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9C0E" w14:textId="77777777" w:rsidR="000F0C3F" w:rsidRDefault="000F0C3F" w:rsidP="000F0C3F">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Обрывкова</w:t>
      </w:r>
      <w:proofErr w:type="spellEnd"/>
      <w:r>
        <w:rPr>
          <w:rFonts w:ascii="Helvetica" w:hAnsi="Helvetica" w:cs="Helvetica"/>
          <w:b/>
          <w:bCs w:val="0"/>
          <w:color w:val="222222"/>
          <w:sz w:val="21"/>
          <w:szCs w:val="21"/>
        </w:rPr>
        <w:t>, Наталия Олеговна.</w:t>
      </w:r>
    </w:p>
    <w:p w14:paraId="1E22970F" w14:textId="77777777" w:rsidR="000F0C3F" w:rsidRDefault="000F0C3F" w:rsidP="000F0C3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Электронная демократия в современном постиндустриальном </w:t>
      </w:r>
      <w:proofErr w:type="gramStart"/>
      <w:r>
        <w:rPr>
          <w:rFonts w:ascii="Helvetica" w:hAnsi="Helvetica" w:cs="Helvetica"/>
          <w:caps/>
          <w:color w:val="222222"/>
          <w:sz w:val="21"/>
          <w:szCs w:val="21"/>
        </w:rPr>
        <w:t>обществе :</w:t>
      </w:r>
      <w:proofErr w:type="gramEnd"/>
      <w:r>
        <w:rPr>
          <w:rFonts w:ascii="Helvetica" w:hAnsi="Helvetica" w:cs="Helvetica"/>
          <w:caps/>
          <w:color w:val="222222"/>
          <w:sz w:val="21"/>
          <w:szCs w:val="21"/>
        </w:rPr>
        <w:t xml:space="preserve"> диссертация ... кандидата политических наук : 23.00.02. - Санкт-Петербург, 2006. - 194 с.</w:t>
      </w:r>
    </w:p>
    <w:p w14:paraId="3009E95A" w14:textId="77777777" w:rsidR="000F0C3F" w:rsidRDefault="000F0C3F" w:rsidP="000F0C3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Обрывкова</w:t>
      </w:r>
      <w:proofErr w:type="spellEnd"/>
      <w:r>
        <w:rPr>
          <w:rFonts w:ascii="Arial" w:hAnsi="Arial" w:cs="Arial"/>
          <w:color w:val="646B71"/>
          <w:sz w:val="18"/>
          <w:szCs w:val="18"/>
        </w:rPr>
        <w:t xml:space="preserve"> / Наталия Олеговна</w:t>
      </w:r>
    </w:p>
    <w:p w14:paraId="0749DF71" w14:textId="77777777" w:rsidR="000F0C3F" w:rsidRDefault="000F0C3F" w:rsidP="000F0C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 </w:t>
      </w:r>
      <w:proofErr w:type="spellStart"/>
      <w:r>
        <w:rPr>
          <w:rFonts w:ascii="Arial" w:hAnsi="Arial" w:cs="Arial"/>
          <w:color w:val="333333"/>
          <w:sz w:val="21"/>
          <w:szCs w:val="21"/>
        </w:rPr>
        <w:t>в</w:t>
      </w:r>
      <w:proofErr w:type="spellEnd"/>
      <w:r>
        <w:rPr>
          <w:rFonts w:ascii="Arial" w:hAnsi="Arial" w:cs="Arial"/>
          <w:color w:val="333333"/>
          <w:sz w:val="21"/>
          <w:szCs w:val="21"/>
        </w:rPr>
        <w:t xml:space="preserve"> е д е н и е.</w:t>
      </w:r>
    </w:p>
    <w:p w14:paraId="380D98F0" w14:textId="77777777" w:rsidR="000F0C3F" w:rsidRDefault="000F0C3F" w:rsidP="000F0C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Теоретические концепции постиндустриального (информационного) общества.</w:t>
      </w:r>
    </w:p>
    <w:p w14:paraId="7CB11370" w14:textId="77777777" w:rsidR="000F0C3F" w:rsidRDefault="000F0C3F" w:rsidP="000F0C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Классические футурологические теории информационного общества (Д. Белл, О. </w:t>
      </w:r>
      <w:proofErr w:type="spellStart"/>
      <w:r>
        <w:rPr>
          <w:rFonts w:ascii="Arial" w:hAnsi="Arial" w:cs="Arial"/>
          <w:color w:val="333333"/>
          <w:sz w:val="21"/>
          <w:szCs w:val="21"/>
        </w:rPr>
        <w:t>Тоффлер</w:t>
      </w:r>
      <w:proofErr w:type="spellEnd"/>
      <w:r>
        <w:rPr>
          <w:rFonts w:ascii="Arial" w:hAnsi="Arial" w:cs="Arial"/>
          <w:color w:val="333333"/>
          <w:sz w:val="21"/>
          <w:szCs w:val="21"/>
        </w:rPr>
        <w:t>).</w:t>
      </w:r>
    </w:p>
    <w:p w14:paraId="3043B13D" w14:textId="77777777" w:rsidR="000F0C3F" w:rsidRDefault="000F0C3F" w:rsidP="000F0C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w:t>
      </w:r>
      <w:proofErr w:type="spellStart"/>
      <w:r>
        <w:rPr>
          <w:rFonts w:ascii="Arial" w:hAnsi="Arial" w:cs="Arial"/>
          <w:color w:val="333333"/>
          <w:sz w:val="21"/>
          <w:szCs w:val="21"/>
        </w:rPr>
        <w:t>Информациональная</w:t>
      </w:r>
      <w:proofErr w:type="spellEnd"/>
      <w:r>
        <w:rPr>
          <w:rFonts w:ascii="Arial" w:hAnsi="Arial" w:cs="Arial"/>
          <w:color w:val="333333"/>
          <w:sz w:val="21"/>
          <w:szCs w:val="21"/>
        </w:rPr>
        <w:t xml:space="preserve"> концепция М. </w:t>
      </w:r>
      <w:proofErr w:type="spellStart"/>
      <w:r>
        <w:rPr>
          <w:rFonts w:ascii="Arial" w:hAnsi="Arial" w:cs="Arial"/>
          <w:color w:val="333333"/>
          <w:sz w:val="21"/>
          <w:szCs w:val="21"/>
        </w:rPr>
        <w:t>Кастельса</w:t>
      </w:r>
      <w:proofErr w:type="spellEnd"/>
      <w:r>
        <w:rPr>
          <w:rFonts w:ascii="Arial" w:hAnsi="Arial" w:cs="Arial"/>
          <w:color w:val="333333"/>
          <w:sz w:val="21"/>
          <w:szCs w:val="21"/>
        </w:rPr>
        <w:t>.</w:t>
      </w:r>
    </w:p>
    <w:p w14:paraId="2FF34D40" w14:textId="77777777" w:rsidR="000F0C3F" w:rsidRDefault="000F0C3F" w:rsidP="000F0C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Демократизация как тенденция развития информационного общества (теория третьей волны </w:t>
      </w:r>
      <w:proofErr w:type="spellStart"/>
      <w:r>
        <w:rPr>
          <w:rFonts w:ascii="Arial" w:hAnsi="Arial" w:cs="Arial"/>
          <w:color w:val="333333"/>
          <w:sz w:val="21"/>
          <w:szCs w:val="21"/>
        </w:rPr>
        <w:t>С.Хантингтона</w:t>
      </w:r>
      <w:proofErr w:type="spellEnd"/>
      <w:r>
        <w:rPr>
          <w:rFonts w:ascii="Arial" w:hAnsi="Arial" w:cs="Arial"/>
          <w:color w:val="333333"/>
          <w:sz w:val="21"/>
          <w:szCs w:val="21"/>
        </w:rPr>
        <w:t>).</w:t>
      </w:r>
    </w:p>
    <w:p w14:paraId="23E74CCB" w14:textId="77777777" w:rsidR="000F0C3F" w:rsidRDefault="000F0C3F" w:rsidP="000F0C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Электронная демократия: типология, основные элементы и перспективы развития.</w:t>
      </w:r>
    </w:p>
    <w:p w14:paraId="7B79D897" w14:textId="77777777" w:rsidR="000F0C3F" w:rsidRDefault="000F0C3F" w:rsidP="000F0C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Сравнительный анализ моделей электронной демократии в современном обществе.</w:t>
      </w:r>
    </w:p>
    <w:p w14:paraId="0C7718B0" w14:textId="77777777" w:rsidR="000F0C3F" w:rsidRDefault="000F0C3F" w:rsidP="000F0C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Современные модели электронного правительства.</w:t>
      </w:r>
    </w:p>
    <w:p w14:paraId="4FFAC6EB" w14:textId="77777777" w:rsidR="000F0C3F" w:rsidRDefault="000F0C3F" w:rsidP="000F0C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Перспективы развития электронной демократии.</w:t>
      </w:r>
    </w:p>
    <w:p w14:paraId="7823CDB0" w14:textId="0B55C83F" w:rsidR="00F37380" w:rsidRPr="000F0C3F" w:rsidRDefault="00F37380" w:rsidP="000F0C3F"/>
    <w:sectPr w:rsidR="00F37380" w:rsidRPr="000F0C3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28E9E" w14:textId="77777777" w:rsidR="00781761" w:rsidRDefault="00781761">
      <w:pPr>
        <w:spacing w:after="0" w:line="240" w:lineRule="auto"/>
      </w:pPr>
      <w:r>
        <w:separator/>
      </w:r>
    </w:p>
  </w:endnote>
  <w:endnote w:type="continuationSeparator" w:id="0">
    <w:p w14:paraId="1B4F8E77" w14:textId="77777777" w:rsidR="00781761" w:rsidRDefault="0078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711E8" w14:textId="77777777" w:rsidR="00781761" w:rsidRDefault="00781761"/>
    <w:p w14:paraId="30A6DD37" w14:textId="77777777" w:rsidR="00781761" w:rsidRDefault="00781761"/>
    <w:p w14:paraId="0C814FBD" w14:textId="77777777" w:rsidR="00781761" w:rsidRDefault="00781761"/>
    <w:p w14:paraId="57DCC772" w14:textId="77777777" w:rsidR="00781761" w:rsidRDefault="00781761"/>
    <w:p w14:paraId="4BDC4CAF" w14:textId="77777777" w:rsidR="00781761" w:rsidRDefault="00781761"/>
    <w:p w14:paraId="5D76C178" w14:textId="77777777" w:rsidR="00781761" w:rsidRDefault="00781761"/>
    <w:p w14:paraId="2FE90803" w14:textId="77777777" w:rsidR="00781761" w:rsidRDefault="007817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7EBA49" wp14:editId="35BD5D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6DBA1" w14:textId="77777777" w:rsidR="00781761" w:rsidRDefault="007817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7EBA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E6DBA1" w14:textId="77777777" w:rsidR="00781761" w:rsidRDefault="007817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E538C1" w14:textId="77777777" w:rsidR="00781761" w:rsidRDefault="00781761"/>
    <w:p w14:paraId="09BEF98A" w14:textId="77777777" w:rsidR="00781761" w:rsidRDefault="00781761"/>
    <w:p w14:paraId="7E77EA29" w14:textId="77777777" w:rsidR="00781761" w:rsidRDefault="007817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A6E5EE" wp14:editId="69CFB6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DC88D" w14:textId="77777777" w:rsidR="00781761" w:rsidRDefault="00781761"/>
                          <w:p w14:paraId="00B38804" w14:textId="77777777" w:rsidR="00781761" w:rsidRDefault="007817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A6E5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6DC88D" w14:textId="77777777" w:rsidR="00781761" w:rsidRDefault="00781761"/>
                    <w:p w14:paraId="00B38804" w14:textId="77777777" w:rsidR="00781761" w:rsidRDefault="007817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5F2E97" w14:textId="77777777" w:rsidR="00781761" w:rsidRDefault="00781761"/>
    <w:p w14:paraId="338B2EE6" w14:textId="77777777" w:rsidR="00781761" w:rsidRDefault="00781761">
      <w:pPr>
        <w:rPr>
          <w:sz w:val="2"/>
          <w:szCs w:val="2"/>
        </w:rPr>
      </w:pPr>
    </w:p>
    <w:p w14:paraId="7D92F170" w14:textId="77777777" w:rsidR="00781761" w:rsidRDefault="00781761"/>
    <w:p w14:paraId="09454542" w14:textId="77777777" w:rsidR="00781761" w:rsidRDefault="00781761">
      <w:pPr>
        <w:spacing w:after="0" w:line="240" w:lineRule="auto"/>
      </w:pPr>
    </w:p>
  </w:footnote>
  <w:footnote w:type="continuationSeparator" w:id="0">
    <w:p w14:paraId="453D4C21" w14:textId="77777777" w:rsidR="00781761" w:rsidRDefault="00781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61"/>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65808</TotalTime>
  <Pages>1</Pages>
  <Words>129</Words>
  <Characters>737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1579</cp:revision>
  <cp:lastPrinted>2009-02-06T05:36:00Z</cp:lastPrinted>
  <dcterms:created xsi:type="dcterms:W3CDTF">2024-01-07T13:43:00Z</dcterms:created>
  <dcterms:modified xsi:type="dcterms:W3CDTF">2025-04-09T11:57:00Z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