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666D00A6" w:rsidR="007F377F" w:rsidRPr="00D47683" w:rsidRDefault="00D47683" w:rsidP="00D47683">
      <w:r>
        <w:t>Устик Дмитро Володимирович, науковий співробітник відділу економіки, менеджменту та трансферу інновацій у тваринництві Інституту тваринництва. Назва дисертації: «Управління маркетингово-збутовим потенціалом аграрних підприємств».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 (61026, м. Харків, вул. Тваринників, 1-А, тел. (057) 7403181). Науковий керівник: Лишенко Маргарита Олександрівна, доктор економічних наук, професор, проректор з науково-педагогічної та навчальної роботи Сумського національного аграрного університету. Офіційні опоненти: Писаренко Володимир Вікторович, доктор економічних наук, професор, завідувач кафедри маркетингу Полтавського державного аграрного університету; Орел Анна Миколаївна, доктор економічних наук, доцент, доцент кафедри маркетингу і комунікаційного дизайну Київського національного університету технологій та дизайну</w:t>
      </w:r>
    </w:p>
    <w:sectPr w:rsidR="007F377F" w:rsidRPr="00D476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87F4" w14:textId="77777777" w:rsidR="00F7514D" w:rsidRDefault="00F7514D">
      <w:pPr>
        <w:spacing w:after="0" w:line="240" w:lineRule="auto"/>
      </w:pPr>
      <w:r>
        <w:separator/>
      </w:r>
    </w:p>
  </w:endnote>
  <w:endnote w:type="continuationSeparator" w:id="0">
    <w:p w14:paraId="7338C687" w14:textId="77777777" w:rsidR="00F7514D" w:rsidRDefault="00F7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6979" w14:textId="77777777" w:rsidR="00F7514D" w:rsidRDefault="00F7514D">
      <w:pPr>
        <w:spacing w:after="0" w:line="240" w:lineRule="auto"/>
      </w:pPr>
      <w:r>
        <w:separator/>
      </w:r>
    </w:p>
  </w:footnote>
  <w:footnote w:type="continuationSeparator" w:id="0">
    <w:p w14:paraId="2D48A891" w14:textId="77777777" w:rsidR="00F7514D" w:rsidRDefault="00F7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1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14D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112754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2757</cp:revision>
  <dcterms:created xsi:type="dcterms:W3CDTF">2024-06-20T08:51:00Z</dcterms:created>
  <dcterms:modified xsi:type="dcterms:W3CDTF">2025-01-04T18:49:00Z</dcterms:modified>
  <cp:category/>
</cp:coreProperties>
</file>