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040" w:rsidRPr="00841040" w:rsidRDefault="00841040" w:rsidP="00841040">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841040">
        <w:rPr>
          <w:rFonts w:ascii="Arial" w:hAnsi="Arial" w:cs="Arial"/>
          <w:b/>
          <w:bCs/>
          <w:color w:val="000000"/>
          <w:kern w:val="0"/>
          <w:sz w:val="28"/>
          <w:szCs w:val="28"/>
          <w:lang w:eastAsia="ru-RU"/>
        </w:rPr>
        <w:t>Тарасенко Оксана Михайлівна</w:t>
      </w:r>
      <w:r w:rsidRPr="00841040">
        <w:rPr>
          <w:rFonts w:ascii="Arial" w:hAnsi="Arial" w:cs="Arial"/>
          <w:color w:val="000000"/>
          <w:kern w:val="0"/>
          <w:sz w:val="28"/>
          <w:szCs w:val="28"/>
          <w:lang w:eastAsia="ru-RU"/>
        </w:rPr>
        <w:t xml:space="preserve">, лікар-ревматолог кардіологічного відділення з палатою інтенсивної терапії, в т.ч. з ліжками інфарктного та ревматологічного профілю КНП "Київська міська клінічна лікарня №3", тема дисертації: «Особливості клінічного перебігу та лікування подагри залежно від стану мікробіоценозу кишківника», (222 Медицина). Спеціалізована вчена рада ДФ 26.003.041 в Національному медичному університеті імені О.О. Богомольця </w:t>
      </w:r>
    </w:p>
    <w:p w:rsidR="00D333D3" w:rsidRPr="00841040" w:rsidRDefault="00D333D3" w:rsidP="00841040"/>
    <w:sectPr w:rsidR="00D333D3" w:rsidRPr="0084104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841040" w:rsidRPr="0084104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4900C-FD7F-4CC9-9A91-4B6384D9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2021-11-22T00:28:00Z</dcterms:created>
  <dcterms:modified xsi:type="dcterms:W3CDTF">2021-11-22T14:00:00Z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