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E40DD" w14:textId="03AF117B" w:rsidR="001634BB" w:rsidRDefault="00B04AAB" w:rsidP="00B04AA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Гасанкадиев Тимур Гасанкадиевич. Функции правоприменительной политики</w:t>
      </w:r>
      <w:bookmarkEnd w:id="0"/>
      <w:r>
        <w:rPr>
          <w:rFonts w:ascii="Verdana" w:hAnsi="Verdana"/>
          <w:color w:val="000000"/>
          <w:sz w:val="18"/>
          <w:szCs w:val="18"/>
          <w:shd w:val="clear" w:color="auto" w:fill="FFFFFF"/>
        </w:rPr>
        <w:t>: диссертация ... кандидата Юридических наук: 12.00.01 / Гасанкадиев Тимур Гасанкадиевич;[Место защиты: ФГБОУ ВПО Саратовская государственная юридическая академия], 2016</w:t>
      </w:r>
    </w:p>
    <w:p w14:paraId="27F1A797" w14:textId="77777777" w:rsidR="00B04AAB" w:rsidRPr="00B04AAB" w:rsidRDefault="00B04AAB" w:rsidP="00B04AA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04AAB">
        <w:rPr>
          <w:rFonts w:ascii="Verdana" w:eastAsia="Times New Roman" w:hAnsi="Verdana" w:cs="Times New Roman"/>
          <w:b/>
          <w:bCs/>
          <w:color w:val="AC370B"/>
          <w:kern w:val="0"/>
          <w:sz w:val="23"/>
          <w:szCs w:val="23"/>
          <w:lang w:eastAsia="ru-RU"/>
        </w:rPr>
        <w:t>Введение к работе</w:t>
      </w:r>
    </w:p>
    <w:p w14:paraId="7CB70C4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Актуальность темы исследования.</w:t>
      </w:r>
      <w:r w:rsidRPr="00B04AAB">
        <w:rPr>
          <w:rFonts w:ascii="Verdana" w:eastAsia="Times New Roman" w:hAnsi="Verdana" w:cs="Times New Roman"/>
          <w:color w:val="000000"/>
          <w:kern w:val="0"/>
          <w:sz w:val="18"/>
          <w:szCs w:val="18"/>
          <w:lang w:eastAsia="ru-RU"/>
        </w:rPr>
        <w:t> Проблема оптимизации процессов</w:t>
      </w:r>
      <w:r w:rsidRPr="00B04AAB">
        <w:rPr>
          <w:rFonts w:ascii="Verdana" w:eastAsia="Times New Roman" w:hAnsi="Verdana" w:cs="Times New Roman"/>
          <w:color w:val="000000"/>
          <w:kern w:val="0"/>
          <w:sz w:val="18"/>
          <w:szCs w:val="18"/>
          <w:lang w:eastAsia="ru-RU"/>
        </w:rPr>
        <w:br/>
        <w:t>осуществления действующего права относится к числу наиболее актуальных в</w:t>
      </w:r>
      <w:r w:rsidRPr="00B04AAB">
        <w:rPr>
          <w:rFonts w:ascii="Verdana" w:eastAsia="Times New Roman" w:hAnsi="Verdana" w:cs="Times New Roman"/>
          <w:color w:val="000000"/>
          <w:kern w:val="0"/>
          <w:sz w:val="18"/>
          <w:szCs w:val="18"/>
          <w:lang w:eastAsia="ru-RU"/>
        </w:rPr>
        <w:br/>
        <w:t>нашей стране. К сожалению, своеобразное «упоение» законодательством,</w:t>
      </w:r>
      <w:r w:rsidRPr="00B04AAB">
        <w:rPr>
          <w:rFonts w:ascii="Verdana" w:eastAsia="Times New Roman" w:hAnsi="Verdana" w:cs="Times New Roman"/>
          <w:color w:val="000000"/>
          <w:kern w:val="0"/>
          <w:sz w:val="18"/>
          <w:szCs w:val="18"/>
          <w:lang w:eastAsia="ru-RU"/>
        </w:rPr>
        <w:br/>
        <w:t>наблюдаемое в правовом развитии современной России, часто отодвигает</w:t>
      </w:r>
      <w:r w:rsidRPr="00B04AAB">
        <w:rPr>
          <w:rFonts w:ascii="Verdana" w:eastAsia="Times New Roman" w:hAnsi="Verdana" w:cs="Times New Roman"/>
          <w:color w:val="000000"/>
          <w:kern w:val="0"/>
          <w:sz w:val="18"/>
          <w:szCs w:val="18"/>
          <w:lang w:eastAsia="ru-RU"/>
        </w:rPr>
        <w:br/>
        <w:t>вопросы реализации юридических норм на задний план, «и для многих людей</w:t>
      </w:r>
      <w:r w:rsidRPr="00B04AAB">
        <w:rPr>
          <w:rFonts w:ascii="Verdana" w:eastAsia="Times New Roman" w:hAnsi="Verdana" w:cs="Times New Roman"/>
          <w:color w:val="000000"/>
          <w:kern w:val="0"/>
          <w:sz w:val="18"/>
          <w:szCs w:val="18"/>
          <w:lang w:eastAsia="ru-RU"/>
        </w:rPr>
        <w:br/>
        <w:t>факт принятия закона служит неким магическим знаком изменения правовой</w:t>
      </w:r>
      <w:r w:rsidRPr="00B04AAB">
        <w:rPr>
          <w:rFonts w:ascii="Verdana" w:eastAsia="Times New Roman" w:hAnsi="Verdana" w:cs="Times New Roman"/>
          <w:color w:val="000000"/>
          <w:kern w:val="0"/>
          <w:sz w:val="18"/>
          <w:szCs w:val="18"/>
          <w:lang w:eastAsia="ru-RU"/>
        </w:rPr>
        <w:br/>
        <w:t>ситуации в лучшую сторону. Но это не так»</w:t>
      </w:r>
      <w:r w:rsidRPr="00B04AAB">
        <w:rPr>
          <w:rFonts w:ascii="Verdana" w:eastAsia="Times New Roman" w:hAnsi="Verdana" w:cs="Times New Roman"/>
          <w:color w:val="000000"/>
          <w:kern w:val="0"/>
          <w:sz w:val="18"/>
          <w:szCs w:val="18"/>
          <w:vertAlign w:val="superscript"/>
          <w:lang w:eastAsia="ru-RU"/>
        </w:rPr>
        <w:t>1</w:t>
      </w:r>
      <w:r w:rsidRPr="00B04AAB">
        <w:rPr>
          <w:rFonts w:ascii="Verdana" w:eastAsia="Times New Roman" w:hAnsi="Verdana" w:cs="Times New Roman"/>
          <w:color w:val="000000"/>
          <w:kern w:val="0"/>
          <w:sz w:val="18"/>
          <w:szCs w:val="18"/>
          <w:lang w:eastAsia="ru-RU"/>
        </w:rPr>
        <w:t>. Подобная практика ведет не</w:t>
      </w:r>
      <w:r w:rsidRPr="00B04AAB">
        <w:rPr>
          <w:rFonts w:ascii="Verdana" w:eastAsia="Times New Roman" w:hAnsi="Verdana" w:cs="Times New Roman"/>
          <w:color w:val="000000"/>
          <w:kern w:val="0"/>
          <w:sz w:val="18"/>
          <w:szCs w:val="18"/>
          <w:lang w:eastAsia="ru-RU"/>
        </w:rPr>
        <w:br/>
        <w:t>только к законодательному дисбалансу</w:t>
      </w:r>
      <w:r w:rsidRPr="00B04AAB">
        <w:rPr>
          <w:rFonts w:ascii="Verdana" w:eastAsia="Times New Roman" w:hAnsi="Verdana" w:cs="Times New Roman"/>
          <w:color w:val="000000"/>
          <w:kern w:val="0"/>
          <w:sz w:val="18"/>
          <w:szCs w:val="18"/>
          <w:vertAlign w:val="superscript"/>
          <w:lang w:eastAsia="ru-RU"/>
        </w:rPr>
        <w:t>2</w:t>
      </w:r>
      <w:r w:rsidRPr="00B04AAB">
        <w:rPr>
          <w:rFonts w:ascii="Verdana" w:eastAsia="Times New Roman" w:hAnsi="Verdana" w:cs="Times New Roman"/>
          <w:color w:val="000000"/>
          <w:kern w:val="0"/>
          <w:sz w:val="18"/>
          <w:szCs w:val="18"/>
          <w:lang w:eastAsia="ru-RU"/>
        </w:rPr>
        <w:t>. Она порождает более серьезные</w:t>
      </w:r>
      <w:r w:rsidRPr="00B04AAB">
        <w:rPr>
          <w:rFonts w:ascii="Verdana" w:eastAsia="Times New Roman" w:hAnsi="Verdana" w:cs="Times New Roman"/>
          <w:color w:val="000000"/>
          <w:kern w:val="0"/>
          <w:sz w:val="18"/>
          <w:szCs w:val="18"/>
          <w:lang w:eastAsia="ru-RU"/>
        </w:rPr>
        <w:br/>
        <w:t>последствия в виде рассогласованности всей системы правового регулирования,</w:t>
      </w:r>
      <w:r w:rsidRPr="00B04AAB">
        <w:rPr>
          <w:rFonts w:ascii="Verdana" w:eastAsia="Times New Roman" w:hAnsi="Verdana" w:cs="Times New Roman"/>
          <w:color w:val="000000"/>
          <w:kern w:val="0"/>
          <w:sz w:val="18"/>
          <w:szCs w:val="18"/>
          <w:lang w:eastAsia="ru-RU"/>
        </w:rPr>
        <w:br/>
        <w:t>своеобразному дисбалансу между законодательством и практикой его</w:t>
      </w:r>
      <w:r w:rsidRPr="00B04AAB">
        <w:rPr>
          <w:rFonts w:ascii="Verdana" w:eastAsia="Times New Roman" w:hAnsi="Verdana" w:cs="Times New Roman"/>
          <w:color w:val="000000"/>
          <w:kern w:val="0"/>
          <w:sz w:val="18"/>
          <w:szCs w:val="18"/>
          <w:lang w:eastAsia="ru-RU"/>
        </w:rPr>
        <w:br/>
        <w:t>реализации. В преодолении указанных негативных тенденций более весомую</w:t>
      </w:r>
      <w:r w:rsidRPr="00B04AAB">
        <w:rPr>
          <w:rFonts w:ascii="Verdana" w:eastAsia="Times New Roman" w:hAnsi="Verdana" w:cs="Times New Roman"/>
          <w:color w:val="000000"/>
          <w:kern w:val="0"/>
          <w:sz w:val="18"/>
          <w:szCs w:val="18"/>
          <w:lang w:eastAsia="ru-RU"/>
        </w:rPr>
        <w:br/>
        <w:t>роль призвана играть правоприменительная политика, сочетающая</w:t>
      </w:r>
    </w:p>
    <w:p w14:paraId="155F7B2E"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соответствующие научные разработки и передовую юридическую практику, опирающаяся на максимальное единство процессов выработки и практического осуществления юридических норм.</w:t>
      </w:r>
    </w:p>
    <w:p w14:paraId="0B0556C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Правоприменительная политика отнюдь не является неким внешним, тем</w:t>
      </w:r>
      <w:r w:rsidRPr="00B04AAB">
        <w:rPr>
          <w:rFonts w:ascii="Verdana" w:eastAsia="Times New Roman" w:hAnsi="Verdana" w:cs="Times New Roman"/>
          <w:color w:val="000000"/>
          <w:kern w:val="0"/>
          <w:sz w:val="18"/>
          <w:szCs w:val="18"/>
          <w:lang w:eastAsia="ru-RU"/>
        </w:rPr>
        <w:br/>
        <w:t>более чужеродным, фактором по отношению к процессам осуществления права,</w:t>
      </w:r>
      <w:r w:rsidRPr="00B04AAB">
        <w:rPr>
          <w:rFonts w:ascii="Verdana" w:eastAsia="Times New Roman" w:hAnsi="Verdana" w:cs="Times New Roman"/>
          <w:color w:val="000000"/>
          <w:kern w:val="0"/>
          <w:sz w:val="18"/>
          <w:szCs w:val="18"/>
          <w:lang w:eastAsia="ru-RU"/>
        </w:rPr>
        <w:br/>
        <w:t>особенно – правоприменению. Напротив, она органично присуща</w:t>
      </w:r>
    </w:p>
    <w:p w14:paraId="66DEB335"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деятельности как целенаправленной государственно-властной форме реализации права. Отсутствие внятной правоприменительной стратегии и тактики государства в вопросах противодействия коррупции, терроризму, защиты прав и свобод личности, реализации норм трудового, гражданского и прочего законодательства неизбежно ведет к снижению эффективности соответствующей сферы юридической практики. Именно поэтому проблематика правоприменительной политики имеет крайне актуальный и по существу междисциплинарный характер.</w:t>
      </w:r>
    </w:p>
    <w:p w14:paraId="088DEAD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Особую значимость в контексте изложенного приобретает</w:t>
      </w:r>
    </w:p>
    <w:p w14:paraId="477649B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функциональный анализ правоприменительной политики, нацеленный на выявление ее социального назначения, задач, целей, форм и методов осуществления, всего комплекса проблем, позволяющих ответить на вопрос: что может и должна делать указанная политика с точки зрения оптимизации процессов осуществления правовых норм и правового регулирования в целом.</w:t>
      </w:r>
    </w:p>
    <w:p w14:paraId="1FF6B9A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Потребность в разработке функций правоприменительной политики</w:t>
      </w:r>
      <w:r w:rsidRPr="00B04AAB">
        <w:rPr>
          <w:rFonts w:ascii="Verdana" w:eastAsia="Times New Roman" w:hAnsi="Verdana" w:cs="Times New Roman"/>
          <w:color w:val="000000"/>
          <w:kern w:val="0"/>
          <w:sz w:val="18"/>
          <w:szCs w:val="18"/>
          <w:lang w:eastAsia="ru-RU"/>
        </w:rPr>
        <w:br/>
        <w:t>связана также с необходимостью дальнейшего развития теоретических знаний о</w:t>
      </w:r>
      <w:r w:rsidRPr="00B04AAB">
        <w:rPr>
          <w:rFonts w:ascii="Verdana" w:eastAsia="Times New Roman" w:hAnsi="Verdana" w:cs="Times New Roman"/>
          <w:color w:val="000000"/>
          <w:kern w:val="0"/>
          <w:sz w:val="18"/>
          <w:szCs w:val="18"/>
          <w:lang w:eastAsia="ru-RU"/>
        </w:rPr>
        <w:br/>
        <w:t>функциях правовой политики, ее социально-политической роли и</w:t>
      </w:r>
    </w:p>
    <w:p w14:paraId="573C78F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государственно-правовом фундаменте. До настоящего времени в общей теории права сравнительно немного внимания уделяется функциям правовой политики как таковым, а также функциям ее отдельных направлений (видов).</w:t>
      </w:r>
    </w:p>
    <w:p w14:paraId="45FA1C0F"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vertAlign w:val="superscript"/>
          <w:lang w:eastAsia="ru-RU"/>
        </w:rPr>
        <w:t>1</w:t>
      </w:r>
      <w:r w:rsidRPr="00B04AAB">
        <w:rPr>
          <w:rFonts w:ascii="Verdana" w:eastAsia="Times New Roman" w:hAnsi="Verdana" w:cs="Times New Roman"/>
          <w:color w:val="000000"/>
          <w:kern w:val="0"/>
          <w:sz w:val="18"/>
          <w:szCs w:val="18"/>
          <w:lang w:eastAsia="ru-RU"/>
        </w:rPr>
        <w:t> Тихомиров Ю.А. Юридическое проектирование: критерии и ошибки // Журнал российского</w:t>
      </w:r>
      <w:r w:rsidRPr="00B04AAB">
        <w:rPr>
          <w:rFonts w:ascii="Verdana" w:eastAsia="Times New Roman" w:hAnsi="Verdana" w:cs="Times New Roman"/>
          <w:color w:val="000000"/>
          <w:kern w:val="0"/>
          <w:sz w:val="18"/>
          <w:szCs w:val="18"/>
          <w:lang w:eastAsia="ru-RU"/>
        </w:rPr>
        <w:br/>
        <w:t>права. 2008. № 2. С. 4.</w:t>
      </w:r>
    </w:p>
    <w:p w14:paraId="2713545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vertAlign w:val="superscript"/>
          <w:lang w:eastAsia="ru-RU"/>
        </w:rPr>
        <w:t>2</w:t>
      </w:r>
      <w:r w:rsidRPr="00B04AAB">
        <w:rPr>
          <w:rFonts w:ascii="Verdana" w:eastAsia="Times New Roman" w:hAnsi="Verdana" w:cs="Times New Roman"/>
          <w:color w:val="000000"/>
          <w:kern w:val="0"/>
          <w:sz w:val="18"/>
          <w:szCs w:val="18"/>
          <w:lang w:eastAsia="ru-RU"/>
        </w:rPr>
        <w:t> См.: Законодательный дисбаланс / под ред. И.Н. Сенякина. Саратов, 2013.</w:t>
      </w:r>
    </w:p>
    <w:p w14:paraId="2B97BF9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Правоприменительная политика является важным элементом в механизме реализации функций государства, права, правоприменительной практики и других государственно-правовых явлений. Поэтому анализ ее функций имеет важное научное и практическое значение также с точки зрения повышения уровня системности знаний в области функциональной взаимосвязи и взаимообусловленности компонентов политической и правовой систем современного общества.</w:t>
      </w:r>
    </w:p>
    <w:p w14:paraId="779CB9FF"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Понятие функций правоприменительной политики, кроме того, позволяет под особым углом анализировать актуальные проблемы взаимодействия современного российского государства с институтами гражданского общества в вопросах осуществления права, выработки и реализации соответствующих общенациональных приоритетов.</w:t>
      </w:r>
    </w:p>
    <w:p w14:paraId="52985EC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Но главное, разумеется, состоит в том, что исследование функций</w:t>
      </w:r>
      <w:r w:rsidRPr="00B04AAB">
        <w:rPr>
          <w:rFonts w:ascii="Verdana" w:eastAsia="Times New Roman" w:hAnsi="Verdana" w:cs="Times New Roman"/>
          <w:color w:val="000000"/>
          <w:kern w:val="0"/>
          <w:sz w:val="18"/>
          <w:szCs w:val="18"/>
          <w:lang w:eastAsia="ru-RU"/>
        </w:rPr>
        <w:br/>
        <w:t>правоприменительной политики создает предпосылки для разработки</w:t>
      </w:r>
      <w:r w:rsidRPr="00B04AAB">
        <w:rPr>
          <w:rFonts w:ascii="Verdana" w:eastAsia="Times New Roman" w:hAnsi="Verdana" w:cs="Times New Roman"/>
          <w:color w:val="000000"/>
          <w:kern w:val="0"/>
          <w:sz w:val="18"/>
          <w:szCs w:val="18"/>
          <w:lang w:eastAsia="ru-RU"/>
        </w:rPr>
        <w:br/>
        <w:t>теоретических основ управления процессами правореализации, обоснования</w:t>
      </w:r>
      <w:r w:rsidRPr="00B04AAB">
        <w:rPr>
          <w:rFonts w:ascii="Verdana" w:eastAsia="Times New Roman" w:hAnsi="Verdana" w:cs="Times New Roman"/>
          <w:color w:val="000000"/>
          <w:kern w:val="0"/>
          <w:sz w:val="18"/>
          <w:szCs w:val="18"/>
          <w:lang w:eastAsia="ru-RU"/>
        </w:rPr>
        <w:br/>
        <w:t>соответствующих инструментов и технологий юридического,</w:t>
      </w:r>
    </w:p>
    <w:p w14:paraId="3A79BF5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организационного, идеологического, материально-технического обеспечения правоприменительной деятельности.</w:t>
      </w:r>
    </w:p>
    <w:p w14:paraId="6BAEDA9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Указанные и некоторые другие обстоятельства обусловили выбор темы исследования и определили ее актуальность.</w:t>
      </w:r>
    </w:p>
    <w:p w14:paraId="2E043569"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Степень разработанности темы исследования.</w:t>
      </w:r>
      <w:r w:rsidRPr="00B04AAB">
        <w:rPr>
          <w:rFonts w:ascii="Verdana" w:eastAsia="Times New Roman" w:hAnsi="Verdana" w:cs="Times New Roman"/>
          <w:color w:val="000000"/>
          <w:kern w:val="0"/>
          <w:sz w:val="18"/>
          <w:szCs w:val="18"/>
          <w:lang w:eastAsia="ru-RU"/>
        </w:rPr>
        <w:t> Проблема функций правоприменительной политики имеет комплексный характер, соединяя в своем содержании элементы и проблемы теории функций государства и гражданского общества, функций политики и права, а также функций самого правоприменения.</w:t>
      </w:r>
    </w:p>
    <w:p w14:paraId="7281C84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В процессе осуществления правоприменительной политики наиболее</w:t>
      </w:r>
      <w:r w:rsidRPr="00B04AAB">
        <w:rPr>
          <w:rFonts w:ascii="Verdana" w:eastAsia="Times New Roman" w:hAnsi="Verdana" w:cs="Times New Roman"/>
          <w:color w:val="000000"/>
          <w:kern w:val="0"/>
          <w:sz w:val="18"/>
          <w:szCs w:val="18"/>
          <w:lang w:eastAsia="ru-RU"/>
        </w:rPr>
        <w:br/>
        <w:t>действенное влияние на решение стоящих перед ней задач оказывают, прежде</w:t>
      </w:r>
      <w:r w:rsidRPr="00B04AAB">
        <w:rPr>
          <w:rFonts w:ascii="Verdana" w:eastAsia="Times New Roman" w:hAnsi="Verdana" w:cs="Times New Roman"/>
          <w:color w:val="000000"/>
          <w:kern w:val="0"/>
          <w:sz w:val="18"/>
          <w:szCs w:val="18"/>
          <w:lang w:eastAsia="ru-RU"/>
        </w:rPr>
        <w:br/>
        <w:t>всего, функции государства. Общая теория функций государства получила</w:t>
      </w:r>
      <w:r w:rsidRPr="00B04AAB">
        <w:rPr>
          <w:rFonts w:ascii="Verdana" w:eastAsia="Times New Roman" w:hAnsi="Verdana" w:cs="Times New Roman"/>
          <w:color w:val="000000"/>
          <w:kern w:val="0"/>
          <w:sz w:val="18"/>
          <w:szCs w:val="18"/>
          <w:lang w:eastAsia="ru-RU"/>
        </w:rPr>
        <w:br/>
        <w:t>обстоятельную разработку в трудах таких авторитетных российских ученых,</w:t>
      </w:r>
      <w:r w:rsidRPr="00B04AAB">
        <w:rPr>
          <w:rFonts w:ascii="Verdana" w:eastAsia="Times New Roman" w:hAnsi="Verdana" w:cs="Times New Roman"/>
          <w:color w:val="000000"/>
          <w:kern w:val="0"/>
          <w:sz w:val="18"/>
          <w:szCs w:val="18"/>
          <w:lang w:eastAsia="ru-RU"/>
        </w:rPr>
        <w:br/>
        <w:t>как М.И. Байтин, А.И. Денисов, Л.И. Каск, Л.А. Морозова, Ю.А. Тихомиров,</w:t>
      </w:r>
      <w:r w:rsidRPr="00B04AAB">
        <w:rPr>
          <w:rFonts w:ascii="Verdana" w:eastAsia="Times New Roman" w:hAnsi="Verdana" w:cs="Times New Roman"/>
          <w:color w:val="000000"/>
          <w:kern w:val="0"/>
          <w:sz w:val="18"/>
          <w:szCs w:val="18"/>
          <w:lang w:eastAsia="ru-RU"/>
        </w:rPr>
        <w:br/>
        <w:t>Н.В. Черноголовкин и др. Данное направление исследований активно</w:t>
      </w:r>
      <w:r w:rsidRPr="00B04AAB">
        <w:rPr>
          <w:rFonts w:ascii="Verdana" w:eastAsia="Times New Roman" w:hAnsi="Verdana" w:cs="Times New Roman"/>
          <w:color w:val="000000"/>
          <w:kern w:val="0"/>
          <w:sz w:val="18"/>
          <w:szCs w:val="18"/>
          <w:lang w:eastAsia="ru-RU"/>
        </w:rPr>
        <w:br/>
        <w:t>разрабатывается и в современной литературе (С.В. Бабаев, А.Н. Буховец,</w:t>
      </w:r>
      <w:r w:rsidRPr="00B04AAB">
        <w:rPr>
          <w:rFonts w:ascii="Verdana" w:eastAsia="Times New Roman" w:hAnsi="Verdana" w:cs="Times New Roman"/>
          <w:color w:val="000000"/>
          <w:kern w:val="0"/>
          <w:sz w:val="18"/>
          <w:szCs w:val="18"/>
          <w:lang w:eastAsia="ru-RU"/>
        </w:rPr>
        <w:br/>
        <w:t>О.В. Васюкова, Н.Н. Виприцкий, А.И. Гнатенко, Т.А. Калентьева,</w:t>
      </w:r>
    </w:p>
    <w:p w14:paraId="77EDEC9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Ю.Г. Кипселиди, А.И. Клименко, А.В. Козлов, В.С. Кудря, Е.В. Лебедева, А.Я. Малыгин, А.В. Мелихова, А.В. Подольский, В.В. Смирнов и др.).</w:t>
      </w:r>
    </w:p>
    <w:p w14:paraId="7D99524F"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Следующим понятием, оказывающим влияние на содержание функций правоприменительной политики, являются функции гражданского общества. Активизация исследований данного феномена и выполняемых им функций связана в последние десятилетия с работами Н.А. Баранова, В.А. Бачинина, В.Г. Доманова, Т.Д. Зражевской, М.Н. Марченко, Т.В. Милушевой, А.С. Мордовца, С.П. Перегудова, О.В. Орловой, Ю.М. Резника, К.А. Струся, В.М. Сырых, З.М. Черниловского, О.И. Цыбулевской, Е.А. Юртаевой и целого ряда других исследователей.</w:t>
      </w:r>
    </w:p>
    <w:p w14:paraId="7DF7A69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Содержательные аспекты функций правоприменительной политики невозможно анализировать вне связи с функциями политики. И здесь существенным подспорьем в изучении социально-политических институтов, «фильтрующих» политические интересы и участвующих в правовом обеспечении осуществления государственной власти, послужили, в частности, труды С.А. Авакьяна, Е.М. Бабосова, К.С. Гаджиева, А.И. Демидова, А.С. Панарина, В.П. Пугачева, А.И. Соловьева и др.</w:t>
      </w:r>
    </w:p>
    <w:p w14:paraId="20BF05D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Важной общетеоретической частью теории функций</w:t>
      </w:r>
    </w:p>
    <w:p w14:paraId="5B4FBCE1"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 выступают работы по общим проблемам функций права (С.С. Алексеев, Н.Н. Вопленко, Т.Н. Радько, В.Н. Синюков, В.А. Толстик) и функций правоприменения (Д.А. Бочаров, А.В. Василенко, И.А. Галаган, В.М. Горшенев, И.Я. Дюрягин, В.В. Ершов, В.Н. Карташов, В.В. Лазарев, В.И. Червонюк, С.Б. Швецов).</w:t>
      </w:r>
    </w:p>
    <w:p w14:paraId="1D0DF149"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Со второй половины 90-х годов прошлого столетия в отечественной юридической науке заметно активизировались исследования в области правовой политики, результаты которых существенно повлияли на развиваемую автором концепцию в части оценки содержания и общей направленности правоприменительной политики, ее места и назначения в общей системе правовой политики современного государства. Речь идет, в частности, о работах С.С. Алексеева, Н.Н. Вопленко, Н.В. Исакова, А.П. Коробовой, А.П. Мазуренко, А.В. Малько, Н.И. Матузова, С.И. Орешкина, С.В. Полениной, В.А. Рудковского, О.Ю. Рыбакова, К.В. Шундикова и других авторов.</w:t>
      </w:r>
    </w:p>
    <w:p w14:paraId="3AEE466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Вместе с тем необходимо отметить, что современная юридическая наука крайне мало внимания уделяет собственно правоприменительной политике, а в рамках данного вида практически не затронуты осуществляемые ею функции, недостаточно проработаны их научные основы, не выявлены в полном объеме практические возможности воздействия на процессы реализации права в современной России.</w:t>
      </w:r>
    </w:p>
    <w:p w14:paraId="6210935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В юридической науке отсутствует комплексное монографическое</w:t>
      </w:r>
      <w:r w:rsidRPr="00B04AAB">
        <w:rPr>
          <w:rFonts w:ascii="Verdana" w:eastAsia="Times New Roman" w:hAnsi="Verdana" w:cs="Times New Roman"/>
          <w:color w:val="000000"/>
          <w:kern w:val="0"/>
          <w:sz w:val="18"/>
          <w:szCs w:val="18"/>
          <w:lang w:eastAsia="ru-RU"/>
        </w:rPr>
        <w:br/>
        <w:t>исследование, которое было бы посвящено функциям правоприменительной</w:t>
      </w:r>
      <w:r w:rsidRPr="00B04AAB">
        <w:rPr>
          <w:rFonts w:ascii="Verdana" w:eastAsia="Times New Roman" w:hAnsi="Verdana" w:cs="Times New Roman"/>
          <w:color w:val="000000"/>
          <w:kern w:val="0"/>
          <w:sz w:val="18"/>
          <w:szCs w:val="18"/>
          <w:lang w:eastAsia="ru-RU"/>
        </w:rPr>
        <w:br/>
        <w:t>политики. Потребности развития теории и практики правоприменения,</w:t>
      </w:r>
      <w:r w:rsidRPr="00B04AAB">
        <w:rPr>
          <w:rFonts w:ascii="Verdana" w:eastAsia="Times New Roman" w:hAnsi="Verdana" w:cs="Times New Roman"/>
          <w:color w:val="000000"/>
          <w:kern w:val="0"/>
          <w:sz w:val="18"/>
          <w:szCs w:val="18"/>
          <w:lang w:eastAsia="ru-RU"/>
        </w:rPr>
        <w:br/>
        <w:t>совершенствования действующего законодательства и повышения</w:t>
      </w:r>
    </w:p>
    <w:p w14:paraId="30F094D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эффективности правореализации настоятельно требуют восполнения</w:t>
      </w:r>
    </w:p>
    <w:p w14:paraId="188A029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указанного пробела.</w:t>
      </w:r>
    </w:p>
    <w:p w14:paraId="0191836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Объект и предмет исследования.</w:t>
      </w:r>
      <w:r w:rsidRPr="00B04AAB">
        <w:rPr>
          <w:rFonts w:ascii="Verdana" w:eastAsia="Times New Roman" w:hAnsi="Verdana" w:cs="Times New Roman"/>
          <w:color w:val="000000"/>
          <w:kern w:val="0"/>
          <w:sz w:val="18"/>
          <w:szCs w:val="18"/>
          <w:lang w:eastAsia="ru-RU"/>
        </w:rPr>
        <w:t> Объектом исследования являются</w:t>
      </w:r>
      <w:r w:rsidRPr="00B04AAB">
        <w:rPr>
          <w:rFonts w:ascii="Verdana" w:eastAsia="Times New Roman" w:hAnsi="Verdana" w:cs="Times New Roman"/>
          <w:color w:val="000000"/>
          <w:kern w:val="0"/>
          <w:sz w:val="18"/>
          <w:szCs w:val="18"/>
          <w:lang w:eastAsia="ru-RU"/>
        </w:rPr>
        <w:br/>
        <w:t>общественные отношения, возникающие в сфере формирования и</w:t>
      </w:r>
    </w:p>
    <w:p w14:paraId="466B545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осуществления правоприменительной политики современного</w:t>
      </w:r>
    </w:p>
    <w:p w14:paraId="1E8EAD5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демократического государства. Предмет исследования составляют</w:t>
      </w:r>
    </w:p>
    <w:p w14:paraId="629C1EC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общетеоретические вопросы понятия, содержания, классификации, форм, методов, средств осуществления функций правоприменительной политики современного российского государства.</w:t>
      </w:r>
    </w:p>
    <w:p w14:paraId="1A564331"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Цель исследования</w:t>
      </w:r>
      <w:r w:rsidRPr="00B04AAB">
        <w:rPr>
          <w:rFonts w:ascii="Verdana" w:eastAsia="Times New Roman" w:hAnsi="Verdana" w:cs="Times New Roman"/>
          <w:color w:val="000000"/>
          <w:kern w:val="0"/>
          <w:sz w:val="18"/>
          <w:szCs w:val="18"/>
          <w:lang w:eastAsia="ru-RU"/>
        </w:rPr>
        <w:t> – разработка основ теоретической концепции</w:t>
      </w:r>
      <w:r w:rsidRPr="00B04AAB">
        <w:rPr>
          <w:rFonts w:ascii="Verdana" w:eastAsia="Times New Roman" w:hAnsi="Verdana" w:cs="Times New Roman"/>
          <w:color w:val="000000"/>
          <w:kern w:val="0"/>
          <w:sz w:val="18"/>
          <w:szCs w:val="18"/>
          <w:lang w:eastAsia="ru-RU"/>
        </w:rPr>
        <w:br/>
        <w:t>функций правоприменительной политики современного российского</w:t>
      </w:r>
    </w:p>
    <w:p w14:paraId="7A5C626C"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государства.</w:t>
      </w:r>
    </w:p>
    <w:p w14:paraId="4538CF35"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Исходя из цели были поставлены следующие </w:t>
      </w:r>
      <w:r w:rsidRPr="00B04AAB">
        <w:rPr>
          <w:rFonts w:ascii="Verdana" w:eastAsia="Times New Roman" w:hAnsi="Verdana" w:cs="Times New Roman"/>
          <w:b/>
          <w:bCs/>
          <w:color w:val="000000"/>
          <w:kern w:val="0"/>
          <w:sz w:val="18"/>
          <w:szCs w:val="18"/>
          <w:lang w:eastAsia="ru-RU"/>
        </w:rPr>
        <w:t>задачи исследования</w:t>
      </w:r>
      <w:r w:rsidRPr="00B04AAB">
        <w:rPr>
          <w:rFonts w:ascii="Verdana" w:eastAsia="Times New Roman" w:hAnsi="Verdana" w:cs="Times New Roman"/>
          <w:color w:val="000000"/>
          <w:kern w:val="0"/>
          <w:sz w:val="18"/>
          <w:szCs w:val="18"/>
          <w:lang w:eastAsia="ru-RU"/>
        </w:rPr>
        <w:t>:</w:t>
      </w:r>
    </w:p>
    <w:p w14:paraId="2F71F56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обобщить имеющиеся теоретические представления о сущности, социальном назначении и функциях правовой политики;</w:t>
      </w:r>
    </w:p>
    <w:p w14:paraId="41E03F65"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определить содержание и особенности правоприменительной политики в системе правовой политики современного демократического государства, сформулировать общетеоретическое определение указанного понятия;</w:t>
      </w:r>
    </w:p>
    <w:p w14:paraId="52ECCA6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произвести понятийный анализ функций правоприменительной политики в соотношении с функциями государства, гражданского общества, политики, права и правоприменения;</w:t>
      </w:r>
    </w:p>
    <w:p w14:paraId="611D9A8C"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обосновать систему критериев классификации функций</w:t>
      </w:r>
    </w:p>
    <w:p w14:paraId="47BED17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w:t>
      </w:r>
    </w:p>
    <w:p w14:paraId="7E77801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произвести теоретико-правовой анализ содержания основных</w:t>
      </w:r>
    </w:p>
    <w:p w14:paraId="497946AC"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(социально-политических и государственно-правовых) функций</w:t>
      </w:r>
    </w:p>
    <w:p w14:paraId="4C99125E"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w:t>
      </w:r>
    </w:p>
    <w:p w14:paraId="276290D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рассмотреть основные формы, методы и средства осуществления</w:t>
      </w:r>
      <w:r w:rsidRPr="00B04AAB">
        <w:rPr>
          <w:rFonts w:ascii="Verdana" w:eastAsia="Times New Roman" w:hAnsi="Verdana" w:cs="Times New Roman"/>
          <w:color w:val="000000"/>
          <w:kern w:val="0"/>
          <w:sz w:val="18"/>
          <w:szCs w:val="18"/>
          <w:lang w:eastAsia="ru-RU"/>
        </w:rPr>
        <w:br/>
        <w:t>функций правоприменительной политики современного российского</w:t>
      </w:r>
    </w:p>
    <w:p w14:paraId="0B5B692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государства;</w:t>
      </w:r>
    </w:p>
    <w:p w14:paraId="4CDD462C"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 выявить приоритеты правоприменительной политики в современной России и определить пути повышения ее эффективности.</w:t>
      </w:r>
    </w:p>
    <w:p w14:paraId="5FD9D36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Методологическая основа исследования.</w:t>
      </w:r>
      <w:r w:rsidRPr="00B04AAB">
        <w:rPr>
          <w:rFonts w:ascii="Verdana" w:eastAsia="Times New Roman" w:hAnsi="Verdana" w:cs="Times New Roman"/>
          <w:color w:val="000000"/>
          <w:kern w:val="0"/>
          <w:sz w:val="18"/>
          <w:szCs w:val="18"/>
          <w:lang w:eastAsia="ru-RU"/>
        </w:rPr>
        <w:t> Особенности предмета</w:t>
      </w:r>
      <w:r w:rsidRPr="00B04AAB">
        <w:rPr>
          <w:rFonts w:ascii="Verdana" w:eastAsia="Times New Roman" w:hAnsi="Verdana" w:cs="Times New Roman"/>
          <w:color w:val="000000"/>
          <w:kern w:val="0"/>
          <w:sz w:val="18"/>
          <w:szCs w:val="18"/>
          <w:lang w:eastAsia="ru-RU"/>
        </w:rPr>
        <w:br/>
        <w:t>исследования обусловили необходимость использования, прежде всего,</w:t>
      </w:r>
      <w:r w:rsidRPr="00B04AAB">
        <w:rPr>
          <w:rFonts w:ascii="Verdana" w:eastAsia="Times New Roman" w:hAnsi="Verdana" w:cs="Times New Roman"/>
          <w:color w:val="000000"/>
          <w:kern w:val="0"/>
          <w:sz w:val="18"/>
          <w:szCs w:val="18"/>
          <w:lang w:eastAsia="ru-RU"/>
        </w:rPr>
        <w:br/>
        <w:t>функционального метода, нацеливающего на изучение правоприменительной</w:t>
      </w:r>
      <w:r w:rsidRPr="00B04AAB">
        <w:rPr>
          <w:rFonts w:ascii="Verdana" w:eastAsia="Times New Roman" w:hAnsi="Verdana" w:cs="Times New Roman"/>
          <w:color w:val="000000"/>
          <w:kern w:val="0"/>
          <w:sz w:val="18"/>
          <w:szCs w:val="18"/>
          <w:lang w:eastAsia="ru-RU"/>
        </w:rPr>
        <w:br/>
        <w:t>политики с точки зрения выполняемых ею задач и функций, выявление и</w:t>
      </w:r>
      <w:r w:rsidRPr="00B04AAB">
        <w:rPr>
          <w:rFonts w:ascii="Verdana" w:eastAsia="Times New Roman" w:hAnsi="Verdana" w:cs="Times New Roman"/>
          <w:color w:val="000000"/>
          <w:kern w:val="0"/>
          <w:sz w:val="18"/>
          <w:szCs w:val="18"/>
          <w:lang w:eastAsia="ru-RU"/>
        </w:rPr>
        <w:br/>
        <w:t>анализ соответствующих функциональных взаимосвязей. В контексте такого</w:t>
      </w:r>
      <w:r w:rsidRPr="00B04AAB">
        <w:rPr>
          <w:rFonts w:ascii="Verdana" w:eastAsia="Times New Roman" w:hAnsi="Verdana" w:cs="Times New Roman"/>
          <w:color w:val="000000"/>
          <w:kern w:val="0"/>
          <w:sz w:val="18"/>
          <w:szCs w:val="18"/>
          <w:lang w:eastAsia="ru-RU"/>
        </w:rPr>
        <w:br/>
        <w:t>подхода в работе комплексно применялись и другие общенаучные, частные и</w:t>
      </w:r>
      <w:r w:rsidRPr="00B04AAB">
        <w:rPr>
          <w:rFonts w:ascii="Verdana" w:eastAsia="Times New Roman" w:hAnsi="Verdana" w:cs="Times New Roman"/>
          <w:color w:val="000000"/>
          <w:kern w:val="0"/>
          <w:sz w:val="18"/>
          <w:szCs w:val="18"/>
          <w:lang w:eastAsia="ru-RU"/>
        </w:rPr>
        <w:br/>
        <w:t>специальные методы и приемы познания. В частности, определение места и</w:t>
      </w:r>
      <w:r w:rsidRPr="00B04AAB">
        <w:rPr>
          <w:rFonts w:ascii="Verdana" w:eastAsia="Times New Roman" w:hAnsi="Verdana" w:cs="Times New Roman"/>
          <w:color w:val="000000"/>
          <w:kern w:val="0"/>
          <w:sz w:val="18"/>
          <w:szCs w:val="18"/>
          <w:lang w:eastAsia="ru-RU"/>
        </w:rPr>
        <w:br/>
        <w:t>назначения правоприменительной политики в системе правовой политики как</w:t>
      </w:r>
      <w:r w:rsidRPr="00B04AAB">
        <w:rPr>
          <w:rFonts w:ascii="Verdana" w:eastAsia="Times New Roman" w:hAnsi="Verdana" w:cs="Times New Roman"/>
          <w:color w:val="000000"/>
          <w:kern w:val="0"/>
          <w:sz w:val="18"/>
          <w:szCs w:val="18"/>
          <w:lang w:eastAsia="ru-RU"/>
        </w:rPr>
        <w:br/>
        <w:t>целостного феномена предопределило использование основных положений</w:t>
      </w:r>
      <w:r w:rsidRPr="00B04AAB">
        <w:rPr>
          <w:rFonts w:ascii="Verdana" w:eastAsia="Times New Roman" w:hAnsi="Verdana" w:cs="Times New Roman"/>
          <w:color w:val="000000"/>
          <w:kern w:val="0"/>
          <w:sz w:val="18"/>
          <w:szCs w:val="18"/>
          <w:lang w:eastAsia="ru-RU"/>
        </w:rPr>
        <w:br/>
        <w:t>системного подхода. Методология системного анализа использовалась и при</w:t>
      </w:r>
      <w:r w:rsidRPr="00B04AAB">
        <w:rPr>
          <w:rFonts w:ascii="Verdana" w:eastAsia="Times New Roman" w:hAnsi="Verdana" w:cs="Times New Roman"/>
          <w:color w:val="000000"/>
          <w:kern w:val="0"/>
          <w:sz w:val="18"/>
          <w:szCs w:val="18"/>
          <w:lang w:eastAsia="ru-RU"/>
        </w:rPr>
        <w:br/>
        <w:t>выявлении взаимосвязей функций правоприменительной политики с</w:t>
      </w:r>
      <w:r w:rsidRPr="00B04AAB">
        <w:rPr>
          <w:rFonts w:ascii="Verdana" w:eastAsia="Times New Roman" w:hAnsi="Verdana" w:cs="Times New Roman"/>
          <w:color w:val="000000"/>
          <w:kern w:val="0"/>
          <w:sz w:val="18"/>
          <w:szCs w:val="18"/>
          <w:lang w:eastAsia="ru-RU"/>
        </w:rPr>
        <w:br/>
        <w:t>функциями государства, права, правоприменительной практики. При</w:t>
      </w:r>
      <w:r w:rsidRPr="00B04AAB">
        <w:rPr>
          <w:rFonts w:ascii="Verdana" w:eastAsia="Times New Roman" w:hAnsi="Verdana" w:cs="Times New Roman"/>
          <w:color w:val="000000"/>
          <w:kern w:val="0"/>
          <w:sz w:val="18"/>
          <w:szCs w:val="18"/>
          <w:lang w:eastAsia="ru-RU"/>
        </w:rPr>
        <w:br/>
        <w:t>разработке понятийного аппарата исследования, уяснении содержания и</w:t>
      </w:r>
      <w:r w:rsidRPr="00B04AAB">
        <w:rPr>
          <w:rFonts w:ascii="Verdana" w:eastAsia="Times New Roman" w:hAnsi="Verdana" w:cs="Times New Roman"/>
          <w:color w:val="000000"/>
          <w:kern w:val="0"/>
          <w:sz w:val="18"/>
          <w:szCs w:val="18"/>
          <w:lang w:eastAsia="ru-RU"/>
        </w:rPr>
        <w:br/>
        <w:t>смысла положений законодательства и иных правовых актов комплексно</w:t>
      </w:r>
      <w:r w:rsidRPr="00B04AAB">
        <w:rPr>
          <w:rFonts w:ascii="Verdana" w:eastAsia="Times New Roman" w:hAnsi="Verdana" w:cs="Times New Roman"/>
          <w:color w:val="000000"/>
          <w:kern w:val="0"/>
          <w:sz w:val="18"/>
          <w:szCs w:val="18"/>
          <w:lang w:eastAsia="ru-RU"/>
        </w:rPr>
        <w:br/>
        <w:t>использовались приемы логического, формально-юридического, сравнительно-</w:t>
      </w:r>
      <w:r w:rsidRPr="00B04AAB">
        <w:rPr>
          <w:rFonts w:ascii="Verdana" w:eastAsia="Times New Roman" w:hAnsi="Verdana" w:cs="Times New Roman"/>
          <w:color w:val="000000"/>
          <w:kern w:val="0"/>
          <w:sz w:val="18"/>
          <w:szCs w:val="18"/>
          <w:lang w:eastAsia="ru-RU"/>
        </w:rPr>
        <w:br/>
        <w:t>правового методов. Определение тенденций развития правоприменительной</w:t>
      </w:r>
      <w:r w:rsidRPr="00B04AAB">
        <w:rPr>
          <w:rFonts w:ascii="Verdana" w:eastAsia="Times New Roman" w:hAnsi="Verdana" w:cs="Times New Roman"/>
          <w:color w:val="000000"/>
          <w:kern w:val="0"/>
          <w:sz w:val="18"/>
          <w:szCs w:val="18"/>
          <w:lang w:eastAsia="ru-RU"/>
        </w:rPr>
        <w:br/>
        <w:t>практики, а также путей и средств повышения эффективности</w:t>
      </w:r>
    </w:p>
    <w:p w14:paraId="428F48C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 потребовало использования приемов</w:t>
      </w:r>
    </w:p>
    <w:p w14:paraId="0DE866B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конкретно-социологического анализа материалов соответствующей статистики, обзоров юридической практики и др.</w:t>
      </w:r>
    </w:p>
    <w:p w14:paraId="27B8711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Теоретическую</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b/>
          <w:bCs/>
          <w:color w:val="000000"/>
          <w:kern w:val="0"/>
          <w:sz w:val="18"/>
          <w:szCs w:val="18"/>
          <w:lang w:eastAsia="ru-RU"/>
        </w:rPr>
        <w:t>основу</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b/>
          <w:bCs/>
          <w:color w:val="000000"/>
          <w:kern w:val="0"/>
          <w:sz w:val="18"/>
          <w:szCs w:val="18"/>
          <w:lang w:eastAsia="ru-RU"/>
        </w:rPr>
        <w:t>исследования</w:t>
      </w:r>
      <w:r w:rsidRPr="00B04AAB">
        <w:rPr>
          <w:rFonts w:ascii="Verdana" w:eastAsia="Times New Roman" w:hAnsi="Verdana" w:cs="Times New Roman"/>
          <w:color w:val="000000"/>
          <w:kern w:val="0"/>
          <w:sz w:val="18"/>
          <w:szCs w:val="18"/>
          <w:lang w:eastAsia="ru-RU"/>
        </w:rPr>
        <w:t> составила специальная</w:t>
      </w:r>
    </w:p>
    <w:p w14:paraId="69D647B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юридическая литература по проблемам функций государства, права,</w:t>
      </w:r>
    </w:p>
    <w:p w14:paraId="5C89BCE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гражданского общества, правоприменительной практики, а также по общетеоретическим и отраслевым аспектам функционирования правовой политики. В дополнение к данным литературным источникам изучены труды по политологии, кибернетике, экономике, психологии в части, затрагивающей функциональные связи предметов этих наук с правовой системой общества.</w:t>
      </w:r>
    </w:p>
    <w:p w14:paraId="2B1FBA3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Нормативные и эмпирические основы исследования.</w:t>
      </w:r>
      <w:r w:rsidRPr="00B04AAB">
        <w:rPr>
          <w:rFonts w:ascii="Verdana" w:eastAsia="Times New Roman" w:hAnsi="Verdana" w:cs="Times New Roman"/>
          <w:color w:val="000000"/>
          <w:kern w:val="0"/>
          <w:sz w:val="18"/>
          <w:szCs w:val="18"/>
          <w:lang w:eastAsia="ru-RU"/>
        </w:rPr>
        <w:t> Избранная тема предопределила изучение широкого круга нормативных актов и материалов правоприменительной практики. В своем исследовании автор, в частности, опирался на действующую Конституцию РФ, федеральное законодательство и подзаконные акты, решения высших судебных инстанций и некоторых других органов государства, осуществляющих функции руководства практикой применения юридических норм. Кроме того, в диссертации использовались данные социологических исследований, обзоры юридической практики, относящиеся к анализу отдельных этапов реализации права и особенностей осуществления отдельных функций правоприменительной политики.</w:t>
      </w:r>
    </w:p>
    <w:p w14:paraId="7B37857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Научная новизна диссертации</w:t>
      </w:r>
      <w:r w:rsidRPr="00B04AAB">
        <w:rPr>
          <w:rFonts w:ascii="Verdana" w:eastAsia="Times New Roman" w:hAnsi="Verdana" w:cs="Times New Roman"/>
          <w:color w:val="000000"/>
          <w:kern w:val="0"/>
          <w:sz w:val="18"/>
          <w:szCs w:val="18"/>
          <w:lang w:eastAsia="ru-RU"/>
        </w:rPr>
        <w:t> выражается в том, что она является первым в юридической науке общетеоретическим исследованием функций правоприменительной политики современного российского государства:</w:t>
      </w:r>
    </w:p>
    <w:p w14:paraId="1C088DB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осуществлен категориальный анализ сущности, социального назначения и функций правоприменительной политики как одного из важнейших элементов правовой политики современного государства;</w:t>
      </w:r>
    </w:p>
    <w:p w14:paraId="0F304FD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обоснована системная взаимосвязь функций правоприменительной политики с функциями государства, права, гражданского общества, правовой политики, правоприменительной практики;</w:t>
      </w:r>
    </w:p>
    <w:p w14:paraId="4B748A3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определены основные критерии классификации функций</w:t>
      </w:r>
    </w:p>
    <w:p w14:paraId="50E7D512"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 раскрыто содержание выделяемых на их основе функций названной политики;</w:t>
      </w:r>
    </w:p>
    <w:p w14:paraId="68E5F2FF"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 произведен теоретико-правовой анализ содержания социально-политических и государственно-правовых функций правоприменительной политики как наиболее значимых и, с точки зрения общетеоретической классификации, универсальных направлений ее воздействия на процессы реализации правовых норм;</w:t>
      </w:r>
    </w:p>
    <w:p w14:paraId="58A80A3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предложена оригинальная концепция форм, методов и средств осуществления правоприменительной политики в условиях современной России;</w:t>
      </w:r>
    </w:p>
    <w:p w14:paraId="419C90D5"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обоснованы основные приоритеты и пути повышения эффективности правоприменительной политики современного российского государства.</w:t>
      </w:r>
    </w:p>
    <w:p w14:paraId="2E6D25B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i/>
          <w:iCs/>
          <w:color w:val="000000"/>
          <w:kern w:val="0"/>
          <w:sz w:val="18"/>
          <w:szCs w:val="18"/>
          <w:lang w:eastAsia="ru-RU"/>
        </w:rPr>
        <w:t>Результатом</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i/>
          <w:iCs/>
          <w:color w:val="000000"/>
          <w:kern w:val="0"/>
          <w:sz w:val="18"/>
          <w:szCs w:val="18"/>
          <w:lang w:eastAsia="ru-RU"/>
        </w:rPr>
        <w:t>проведенного</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i/>
          <w:iCs/>
          <w:color w:val="000000"/>
          <w:kern w:val="0"/>
          <w:sz w:val="18"/>
          <w:szCs w:val="18"/>
          <w:lang w:eastAsia="ru-RU"/>
        </w:rPr>
        <w:t>исследования</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i/>
          <w:iCs/>
          <w:color w:val="000000"/>
          <w:kern w:val="0"/>
          <w:sz w:val="18"/>
          <w:szCs w:val="18"/>
          <w:lang w:eastAsia="ru-RU"/>
        </w:rPr>
        <w:t>являются</w:t>
      </w:r>
      <w:r w:rsidRPr="00B04AAB">
        <w:rPr>
          <w:rFonts w:ascii="Verdana" w:eastAsia="Times New Roman" w:hAnsi="Verdana" w:cs="Times New Roman"/>
          <w:color w:val="000000"/>
          <w:kern w:val="0"/>
          <w:sz w:val="18"/>
          <w:szCs w:val="18"/>
          <w:lang w:eastAsia="ru-RU"/>
        </w:rPr>
        <w:t> </w:t>
      </w:r>
      <w:r w:rsidRPr="00B04AAB">
        <w:rPr>
          <w:rFonts w:ascii="Verdana" w:eastAsia="Times New Roman" w:hAnsi="Verdana" w:cs="Times New Roman"/>
          <w:i/>
          <w:iCs/>
          <w:color w:val="000000"/>
          <w:kern w:val="0"/>
          <w:sz w:val="18"/>
          <w:szCs w:val="18"/>
          <w:lang w:eastAsia="ru-RU"/>
        </w:rPr>
        <w:t>следующие</w:t>
      </w:r>
    </w:p>
    <w:p w14:paraId="2C4C3A91"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i/>
          <w:iCs/>
          <w:color w:val="000000"/>
          <w:kern w:val="0"/>
          <w:sz w:val="18"/>
          <w:szCs w:val="18"/>
          <w:lang w:eastAsia="ru-RU"/>
        </w:rPr>
        <w:t>положения, обладающие научной новизной и выносимые на защиту:</w:t>
      </w:r>
    </w:p>
    <w:p w14:paraId="036F8DCB"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1. Определение функций правоприменительной политики, под которыми предлагается понимать основные направления (стороны) целенаправленного воздействия правоприменительной политики на процессы реализации права в современном российском обществе, отражающие ее сущность и социальное</w:t>
      </w:r>
    </w:p>
    <w:p w14:paraId="699F524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назначение, организующую и руководящую роль в механизме</w:t>
      </w:r>
    </w:p>
    <w:p w14:paraId="20253E99"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правореализации.</w:t>
      </w:r>
    </w:p>
    <w:p w14:paraId="4FDF3944" w14:textId="77777777" w:rsidR="00B04AAB" w:rsidRPr="00B04AAB" w:rsidRDefault="00B04AAB" w:rsidP="00955491">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Аргументировано положение о том, что функции правоприменительной политики находятся в тесной взаимосвязи с функциями государства, права, гражданского общества, правовой политики, правоприменительной практики. С одной стороны, они являются своеобразным отражением и конкретизацией функций указанных явлений (государства, права, правовой политики и др.), а с другой – выражают ее собственные имманентные свойства и политико-управленческие возможности в сфере организации процессов осуществления права.</w:t>
      </w:r>
    </w:p>
    <w:p w14:paraId="41A4BCB2" w14:textId="77777777" w:rsidR="00B04AAB" w:rsidRPr="00B04AAB" w:rsidRDefault="00B04AAB" w:rsidP="00955491">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Предложена развернутая классификация функций правоприменительной политики по таким, в частности, критериям, как: время осуществления (постоянные и временные); сферы общественной жизни (социальная, экономическая, демографическая и пр.); характер обеспечиваемых интересов (функции правоприменительной политики в сфере обеспечения реализации публичных и частных интересов); территориальный масштаб (внутренние и внешние); субъекты осуществления правоприменительной политики (функции государства и гражданского общества) и другим.</w:t>
      </w:r>
    </w:p>
    <w:p w14:paraId="67E7CE15"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Обоснованы теоретические основания и практическая значимость классификации функций правоприменительной политики на социально-политические и государственно-правовые.</w:t>
      </w:r>
    </w:p>
    <w:p w14:paraId="42D9D82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4. Социально-политические функции правоприменительной политики</w:t>
      </w:r>
      <w:r w:rsidRPr="00B04AAB">
        <w:rPr>
          <w:rFonts w:ascii="Verdana" w:eastAsia="Times New Roman" w:hAnsi="Verdana" w:cs="Times New Roman"/>
          <w:color w:val="000000"/>
          <w:kern w:val="0"/>
          <w:sz w:val="18"/>
          <w:szCs w:val="18"/>
          <w:lang w:eastAsia="ru-RU"/>
        </w:rPr>
        <w:br/>
        <w:t>представляют собой основные направления ее общеполитического,</w:t>
      </w:r>
      <w:r w:rsidRPr="00B04AAB">
        <w:rPr>
          <w:rFonts w:ascii="Verdana" w:eastAsia="Times New Roman" w:hAnsi="Verdana" w:cs="Times New Roman"/>
          <w:color w:val="000000"/>
          <w:kern w:val="0"/>
          <w:sz w:val="18"/>
          <w:szCs w:val="18"/>
          <w:lang w:eastAsia="ru-RU"/>
        </w:rPr>
        <w:br/>
        <w:t>идеологического, культурно-просветительского воздействия на процессы</w:t>
      </w:r>
      <w:r w:rsidRPr="00B04AAB">
        <w:rPr>
          <w:rFonts w:ascii="Verdana" w:eastAsia="Times New Roman" w:hAnsi="Verdana" w:cs="Times New Roman"/>
          <w:color w:val="000000"/>
          <w:kern w:val="0"/>
          <w:sz w:val="18"/>
          <w:szCs w:val="18"/>
          <w:lang w:eastAsia="ru-RU"/>
        </w:rPr>
        <w:br/>
        <w:t>осуществления правовых норм. Специфика указанных функций состоит в том,</w:t>
      </w:r>
      <w:r w:rsidRPr="00B04AAB">
        <w:rPr>
          <w:rFonts w:ascii="Verdana" w:eastAsia="Times New Roman" w:hAnsi="Verdana" w:cs="Times New Roman"/>
          <w:color w:val="000000"/>
          <w:kern w:val="0"/>
          <w:sz w:val="18"/>
          <w:szCs w:val="18"/>
          <w:lang w:eastAsia="ru-RU"/>
        </w:rPr>
        <w:br/>
        <w:t>что они: а) реализуются преимущественно в организационных формах;</w:t>
      </w:r>
      <w:r w:rsidRPr="00B04AAB">
        <w:rPr>
          <w:rFonts w:ascii="Verdana" w:eastAsia="Times New Roman" w:hAnsi="Verdana" w:cs="Times New Roman"/>
          <w:color w:val="000000"/>
          <w:kern w:val="0"/>
          <w:sz w:val="18"/>
          <w:szCs w:val="18"/>
          <w:lang w:eastAsia="ru-RU"/>
        </w:rPr>
        <w:br/>
        <w:t>б) опираются на методы убеждения, просвещения, пропаганды,</w:t>
      </w:r>
      <w:r w:rsidRPr="00B04AAB">
        <w:rPr>
          <w:rFonts w:ascii="Verdana" w:eastAsia="Times New Roman" w:hAnsi="Verdana" w:cs="Times New Roman"/>
          <w:color w:val="000000"/>
          <w:kern w:val="0"/>
          <w:sz w:val="18"/>
          <w:szCs w:val="18"/>
          <w:lang w:eastAsia="ru-RU"/>
        </w:rPr>
        <w:br/>
        <w:t>прогнозирования и др.; в) нацелены на создание общих политических,</w:t>
      </w:r>
      <w:r w:rsidRPr="00B04AAB">
        <w:rPr>
          <w:rFonts w:ascii="Verdana" w:eastAsia="Times New Roman" w:hAnsi="Verdana" w:cs="Times New Roman"/>
          <w:color w:val="000000"/>
          <w:kern w:val="0"/>
          <w:sz w:val="18"/>
          <w:szCs w:val="18"/>
          <w:lang w:eastAsia="ru-RU"/>
        </w:rPr>
        <w:br/>
        <w:t>идеологических и прочих предпосылок для эффективной реализации права и в</w:t>
      </w:r>
      <w:r w:rsidRPr="00B04AAB">
        <w:rPr>
          <w:rFonts w:ascii="Verdana" w:eastAsia="Times New Roman" w:hAnsi="Verdana" w:cs="Times New Roman"/>
          <w:color w:val="000000"/>
          <w:kern w:val="0"/>
          <w:sz w:val="18"/>
          <w:szCs w:val="18"/>
          <w:lang w:eastAsia="ru-RU"/>
        </w:rPr>
        <w:br/>
        <w:t>этом смысле имеют универсальный характер; г) отражают потенциал</w:t>
      </w:r>
      <w:r w:rsidRPr="00B04AAB">
        <w:rPr>
          <w:rFonts w:ascii="Verdana" w:eastAsia="Times New Roman" w:hAnsi="Verdana" w:cs="Times New Roman"/>
          <w:color w:val="000000"/>
          <w:kern w:val="0"/>
          <w:sz w:val="18"/>
          <w:szCs w:val="18"/>
          <w:lang w:eastAsia="ru-RU"/>
        </w:rPr>
        <w:br/>
        <w:t>взаимодействия современного государства и институтов гражданского</w:t>
      </w:r>
      <w:r w:rsidRPr="00B04AAB">
        <w:rPr>
          <w:rFonts w:ascii="Verdana" w:eastAsia="Times New Roman" w:hAnsi="Verdana" w:cs="Times New Roman"/>
          <w:color w:val="000000"/>
          <w:kern w:val="0"/>
          <w:sz w:val="18"/>
          <w:szCs w:val="18"/>
          <w:lang w:eastAsia="ru-RU"/>
        </w:rPr>
        <w:br/>
        <w:t>общества в области формирования и осуществления правореализационной</w:t>
      </w:r>
      <w:r w:rsidRPr="00B04AAB">
        <w:rPr>
          <w:rFonts w:ascii="Verdana" w:eastAsia="Times New Roman" w:hAnsi="Verdana" w:cs="Times New Roman"/>
          <w:color w:val="000000"/>
          <w:kern w:val="0"/>
          <w:sz w:val="18"/>
          <w:szCs w:val="18"/>
          <w:lang w:eastAsia="ru-RU"/>
        </w:rPr>
        <w:br/>
        <w:t>стратегии (тактики).</w:t>
      </w:r>
    </w:p>
    <w:p w14:paraId="3A46A99C"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Выделяются и анализируются две подгруппы указанных функций:</w:t>
      </w:r>
      <w:r w:rsidRPr="00B04AAB">
        <w:rPr>
          <w:rFonts w:ascii="Verdana" w:eastAsia="Times New Roman" w:hAnsi="Verdana" w:cs="Times New Roman"/>
          <w:color w:val="000000"/>
          <w:kern w:val="0"/>
          <w:sz w:val="18"/>
          <w:szCs w:val="18"/>
          <w:lang w:eastAsia="ru-RU"/>
        </w:rPr>
        <w:br/>
        <w:t>– функции, обусловленные природой и назначением</w:t>
      </w:r>
    </w:p>
    <w:p w14:paraId="43E5A42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правоприменительной политики как особого средства руководства процессами осуществления права (функция стратегического планирования; функция социального контроля; коммуникативная функция);</w:t>
      </w:r>
    </w:p>
    <w:p w14:paraId="5BD76E3E"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 функции, обусловленные влиянием интеграционных, генеративных, творчески преобразующих и иных возможностей общечеловеческой культуры, составной частью которой является правовая культура (функция правовой социализации; функция социальной интеграции, гармонизации общественных и личных интересов).</w:t>
      </w:r>
    </w:p>
    <w:p w14:paraId="72AD26F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5. Государственно-правовые функции правоприменительной политики –</w:t>
      </w:r>
      <w:r w:rsidRPr="00B04AAB">
        <w:rPr>
          <w:rFonts w:ascii="Verdana" w:eastAsia="Times New Roman" w:hAnsi="Verdana" w:cs="Times New Roman"/>
          <w:color w:val="000000"/>
          <w:kern w:val="0"/>
          <w:sz w:val="18"/>
          <w:szCs w:val="18"/>
          <w:lang w:eastAsia="ru-RU"/>
        </w:rPr>
        <w:br/>
        <w:t>это основные направления ее официального государственно-властного</w:t>
      </w:r>
      <w:r w:rsidRPr="00B04AAB">
        <w:rPr>
          <w:rFonts w:ascii="Verdana" w:eastAsia="Times New Roman" w:hAnsi="Verdana" w:cs="Times New Roman"/>
          <w:color w:val="000000"/>
          <w:kern w:val="0"/>
          <w:sz w:val="18"/>
          <w:szCs w:val="18"/>
          <w:lang w:eastAsia="ru-RU"/>
        </w:rPr>
        <w:br/>
        <w:t>воздействия на процессы осуществления правовых норм. Своеобразие</w:t>
      </w:r>
      <w:r w:rsidRPr="00B04AAB">
        <w:rPr>
          <w:rFonts w:ascii="Verdana" w:eastAsia="Times New Roman" w:hAnsi="Verdana" w:cs="Times New Roman"/>
          <w:color w:val="000000"/>
          <w:kern w:val="0"/>
          <w:sz w:val="18"/>
          <w:szCs w:val="18"/>
          <w:lang w:eastAsia="ru-RU"/>
        </w:rPr>
        <w:br/>
        <w:t>указанных функций состоит в том, что они: а) реализуются преимущественно в</w:t>
      </w:r>
      <w:r w:rsidRPr="00B04AAB">
        <w:rPr>
          <w:rFonts w:ascii="Verdana" w:eastAsia="Times New Roman" w:hAnsi="Verdana" w:cs="Times New Roman"/>
          <w:color w:val="000000"/>
          <w:kern w:val="0"/>
          <w:sz w:val="18"/>
          <w:szCs w:val="18"/>
          <w:lang w:eastAsia="ru-RU"/>
        </w:rPr>
        <w:br/>
        <w:t>правовых формах; б) опираются на методы государственно-правового</w:t>
      </w:r>
      <w:r w:rsidRPr="00B04AAB">
        <w:rPr>
          <w:rFonts w:ascii="Verdana" w:eastAsia="Times New Roman" w:hAnsi="Verdana" w:cs="Times New Roman"/>
          <w:color w:val="000000"/>
          <w:kern w:val="0"/>
          <w:sz w:val="18"/>
          <w:szCs w:val="18"/>
          <w:lang w:eastAsia="ru-RU"/>
        </w:rPr>
        <w:br/>
        <w:t>принуждения; в) нацелены на создание официальных управленческих</w:t>
      </w:r>
      <w:r w:rsidRPr="00B04AAB">
        <w:rPr>
          <w:rFonts w:ascii="Verdana" w:eastAsia="Times New Roman" w:hAnsi="Verdana" w:cs="Times New Roman"/>
          <w:color w:val="000000"/>
          <w:kern w:val="0"/>
          <w:sz w:val="18"/>
          <w:szCs w:val="18"/>
          <w:lang w:eastAsia="ru-RU"/>
        </w:rPr>
        <w:br/>
        <w:t>предпосылок для эффективной реализации права; г) выражают прерогативы</w:t>
      </w:r>
      <w:r w:rsidRPr="00B04AAB">
        <w:rPr>
          <w:rFonts w:ascii="Verdana" w:eastAsia="Times New Roman" w:hAnsi="Verdana" w:cs="Times New Roman"/>
          <w:color w:val="000000"/>
          <w:kern w:val="0"/>
          <w:sz w:val="18"/>
          <w:szCs w:val="18"/>
          <w:lang w:eastAsia="ru-RU"/>
        </w:rPr>
        <w:br/>
        <w:t>компетентных государственных органов и должностных лиц в области</w:t>
      </w:r>
      <w:r w:rsidRPr="00B04AAB">
        <w:rPr>
          <w:rFonts w:ascii="Verdana" w:eastAsia="Times New Roman" w:hAnsi="Verdana" w:cs="Times New Roman"/>
          <w:color w:val="000000"/>
          <w:kern w:val="0"/>
          <w:sz w:val="18"/>
          <w:szCs w:val="18"/>
          <w:lang w:eastAsia="ru-RU"/>
        </w:rPr>
        <w:br/>
        <w:t>формирования и осуществления правореализационной стратегии (тактики).</w:t>
      </w:r>
    </w:p>
    <w:p w14:paraId="77BC1DB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Выделяются и анализируются две подгруппы указанных функций:</w:t>
      </w:r>
    </w:p>
    <w:p w14:paraId="06CD66AE"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функции правоприменительной политики, характеризующие</w:t>
      </w:r>
    </w:p>
    <w:p w14:paraId="10E8C94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интенсивность и степень ее воздействия на саму правоприменительную</w:t>
      </w:r>
      <w:r w:rsidRPr="00B04AAB">
        <w:rPr>
          <w:rFonts w:ascii="Verdana" w:eastAsia="Times New Roman" w:hAnsi="Verdana" w:cs="Times New Roman"/>
          <w:color w:val="000000"/>
          <w:kern w:val="0"/>
          <w:sz w:val="18"/>
          <w:szCs w:val="18"/>
          <w:lang w:eastAsia="ru-RU"/>
        </w:rPr>
        <w:br/>
        <w:t>деятельность (функция оптимизации индивидуального регулирования</w:t>
      </w:r>
    </w:p>
    <w:p w14:paraId="4D7F494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общественных отношений; функция обеспечения единообразного понимания и</w:t>
      </w:r>
      <w:r w:rsidRPr="00B04AAB">
        <w:rPr>
          <w:rFonts w:ascii="Verdana" w:eastAsia="Times New Roman" w:hAnsi="Verdana" w:cs="Times New Roman"/>
          <w:color w:val="000000"/>
          <w:kern w:val="0"/>
          <w:sz w:val="18"/>
          <w:szCs w:val="18"/>
          <w:lang w:eastAsia="ru-RU"/>
        </w:rPr>
        <w:br/>
        <w:t>применения юридических норм; функция подзаконной конкретизации</w:t>
      </w:r>
      <w:r w:rsidRPr="00B04AAB">
        <w:rPr>
          <w:rFonts w:ascii="Verdana" w:eastAsia="Times New Roman" w:hAnsi="Verdana" w:cs="Times New Roman"/>
          <w:color w:val="000000"/>
          <w:kern w:val="0"/>
          <w:sz w:val="18"/>
          <w:szCs w:val="18"/>
          <w:lang w:eastAsia="ru-RU"/>
        </w:rPr>
        <w:br/>
        <w:t>действующих правовых предписаний; функция технико-юридической</w:t>
      </w:r>
    </w:p>
    <w:p w14:paraId="272A9BAF"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коррекции законодательства и иных формально-юридических источников права);</w:t>
      </w:r>
    </w:p>
    <w:p w14:paraId="28A3443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функции правоприменительной политики, раскрывающие основные направления ее влияния на другие сферы бытия права (функция совершенствования действующего законодательства; функция развития профессионального правосознания и правовой культуры; функция охраны, поддержания и укрепления законности и правопорядка; функция обеспечения реализации и защиты прав и свобод личности, прав и законных интересов коллективных субъектов права).</w:t>
      </w:r>
    </w:p>
    <w:p w14:paraId="1A7CE24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Отмечается, что социально-политические и государственно-правовые функции правоприменительной политики не следует отрывать или, тем более, противопоставлять друг другу. Они органично взаимосвязаны и представляют собой две стороны единого процесса реализации социального назначения правоприменительной политики.</w:t>
      </w:r>
    </w:p>
    <w:p w14:paraId="4402622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6. Обоснована теоретическая модель осуществления функций</w:t>
      </w:r>
      <w:r w:rsidRPr="00B04AAB">
        <w:rPr>
          <w:rFonts w:ascii="Verdana" w:eastAsia="Times New Roman" w:hAnsi="Verdana" w:cs="Times New Roman"/>
          <w:color w:val="000000"/>
          <w:kern w:val="0"/>
          <w:sz w:val="18"/>
          <w:szCs w:val="18"/>
          <w:lang w:eastAsia="ru-RU"/>
        </w:rPr>
        <w:br/>
        <w:t>правоприменительной политики, включающая разработку таких понятий, как</w:t>
      </w:r>
      <w:r w:rsidRPr="00B04AAB">
        <w:rPr>
          <w:rFonts w:ascii="Verdana" w:eastAsia="Times New Roman" w:hAnsi="Verdana" w:cs="Times New Roman"/>
          <w:color w:val="000000"/>
          <w:kern w:val="0"/>
          <w:sz w:val="18"/>
          <w:szCs w:val="18"/>
          <w:lang w:eastAsia="ru-RU"/>
        </w:rPr>
        <w:br/>
        <w:t>«формы», «методы», «средства», «приоритеты» правоприменительной</w:t>
      </w:r>
      <w:r w:rsidRPr="00B04AAB">
        <w:rPr>
          <w:rFonts w:ascii="Verdana" w:eastAsia="Times New Roman" w:hAnsi="Verdana" w:cs="Times New Roman"/>
          <w:color w:val="000000"/>
          <w:kern w:val="0"/>
          <w:sz w:val="18"/>
          <w:szCs w:val="18"/>
          <w:lang w:eastAsia="ru-RU"/>
        </w:rPr>
        <w:br/>
        <w:t>политики.</w:t>
      </w:r>
    </w:p>
    <w:p w14:paraId="2A7CB5F5" w14:textId="77777777" w:rsidR="00B04AAB" w:rsidRPr="00B04AAB" w:rsidRDefault="00B04AAB" w:rsidP="00955491">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Под формами осуществления функций правоприменительной политики предлагается понимать однородную по своим внешним признакам деятельность государственных и негосударственных институтов (органов, должностных лиц, организаций и т. д.) по реализации социального назначения и функций правоприменительной политики. Выделяются и анализируются правовые (оперативно-исполнительная, правоохранительная и т. п.) и организационные (организационно-аналитическая, организационно-просветительская, координационная и пр.) формы осуществления правоприменительной политики.</w:t>
      </w:r>
    </w:p>
    <w:p w14:paraId="0D5D4389" w14:textId="77777777" w:rsidR="00B04AAB" w:rsidRPr="00B04AAB" w:rsidRDefault="00B04AAB" w:rsidP="00955491">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Методы осуществления функций правоприменительной политики – это взятая в единстве совокупность приемов и способов, используемых субъектами</w:t>
      </w:r>
    </w:p>
    <w:p w14:paraId="4DF495D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 xml:space="preserve">правоприменительной политики в целях оптимизации ее воздействия на процессы реализации права. Отмечается, что своеобразие используемых в сфере правоприменительной политики методов определяется, прежде всего, природой и назначением соответствующих функций. Подчеркивается универсальное значение стимулов и ограничений как наиболее общих методов, охватывающих своим содержанием все основные и неосновные группы современных приемов и способов </w:t>
      </w:r>
      <w:r w:rsidRPr="00B04AAB">
        <w:rPr>
          <w:rFonts w:ascii="Verdana" w:eastAsia="Times New Roman" w:hAnsi="Verdana" w:cs="Times New Roman"/>
          <w:color w:val="000000"/>
          <w:kern w:val="0"/>
          <w:sz w:val="18"/>
          <w:szCs w:val="18"/>
          <w:lang w:eastAsia="ru-RU"/>
        </w:rPr>
        <w:lastRenderedPageBreak/>
        <w:t>воздействия на поведение субъектов общественных отношений: убеждения и принуждения, поощрения и наказания, императивный, диспозитивный и т. д.</w:t>
      </w:r>
    </w:p>
    <w:p w14:paraId="3B25465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9. Средства правоприменительной политики представлены</w:t>
      </w:r>
      <w:r w:rsidRPr="00B04AAB">
        <w:rPr>
          <w:rFonts w:ascii="Verdana" w:eastAsia="Times New Roman" w:hAnsi="Verdana" w:cs="Times New Roman"/>
          <w:color w:val="000000"/>
          <w:kern w:val="0"/>
          <w:sz w:val="18"/>
          <w:szCs w:val="18"/>
          <w:lang w:eastAsia="ru-RU"/>
        </w:rPr>
        <w:br/>
        <w:t>совокупностью инструментов и технологий, при помощи которых решаются</w:t>
      </w:r>
      <w:r w:rsidRPr="00B04AAB">
        <w:rPr>
          <w:rFonts w:ascii="Verdana" w:eastAsia="Times New Roman" w:hAnsi="Verdana" w:cs="Times New Roman"/>
          <w:color w:val="000000"/>
          <w:kern w:val="0"/>
          <w:sz w:val="18"/>
          <w:szCs w:val="18"/>
          <w:lang w:eastAsia="ru-RU"/>
        </w:rPr>
        <w:br/>
        <w:t>текущие задачи в сфере руководства процессами реализации права, а также</w:t>
      </w:r>
      <w:r w:rsidRPr="00B04AAB">
        <w:rPr>
          <w:rFonts w:ascii="Verdana" w:eastAsia="Times New Roman" w:hAnsi="Verdana" w:cs="Times New Roman"/>
          <w:color w:val="000000"/>
          <w:kern w:val="0"/>
          <w:sz w:val="18"/>
          <w:szCs w:val="18"/>
          <w:lang w:eastAsia="ru-RU"/>
        </w:rPr>
        <w:br/>
        <w:t>достигаются долгосрочные (стратегические) политико-правовые ориентиры.</w:t>
      </w:r>
    </w:p>
    <w:p w14:paraId="2008BE1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Произведена классификация указанных средств на: общеполитические</w:t>
      </w:r>
      <w:r w:rsidRPr="00B04AAB">
        <w:rPr>
          <w:rFonts w:ascii="Verdana" w:eastAsia="Times New Roman" w:hAnsi="Verdana" w:cs="Times New Roman"/>
          <w:color w:val="000000"/>
          <w:kern w:val="0"/>
          <w:sz w:val="18"/>
          <w:szCs w:val="18"/>
          <w:lang w:eastAsia="ru-RU"/>
        </w:rPr>
        <w:br/>
        <w:t>(послания Президента РФ, различные государственные стратегии, концепции,</w:t>
      </w:r>
      <w:r w:rsidRPr="00B04AAB">
        <w:rPr>
          <w:rFonts w:ascii="Verdana" w:eastAsia="Times New Roman" w:hAnsi="Verdana" w:cs="Times New Roman"/>
          <w:color w:val="000000"/>
          <w:kern w:val="0"/>
          <w:sz w:val="18"/>
          <w:szCs w:val="18"/>
          <w:lang w:eastAsia="ru-RU"/>
        </w:rPr>
        <w:br/>
        <w:t>доктрины и иные документы программного характера); организационные</w:t>
      </w:r>
      <w:r w:rsidRPr="00B04AAB">
        <w:rPr>
          <w:rFonts w:ascii="Verdana" w:eastAsia="Times New Roman" w:hAnsi="Verdana" w:cs="Times New Roman"/>
          <w:color w:val="000000"/>
          <w:kern w:val="0"/>
          <w:sz w:val="18"/>
          <w:szCs w:val="18"/>
          <w:lang w:eastAsia="ru-RU"/>
        </w:rPr>
        <w:br/>
        <w:t>(организационно-методические и организационно-технические); правовые</w:t>
      </w:r>
      <w:r w:rsidRPr="00B04AAB">
        <w:rPr>
          <w:rFonts w:ascii="Verdana" w:eastAsia="Times New Roman" w:hAnsi="Verdana" w:cs="Times New Roman"/>
          <w:color w:val="000000"/>
          <w:kern w:val="0"/>
          <w:sz w:val="18"/>
          <w:szCs w:val="18"/>
          <w:lang w:eastAsia="ru-RU"/>
        </w:rPr>
        <w:br/>
        <w:t>(универсальные: юридические нормы и иные нормативные правовые</w:t>
      </w:r>
      <w:r w:rsidRPr="00B04AAB">
        <w:rPr>
          <w:rFonts w:ascii="Verdana" w:eastAsia="Times New Roman" w:hAnsi="Verdana" w:cs="Times New Roman"/>
          <w:color w:val="000000"/>
          <w:kern w:val="0"/>
          <w:sz w:val="18"/>
          <w:szCs w:val="18"/>
          <w:lang w:eastAsia="ru-RU"/>
        </w:rPr>
        <w:br/>
        <w:t>предписания, устанавливающие права, обязанности, льготы, ограничения,</w:t>
      </w:r>
      <w:r w:rsidRPr="00B04AAB">
        <w:rPr>
          <w:rFonts w:ascii="Verdana" w:eastAsia="Times New Roman" w:hAnsi="Verdana" w:cs="Times New Roman"/>
          <w:color w:val="000000"/>
          <w:kern w:val="0"/>
          <w:sz w:val="18"/>
          <w:szCs w:val="18"/>
          <w:lang w:eastAsia="ru-RU"/>
        </w:rPr>
        <w:br/>
        <w:t>правовые режимы и пр.; специальные: правоприменительные и</w:t>
      </w:r>
    </w:p>
    <w:p w14:paraId="0A715891"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интерпретационные акты, руководящие решения высших органов</w:t>
      </w:r>
    </w:p>
    <w:p w14:paraId="395F6ED8"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правоприменения, правоприменительный мониторинг, экспертиза</w:t>
      </w:r>
    </w:p>
    <w:p w14:paraId="1D2C28D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правоприменительных актов, правоприменительная техника).</w:t>
      </w:r>
    </w:p>
    <w:p w14:paraId="422787D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10. Правоприменительная политика имеет собственные приоритеты:</w:t>
      </w:r>
      <w:r w:rsidRPr="00B04AAB">
        <w:rPr>
          <w:rFonts w:ascii="Verdana" w:eastAsia="Times New Roman" w:hAnsi="Verdana" w:cs="Times New Roman"/>
          <w:color w:val="000000"/>
          <w:kern w:val="0"/>
          <w:sz w:val="18"/>
          <w:szCs w:val="18"/>
          <w:lang w:eastAsia="ru-RU"/>
        </w:rPr>
        <w:br/>
        <w:t>наиболее важные и первоочередные задачи, выражающие актуальные и</w:t>
      </w:r>
      <w:r w:rsidRPr="00B04AAB">
        <w:rPr>
          <w:rFonts w:ascii="Verdana" w:eastAsia="Times New Roman" w:hAnsi="Verdana" w:cs="Times New Roman"/>
          <w:color w:val="000000"/>
          <w:kern w:val="0"/>
          <w:sz w:val="18"/>
          <w:szCs w:val="18"/>
          <w:lang w:eastAsia="ru-RU"/>
        </w:rPr>
        <w:br/>
        <w:t>злободневные потребности правореализационной практики, решение которых</w:t>
      </w:r>
      <w:r w:rsidRPr="00B04AAB">
        <w:rPr>
          <w:rFonts w:ascii="Verdana" w:eastAsia="Times New Roman" w:hAnsi="Verdana" w:cs="Times New Roman"/>
          <w:color w:val="000000"/>
          <w:kern w:val="0"/>
          <w:sz w:val="18"/>
          <w:szCs w:val="18"/>
          <w:lang w:eastAsia="ru-RU"/>
        </w:rPr>
        <w:br/>
        <w:t>требуется либо незамедлительно, либо в краткосрочной перспективе.</w:t>
      </w:r>
      <w:r w:rsidRPr="00B04AAB">
        <w:rPr>
          <w:rFonts w:ascii="Verdana" w:eastAsia="Times New Roman" w:hAnsi="Verdana" w:cs="Times New Roman"/>
          <w:color w:val="000000"/>
          <w:kern w:val="0"/>
          <w:sz w:val="18"/>
          <w:szCs w:val="18"/>
          <w:lang w:eastAsia="ru-RU"/>
        </w:rPr>
        <w:br/>
        <w:t>В качестве таких приоритетов в работе рассматриваются: а) ориентация</w:t>
      </w:r>
      <w:r w:rsidRPr="00B04AAB">
        <w:rPr>
          <w:rFonts w:ascii="Verdana" w:eastAsia="Times New Roman" w:hAnsi="Verdana" w:cs="Times New Roman"/>
          <w:color w:val="000000"/>
          <w:kern w:val="0"/>
          <w:sz w:val="18"/>
          <w:szCs w:val="18"/>
          <w:lang w:eastAsia="ru-RU"/>
        </w:rPr>
        <w:br/>
        <w:t>правоприменительной деятельности на обеспечение инновационного социально</w:t>
      </w:r>
      <w:r w:rsidRPr="00B04AAB">
        <w:rPr>
          <w:rFonts w:ascii="Verdana" w:eastAsia="Times New Roman" w:hAnsi="Verdana" w:cs="Times New Roman"/>
          <w:color w:val="000000"/>
          <w:kern w:val="0"/>
          <w:sz w:val="18"/>
          <w:szCs w:val="18"/>
          <w:lang w:eastAsia="ru-RU"/>
        </w:rPr>
        <w:br/>
        <w:t>ориентированного развития российского государства и общества;</w:t>
      </w:r>
      <w:r w:rsidRPr="00B04AAB">
        <w:rPr>
          <w:rFonts w:ascii="Verdana" w:eastAsia="Times New Roman" w:hAnsi="Verdana" w:cs="Times New Roman"/>
          <w:color w:val="000000"/>
          <w:kern w:val="0"/>
          <w:sz w:val="18"/>
          <w:szCs w:val="18"/>
          <w:lang w:eastAsia="ru-RU"/>
        </w:rPr>
        <w:br/>
        <w:t>б) обеспечение эффективной защиты прав и свобод личности; в) обеспечение</w:t>
      </w:r>
      <w:r w:rsidRPr="00B04AAB">
        <w:rPr>
          <w:rFonts w:ascii="Verdana" w:eastAsia="Times New Roman" w:hAnsi="Verdana" w:cs="Times New Roman"/>
          <w:color w:val="000000"/>
          <w:kern w:val="0"/>
          <w:sz w:val="18"/>
          <w:szCs w:val="18"/>
          <w:lang w:eastAsia="ru-RU"/>
        </w:rPr>
        <w:br/>
        <w:t>реализации современных стандартов в области правосудия; г) эффективное</w:t>
      </w:r>
      <w:r w:rsidRPr="00B04AAB">
        <w:rPr>
          <w:rFonts w:ascii="Verdana" w:eastAsia="Times New Roman" w:hAnsi="Verdana" w:cs="Times New Roman"/>
          <w:color w:val="000000"/>
          <w:kern w:val="0"/>
          <w:sz w:val="18"/>
          <w:szCs w:val="18"/>
          <w:lang w:eastAsia="ru-RU"/>
        </w:rPr>
        <w:br/>
        <w:t>завершение административной реформы; д) укрепление связей юридической</w:t>
      </w:r>
      <w:r w:rsidRPr="00B04AAB">
        <w:rPr>
          <w:rFonts w:ascii="Verdana" w:eastAsia="Times New Roman" w:hAnsi="Verdana" w:cs="Times New Roman"/>
          <w:color w:val="000000"/>
          <w:kern w:val="0"/>
          <w:sz w:val="18"/>
          <w:szCs w:val="18"/>
          <w:lang w:eastAsia="ru-RU"/>
        </w:rPr>
        <w:br/>
        <w:t>науки и правоприменительной практики.</w:t>
      </w:r>
    </w:p>
    <w:p w14:paraId="019209E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Приоритеты правоприменительной политики развивают и</w:t>
      </w:r>
    </w:p>
    <w:p w14:paraId="5A91FC57"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конкретизируют первоочередные задачи правотворческой политики, служат средством оптимизации законодательного курса государства с учетом состояния, потребностей и возможностей существующей практики применения юридических норм.</w:t>
      </w:r>
    </w:p>
    <w:p w14:paraId="2D8A7C43"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Научное и практическое значение диссертационного исследования.</w:t>
      </w:r>
    </w:p>
    <w:p w14:paraId="34CDCF70"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Теоретическая разработка функций правоприменительной политики имеет важное значение для понимания современных тенденций развития правореализационных процессов, а также путей и средств их научно обоснованной коррекции. Выводы и положения, сформулированные в ходе</w:t>
      </w:r>
    </w:p>
    <w:p w14:paraId="569BBEE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работы, могут служить научной базой для дальнейшего исследования функций отдельных видов правовой политики в соответствии с изменяющимися задачами юридической науки. Они обогащают научные знания по соответствующим разделам теории государства и права и отраслевых юридических наук: функции государства, гражданского общества, функции политики и права, в том числе правовой политики, функции самого правоприменения, функции отдельных норм права и т. д.</w:t>
      </w:r>
    </w:p>
    <w:p w14:paraId="2FF754C6"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Функциональный анализ правоприменительной политики направлен на</w:t>
      </w:r>
      <w:r w:rsidRPr="00B04AAB">
        <w:rPr>
          <w:rFonts w:ascii="Verdana" w:eastAsia="Times New Roman" w:hAnsi="Verdana" w:cs="Times New Roman"/>
          <w:color w:val="000000"/>
          <w:kern w:val="0"/>
          <w:sz w:val="18"/>
          <w:szCs w:val="18"/>
          <w:lang w:eastAsia="ru-RU"/>
        </w:rPr>
        <w:br/>
        <w:t>совершенствование соответствующей сферы государственно-правовой</w:t>
      </w:r>
    </w:p>
    <w:p w14:paraId="3E7BF3E4"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практики. Положения диссертации создают теоретические предпосылки для оптимизации деятельности государства по политико-правовому управлению процессами осуществления права в современной России.</w:t>
      </w:r>
    </w:p>
    <w:p w14:paraId="34484201"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lastRenderedPageBreak/>
        <w:t>Результаты исследования могут найти практическое применение в учебном процессе при преподавании курсов «Теория государства и права» и «Правовая политика».</w:t>
      </w:r>
    </w:p>
    <w:p w14:paraId="5318E17A"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Апробация результатов исследования.</w:t>
      </w:r>
      <w:r w:rsidRPr="00B04AAB">
        <w:rPr>
          <w:rFonts w:ascii="Verdana" w:eastAsia="Times New Roman" w:hAnsi="Verdana" w:cs="Times New Roman"/>
          <w:color w:val="000000"/>
          <w:kern w:val="0"/>
          <w:sz w:val="18"/>
          <w:szCs w:val="18"/>
          <w:lang w:eastAsia="ru-RU"/>
        </w:rPr>
        <w:t> Основные теоретические выводы и предложения, содержащиеся в диссертации, докладывались на кафедре теории права и прав человека Волгоградской академии МВД России. Они нашли также отражение в опубликованных научных работах автора, а также докладывались на международных и иных научно-практических конференциях: «Правоприменительная политика в современной России: проблемы формирования и осуществления» (Волгоград, 2013), «Право как ценность и средство государственного управления обществом» (Волгоград, 2014), «Правовая политика и права человека в современной России» (Волгоград, 2015).</w:t>
      </w:r>
    </w:p>
    <w:p w14:paraId="7C8ED93D"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color w:val="000000"/>
          <w:kern w:val="0"/>
          <w:sz w:val="18"/>
          <w:szCs w:val="18"/>
          <w:lang w:eastAsia="ru-RU"/>
        </w:rPr>
        <w:t>Результаты исследования использовались в процессе преподавания учебной дисциплины «Теория государства и права» в Волгоградской академии МВД России.</w:t>
      </w:r>
    </w:p>
    <w:p w14:paraId="0F30E3C9" w14:textId="77777777" w:rsidR="00B04AAB" w:rsidRPr="00B04AAB" w:rsidRDefault="00B04AAB" w:rsidP="00B04AA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4AAB">
        <w:rPr>
          <w:rFonts w:ascii="Verdana" w:eastAsia="Times New Roman" w:hAnsi="Verdana" w:cs="Times New Roman"/>
          <w:b/>
          <w:bCs/>
          <w:color w:val="000000"/>
          <w:kern w:val="0"/>
          <w:sz w:val="18"/>
          <w:szCs w:val="18"/>
          <w:lang w:eastAsia="ru-RU"/>
        </w:rPr>
        <w:t>Структура диссертации.</w:t>
      </w:r>
      <w:r w:rsidRPr="00B04AAB">
        <w:rPr>
          <w:rFonts w:ascii="Verdana" w:eastAsia="Times New Roman" w:hAnsi="Verdana" w:cs="Times New Roman"/>
          <w:color w:val="000000"/>
          <w:kern w:val="0"/>
          <w:sz w:val="18"/>
          <w:szCs w:val="18"/>
          <w:lang w:eastAsia="ru-RU"/>
        </w:rPr>
        <w:t> Диссертация состоит из введения, трех глав, состоящих из шести параграфов, заключения и списка литературы.</w:t>
      </w:r>
    </w:p>
    <w:p w14:paraId="6E3E49D6" w14:textId="77777777" w:rsidR="00B04AAB" w:rsidRPr="00B04AAB" w:rsidRDefault="00B04AAB" w:rsidP="00B04AAB"/>
    <w:sectPr w:rsidR="00B04AAB" w:rsidRPr="00B04AA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F77D" w14:textId="77777777" w:rsidR="00955491" w:rsidRDefault="00955491">
      <w:pPr>
        <w:spacing w:after="0" w:line="240" w:lineRule="auto"/>
      </w:pPr>
      <w:r>
        <w:separator/>
      </w:r>
    </w:p>
  </w:endnote>
  <w:endnote w:type="continuationSeparator" w:id="0">
    <w:p w14:paraId="3EF38353" w14:textId="77777777" w:rsidR="00955491" w:rsidRDefault="0095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5807C" w14:textId="77777777" w:rsidR="00955491" w:rsidRDefault="00955491">
      <w:pPr>
        <w:spacing w:after="0" w:line="240" w:lineRule="auto"/>
      </w:pPr>
      <w:r>
        <w:separator/>
      </w:r>
    </w:p>
  </w:footnote>
  <w:footnote w:type="continuationSeparator" w:id="0">
    <w:p w14:paraId="7B6A0EEC" w14:textId="77777777" w:rsidR="00955491" w:rsidRDefault="0095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A4D0EE3"/>
    <w:multiLevelType w:val="multilevel"/>
    <w:tmpl w:val="8F9014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DF1C56"/>
    <w:multiLevelType w:val="multilevel"/>
    <w:tmpl w:val="A9F4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491"/>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31650</TotalTime>
  <Pages>8</Pages>
  <Words>3513</Words>
  <Characters>20027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6080</cp:revision>
  <cp:lastPrinted>2009-02-06T05:36:00Z</cp:lastPrinted>
  <dcterms:created xsi:type="dcterms:W3CDTF">2016-09-19T15:12:00Z</dcterms:created>
  <dcterms:modified xsi:type="dcterms:W3CDTF">2017-02-20T12:16:00Z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