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0F87" w14:textId="77777777" w:rsidR="0009797F" w:rsidRDefault="0009797F" w:rsidP="0009797F">
      <w:pPr>
        <w:pStyle w:val="afffffffffffffffffffffffffff5"/>
        <w:rPr>
          <w:rFonts w:ascii="Verdana" w:hAnsi="Verdana"/>
          <w:color w:val="000000"/>
          <w:sz w:val="21"/>
          <w:szCs w:val="21"/>
        </w:rPr>
      </w:pPr>
      <w:r>
        <w:rPr>
          <w:rFonts w:ascii="Helvetica" w:hAnsi="Helvetica" w:cs="Helvetica"/>
          <w:b/>
          <w:bCs w:val="0"/>
          <w:color w:val="222222"/>
          <w:sz w:val="21"/>
          <w:szCs w:val="21"/>
        </w:rPr>
        <w:t>Стрижова, Надежда Александровна.</w:t>
      </w:r>
    </w:p>
    <w:p w14:paraId="1A0BAE19" w14:textId="77777777" w:rsidR="0009797F" w:rsidRDefault="0009797F" w:rsidP="0009797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Гамильтонова геометрия уравнений </w:t>
      </w:r>
      <w:proofErr w:type="gramStart"/>
      <w:r>
        <w:rPr>
          <w:rFonts w:ascii="Helvetica" w:hAnsi="Helvetica" w:cs="Helvetica"/>
          <w:caps/>
          <w:color w:val="222222"/>
          <w:sz w:val="21"/>
          <w:szCs w:val="21"/>
        </w:rPr>
        <w:t>ассоциативности :</w:t>
      </w:r>
      <w:proofErr w:type="gramEnd"/>
      <w:r>
        <w:rPr>
          <w:rFonts w:ascii="Helvetica" w:hAnsi="Helvetica" w:cs="Helvetica"/>
          <w:caps/>
          <w:color w:val="222222"/>
          <w:sz w:val="21"/>
          <w:szCs w:val="21"/>
        </w:rPr>
        <w:t xml:space="preserve"> диссертация ... кандидата физико-математических наук : 01.01.04 / Стрижова Надежда Александровна; [Место защиты: Московский государственный университет им. М.В. Ломоносова]. - Москва, 2019. - 106 с.</w:t>
      </w:r>
    </w:p>
    <w:p w14:paraId="4D22B8E4" w14:textId="77777777" w:rsidR="0009797F" w:rsidRDefault="0009797F" w:rsidP="0009797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Стрижова Надежда Александровна</w:t>
      </w:r>
    </w:p>
    <w:p w14:paraId="481BEB6E"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Цели и задачи</w:t>
      </w:r>
    </w:p>
    <w:p w14:paraId="7223A450"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Научная новизна</w:t>
      </w:r>
    </w:p>
    <w:p w14:paraId="5C638A98"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Теоретическая и практическая значимость работы</w:t>
      </w:r>
    </w:p>
    <w:p w14:paraId="71C8DB08"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Методология диссертационного исследования</w:t>
      </w:r>
    </w:p>
    <w:p w14:paraId="4187BEBD"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Положения, выносимые на защиту</w:t>
      </w:r>
    </w:p>
    <w:p w14:paraId="0FAD23D1"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Соответствие паспорту научной специальности</w:t>
      </w:r>
    </w:p>
    <w:p w14:paraId="0043C386"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Степень достоверности и апробация результатов</w:t>
      </w:r>
    </w:p>
    <w:p w14:paraId="42B0A0CE"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Публикации</w:t>
      </w:r>
    </w:p>
    <w:p w14:paraId="0D15D05D"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Структура и объем работы</w:t>
      </w:r>
    </w:p>
    <w:p w14:paraId="18E73343"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Благодарности</w:t>
      </w:r>
    </w:p>
    <w:p w14:paraId="78A66302"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Предварительные сведения</w:t>
      </w:r>
    </w:p>
    <w:p w14:paraId="2231437B"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ассоциативности</w:t>
      </w:r>
    </w:p>
    <w:p w14:paraId="56F693FC"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Системы гидродинамического типа</w:t>
      </w:r>
    </w:p>
    <w:p w14:paraId="4C97FD44"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Уравнения ассоциативности в форме систем гидродинамического типа, примеры</w:t>
      </w:r>
    </w:p>
    <w:p w14:paraId="7DDC07EB"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Критерий Богоявленского-Рейнольдса</w:t>
      </w:r>
    </w:p>
    <w:p w14:paraId="7D28C9FD"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Канонически гамильтонова редукция эволюционного потока на множество стационарных точек интеграла</w:t>
      </w:r>
    </w:p>
    <w:p w14:paraId="20D9E66C"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Классификация уравнений ассоциативности относительно наличия гамильтонова оператора Дубровина—Новикова первого порядка в случае трех примарных полей</w:t>
      </w:r>
    </w:p>
    <w:p w14:paraId="62698C48"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Постановка задачи</w:t>
      </w:r>
    </w:p>
    <w:p w14:paraId="06379833"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Преобразования, сохраняющие наличие гамильтонова оператора Дубровина-Новикова первого порядка</w:t>
      </w:r>
    </w:p>
    <w:p w14:paraId="1DD6A18A"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Классификация уравнений ассоциативности в случае трех </w:t>
      </w:r>
      <w:proofErr w:type="gramStart"/>
      <w:r>
        <w:rPr>
          <w:rFonts w:ascii="Arial" w:hAnsi="Arial" w:cs="Arial"/>
          <w:color w:val="333333"/>
          <w:sz w:val="21"/>
          <w:szCs w:val="21"/>
        </w:rPr>
        <w:t>при-марных</w:t>
      </w:r>
      <w:proofErr w:type="gramEnd"/>
      <w:r>
        <w:rPr>
          <w:rFonts w:ascii="Arial" w:hAnsi="Arial" w:cs="Arial"/>
          <w:color w:val="333333"/>
          <w:sz w:val="21"/>
          <w:szCs w:val="21"/>
        </w:rPr>
        <w:t xml:space="preserve"> полей относительно наличия гамильтонова оператора Дубровина-Новикова первого порядка</w:t>
      </w:r>
    </w:p>
    <w:p w14:paraId="4DFFE9C6"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Системы гидродинамического типа, получаемые из уравнений ассоциативности с антидиагональной матрицей пу в случае трех примарных полей при заменах (2.1)</w:t>
      </w:r>
    </w:p>
    <w:p w14:paraId="6DB82512"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Уравнения ассоциативности с антидиагональной матрицей щ и их редукции</w:t>
      </w:r>
    </w:p>
    <w:p w14:paraId="4C732311"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о редукции уравнений ассоциативности в случае трех примарных полей</w:t>
      </w:r>
    </w:p>
    <w:p w14:paraId="78152302"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Редукция уравнений ассоциативности с антидиагональной матрицей Пу в случае трех примарных полей</w:t>
      </w:r>
    </w:p>
    <w:p w14:paraId="5DECE9C7"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Интегрируемость по Лиувиллю построенной редукции уравнений ассоциативности в случае трех примарных полей</w:t>
      </w:r>
    </w:p>
    <w:p w14:paraId="64D1606A"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Интегралы уравнений ассоциативности с антидиагональной матрицей пу в случае трех примарных полей</w:t>
      </w:r>
    </w:p>
    <w:p w14:paraId="4F6CBCA4"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Редукция уравнений ассоциативности с антидиагональной матрицей пу в случае четырех примарных полей</w:t>
      </w:r>
    </w:p>
    <w:p w14:paraId="198DBC44"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Приложение</w:t>
      </w:r>
    </w:p>
    <w:p w14:paraId="6D7C4AA0"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Промежуточные вычисления в теореме о классификации 2.3.3 для уравнений ассоциативности типа 1)</w:t>
      </w:r>
    </w:p>
    <w:p w14:paraId="5447D8BB"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Функция Q(</w:t>
      </w:r>
      <w:proofErr w:type="gramStart"/>
      <w:r>
        <w:rPr>
          <w:rFonts w:ascii="Arial" w:hAnsi="Arial" w:cs="Arial"/>
          <w:color w:val="333333"/>
          <w:sz w:val="21"/>
          <w:szCs w:val="21"/>
        </w:rPr>
        <w:t>u,ux</w:t>
      </w:r>
      <w:proofErr w:type="gramEnd"/>
      <w:r>
        <w:rPr>
          <w:rFonts w:ascii="Arial" w:hAnsi="Arial" w:cs="Arial"/>
          <w:color w:val="333333"/>
          <w:sz w:val="21"/>
          <w:szCs w:val="21"/>
        </w:rPr>
        <w:t>) для интеграла I (3.7) системы (3.2)</w:t>
      </w:r>
    </w:p>
    <w:p w14:paraId="63525A78"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Гамильтониан редукции потока вида (3.12) с гамильтонианом</w:t>
      </w:r>
    </w:p>
    <w:p w14:paraId="696593F2"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Интеграл второго порядка уравнений ассоциативности с антидиагональной матрицей пу в случае трех примарных полей</w:t>
      </w:r>
    </w:p>
    <w:p w14:paraId="78E98965"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Первый интеграл уравнений ассоциативности с антидиагональной матрицей пу в случае четырех примарных полей, квадратичный</w:t>
      </w:r>
    </w:p>
    <w:p w14:paraId="3248E9C5"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 скоростям</w:t>
      </w:r>
    </w:p>
    <w:p w14:paraId="323CEAA2"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Гамильтониан редукции уравнений ассоциативности с антидиагональной матрицей щ в случае четырех примарных полей</w:t>
      </w:r>
    </w:p>
    <w:p w14:paraId="660207F0"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6F78024" w14:textId="77777777" w:rsidR="0009797F" w:rsidRDefault="0009797F" w:rsidP="00097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5E1037E6" w:rsidR="00BD642D" w:rsidRPr="0009797F" w:rsidRDefault="00BD642D" w:rsidP="0009797F"/>
    <w:sectPr w:rsidR="00BD642D" w:rsidRPr="000979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84D0" w14:textId="77777777" w:rsidR="00F87B0B" w:rsidRDefault="00F87B0B">
      <w:pPr>
        <w:spacing w:after="0" w:line="240" w:lineRule="auto"/>
      </w:pPr>
      <w:r>
        <w:separator/>
      </w:r>
    </w:p>
  </w:endnote>
  <w:endnote w:type="continuationSeparator" w:id="0">
    <w:p w14:paraId="503B74BD" w14:textId="77777777" w:rsidR="00F87B0B" w:rsidRDefault="00F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2137" w14:textId="77777777" w:rsidR="00F87B0B" w:rsidRDefault="00F87B0B"/>
    <w:p w14:paraId="22F2FA39" w14:textId="77777777" w:rsidR="00F87B0B" w:rsidRDefault="00F87B0B"/>
    <w:p w14:paraId="5E761BDF" w14:textId="77777777" w:rsidR="00F87B0B" w:rsidRDefault="00F87B0B"/>
    <w:p w14:paraId="74181892" w14:textId="77777777" w:rsidR="00F87B0B" w:rsidRDefault="00F87B0B"/>
    <w:p w14:paraId="5B737BB8" w14:textId="77777777" w:rsidR="00F87B0B" w:rsidRDefault="00F87B0B"/>
    <w:p w14:paraId="785E2439" w14:textId="77777777" w:rsidR="00F87B0B" w:rsidRDefault="00F87B0B"/>
    <w:p w14:paraId="4EA08B81" w14:textId="77777777" w:rsidR="00F87B0B" w:rsidRDefault="00F87B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198CF5" wp14:editId="134184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E619" w14:textId="77777777" w:rsidR="00F87B0B" w:rsidRDefault="00F87B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98C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79E619" w14:textId="77777777" w:rsidR="00F87B0B" w:rsidRDefault="00F87B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14A3D1" w14:textId="77777777" w:rsidR="00F87B0B" w:rsidRDefault="00F87B0B"/>
    <w:p w14:paraId="32DD3522" w14:textId="77777777" w:rsidR="00F87B0B" w:rsidRDefault="00F87B0B"/>
    <w:p w14:paraId="6B4C39A2" w14:textId="77777777" w:rsidR="00F87B0B" w:rsidRDefault="00F87B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422A0" wp14:editId="750141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9F08" w14:textId="77777777" w:rsidR="00F87B0B" w:rsidRDefault="00F87B0B"/>
                          <w:p w14:paraId="4664CCC0" w14:textId="77777777" w:rsidR="00F87B0B" w:rsidRDefault="00F87B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422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5F9F08" w14:textId="77777777" w:rsidR="00F87B0B" w:rsidRDefault="00F87B0B"/>
                    <w:p w14:paraId="4664CCC0" w14:textId="77777777" w:rsidR="00F87B0B" w:rsidRDefault="00F87B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4BF2FC" w14:textId="77777777" w:rsidR="00F87B0B" w:rsidRDefault="00F87B0B"/>
    <w:p w14:paraId="0AB5A68F" w14:textId="77777777" w:rsidR="00F87B0B" w:rsidRDefault="00F87B0B">
      <w:pPr>
        <w:rPr>
          <w:sz w:val="2"/>
          <w:szCs w:val="2"/>
        </w:rPr>
      </w:pPr>
    </w:p>
    <w:p w14:paraId="75C37CD6" w14:textId="77777777" w:rsidR="00F87B0B" w:rsidRDefault="00F87B0B"/>
    <w:p w14:paraId="6799031E" w14:textId="77777777" w:rsidR="00F87B0B" w:rsidRDefault="00F87B0B">
      <w:pPr>
        <w:spacing w:after="0" w:line="240" w:lineRule="auto"/>
      </w:pPr>
    </w:p>
  </w:footnote>
  <w:footnote w:type="continuationSeparator" w:id="0">
    <w:p w14:paraId="42372090" w14:textId="77777777" w:rsidR="00F87B0B" w:rsidRDefault="00F8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0B"/>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98432</TotalTime>
  <Pages>3</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838</cp:revision>
  <cp:lastPrinted>2009-02-06T05:36:00Z</cp:lastPrinted>
  <dcterms:created xsi:type="dcterms:W3CDTF">2024-01-07T13:43:00Z</dcterms:created>
  <dcterms:modified xsi:type="dcterms:W3CDTF">2025-05-25T19:13:00Z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