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A06A9" w:rsidRDefault="002A06A9" w:rsidP="002A06A9">
      <w:r w:rsidRPr="00204914">
        <w:rPr>
          <w:rFonts w:ascii="Times New Roman" w:eastAsia="Times New Roman" w:hAnsi="Times New Roman" w:cs="Times New Roman"/>
          <w:b/>
          <w:kern w:val="24"/>
          <w:sz w:val="24"/>
          <w:szCs w:val="28"/>
          <w:lang w:eastAsia="ru-RU"/>
        </w:rPr>
        <w:t>Михайлик Денис Павлович</w:t>
      </w:r>
      <w:r w:rsidRPr="00204914">
        <w:rPr>
          <w:rFonts w:ascii="Times New Roman" w:eastAsia="Times New Roman" w:hAnsi="Times New Roman" w:cs="Times New Roman"/>
          <w:kern w:val="24"/>
          <w:sz w:val="24"/>
          <w:szCs w:val="28"/>
          <w:lang w:eastAsia="ru-RU"/>
        </w:rPr>
        <w:t>, завідувач кафедри міжнародних економічних відносин та маркетингу Приватного навчального закладу «Запорізький інститут економіки та інформаційних технологій»</w:t>
      </w:r>
      <w:r w:rsidRPr="00204914">
        <w:rPr>
          <w:rFonts w:ascii="Times New Roman" w:eastAsia="Times New Roman" w:hAnsi="Times New Roman" w:cs="Times New Roman"/>
          <w:kern w:val="24"/>
          <w:sz w:val="24"/>
          <w:szCs w:val="26"/>
          <w:lang w:eastAsia="ru-RU"/>
        </w:rPr>
        <w:t>.</w:t>
      </w:r>
      <w:r w:rsidRPr="00204914">
        <w:rPr>
          <w:rFonts w:ascii="Times New Roman" w:eastAsia="Times New Roman" w:hAnsi="Times New Roman" w:cs="Times New Roman"/>
          <w:b/>
          <w:i/>
          <w:kern w:val="24"/>
          <w:sz w:val="24"/>
          <w:szCs w:val="26"/>
          <w:lang w:eastAsia="ru-RU"/>
        </w:rPr>
        <w:t xml:space="preserve"> </w:t>
      </w:r>
      <w:r w:rsidRPr="00204914">
        <w:rPr>
          <w:rFonts w:ascii="Times New Roman" w:eastAsia="Times New Roman" w:hAnsi="Times New Roman" w:cs="Times New Roman"/>
          <w:kern w:val="24"/>
          <w:sz w:val="24"/>
          <w:szCs w:val="28"/>
          <w:lang w:eastAsia="ru-RU"/>
        </w:rPr>
        <w:t>Назва дисертації:</w:t>
      </w:r>
      <w:r w:rsidRPr="00204914">
        <w:rPr>
          <w:rFonts w:ascii="Times New Roman" w:eastAsia="Times New Roman" w:hAnsi="Times New Roman" w:cs="Times New Roman"/>
          <w:kern w:val="24"/>
          <w:sz w:val="24"/>
          <w:szCs w:val="26"/>
          <w:lang w:eastAsia="ru-RU"/>
        </w:rPr>
        <w:t xml:space="preserve"> </w:t>
      </w:r>
      <w:r w:rsidRPr="00204914">
        <w:rPr>
          <w:rFonts w:ascii="Times New Roman" w:eastAsia="Times New Roman" w:hAnsi="Times New Roman" w:cs="Times New Roman"/>
          <w:kern w:val="24"/>
          <w:sz w:val="24"/>
          <w:szCs w:val="28"/>
          <w:lang w:eastAsia="ru-RU"/>
        </w:rPr>
        <w:t>«</w:t>
      </w:r>
      <w:r w:rsidRPr="00204914">
        <w:rPr>
          <w:rFonts w:ascii="Times New Roman" w:eastAsia="Calibri" w:hAnsi="Times New Roman" w:cs="Times New Roman"/>
          <w:kern w:val="24"/>
          <w:sz w:val="24"/>
          <w:szCs w:val="28"/>
        </w:rPr>
        <w:t>Механізми життєздатного управління стратегічним потенціалом інтегрованих економічних структур</w:t>
      </w:r>
      <w:r w:rsidRPr="00204914">
        <w:rPr>
          <w:rFonts w:ascii="Times New Roman" w:eastAsia="Times New Roman" w:hAnsi="Times New Roman" w:cs="Times New Roman"/>
          <w:kern w:val="24"/>
          <w:sz w:val="24"/>
          <w:szCs w:val="28"/>
          <w:lang w:eastAsia="ru-RU"/>
        </w:rPr>
        <w:t>». Шифр та назва спеціальності – 08.00.04 – економіка та управління підприємствами (за видами економічної діяльності). Спецрада</w:t>
      </w:r>
      <w:r w:rsidRPr="00204914">
        <w:rPr>
          <w:rFonts w:ascii="Times New Roman" w:eastAsia="Times New Roman" w:hAnsi="Times New Roman" w:cs="Times New Roman"/>
          <w:kern w:val="24"/>
          <w:sz w:val="24"/>
          <w:szCs w:val="26"/>
          <w:lang w:eastAsia="ru-RU"/>
        </w:rPr>
        <w:t xml:space="preserve"> </w:t>
      </w:r>
      <w:r w:rsidRPr="00204914">
        <w:rPr>
          <w:rFonts w:ascii="Times New Roman" w:eastAsia="Times New Roman" w:hAnsi="Times New Roman" w:cs="Times New Roman"/>
          <w:kern w:val="24"/>
          <w:sz w:val="24"/>
          <w:szCs w:val="28"/>
          <w:lang w:eastAsia="ru-RU"/>
        </w:rPr>
        <w:t>Д 12.052.02 Державного вищого навчального закладу «Приазовський державний технічний університет»</w:t>
      </w:r>
    </w:p>
    <w:sectPr w:rsidR="004111C7" w:rsidRPr="002A06A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2A06A9" w:rsidRPr="002A06A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B058F-AF87-487C-ABF5-D2EB4C3C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2021-03-22T21:45:00Z</dcterms:created>
  <dcterms:modified xsi:type="dcterms:W3CDTF">2021-03-27T18:40:00Z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