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836CE2" w:rsidRDefault="00836CE2" w:rsidP="00836CE2">
      <w:r w:rsidRPr="00FC5A63">
        <w:rPr>
          <w:rStyle w:val="afffffa"/>
          <w:rFonts w:ascii="Times New Roman" w:hAnsi="Times New Roman" w:cs="Times New Roman"/>
          <w:sz w:val="24"/>
          <w:szCs w:val="24"/>
        </w:rPr>
        <w:t>Майхрук Зоряна Василівна</w:t>
      </w:r>
      <w:r w:rsidRPr="00FC5A63">
        <w:rPr>
          <w:rFonts w:ascii="Times New Roman" w:hAnsi="Times New Roman" w:cs="Times New Roman"/>
          <w:sz w:val="24"/>
          <w:szCs w:val="24"/>
        </w:rPr>
        <w:t>, асистент кафедри медич</w:t>
      </w:r>
      <w:r w:rsidRPr="00FC5A63">
        <w:rPr>
          <w:rFonts w:ascii="Times New Roman" w:hAnsi="Times New Roman" w:cs="Times New Roman"/>
          <w:sz w:val="24"/>
          <w:szCs w:val="24"/>
        </w:rPr>
        <w:softHyphen/>
        <w:t>ної фізики діагностичного та лікувального обладнання ДВНЗ «Тернопільський державний медичний університет імені І. Я. Горбачевського»: «Моделі та методи нелінійного аналізу електричної активності системи Ходжкіна-Хакслі» (01.05.02 - математичне моделювання та обчислювальні методи - технічні науки). Спецрада Д 58.052.01 у Терно</w:t>
      </w:r>
      <w:r w:rsidRPr="00FC5A63">
        <w:rPr>
          <w:rFonts w:ascii="Times New Roman" w:hAnsi="Times New Roman" w:cs="Times New Roman"/>
          <w:sz w:val="24"/>
          <w:szCs w:val="24"/>
        </w:rPr>
        <w:softHyphen/>
        <w:t>пільському національному технічному університеті імені Івана Пулюя</w:t>
      </w:r>
      <w:bookmarkStart w:id="0" w:name="_GoBack"/>
      <w:bookmarkEnd w:id="0"/>
    </w:p>
    <w:sectPr w:rsidR="0093543F" w:rsidRPr="00836CE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24" w:rsidRDefault="00677024">
      <w:pPr>
        <w:spacing w:after="0" w:line="240" w:lineRule="auto"/>
      </w:pPr>
      <w:r>
        <w:separator/>
      </w:r>
    </w:p>
  </w:endnote>
  <w:endnote w:type="continuationSeparator" w:id="0">
    <w:p w:rsidR="00677024" w:rsidRDefault="0067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7702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24" w:rsidRDefault="00677024"/>
    <w:p w:rsidR="00677024" w:rsidRDefault="00677024"/>
    <w:p w:rsidR="00677024" w:rsidRDefault="00677024"/>
    <w:p w:rsidR="00677024" w:rsidRDefault="00677024"/>
    <w:p w:rsidR="00677024" w:rsidRDefault="0067702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677024" w:rsidRDefault="00677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77024" w:rsidRDefault="00677024"/>
    <w:p w:rsidR="00677024" w:rsidRDefault="00677024"/>
    <w:p w:rsidR="00677024" w:rsidRDefault="0067702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677024" w:rsidRDefault="00677024"/>
              </w:txbxContent>
            </v:textbox>
            <w10:wrap anchorx="page" anchory="page"/>
          </v:shape>
        </w:pict>
      </w:r>
    </w:p>
    <w:p w:rsidR="00677024" w:rsidRDefault="00677024"/>
    <w:p w:rsidR="00677024" w:rsidRDefault="00677024">
      <w:pPr>
        <w:rPr>
          <w:sz w:val="2"/>
          <w:szCs w:val="2"/>
        </w:rPr>
      </w:pPr>
    </w:p>
    <w:p w:rsidR="00677024" w:rsidRDefault="00677024"/>
    <w:p w:rsidR="00677024" w:rsidRDefault="00677024">
      <w:pPr>
        <w:spacing w:after="0" w:line="240" w:lineRule="auto"/>
      </w:pPr>
    </w:p>
  </w:footnote>
  <w:footnote w:type="continuationSeparator" w:id="0">
    <w:p w:rsidR="00677024" w:rsidRDefault="00677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24"/>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A150A-59EF-4D5C-B1D9-EE1C4907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20344</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4219</cp:revision>
  <cp:lastPrinted>2009-02-06T05:36:00Z</cp:lastPrinted>
  <dcterms:created xsi:type="dcterms:W3CDTF">2019-12-11T19:28:00Z</dcterms:created>
  <dcterms:modified xsi:type="dcterms:W3CDTF">2020-02-12T10:04:00Z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