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9425"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Нечаева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Ирина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Владимировна</w:t>
      </w:r>
      <w:r w:rsidRPr="008120FD">
        <w:rPr>
          <w:rFonts w:ascii="Helvetica" w:hAnsi="Helvetica" w:cs="Helvetica"/>
          <w:b/>
          <w:bCs/>
          <w:color w:val="222222"/>
          <w:sz w:val="21"/>
          <w:szCs w:val="21"/>
        </w:rPr>
        <w:t>.</w:t>
      </w:r>
    </w:p>
    <w:p w14:paraId="395003E4"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Социальная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пенсионеров</w:t>
      </w:r>
      <w:r w:rsidRPr="008120FD">
        <w:rPr>
          <w:rFonts w:ascii="Helvetica" w:hAnsi="Helvetica" w:cs="Helvetica"/>
          <w:b/>
          <w:bCs/>
          <w:color w:val="222222"/>
          <w:sz w:val="21"/>
          <w:szCs w:val="21"/>
        </w:rPr>
        <w:t xml:space="preserve"> : </w:t>
      </w:r>
      <w:r w:rsidRPr="008120FD">
        <w:rPr>
          <w:rFonts w:ascii="Helvetica" w:hAnsi="Helvetica" w:cs="Helvetica" w:hint="eastAsia"/>
          <w:b/>
          <w:bCs/>
          <w:color w:val="222222"/>
          <w:sz w:val="21"/>
          <w:szCs w:val="21"/>
        </w:rPr>
        <w:t>диссертация</w:t>
      </w:r>
      <w:r w:rsidRPr="008120FD">
        <w:rPr>
          <w:rFonts w:ascii="Helvetica" w:hAnsi="Helvetica" w:cs="Helvetica"/>
          <w:b/>
          <w:bCs/>
          <w:color w:val="222222"/>
          <w:sz w:val="21"/>
          <w:szCs w:val="21"/>
        </w:rPr>
        <w:t xml:space="preserve"> ... </w:t>
      </w:r>
      <w:r w:rsidRPr="008120FD">
        <w:rPr>
          <w:rFonts w:ascii="Helvetica" w:hAnsi="Helvetica" w:cs="Helvetica" w:hint="eastAsia"/>
          <w:b/>
          <w:bCs/>
          <w:color w:val="222222"/>
          <w:sz w:val="21"/>
          <w:szCs w:val="21"/>
        </w:rPr>
        <w:t>кандидата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социологических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наук</w:t>
      </w:r>
      <w:r w:rsidRPr="008120FD">
        <w:rPr>
          <w:rFonts w:ascii="Helvetica" w:hAnsi="Helvetica" w:cs="Helvetica"/>
          <w:b/>
          <w:bCs/>
          <w:color w:val="222222"/>
          <w:sz w:val="21"/>
          <w:szCs w:val="21"/>
        </w:rPr>
        <w:t xml:space="preserve"> : 22.00.04. - </w:t>
      </w:r>
      <w:r w:rsidRPr="008120FD">
        <w:rPr>
          <w:rFonts w:ascii="Helvetica" w:hAnsi="Helvetica" w:cs="Helvetica" w:hint="eastAsia"/>
          <w:b/>
          <w:bCs/>
          <w:color w:val="222222"/>
          <w:sz w:val="21"/>
          <w:szCs w:val="21"/>
        </w:rPr>
        <w:t>Саратов</w:t>
      </w:r>
      <w:r w:rsidRPr="008120FD">
        <w:rPr>
          <w:rFonts w:ascii="Helvetica" w:hAnsi="Helvetica" w:cs="Helvetica"/>
          <w:b/>
          <w:bCs/>
          <w:color w:val="222222"/>
          <w:sz w:val="21"/>
          <w:szCs w:val="21"/>
        </w:rPr>
        <w:t xml:space="preserve">, 2003. - 135 </w:t>
      </w:r>
      <w:r w:rsidRPr="008120FD">
        <w:rPr>
          <w:rFonts w:ascii="Helvetica" w:hAnsi="Helvetica" w:cs="Helvetica" w:hint="eastAsia"/>
          <w:b/>
          <w:bCs/>
          <w:color w:val="222222"/>
          <w:sz w:val="21"/>
          <w:szCs w:val="21"/>
        </w:rPr>
        <w:t>с</w:t>
      </w:r>
      <w:r w:rsidRPr="008120FD">
        <w:rPr>
          <w:rFonts w:ascii="Helvetica" w:hAnsi="Helvetica" w:cs="Helvetica"/>
          <w:b/>
          <w:bCs/>
          <w:color w:val="222222"/>
          <w:sz w:val="21"/>
          <w:szCs w:val="21"/>
        </w:rPr>
        <w:t>.</w:t>
      </w:r>
    </w:p>
    <w:p w14:paraId="4DB2215C"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больше</w:t>
      </w:r>
    </w:p>
    <w:p w14:paraId="45B6B6F7"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Цитаты</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из</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текста</w:t>
      </w:r>
      <w:r w:rsidRPr="008120FD">
        <w:rPr>
          <w:rFonts w:ascii="Helvetica" w:hAnsi="Helvetica" w:cs="Helvetica"/>
          <w:b/>
          <w:bCs/>
          <w:color w:val="222222"/>
          <w:sz w:val="21"/>
          <w:szCs w:val="21"/>
        </w:rPr>
        <w:t>:</w:t>
      </w:r>
    </w:p>
    <w:p w14:paraId="0D95F4D4"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стр</w:t>
      </w:r>
      <w:r w:rsidRPr="008120FD">
        <w:rPr>
          <w:rFonts w:ascii="Helvetica" w:hAnsi="Helvetica" w:cs="Helvetica"/>
          <w:b/>
          <w:bCs/>
          <w:color w:val="222222"/>
          <w:sz w:val="21"/>
          <w:szCs w:val="21"/>
        </w:rPr>
        <w:t>. 1</w:t>
      </w:r>
    </w:p>
    <w:p w14:paraId="4CDE2D5A"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Институт</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аграрных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проблем</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РоЬсийской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Академии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наук</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правах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рукописи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НЕЧАЕВА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Ирина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Владимировна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СОЦИАЛЬНАЯ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ПЕНСИОНЕРОВ</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Специальность</w:t>
      </w:r>
      <w:r w:rsidRPr="008120FD">
        <w:rPr>
          <w:rFonts w:ascii="Helvetica" w:hAnsi="Helvetica" w:cs="Helvetica"/>
          <w:b/>
          <w:bCs/>
          <w:color w:val="222222"/>
          <w:sz w:val="21"/>
          <w:szCs w:val="21"/>
        </w:rPr>
        <w:t xml:space="preserve"> 22.00.04 - </w:t>
      </w:r>
      <w:r w:rsidRPr="008120FD">
        <w:rPr>
          <w:rFonts w:ascii="Helvetica" w:hAnsi="Helvetica" w:cs="Helvetica" w:hint="eastAsia"/>
          <w:b/>
          <w:bCs/>
          <w:color w:val="222222"/>
          <w:sz w:val="21"/>
          <w:szCs w:val="21"/>
        </w:rPr>
        <w:t>Социальная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структура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социальные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институты</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процессы</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Диссертация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соискание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ученой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степени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кандидата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социологических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наук</w:t>
      </w:r>
      <w:r w:rsidRPr="008120FD">
        <w:rPr>
          <w:rFonts w:ascii="Helvetica" w:hAnsi="Helvetica" w:cs="Helvetica"/>
          <w:b/>
          <w:bCs/>
          <w:color w:val="222222"/>
          <w:sz w:val="21"/>
          <w:szCs w:val="21"/>
        </w:rPr>
        <w:t xml:space="preserve"> ^ </w:t>
      </w:r>
      <w:r w:rsidRPr="008120FD">
        <w:rPr>
          <w:rFonts w:ascii="Helvetica" w:hAnsi="Helvetica" w:cs="Helvetica" w:hint="eastAsia"/>
          <w:b/>
          <w:bCs/>
          <w:color w:val="222222"/>
          <w:sz w:val="21"/>
          <w:szCs w:val="21"/>
        </w:rPr>
        <w:t>у</w:t>
      </w:r>
      <w:r w:rsidRPr="008120FD">
        <w:rPr>
          <w:rFonts w:ascii="Helvetica" w:hAnsi="Helvetica" w:cs="Helvetica"/>
          <w:b/>
          <w:bCs/>
          <w:color w:val="222222"/>
          <w:sz w:val="21"/>
          <w:szCs w:val="21"/>
        </w:rPr>
        <w:t xml:space="preserve"> ( </w:t>
      </w:r>
      <w:r w:rsidRPr="008120FD">
        <w:rPr>
          <w:rFonts w:ascii="Helvetica" w:hAnsi="Helvetica" w:cs="Helvetica" w:hint="eastAsia"/>
          <w:b/>
          <w:bCs/>
          <w:color w:val="222222"/>
          <w:sz w:val="21"/>
          <w:szCs w:val="21"/>
        </w:rPr>
        <w:t>Научный</w:t>
      </w:r>
    </w:p>
    <w:p w14:paraId="027EA25A"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стр</w:t>
      </w:r>
      <w:r w:rsidRPr="008120FD">
        <w:rPr>
          <w:rFonts w:ascii="Helvetica" w:hAnsi="Helvetica" w:cs="Helvetica"/>
          <w:b/>
          <w:bCs/>
          <w:color w:val="222222"/>
          <w:sz w:val="21"/>
          <w:szCs w:val="21"/>
        </w:rPr>
        <w:t>. 2</w:t>
      </w:r>
    </w:p>
    <w:p w14:paraId="4F270334"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ГЛАВА</w:t>
      </w:r>
      <w:r w:rsidRPr="008120FD">
        <w:rPr>
          <w:rFonts w:ascii="Helvetica" w:hAnsi="Helvetica" w:cs="Helvetica"/>
          <w:b/>
          <w:bCs/>
          <w:color w:val="222222"/>
          <w:sz w:val="21"/>
          <w:szCs w:val="21"/>
        </w:rPr>
        <w:t xml:space="preserve"> I </w:t>
      </w:r>
      <w:r w:rsidRPr="008120FD">
        <w:rPr>
          <w:rFonts w:ascii="Helvetica" w:hAnsi="Helvetica" w:cs="Helvetica" w:hint="eastAsia"/>
          <w:b/>
          <w:bCs/>
          <w:color w:val="222222"/>
          <w:sz w:val="21"/>
          <w:szCs w:val="21"/>
        </w:rPr>
        <w:t>МЕТОДОЛОГИЧЕСКИЕ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ОСНОВЫ</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СОЦИОЛОГИЧЕСКОГО</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АНАЛИЗА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К</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РЫНКУ</w:t>
      </w:r>
      <w:r w:rsidRPr="008120FD">
        <w:rPr>
          <w:rFonts w:ascii="Helvetica" w:hAnsi="Helvetica" w:cs="Helvetica"/>
          <w:b/>
          <w:bCs/>
          <w:color w:val="222222"/>
          <w:sz w:val="21"/>
          <w:szCs w:val="21"/>
        </w:rPr>
        <w:t xml:space="preserve"> 1.1. </w:t>
      </w:r>
      <w:r w:rsidRPr="008120FD">
        <w:rPr>
          <w:rFonts w:ascii="Helvetica" w:hAnsi="Helvetica" w:cs="Helvetica" w:hint="eastAsia"/>
          <w:b/>
          <w:bCs/>
          <w:color w:val="222222"/>
          <w:sz w:val="21"/>
          <w:szCs w:val="21"/>
        </w:rPr>
        <w:t>Социоструктурные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аспекты</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адаптации</w:t>
      </w:r>
      <w:r w:rsidRPr="008120FD">
        <w:rPr>
          <w:rFonts w:ascii="Helvetica" w:hAnsi="Helvetica" w:cs="Helvetica"/>
          <w:b/>
          <w:bCs/>
          <w:color w:val="222222"/>
          <w:sz w:val="21"/>
          <w:szCs w:val="21"/>
        </w:rPr>
        <w:t xml:space="preserve"> 1.2. </w:t>
      </w:r>
      <w:r w:rsidRPr="008120FD">
        <w:rPr>
          <w:rFonts w:ascii="Helvetica" w:hAnsi="Helvetica" w:cs="Helvetica" w:hint="eastAsia"/>
          <w:b/>
          <w:bCs/>
          <w:color w:val="222222"/>
          <w:sz w:val="21"/>
          <w:szCs w:val="21"/>
        </w:rPr>
        <w:t>Адаптационный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потенциал</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пенсионеров</w:t>
      </w:r>
      <w:r w:rsidRPr="008120FD">
        <w:rPr>
          <w:rFonts w:ascii="Helvetica" w:hAnsi="Helvetica" w:cs="Helvetica"/>
          <w:b/>
          <w:bCs/>
          <w:color w:val="222222"/>
          <w:sz w:val="21"/>
          <w:szCs w:val="21"/>
        </w:rPr>
        <w:t xml:space="preserve"> 1.3. </w:t>
      </w:r>
      <w:r w:rsidRPr="008120FD">
        <w:rPr>
          <w:rFonts w:ascii="Helvetica" w:hAnsi="Helvetica" w:cs="Helvetica" w:hint="eastAsia"/>
          <w:b/>
          <w:bCs/>
          <w:color w:val="222222"/>
          <w:sz w:val="21"/>
          <w:szCs w:val="21"/>
        </w:rPr>
        <w:t>Социальные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приоритеты</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пожилых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ГЛАВА</w:t>
      </w:r>
      <w:r w:rsidRPr="008120FD">
        <w:rPr>
          <w:rFonts w:ascii="Helvetica" w:hAnsi="Helvetica" w:cs="Helvetica"/>
          <w:b/>
          <w:bCs/>
          <w:color w:val="222222"/>
          <w:sz w:val="21"/>
          <w:szCs w:val="21"/>
        </w:rPr>
        <w:t xml:space="preserve"> II </w:t>
      </w:r>
      <w:r w:rsidRPr="008120FD">
        <w:rPr>
          <w:rFonts w:ascii="Helvetica" w:hAnsi="Helvetica" w:cs="Helvetica" w:hint="eastAsia"/>
          <w:b/>
          <w:bCs/>
          <w:color w:val="222222"/>
          <w:sz w:val="21"/>
          <w:szCs w:val="21"/>
        </w:rPr>
        <w:t>ЗЕМЕЛЬНАЯ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СОБСТВЕННОСТЬ</w:t>
      </w:r>
      <w:r w:rsidRPr="008120FD">
        <w:rPr>
          <w:rFonts w:ascii="Helvetica" w:hAnsi="Helvetica" w:cs="Helvetica"/>
          <w:b/>
          <w:bCs/>
          <w:color w:val="222222"/>
          <w:sz w:val="21"/>
          <w:szCs w:val="21"/>
        </w:rPr>
        <w:t xml:space="preserve"> - </w:t>
      </w:r>
      <w:r w:rsidRPr="008120FD">
        <w:rPr>
          <w:rFonts w:ascii="Helvetica" w:hAnsi="Helvetica" w:cs="Helvetica" w:hint="eastAsia"/>
          <w:b/>
          <w:bCs/>
          <w:color w:val="222222"/>
          <w:sz w:val="21"/>
          <w:szCs w:val="21"/>
        </w:rPr>
        <w:t>ДОПОЛНИТЕЛЬНЫЙ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АДАПТАЦИОННЫЙ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РЕСУРС</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ПЕНСИОНЕРОВ</w:t>
      </w:r>
    </w:p>
    <w:p w14:paraId="26B2B7B0"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стр</w:t>
      </w:r>
      <w:r w:rsidRPr="008120FD">
        <w:rPr>
          <w:rFonts w:ascii="Helvetica" w:hAnsi="Helvetica" w:cs="Helvetica"/>
          <w:b/>
          <w:bCs/>
          <w:color w:val="222222"/>
          <w:sz w:val="21"/>
          <w:szCs w:val="21"/>
        </w:rPr>
        <w:t>. 7</w:t>
      </w:r>
    </w:p>
    <w:p w14:paraId="313DA498"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процессе</w:t>
      </w:r>
      <w:r w:rsidRPr="008120FD">
        <w:rPr>
          <w:rFonts w:ascii="Helvetica" w:hAnsi="Helvetica" w:cs="Helvetica"/>
          <w:b/>
          <w:bCs/>
          <w:color w:val="222222"/>
          <w:sz w:val="21"/>
          <w:szCs w:val="21"/>
        </w:rPr>
        <w:t xml:space="preserve">; - </w:t>
      </w:r>
      <w:r w:rsidRPr="008120FD">
        <w:rPr>
          <w:rFonts w:ascii="Helvetica" w:hAnsi="Helvetica" w:cs="Helvetica" w:hint="eastAsia"/>
          <w:b/>
          <w:bCs/>
          <w:color w:val="222222"/>
          <w:sz w:val="21"/>
          <w:szCs w:val="21"/>
        </w:rPr>
        <w:t>проанализировать</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появление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новых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аспектов</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социального</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взаимодействия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пенсионеров</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социоэкономической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реальностью</w:t>
      </w:r>
      <w:r w:rsidRPr="008120FD">
        <w:rPr>
          <w:rFonts w:ascii="Helvetica" w:hAnsi="Helvetica" w:cs="Helvetica"/>
          <w:b/>
          <w:bCs/>
          <w:color w:val="222222"/>
          <w:sz w:val="21"/>
          <w:szCs w:val="21"/>
        </w:rPr>
        <w:t xml:space="preserve">; - </w:t>
      </w:r>
      <w:r w:rsidRPr="008120FD">
        <w:rPr>
          <w:rFonts w:ascii="Helvetica" w:hAnsi="Helvetica" w:cs="Helvetica" w:hint="eastAsia"/>
          <w:b/>
          <w:bCs/>
          <w:color w:val="222222"/>
          <w:sz w:val="21"/>
          <w:szCs w:val="21"/>
        </w:rPr>
        <w:t>предложить</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новое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направление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социальной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пенсионеров</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к</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новым</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социально</w:t>
      </w:r>
      <w:r w:rsidRPr="008120FD">
        <w:rPr>
          <w:rFonts w:ascii="Helvetica" w:hAnsi="Helvetica" w:cs="Helvetica"/>
          <w:b/>
          <w:bCs/>
          <w:color w:val="222222"/>
          <w:sz w:val="21"/>
          <w:szCs w:val="21"/>
        </w:rPr>
        <w:t>-</w:t>
      </w:r>
      <w:r w:rsidRPr="008120FD">
        <w:rPr>
          <w:rFonts w:ascii="Helvetica" w:hAnsi="Helvetica" w:cs="Helvetica" w:hint="eastAsia"/>
          <w:b/>
          <w:bCs/>
          <w:color w:val="222222"/>
          <w:sz w:val="21"/>
          <w:szCs w:val="21"/>
        </w:rPr>
        <w:t>экономическим</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условиям</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связанное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использованием</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реформированием</w:t>
      </w:r>
      <w:r w:rsidRPr="008120FD">
        <w:rPr>
          <w:rFonts w:ascii="Helvetica" w:hAnsi="Helvetica" w:cs="Helvetica"/>
          <w:b/>
          <w:bCs/>
          <w:color w:val="222222"/>
          <w:sz w:val="21"/>
          <w:szCs w:val="21"/>
        </w:rPr>
        <w:t xml:space="preserve">; - </w:t>
      </w:r>
      <w:r w:rsidRPr="008120FD">
        <w:rPr>
          <w:rFonts w:ascii="Helvetica" w:hAnsi="Helvetica" w:cs="Helvetica" w:hint="eastAsia"/>
          <w:b/>
          <w:bCs/>
          <w:color w:val="222222"/>
          <w:sz w:val="21"/>
          <w:szCs w:val="21"/>
        </w:rPr>
        <w:t>проанализировать</w:t>
      </w:r>
    </w:p>
    <w:p w14:paraId="24E023E7" w14:textId="77777777" w:rsidR="008120FD" w:rsidRPr="008120FD" w:rsidRDefault="008120FD" w:rsidP="008120FD">
      <w:pPr>
        <w:rPr>
          <w:rFonts w:ascii="Helvetica" w:hAnsi="Helvetica" w:cs="Helvetica"/>
          <w:b/>
          <w:bCs/>
          <w:color w:val="222222"/>
          <w:sz w:val="21"/>
          <w:szCs w:val="21"/>
        </w:rPr>
      </w:pPr>
    </w:p>
    <w:p w14:paraId="45CE0FBD"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Оглавление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диссертации</w:t>
      </w:r>
    </w:p>
    <w:p w14:paraId="0D3E8FB1"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кандидат</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социологических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наук</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Нечаева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Ирина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В</w:t>
      </w:r>
      <w:r w:rsidRPr="008120FD">
        <w:rPr>
          <w:rFonts w:ascii="Helvetica" w:hAnsi="Helvetica" w:cs="Helvetica" w:hint="eastAsia"/>
          <w:b/>
          <w:bCs/>
          <w:color w:val="222222"/>
          <w:sz w:val="21"/>
          <w:szCs w:val="21"/>
        </w:rPr>
        <w:lastRenderedPageBreak/>
        <w:t>ладимировна</w:t>
      </w:r>
    </w:p>
    <w:p w14:paraId="341B3E76"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ВВЕДЕНИЕ</w:t>
      </w:r>
      <w:r w:rsidRPr="008120FD">
        <w:rPr>
          <w:rFonts w:ascii="Helvetica" w:hAnsi="Helvetica" w:cs="Helvetica"/>
          <w:b/>
          <w:bCs/>
          <w:color w:val="222222"/>
          <w:sz w:val="21"/>
          <w:szCs w:val="21"/>
        </w:rPr>
        <w:t>.3</w:t>
      </w:r>
    </w:p>
    <w:p w14:paraId="14380172" w14:textId="77777777" w:rsidR="008120FD" w:rsidRPr="008120FD" w:rsidRDefault="008120FD" w:rsidP="008120FD">
      <w:pPr>
        <w:rPr>
          <w:rFonts w:ascii="Helvetica" w:hAnsi="Helvetica" w:cs="Helvetica"/>
          <w:b/>
          <w:bCs/>
          <w:color w:val="222222"/>
          <w:sz w:val="21"/>
          <w:szCs w:val="21"/>
        </w:rPr>
      </w:pPr>
    </w:p>
    <w:p w14:paraId="439C3E51"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ГЛАВА</w:t>
      </w:r>
      <w:r w:rsidRPr="008120FD">
        <w:rPr>
          <w:rFonts w:ascii="Helvetica" w:hAnsi="Helvetica" w:cs="Helvetica"/>
          <w:b/>
          <w:bCs/>
          <w:color w:val="222222"/>
          <w:sz w:val="21"/>
          <w:szCs w:val="21"/>
        </w:rPr>
        <w:t xml:space="preserve"> I</w:t>
      </w:r>
    </w:p>
    <w:p w14:paraId="5C0F8357" w14:textId="77777777" w:rsidR="008120FD" w:rsidRPr="008120FD" w:rsidRDefault="008120FD" w:rsidP="008120FD">
      <w:pPr>
        <w:rPr>
          <w:rFonts w:ascii="Helvetica" w:hAnsi="Helvetica" w:cs="Helvetica"/>
          <w:b/>
          <w:bCs/>
          <w:color w:val="222222"/>
          <w:sz w:val="21"/>
          <w:szCs w:val="21"/>
        </w:rPr>
      </w:pPr>
    </w:p>
    <w:p w14:paraId="5A2E793F"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МЕТОДОЛОГИЧЕСКИЕ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ОСНОВЫ</w:t>
      </w:r>
    </w:p>
    <w:p w14:paraId="43EE3B28" w14:textId="77777777" w:rsidR="008120FD" w:rsidRPr="008120FD" w:rsidRDefault="008120FD" w:rsidP="008120FD">
      <w:pPr>
        <w:rPr>
          <w:rFonts w:ascii="Helvetica" w:hAnsi="Helvetica" w:cs="Helvetica"/>
          <w:b/>
          <w:bCs/>
          <w:color w:val="222222"/>
          <w:sz w:val="21"/>
          <w:szCs w:val="21"/>
        </w:rPr>
      </w:pPr>
    </w:p>
    <w:p w14:paraId="25603C22"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СОЦИОЛОГИЧЕСКОГО</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АНАЛИЗА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К</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РЫНКУ</w:t>
      </w:r>
    </w:p>
    <w:p w14:paraId="77EFAC94" w14:textId="77777777" w:rsidR="008120FD" w:rsidRPr="008120FD" w:rsidRDefault="008120FD" w:rsidP="008120FD">
      <w:pPr>
        <w:rPr>
          <w:rFonts w:ascii="Helvetica" w:hAnsi="Helvetica" w:cs="Helvetica"/>
          <w:b/>
          <w:bCs/>
          <w:color w:val="222222"/>
          <w:sz w:val="21"/>
          <w:szCs w:val="21"/>
        </w:rPr>
      </w:pPr>
    </w:p>
    <w:p w14:paraId="40BCADDD"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b/>
          <w:bCs/>
          <w:color w:val="222222"/>
          <w:sz w:val="21"/>
          <w:szCs w:val="21"/>
        </w:rPr>
        <w:t xml:space="preserve">1.1. </w:t>
      </w:r>
      <w:r w:rsidRPr="008120FD">
        <w:rPr>
          <w:rFonts w:ascii="Helvetica" w:hAnsi="Helvetica" w:cs="Helvetica" w:hint="eastAsia"/>
          <w:b/>
          <w:bCs/>
          <w:color w:val="222222"/>
          <w:sz w:val="21"/>
          <w:szCs w:val="21"/>
        </w:rPr>
        <w:t>Социоструктурные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аспекты</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адаптаций</w:t>
      </w:r>
      <w:r w:rsidRPr="008120FD">
        <w:rPr>
          <w:rFonts w:ascii="Helvetica" w:hAnsi="Helvetica" w:cs="Helvetica"/>
          <w:b/>
          <w:bCs/>
          <w:color w:val="222222"/>
          <w:sz w:val="21"/>
          <w:szCs w:val="21"/>
        </w:rPr>
        <w:t>.14</w:t>
      </w:r>
    </w:p>
    <w:p w14:paraId="2166DA1E" w14:textId="77777777" w:rsidR="008120FD" w:rsidRPr="008120FD" w:rsidRDefault="008120FD" w:rsidP="008120FD">
      <w:pPr>
        <w:rPr>
          <w:rFonts w:ascii="Helvetica" w:hAnsi="Helvetica" w:cs="Helvetica"/>
          <w:b/>
          <w:bCs/>
          <w:color w:val="222222"/>
          <w:sz w:val="21"/>
          <w:szCs w:val="21"/>
        </w:rPr>
      </w:pPr>
    </w:p>
    <w:p w14:paraId="01CA7AC8"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b/>
          <w:bCs/>
          <w:color w:val="222222"/>
          <w:sz w:val="21"/>
          <w:szCs w:val="21"/>
        </w:rPr>
        <w:t xml:space="preserve">1.2. </w:t>
      </w:r>
      <w:r w:rsidRPr="008120FD">
        <w:rPr>
          <w:rFonts w:ascii="Helvetica" w:hAnsi="Helvetica" w:cs="Helvetica" w:hint="eastAsia"/>
          <w:b/>
          <w:bCs/>
          <w:color w:val="222222"/>
          <w:sz w:val="21"/>
          <w:szCs w:val="21"/>
        </w:rPr>
        <w:t>Адаптационный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потенциал</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пенсионеров</w:t>
      </w:r>
      <w:r w:rsidRPr="008120FD">
        <w:rPr>
          <w:rFonts w:ascii="Helvetica" w:hAnsi="Helvetica" w:cs="Helvetica"/>
          <w:b/>
          <w:bCs/>
          <w:color w:val="222222"/>
          <w:sz w:val="21"/>
          <w:szCs w:val="21"/>
        </w:rPr>
        <w:t>.39</w:t>
      </w:r>
    </w:p>
    <w:p w14:paraId="4FD501E1" w14:textId="77777777" w:rsidR="008120FD" w:rsidRPr="008120FD" w:rsidRDefault="008120FD" w:rsidP="008120FD">
      <w:pPr>
        <w:rPr>
          <w:rFonts w:ascii="Helvetica" w:hAnsi="Helvetica" w:cs="Helvetica"/>
          <w:b/>
          <w:bCs/>
          <w:color w:val="222222"/>
          <w:sz w:val="21"/>
          <w:szCs w:val="21"/>
        </w:rPr>
      </w:pPr>
    </w:p>
    <w:p w14:paraId="39B5E98F"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b/>
          <w:bCs/>
          <w:color w:val="222222"/>
          <w:sz w:val="21"/>
          <w:szCs w:val="21"/>
        </w:rPr>
        <w:t xml:space="preserve">1.3. </w:t>
      </w:r>
      <w:r w:rsidRPr="008120FD">
        <w:rPr>
          <w:rFonts w:ascii="Helvetica" w:hAnsi="Helvetica" w:cs="Helvetica" w:hint="eastAsia"/>
          <w:b/>
          <w:bCs/>
          <w:color w:val="222222"/>
          <w:sz w:val="21"/>
          <w:szCs w:val="21"/>
        </w:rPr>
        <w:t>Социальные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приоритеты</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пожилых</w:t>
      </w:r>
      <w:r w:rsidRPr="008120FD">
        <w:rPr>
          <w:rFonts w:ascii="Helvetica" w:hAnsi="Helvetica" w:cs="Helvetica"/>
          <w:b/>
          <w:bCs/>
          <w:color w:val="222222"/>
          <w:sz w:val="21"/>
          <w:szCs w:val="21"/>
        </w:rPr>
        <w:t>.57</w:t>
      </w:r>
    </w:p>
    <w:p w14:paraId="12CDF51C" w14:textId="77777777" w:rsidR="008120FD" w:rsidRPr="008120FD" w:rsidRDefault="008120FD" w:rsidP="008120FD">
      <w:pPr>
        <w:rPr>
          <w:rFonts w:ascii="Helvetica" w:hAnsi="Helvetica" w:cs="Helvetica"/>
          <w:b/>
          <w:bCs/>
          <w:color w:val="222222"/>
          <w:sz w:val="21"/>
          <w:szCs w:val="21"/>
        </w:rPr>
      </w:pPr>
    </w:p>
    <w:p w14:paraId="0240E4B4"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ГЛАВА</w:t>
      </w:r>
      <w:r w:rsidRPr="008120FD">
        <w:rPr>
          <w:rFonts w:ascii="Helvetica" w:hAnsi="Helvetica" w:cs="Helvetica"/>
          <w:b/>
          <w:bCs/>
          <w:color w:val="222222"/>
          <w:sz w:val="21"/>
          <w:szCs w:val="21"/>
        </w:rPr>
        <w:t xml:space="preserve"> II</w:t>
      </w:r>
    </w:p>
    <w:p w14:paraId="0E928358" w14:textId="77777777" w:rsidR="008120FD" w:rsidRPr="008120FD" w:rsidRDefault="008120FD" w:rsidP="008120FD">
      <w:pPr>
        <w:rPr>
          <w:rFonts w:ascii="Helvetica" w:hAnsi="Helvetica" w:cs="Helvetica"/>
          <w:b/>
          <w:bCs/>
          <w:color w:val="222222"/>
          <w:sz w:val="21"/>
          <w:szCs w:val="21"/>
        </w:rPr>
      </w:pPr>
    </w:p>
    <w:p w14:paraId="25C5720F" w14:textId="77777777" w:rsidR="008120FD" w:rsidRPr="008120FD" w:rsidRDefault="008120FD" w:rsidP="008120FD">
      <w:pPr>
        <w:rPr>
          <w:rFonts w:ascii="Helvetica" w:hAnsi="Helvetica" w:cs="Helvetica"/>
          <w:b/>
          <w:bCs/>
          <w:color w:val="222222"/>
          <w:sz w:val="21"/>
          <w:szCs w:val="21"/>
        </w:rPr>
      </w:pPr>
      <w:r w:rsidRPr="008120FD">
        <w:rPr>
          <w:rFonts w:ascii="Helvetica" w:hAnsi="Helvetica" w:cs="Helvetica" w:hint="eastAsia"/>
          <w:b/>
          <w:bCs/>
          <w:color w:val="222222"/>
          <w:sz w:val="21"/>
          <w:szCs w:val="21"/>
        </w:rPr>
        <w:t>ЗЕМЕЛЬНАЯ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СОБСТВЕННОСТЬ</w:t>
      </w:r>
      <w:r w:rsidRPr="008120FD">
        <w:rPr>
          <w:rFonts w:ascii="Helvetica" w:hAnsi="Helvetica" w:cs="Helvetica"/>
          <w:b/>
          <w:bCs/>
          <w:color w:val="222222"/>
          <w:sz w:val="21"/>
          <w:szCs w:val="21"/>
        </w:rPr>
        <w:t xml:space="preserve"> - </w:t>
      </w:r>
      <w:r w:rsidRPr="008120FD">
        <w:rPr>
          <w:rFonts w:ascii="Helvetica" w:hAnsi="Helvetica" w:cs="Helvetica" w:hint="eastAsia"/>
          <w:b/>
          <w:bCs/>
          <w:color w:val="222222"/>
          <w:sz w:val="21"/>
          <w:szCs w:val="21"/>
        </w:rPr>
        <w:t>ДОПОЛНИТЕЛЬНЫЙ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АДАПТАЦИОННЫЙ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РЕСУРС</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ПЕНСИОНЕРОВ</w:t>
      </w:r>
      <w:r w:rsidRPr="008120FD">
        <w:rPr>
          <w:rFonts w:ascii="Helvetica" w:hAnsi="Helvetica" w:cs="Helvetica"/>
          <w:b/>
          <w:bCs/>
          <w:color w:val="222222"/>
          <w:sz w:val="21"/>
          <w:szCs w:val="21"/>
        </w:rPr>
        <w:t xml:space="preserve"> 2.1. </w:t>
      </w:r>
      <w:r w:rsidRPr="008120FD">
        <w:rPr>
          <w:rFonts w:ascii="Helvetica" w:hAnsi="Helvetica" w:cs="Helvetica" w:hint="eastAsia"/>
          <w:b/>
          <w:bCs/>
          <w:color w:val="222222"/>
          <w:sz w:val="21"/>
          <w:szCs w:val="21"/>
        </w:rPr>
        <w:t>Институциональные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предпосылки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реальные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практики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использования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земельной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собственности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пенсионеров</w:t>
      </w:r>
      <w:r w:rsidRPr="008120FD">
        <w:rPr>
          <w:rFonts w:ascii="Helvetica" w:hAnsi="Helvetica" w:cs="Helvetica"/>
          <w:b/>
          <w:bCs/>
          <w:color w:val="222222"/>
          <w:sz w:val="21"/>
          <w:szCs w:val="21"/>
        </w:rPr>
        <w:t>.75</w:t>
      </w:r>
    </w:p>
    <w:p w14:paraId="22B55E93" w14:textId="77777777" w:rsidR="008120FD" w:rsidRPr="008120FD" w:rsidRDefault="008120FD" w:rsidP="008120FD">
      <w:pPr>
        <w:rPr>
          <w:rFonts w:ascii="Helvetica" w:hAnsi="Helvetica" w:cs="Helvetica"/>
          <w:b/>
          <w:bCs/>
          <w:color w:val="222222"/>
          <w:sz w:val="21"/>
          <w:szCs w:val="21"/>
        </w:rPr>
      </w:pPr>
    </w:p>
    <w:p w14:paraId="4A7ADEAA" w14:textId="22F9FEED" w:rsidR="00967B66" w:rsidRPr="008120FD" w:rsidRDefault="008120FD" w:rsidP="008120FD">
      <w:r w:rsidRPr="008120FD">
        <w:rPr>
          <w:rFonts w:ascii="Helvetica" w:hAnsi="Helvetica" w:cs="Helvetica"/>
          <w:b/>
          <w:bCs/>
          <w:color w:val="222222"/>
          <w:sz w:val="21"/>
          <w:szCs w:val="21"/>
        </w:rPr>
        <w:t xml:space="preserve">2.2. </w:t>
      </w:r>
      <w:r w:rsidRPr="008120FD">
        <w:rPr>
          <w:rFonts w:ascii="Helvetica" w:hAnsi="Helvetica" w:cs="Helvetica" w:hint="eastAsia"/>
          <w:b/>
          <w:bCs/>
          <w:color w:val="222222"/>
          <w:sz w:val="21"/>
          <w:szCs w:val="21"/>
        </w:rPr>
        <w:t>Обоснование</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механизма</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использования</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земельной</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собственности</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сельских</w:t>
      </w:r>
      <w:r w:rsidRPr="008120FD">
        <w:rPr>
          <w:rFonts w:ascii="Helvetica" w:hAnsi="Helvetica" w:cs="Helvetica"/>
          <w:b/>
          <w:bCs/>
          <w:color w:val="222222"/>
          <w:sz w:val="21"/>
          <w:szCs w:val="21"/>
        </w:rPr>
        <w:t xml:space="preserve"> </w:t>
      </w:r>
      <w:r w:rsidRPr="008120FD">
        <w:rPr>
          <w:rFonts w:ascii="Helvetica" w:hAnsi="Helvetica" w:cs="Helvetica" w:hint="eastAsia"/>
          <w:b/>
          <w:bCs/>
          <w:color w:val="222222"/>
          <w:sz w:val="21"/>
          <w:szCs w:val="21"/>
        </w:rPr>
        <w:t>пенсионеров</w:t>
      </w:r>
      <w:r w:rsidRPr="008120FD">
        <w:rPr>
          <w:rFonts w:ascii="Helvetica" w:hAnsi="Helvetica" w:cs="Helvetica"/>
          <w:b/>
          <w:bCs/>
          <w:color w:val="222222"/>
          <w:sz w:val="21"/>
          <w:szCs w:val="21"/>
        </w:rPr>
        <w:t>.90</w:t>
      </w:r>
    </w:p>
    <w:sectPr w:rsidR="00967B66" w:rsidRPr="008120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A954" w14:textId="77777777" w:rsidR="006D7DAC" w:rsidRDefault="006D7DAC">
      <w:pPr>
        <w:spacing w:after="0" w:line="240" w:lineRule="auto"/>
      </w:pPr>
      <w:r>
        <w:separator/>
      </w:r>
    </w:p>
  </w:endnote>
  <w:endnote w:type="continuationSeparator" w:id="0">
    <w:p w14:paraId="403BD7B0" w14:textId="77777777" w:rsidR="006D7DAC" w:rsidRDefault="006D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5814" w14:textId="77777777" w:rsidR="006D7DAC" w:rsidRDefault="006D7DAC"/>
    <w:p w14:paraId="69A2A63E" w14:textId="77777777" w:rsidR="006D7DAC" w:rsidRDefault="006D7DAC"/>
    <w:p w14:paraId="1FD09475" w14:textId="77777777" w:rsidR="006D7DAC" w:rsidRDefault="006D7DAC"/>
    <w:p w14:paraId="1FDC109E" w14:textId="77777777" w:rsidR="006D7DAC" w:rsidRDefault="006D7DAC"/>
    <w:p w14:paraId="58763525" w14:textId="77777777" w:rsidR="006D7DAC" w:rsidRDefault="006D7DAC"/>
    <w:p w14:paraId="49E1ABAD" w14:textId="77777777" w:rsidR="006D7DAC" w:rsidRDefault="006D7DAC"/>
    <w:p w14:paraId="7183E084" w14:textId="77777777" w:rsidR="006D7DAC" w:rsidRDefault="006D7D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0CA27D" wp14:editId="22C28E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9E355" w14:textId="77777777" w:rsidR="006D7DAC" w:rsidRDefault="006D7D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CA2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39E355" w14:textId="77777777" w:rsidR="006D7DAC" w:rsidRDefault="006D7D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490B88" w14:textId="77777777" w:rsidR="006D7DAC" w:rsidRDefault="006D7DAC"/>
    <w:p w14:paraId="6C4C49AE" w14:textId="77777777" w:rsidR="006D7DAC" w:rsidRDefault="006D7DAC"/>
    <w:p w14:paraId="45B379FE" w14:textId="77777777" w:rsidR="006D7DAC" w:rsidRDefault="006D7D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EFC56C" wp14:editId="357593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C136" w14:textId="77777777" w:rsidR="006D7DAC" w:rsidRDefault="006D7DAC"/>
                          <w:p w14:paraId="33090085" w14:textId="77777777" w:rsidR="006D7DAC" w:rsidRDefault="006D7D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EFC5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A8C136" w14:textId="77777777" w:rsidR="006D7DAC" w:rsidRDefault="006D7DAC"/>
                    <w:p w14:paraId="33090085" w14:textId="77777777" w:rsidR="006D7DAC" w:rsidRDefault="006D7D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5BE0C4" w14:textId="77777777" w:rsidR="006D7DAC" w:rsidRDefault="006D7DAC"/>
    <w:p w14:paraId="0CCA6A5E" w14:textId="77777777" w:rsidR="006D7DAC" w:rsidRDefault="006D7DAC">
      <w:pPr>
        <w:rPr>
          <w:sz w:val="2"/>
          <w:szCs w:val="2"/>
        </w:rPr>
      </w:pPr>
    </w:p>
    <w:p w14:paraId="4C5F3D3D" w14:textId="77777777" w:rsidR="006D7DAC" w:rsidRDefault="006D7DAC"/>
    <w:p w14:paraId="7CBD23A0" w14:textId="77777777" w:rsidR="006D7DAC" w:rsidRDefault="006D7DAC">
      <w:pPr>
        <w:spacing w:after="0" w:line="240" w:lineRule="auto"/>
      </w:pPr>
    </w:p>
  </w:footnote>
  <w:footnote w:type="continuationSeparator" w:id="0">
    <w:p w14:paraId="344337DE" w14:textId="77777777" w:rsidR="006D7DAC" w:rsidRDefault="006D7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DAC"/>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56342</TotalTime>
  <Pages>2</Pages>
  <Words>264</Words>
  <Characters>1506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2493</cp:revision>
  <cp:lastPrinted>2009-02-06T05:36:00Z</cp:lastPrinted>
  <dcterms:created xsi:type="dcterms:W3CDTF">2025-11-25T20:19:00Z</dcterms:created>
  <dcterms:modified xsi:type="dcterms:W3CDTF">2026-01-29T21:15:00Z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