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6B13EC" w:rsidRDefault="006B13EC" w:rsidP="006B13EC">
      <w:r w:rsidRPr="000A28A4">
        <w:rPr>
          <w:rFonts w:ascii="Times New Roman" w:hAnsi="Times New Roman" w:cs="Times New Roman"/>
          <w:b/>
          <w:sz w:val="24"/>
          <w:szCs w:val="24"/>
        </w:rPr>
        <w:t xml:space="preserve">Кириця Наталія Сергіївна, </w:t>
      </w:r>
      <w:r w:rsidRPr="000A28A4">
        <w:rPr>
          <w:rFonts w:ascii="Times New Roman" w:hAnsi="Times New Roman" w:cs="Times New Roman"/>
          <w:sz w:val="24"/>
          <w:szCs w:val="24"/>
        </w:rPr>
        <w:t>асистент кафедри дитячих інфекційних хвороб Національного медичного університету імені О.О. Богомольця.</w:t>
      </w:r>
      <w:r w:rsidRPr="000A28A4">
        <w:rPr>
          <w:rFonts w:ascii="Times New Roman" w:eastAsia="Calibri" w:hAnsi="Times New Roman" w:cs="Times New Roman"/>
          <w:sz w:val="24"/>
          <w:szCs w:val="24"/>
        </w:rPr>
        <w:t xml:space="preserve"> </w:t>
      </w:r>
      <w:r w:rsidRPr="000A28A4">
        <w:rPr>
          <w:rFonts w:ascii="Times New Roman" w:hAnsi="Times New Roman" w:cs="Times New Roman"/>
          <w:sz w:val="24"/>
          <w:szCs w:val="24"/>
        </w:rPr>
        <w:t>Назва дисертації: «Астенічний синдром у дітей з інфекційним мононуклеозом. Діагностика та лікування». Шифр та назва спеціальності – 14.01.10 – педіатрія. Спецрада Д 26.003.04 Національного медичного університету імені О.О. Богомольця</w:t>
      </w:r>
    </w:p>
    <w:sectPr w:rsidR="006B30A9" w:rsidRPr="006B13EC"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D7F72-ADC3-45A8-B5F3-258F2E2E5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cp:revision>
  <cp:lastPrinted>2009-02-06T05:36:00Z</cp:lastPrinted>
  <dcterms:created xsi:type="dcterms:W3CDTF">2020-06-01T08:43:00Z</dcterms:created>
  <dcterms:modified xsi:type="dcterms:W3CDTF">2020-06-04T19:23:00Z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