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4D75"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Кощеев, Владимир Петрович.</w:t>
      </w:r>
    </w:p>
    <w:p w14:paraId="6D0C53FF"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Ланджевеновский подход к теории прохождения быстрых заряженных частиц через кристаллы : диссертация ... доктора физико-математических наук : 01.04.16. - Сургут, 1999. - 132 с. : ил.</w:t>
      </w:r>
    </w:p>
    <w:p w14:paraId="0CFF5D51"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Оглавление диссертациидоктор физико-математических наук Кощеев, Владимир Петрович</w:t>
      </w:r>
    </w:p>
    <w:p w14:paraId="3BABB3AF"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Введение</w:t>
      </w:r>
    </w:p>
    <w:p w14:paraId="45191073"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1 Непрерывный потенциал и корреляционная функция флуктуаций потенциала атомной цепочки и плоскости</w:t>
      </w:r>
    </w:p>
    <w:p w14:paraId="6D98D761"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1.1 Электрический потенциал изолированного атома и кристаллической решетки</w:t>
      </w:r>
    </w:p>
    <w:p w14:paraId="1B8B88A5"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1.2 Непрерывный потенциал атомной цепочки</w:t>
      </w:r>
    </w:p>
    <w:p w14:paraId="5305E4B4"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1.3 Корреляционная функция флуктуаций потенциала атомной цепочки</w:t>
      </w:r>
    </w:p>
    <w:p w14:paraId="2423A12A"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1.4 Непрерывный потенциал и корреляционная'функция флуктуаций потенциала атомной плоскости.</w:t>
      </w:r>
    </w:p>
    <w:p w14:paraId="05EA7E96"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1.5 Корреляционная функция и коэффициент диффузии быстрых заряженных частиц, движущихся в кристалле и аморфной среде.</w:t>
      </w:r>
    </w:p>
    <w:p w14:paraId="1006E80F"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2 Теория осевого каналирования</w:t>
      </w:r>
    </w:p>
    <w:p w14:paraId="74013753"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2.1 Основные уравнения теории осевого каналирования</w:t>
      </w:r>
    </w:p>
    <w:p w14:paraId="6DB46DFA"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2.2 Обоснования возможности перехода от потенциала атомной цепочки к непрерывному потенциалу.</w:t>
      </w:r>
    </w:p>
    <w:p w14:paraId="3DEBEF5B"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2.3 Явление стохастической неустойчивости поперечного движения каналированных частиц</w:t>
      </w:r>
    </w:p>
    <w:p w14:paraId="1F4A4051"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2.4 Исследование стохастических длин деканалирования протонов и антипротонов в &lt; 110 &gt; осевом канале кристалла кремния</w:t>
      </w:r>
    </w:p>
    <w:p w14:paraId="7E92171F"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2.5 Уравнение эволюции флуктуаций поперечной энергии каналированных частиц.</w:t>
      </w:r>
    </w:p>
    <w:p w14:paraId="458E0D34"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2.6 Решение нелинейного стохастического уравнения движения методом компьютерного моделирования траекторий каналированных частиц.</w:t>
      </w:r>
    </w:p>
    <w:p w14:paraId="759D50FD"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3 Теория плоскостного каналирования</w:t>
      </w:r>
    </w:p>
    <w:p w14:paraId="2F38F698"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3.1 Основные уравнения теории плоскостного каналирования</w:t>
      </w:r>
    </w:p>
    <w:p w14:paraId="3758E249"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3.2 Стохастическая неустойчивость поперечного движения быстрых заряженных частиц в плоскостных каналах кристалла</w:t>
      </w:r>
    </w:p>
    <w:p w14:paraId="67EDE5C8"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3.3 Численное исследование эволюции потока протонов и антипротонов</w:t>
      </w:r>
    </w:p>
    <w:p w14:paraId="2C950CA3"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3.4 Квантовая теория плоскостного каналирования релятивистских электронов и позитронов.</w:t>
      </w:r>
    </w:p>
    <w:p w14:paraId="6D12A107"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4 Ланжевеновский подход к теории излучения и деполяризации релятивистских каналированных частиц</w:t>
      </w:r>
    </w:p>
    <w:p w14:paraId="7EB8853F"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lastRenderedPageBreak/>
        <w:t>4.1 Спектрально - угловая плотность энергии излучения каналированных релятивистских электронов и позитронов</w:t>
      </w:r>
    </w:p>
    <w:p w14:paraId="07DCBDE6"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4.2 Спектральная интенсивность излучения каналированных релятивистских электронов и позитронов</w:t>
      </w:r>
    </w:p>
    <w:p w14:paraId="3A6DC558"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4.3 Полная интенсивность излучения релятивистских каналированных электронов и позитронов.</w:t>
      </w:r>
    </w:p>
    <w:p w14:paraId="2038A1EE"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4.4 Прецессия спина релятивистских частиц в изогнутом кристалле</w:t>
      </w:r>
    </w:p>
    <w:p w14:paraId="37A8DC96"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5 Теоретическое и экспериментальное исследование процесса деканалирования ускоренных ионов в совершенных и нарушенных кристаллах</w:t>
      </w:r>
    </w:p>
    <w:p w14:paraId="64233803"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5.1 Методика эксперимента. Источник ионов и камера рассеяния</w:t>
      </w:r>
    </w:p>
    <w:p w14:paraId="3628BCE8"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5.2 Методика приготовления образцов.</w:t>
      </w:r>
    </w:p>
    <w:p w14:paraId="53E3E6BF"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5.3 Геометрия эксперимента.</w:t>
      </w:r>
    </w:p>
    <w:p w14:paraId="69181EC0"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5.4 Функция деканалирования быстрых положительно заряженных частиц в области больших глубин проникновения</w:t>
      </w:r>
    </w:p>
    <w:p w14:paraId="5D60A522"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5.5 Деканалирование ионов водорода и гелия из осевых и плоскостных каналов кремния и арсенида галлия</w:t>
      </w:r>
    </w:p>
    <w:p w14:paraId="5FABED14" w14:textId="77777777" w:rsidR="001D02DA" w:rsidRPr="001D02DA" w:rsidRDefault="001D02DA" w:rsidP="001D02DA">
      <w:pPr>
        <w:rPr>
          <w:rFonts w:ascii="Helvetica" w:eastAsia="Symbol" w:hAnsi="Helvetica" w:cs="Helvetica"/>
          <w:b/>
          <w:bCs/>
          <w:color w:val="222222"/>
          <w:kern w:val="0"/>
          <w:sz w:val="21"/>
          <w:szCs w:val="21"/>
          <w:lang w:eastAsia="ru-RU"/>
        </w:rPr>
      </w:pPr>
      <w:r w:rsidRPr="001D02DA">
        <w:rPr>
          <w:rFonts w:ascii="Helvetica" w:eastAsia="Symbol" w:hAnsi="Helvetica" w:cs="Helvetica"/>
          <w:b/>
          <w:bCs/>
          <w:color w:val="222222"/>
          <w:kern w:val="0"/>
          <w:sz w:val="21"/>
          <w:szCs w:val="21"/>
          <w:lang w:eastAsia="ru-RU"/>
        </w:rPr>
        <w:t>5.6 Деканалирование ионов гелия в радиационно нарушенных кристаллах арсенида галлия.</w:t>
      </w:r>
    </w:p>
    <w:p w14:paraId="3869883D" w14:textId="3259DB46" w:rsidR="00F11235" w:rsidRPr="001D02DA" w:rsidRDefault="00F11235" w:rsidP="001D02DA"/>
    <w:sectPr w:rsidR="00F11235" w:rsidRPr="001D02D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F6691" w14:textId="77777777" w:rsidR="008E086F" w:rsidRDefault="008E086F">
      <w:pPr>
        <w:spacing w:after="0" w:line="240" w:lineRule="auto"/>
      </w:pPr>
      <w:r>
        <w:separator/>
      </w:r>
    </w:p>
  </w:endnote>
  <w:endnote w:type="continuationSeparator" w:id="0">
    <w:p w14:paraId="0BBDDF74" w14:textId="77777777" w:rsidR="008E086F" w:rsidRDefault="008E0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79CDC" w14:textId="77777777" w:rsidR="008E086F" w:rsidRDefault="008E086F"/>
    <w:p w14:paraId="375995AA" w14:textId="77777777" w:rsidR="008E086F" w:rsidRDefault="008E086F"/>
    <w:p w14:paraId="02CF6A43" w14:textId="77777777" w:rsidR="008E086F" w:rsidRDefault="008E086F"/>
    <w:p w14:paraId="6A2C3519" w14:textId="77777777" w:rsidR="008E086F" w:rsidRDefault="008E086F"/>
    <w:p w14:paraId="3CFDF918" w14:textId="77777777" w:rsidR="008E086F" w:rsidRDefault="008E086F"/>
    <w:p w14:paraId="7649E59B" w14:textId="77777777" w:rsidR="008E086F" w:rsidRDefault="008E086F"/>
    <w:p w14:paraId="0BFA6DFD" w14:textId="77777777" w:rsidR="008E086F" w:rsidRDefault="008E08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09F32F" wp14:editId="45C307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381CC" w14:textId="77777777" w:rsidR="008E086F" w:rsidRDefault="008E08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09F3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F381CC" w14:textId="77777777" w:rsidR="008E086F" w:rsidRDefault="008E08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5A2DFF" w14:textId="77777777" w:rsidR="008E086F" w:rsidRDefault="008E086F"/>
    <w:p w14:paraId="1BA35420" w14:textId="77777777" w:rsidR="008E086F" w:rsidRDefault="008E086F"/>
    <w:p w14:paraId="63DF03D9" w14:textId="77777777" w:rsidR="008E086F" w:rsidRDefault="008E08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FAE0EB" wp14:editId="649385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38A3B" w14:textId="77777777" w:rsidR="008E086F" w:rsidRDefault="008E086F"/>
                          <w:p w14:paraId="7C0ACB07" w14:textId="77777777" w:rsidR="008E086F" w:rsidRDefault="008E08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FAE0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F38A3B" w14:textId="77777777" w:rsidR="008E086F" w:rsidRDefault="008E086F"/>
                    <w:p w14:paraId="7C0ACB07" w14:textId="77777777" w:rsidR="008E086F" w:rsidRDefault="008E08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A38CD2" w14:textId="77777777" w:rsidR="008E086F" w:rsidRDefault="008E086F"/>
    <w:p w14:paraId="065E5133" w14:textId="77777777" w:rsidR="008E086F" w:rsidRDefault="008E086F">
      <w:pPr>
        <w:rPr>
          <w:sz w:val="2"/>
          <w:szCs w:val="2"/>
        </w:rPr>
      </w:pPr>
    </w:p>
    <w:p w14:paraId="6B5DBD35" w14:textId="77777777" w:rsidR="008E086F" w:rsidRDefault="008E086F"/>
    <w:p w14:paraId="0630967D" w14:textId="77777777" w:rsidR="008E086F" w:rsidRDefault="008E086F">
      <w:pPr>
        <w:spacing w:after="0" w:line="240" w:lineRule="auto"/>
      </w:pPr>
    </w:p>
  </w:footnote>
  <w:footnote w:type="continuationSeparator" w:id="0">
    <w:p w14:paraId="545AEB4C" w14:textId="77777777" w:rsidR="008E086F" w:rsidRDefault="008E0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86F"/>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166306</TotalTime>
  <Pages>2</Pages>
  <Words>408</Words>
  <Characters>2331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5108</cp:revision>
  <cp:lastPrinted>2009-02-06T05:36:00Z</cp:lastPrinted>
  <dcterms:created xsi:type="dcterms:W3CDTF">2024-01-07T13:43:00Z</dcterms:created>
  <dcterms:modified xsi:type="dcterms:W3CDTF">2025-09-16T10:04:00Z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