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F72A0" w14:textId="583200AE" w:rsidR="001E31B9" w:rsidRDefault="001C31D9" w:rsidP="001C31D9">
      <w:pPr>
        <w:rPr>
          <w:rFonts w:ascii="Verdana" w:hAnsi="Verdana"/>
          <w:b/>
          <w:bCs/>
          <w:color w:val="000000"/>
          <w:shd w:val="clear" w:color="auto" w:fill="FFFFFF"/>
        </w:rPr>
      </w:pPr>
      <w:r>
        <w:rPr>
          <w:rFonts w:ascii="Verdana" w:hAnsi="Verdana"/>
          <w:b/>
          <w:bCs/>
          <w:color w:val="000000"/>
          <w:shd w:val="clear" w:color="auto" w:fill="FFFFFF"/>
        </w:rPr>
        <w:t>Шталь Тетяна Валеріївна. Комплексна оцінка ресурсного потенціалу підприємств роздрібної торгівлі : дис... канд. екон. наук: 08.07.05 / Харківський держ. ун-т харчування та торгівлі.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C31D9" w:rsidRPr="001C31D9" w14:paraId="3B71CD57" w14:textId="77777777" w:rsidTr="001C31D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31D9" w:rsidRPr="001C31D9" w14:paraId="76C8F514" w14:textId="77777777">
              <w:trPr>
                <w:tblCellSpacing w:w="0" w:type="dxa"/>
              </w:trPr>
              <w:tc>
                <w:tcPr>
                  <w:tcW w:w="0" w:type="auto"/>
                  <w:vAlign w:val="center"/>
                  <w:hideMark/>
                </w:tcPr>
                <w:p w14:paraId="7B441AF2" w14:textId="77777777" w:rsidR="001C31D9" w:rsidRPr="001C31D9" w:rsidRDefault="001C31D9" w:rsidP="001C31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1D9">
                    <w:rPr>
                      <w:rFonts w:ascii="Times New Roman" w:eastAsia="Times New Roman" w:hAnsi="Times New Roman" w:cs="Times New Roman"/>
                      <w:sz w:val="24"/>
                      <w:szCs w:val="24"/>
                    </w:rPr>
                    <w:lastRenderedPageBreak/>
                    <w:t>Шталь Т.В. Комплексна оцінка ресурсного потенціалу підприємств роздрібної торгівлі. – Рукопис.</w:t>
                  </w:r>
                </w:p>
                <w:p w14:paraId="7ECAA70D" w14:textId="77777777" w:rsidR="001C31D9" w:rsidRPr="001C31D9" w:rsidRDefault="001C31D9" w:rsidP="001C31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1D9">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08.07.05 – економіка торгівлі та послуг. – Харківський державний університет харчування та торгівлі. - Харків, 2006.</w:t>
                  </w:r>
                </w:p>
                <w:p w14:paraId="3F77A8B7" w14:textId="77777777" w:rsidR="001C31D9" w:rsidRPr="001C31D9" w:rsidRDefault="001C31D9" w:rsidP="001C31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1D9">
                    <w:rPr>
                      <w:rFonts w:ascii="Times New Roman" w:eastAsia="Times New Roman" w:hAnsi="Times New Roman" w:cs="Times New Roman"/>
                      <w:sz w:val="24"/>
                      <w:szCs w:val="24"/>
                    </w:rPr>
                    <w:t>У дисертації визначено теоретичні положення та розроблено методичний інструментарій комплексної оцінки ресурсного потенціалу підприємств роздрібної торгівлі.</w:t>
                  </w:r>
                </w:p>
                <w:p w14:paraId="6C904C38" w14:textId="77777777" w:rsidR="001C31D9" w:rsidRPr="001C31D9" w:rsidRDefault="001C31D9" w:rsidP="001C31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1D9">
                    <w:rPr>
                      <w:rFonts w:ascii="Times New Roman" w:eastAsia="Times New Roman" w:hAnsi="Times New Roman" w:cs="Times New Roman"/>
                      <w:sz w:val="24"/>
                      <w:szCs w:val="24"/>
                    </w:rPr>
                    <w:t>Уточнено економічну сутність поняття «ресурсний потенціал», визначено його місце у складі економічного потенціалу підприємства. Визначено склад ресурсів роздрібного торговельного підприємства та виокремлено їх специфічні риси. Обґрунтовано зміст процесу оцінки та його місце в загальній системі управління ресурсним потенціалом на рівні господарюючих суб’єктів торгової галузі. Удосконалено класифікацію методичних підходів до оцінки ресурсного потенціалу підприємства торгівлі. Запропоновано систему одиничних та інтегральних показників оцінки ефективності ресурсного потенціалу господарюючих суб’єктів. Розроблено методики оцінки можливостей ресурсного потенціалу торговельного підприємства, що базуються на використанні методів декомпозиції, інтегральної та рейтингової оцінок. Побудовано лінійні та нелінійні моделі виробничих функцій для різних груп досліджуваних підприємств, обґрунтовано напрями їх використання.</w:t>
                  </w:r>
                </w:p>
              </w:tc>
            </w:tr>
          </w:tbl>
          <w:p w14:paraId="166F0079" w14:textId="77777777" w:rsidR="001C31D9" w:rsidRPr="001C31D9" w:rsidRDefault="001C31D9" w:rsidP="001C31D9">
            <w:pPr>
              <w:spacing w:after="0" w:line="240" w:lineRule="auto"/>
              <w:rPr>
                <w:rFonts w:ascii="Times New Roman" w:eastAsia="Times New Roman" w:hAnsi="Times New Roman" w:cs="Times New Roman"/>
                <w:sz w:val="24"/>
                <w:szCs w:val="24"/>
              </w:rPr>
            </w:pPr>
          </w:p>
        </w:tc>
      </w:tr>
      <w:tr w:rsidR="001C31D9" w:rsidRPr="001C31D9" w14:paraId="08AEE04C" w14:textId="77777777" w:rsidTr="001C31D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31D9" w:rsidRPr="001C31D9" w14:paraId="499268BD" w14:textId="77777777">
              <w:trPr>
                <w:tblCellSpacing w:w="0" w:type="dxa"/>
              </w:trPr>
              <w:tc>
                <w:tcPr>
                  <w:tcW w:w="0" w:type="auto"/>
                  <w:vAlign w:val="center"/>
                  <w:hideMark/>
                </w:tcPr>
                <w:p w14:paraId="17DF62F7" w14:textId="77777777" w:rsidR="001C31D9" w:rsidRPr="001C31D9" w:rsidRDefault="001C31D9" w:rsidP="001C31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1D9">
                    <w:rPr>
                      <w:rFonts w:ascii="Times New Roman" w:eastAsia="Times New Roman" w:hAnsi="Times New Roman" w:cs="Times New Roman"/>
                      <w:sz w:val="24"/>
                      <w:szCs w:val="24"/>
                    </w:rPr>
                    <w:t>У дисертації наведено теоретичне узагальнення та нове вирішення наукового завдання, що виявляється в обґрунтуванні теоретико-методичних положень основних процедур комплексної оцінки ресурсного потенціалу підприємств роздрібної торгівлі. У процесі дисертаційного дослідження вдалося досягти поставленої мети та вирішити поставлені завдання.</w:t>
                  </w:r>
                </w:p>
                <w:p w14:paraId="6FE467D5" w14:textId="77777777" w:rsidR="001C31D9" w:rsidRPr="001C31D9" w:rsidRDefault="001C31D9" w:rsidP="001C31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1D9">
                    <w:rPr>
                      <w:rFonts w:ascii="Times New Roman" w:eastAsia="Times New Roman" w:hAnsi="Times New Roman" w:cs="Times New Roman"/>
                      <w:sz w:val="24"/>
                      <w:szCs w:val="24"/>
                    </w:rPr>
                    <w:t>В ході проведення досліджень були отримані такі результати:</w:t>
                  </w:r>
                </w:p>
                <w:p w14:paraId="287048DF" w14:textId="77777777" w:rsidR="001C31D9" w:rsidRPr="001C31D9" w:rsidRDefault="001C31D9" w:rsidP="001C31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1D9">
                    <w:rPr>
                      <w:rFonts w:ascii="Times New Roman" w:eastAsia="Times New Roman" w:hAnsi="Times New Roman" w:cs="Times New Roman"/>
                      <w:sz w:val="24"/>
                      <w:szCs w:val="24"/>
                    </w:rPr>
                    <w:t>1. Виділено основні характеристики поняття «ресурси підприємства», визначено їх відмінні риси та розмежовано з поняттям «фактори виробництва». Уточнено економічну суть поняття «ресурсний потенціал», що визначається можливостями сукупних ресурсів, які знаходяться у розпорядженні підприємства, та залежать від їх кількості, якісних параметрів, складу, співвідношення та відповідності цілям, що вирішуються підприємством на тому чи іншому етапі розвитку.</w:t>
                  </w:r>
                </w:p>
                <w:p w14:paraId="76A85B77" w14:textId="77777777" w:rsidR="001C31D9" w:rsidRPr="001C31D9" w:rsidRDefault="001C31D9" w:rsidP="001C31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1D9">
                    <w:rPr>
                      <w:rFonts w:ascii="Times New Roman" w:eastAsia="Times New Roman" w:hAnsi="Times New Roman" w:cs="Times New Roman"/>
                      <w:sz w:val="24"/>
                      <w:szCs w:val="24"/>
                    </w:rPr>
                    <w:t>2. Визначено склад ресурсів підприємств роздрібної торгівлі, виділено загальні та підкреслено специфічні риси основних фондів, товарних, трудових та фінансових ресурсів. Доведено значення такого виду ресурсу як місцезнаходження підприємства та його вплив на ефективність використання ресурсного потенціалу. Врахування галузевої специфіки дозволяє чітко визначити об’єкт оцінки та підвищити ефективність управління ресурсним потенціалом.</w:t>
                  </w:r>
                </w:p>
                <w:p w14:paraId="33C9D6DF" w14:textId="77777777" w:rsidR="001C31D9" w:rsidRPr="001C31D9" w:rsidRDefault="001C31D9" w:rsidP="001C31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1D9">
                    <w:rPr>
                      <w:rFonts w:ascii="Times New Roman" w:eastAsia="Times New Roman" w:hAnsi="Times New Roman" w:cs="Times New Roman"/>
                      <w:sz w:val="24"/>
                      <w:szCs w:val="24"/>
                    </w:rPr>
                    <w:t xml:space="preserve">3. Визначено місце процесу оцінки у загальній системі управління ресурсним потенціалом та його зміст, що розкривається через диференціацію та взаємодію цілей, завдань та етапів на рівні стратегічного, тактичного й оперативного управління, що дозволяє визначити цілі та завдання процесу оцінки. Виявлено основні компоненти оцінного процесу. Уперше запропоновано критерії оцінки та визначено основні принципи формування системи одиничних та інтегральних </w:t>
                  </w:r>
                  <w:r w:rsidRPr="001C31D9">
                    <w:rPr>
                      <w:rFonts w:ascii="Times New Roman" w:eastAsia="Times New Roman" w:hAnsi="Times New Roman" w:cs="Times New Roman"/>
                      <w:sz w:val="24"/>
                      <w:szCs w:val="24"/>
                    </w:rPr>
                    <w:lastRenderedPageBreak/>
                    <w:t>показників, що дозволяє систематизувати методичні підходи та методи оцінки ресурсного потенціалу.</w:t>
                  </w:r>
                </w:p>
                <w:p w14:paraId="6144FF8D" w14:textId="77777777" w:rsidR="001C31D9" w:rsidRPr="001C31D9" w:rsidRDefault="001C31D9" w:rsidP="001C31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1D9">
                    <w:rPr>
                      <w:rFonts w:ascii="Times New Roman" w:eastAsia="Times New Roman" w:hAnsi="Times New Roman" w:cs="Times New Roman"/>
                      <w:sz w:val="24"/>
                      <w:szCs w:val="24"/>
                    </w:rPr>
                    <w:t>4. Вперше підкреслено важливість класифікації методів оцінки за цілями дослідження, що дозволяє виділити такі напрямки, як: оцінка рівня, стану й розвитку; оцінка потреби й забезпеченості; оцінка можливостей; оцінка ефективності використання й формування; оцінка сукупної вартості за рівнем віддачі, що забезпечує комплексний та системний підхід до оцінки ресурсного потенціалу підприємств.</w:t>
                  </w:r>
                </w:p>
                <w:p w14:paraId="2F0CBC8F" w14:textId="77777777" w:rsidR="001C31D9" w:rsidRPr="001C31D9" w:rsidRDefault="001C31D9" w:rsidP="001C31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1D9">
                    <w:rPr>
                      <w:rFonts w:ascii="Times New Roman" w:eastAsia="Times New Roman" w:hAnsi="Times New Roman" w:cs="Times New Roman"/>
                      <w:sz w:val="24"/>
                      <w:szCs w:val="24"/>
                    </w:rPr>
                    <w:t>5. У результаті дослідження динаміки основних елементів ресурсного потенціалу у взаємозв'язку з товарообігом, оцінено рівень відповідності темпів їх зміни. Встановлено, що співвідношення різних складових ресурсного потенціалу досить стабільне під час їх визначення в натуральних показниках і мінливе під час вартісного виміру.</w:t>
                  </w:r>
                </w:p>
                <w:p w14:paraId="16AA88DA" w14:textId="77777777" w:rsidR="001C31D9" w:rsidRPr="001C31D9" w:rsidRDefault="001C31D9" w:rsidP="001C31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1D9">
                    <w:rPr>
                      <w:rFonts w:ascii="Times New Roman" w:eastAsia="Times New Roman" w:hAnsi="Times New Roman" w:cs="Times New Roman"/>
                      <w:sz w:val="24"/>
                      <w:szCs w:val="24"/>
                    </w:rPr>
                    <w:t>6. Доведено, що ефективність ресурсного потенціалу варто розглядати як такий спосіб його використання, за якого отриманий результат найповніше відповідає меті розвитку підприємства. Запропоновано систему одиничних та інтегральних показників оцінки ефективності використання ресурсного потенціалу підприємств торгівлі, застосування якої свідчить про істотний розкид значень більшості показників за аналізованими групами підприємств. При цьому не завжди високі значення показників ефективності відбивають високі можливості ресурсного потенціалу торговельних підприємств і навпаки.</w:t>
                  </w:r>
                </w:p>
                <w:p w14:paraId="2750D0F0" w14:textId="77777777" w:rsidR="001C31D9" w:rsidRPr="001C31D9" w:rsidRDefault="001C31D9" w:rsidP="001C31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1D9">
                    <w:rPr>
                      <w:rFonts w:ascii="Times New Roman" w:eastAsia="Times New Roman" w:hAnsi="Times New Roman" w:cs="Times New Roman"/>
                      <w:sz w:val="24"/>
                      <w:szCs w:val="24"/>
                    </w:rPr>
                    <w:t>7. Оцінено рівень впливу системи факторних показників на показники ефективності використання ресурсного потенціалу підприємств торгівлі та доведено, що він істотно відрізняється за силою і напрямками зв'язку у групах досліджуваних підприємств. Проведене дослідження дозволяє кількісно підтвердити значущість фактора місцезнаходження підприємства роздрібної торгівлі для формування результативних показників.</w:t>
                  </w:r>
                </w:p>
                <w:p w14:paraId="626C5470" w14:textId="77777777" w:rsidR="001C31D9" w:rsidRPr="001C31D9" w:rsidRDefault="001C31D9" w:rsidP="001C31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1D9">
                    <w:rPr>
                      <w:rFonts w:ascii="Times New Roman" w:eastAsia="Times New Roman" w:hAnsi="Times New Roman" w:cs="Times New Roman"/>
                      <w:sz w:val="24"/>
                      <w:szCs w:val="24"/>
                    </w:rPr>
                    <w:t>8. Запропоновано методичні підходи оцінки можливостей ресурсного потенціалу підприємства торгівлі, що побудовані на використанні методів декомпозиції, інтегральної та рейтингової оцінок. Перша з них дозволяє окремо оцінити ринкові та стратегічні складові ресурсного потенціалу, визначити сильні та слабкі сторони підприємства в конкурентній групі і, відповідно, прийняти правильні стратегічні рішення. Друга методика може бути використана в окремо взятому підприємстві як для укрупненої експрес-оцінки, так і для деталізованої поглибленої оцінки рівня ресурсного потенціалу.</w:t>
                  </w:r>
                </w:p>
                <w:p w14:paraId="70F030F0" w14:textId="77777777" w:rsidR="001C31D9" w:rsidRPr="001C31D9" w:rsidRDefault="001C31D9" w:rsidP="001C31D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1D9">
                    <w:rPr>
                      <w:rFonts w:ascii="Times New Roman" w:eastAsia="Times New Roman" w:hAnsi="Times New Roman" w:cs="Times New Roman"/>
                      <w:sz w:val="24"/>
                      <w:szCs w:val="24"/>
                    </w:rPr>
                    <w:t>9. Встановлено загальні та специфічні властивості й характеристики виробничих функцій для підприємств роздрібної торгівлі, виходячи з детермінованих зв'язків між обсягом товарообігу й елементами ресурсного потенціалу, розраховано лінійні та нелінійні їх моделі для різних за розміром груп підприємств. Доведено, що для підприємств роздрібної торгівлі найприйнятнішими є нелінійні моделі виробничих функцій типу Кобба-Дугласа.</w:t>
                  </w:r>
                </w:p>
              </w:tc>
            </w:tr>
          </w:tbl>
          <w:p w14:paraId="10C8F6C0" w14:textId="77777777" w:rsidR="001C31D9" w:rsidRPr="001C31D9" w:rsidRDefault="001C31D9" w:rsidP="001C31D9">
            <w:pPr>
              <w:spacing w:after="0" w:line="240" w:lineRule="auto"/>
              <w:rPr>
                <w:rFonts w:ascii="Times New Roman" w:eastAsia="Times New Roman" w:hAnsi="Times New Roman" w:cs="Times New Roman"/>
                <w:sz w:val="24"/>
                <w:szCs w:val="24"/>
              </w:rPr>
            </w:pPr>
          </w:p>
        </w:tc>
      </w:tr>
    </w:tbl>
    <w:p w14:paraId="1150FCB7" w14:textId="77777777" w:rsidR="001C31D9" w:rsidRPr="001C31D9" w:rsidRDefault="001C31D9" w:rsidP="001C31D9"/>
    <w:sectPr w:rsidR="001C31D9" w:rsidRPr="001C31D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3589F" w14:textId="77777777" w:rsidR="001B3866" w:rsidRDefault="001B3866">
      <w:pPr>
        <w:spacing w:after="0" w:line="240" w:lineRule="auto"/>
      </w:pPr>
      <w:r>
        <w:separator/>
      </w:r>
    </w:p>
  </w:endnote>
  <w:endnote w:type="continuationSeparator" w:id="0">
    <w:p w14:paraId="2BF15D4A" w14:textId="77777777" w:rsidR="001B3866" w:rsidRDefault="001B3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ED518" w14:textId="77777777" w:rsidR="001B3866" w:rsidRDefault="001B3866">
      <w:pPr>
        <w:spacing w:after="0" w:line="240" w:lineRule="auto"/>
      </w:pPr>
      <w:r>
        <w:separator/>
      </w:r>
    </w:p>
  </w:footnote>
  <w:footnote w:type="continuationSeparator" w:id="0">
    <w:p w14:paraId="64E8CEC4" w14:textId="77777777" w:rsidR="001B3866" w:rsidRDefault="001B3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B386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866"/>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C67"/>
    <w:rsid w:val="00513F55"/>
    <w:rsid w:val="00513F8C"/>
    <w:rsid w:val="005143A7"/>
    <w:rsid w:val="00514595"/>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E3"/>
    <w:rsid w:val="005B129D"/>
    <w:rsid w:val="005B14D5"/>
    <w:rsid w:val="005B170C"/>
    <w:rsid w:val="005B182C"/>
    <w:rsid w:val="005B1929"/>
    <w:rsid w:val="005B1B7A"/>
    <w:rsid w:val="005B1F00"/>
    <w:rsid w:val="005B20D0"/>
    <w:rsid w:val="005B2248"/>
    <w:rsid w:val="005B2289"/>
    <w:rsid w:val="005B238D"/>
    <w:rsid w:val="005B2886"/>
    <w:rsid w:val="005B2A6D"/>
    <w:rsid w:val="005B2AC4"/>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A9C"/>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67F"/>
    <w:rsid w:val="007078D5"/>
    <w:rsid w:val="00710695"/>
    <w:rsid w:val="007106B6"/>
    <w:rsid w:val="00710A12"/>
    <w:rsid w:val="00710D5C"/>
    <w:rsid w:val="00711072"/>
    <w:rsid w:val="0071125D"/>
    <w:rsid w:val="007113BD"/>
    <w:rsid w:val="00711868"/>
    <w:rsid w:val="00711C0F"/>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8D7"/>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F6"/>
    <w:rsid w:val="008362A2"/>
    <w:rsid w:val="00836535"/>
    <w:rsid w:val="00836675"/>
    <w:rsid w:val="008367E3"/>
    <w:rsid w:val="00836D65"/>
    <w:rsid w:val="00836FA3"/>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534"/>
    <w:rsid w:val="008C257B"/>
    <w:rsid w:val="008C259F"/>
    <w:rsid w:val="008C25FA"/>
    <w:rsid w:val="008C26DB"/>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D30"/>
    <w:rsid w:val="009C4E15"/>
    <w:rsid w:val="009C4EBF"/>
    <w:rsid w:val="009C535D"/>
    <w:rsid w:val="009C53D9"/>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B4D"/>
    <w:rsid w:val="009E4DE8"/>
    <w:rsid w:val="009E4EF9"/>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BF2"/>
    <w:rsid w:val="00B82C69"/>
    <w:rsid w:val="00B83092"/>
    <w:rsid w:val="00B83231"/>
    <w:rsid w:val="00B832B8"/>
    <w:rsid w:val="00B83387"/>
    <w:rsid w:val="00B833F0"/>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BE4"/>
    <w:rsid w:val="00C66D5F"/>
    <w:rsid w:val="00C66EE6"/>
    <w:rsid w:val="00C6723D"/>
    <w:rsid w:val="00C67386"/>
    <w:rsid w:val="00C673CF"/>
    <w:rsid w:val="00C67488"/>
    <w:rsid w:val="00C675C8"/>
    <w:rsid w:val="00C67697"/>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9E"/>
    <w:rsid w:val="00D26B2A"/>
    <w:rsid w:val="00D272EA"/>
    <w:rsid w:val="00D27683"/>
    <w:rsid w:val="00D27AFF"/>
    <w:rsid w:val="00D27C7B"/>
    <w:rsid w:val="00D27C97"/>
    <w:rsid w:val="00D27D95"/>
    <w:rsid w:val="00D27F3F"/>
    <w:rsid w:val="00D27F57"/>
    <w:rsid w:val="00D301B5"/>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0A"/>
    <w:rsid w:val="00D4344A"/>
    <w:rsid w:val="00D4395A"/>
    <w:rsid w:val="00D43961"/>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FFD"/>
    <w:rsid w:val="00EC5009"/>
    <w:rsid w:val="00EC5047"/>
    <w:rsid w:val="00EC518F"/>
    <w:rsid w:val="00EC531D"/>
    <w:rsid w:val="00EC5370"/>
    <w:rsid w:val="00EC556D"/>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6D2"/>
    <w:rsid w:val="00ED7762"/>
    <w:rsid w:val="00ED7DD0"/>
    <w:rsid w:val="00EE0059"/>
    <w:rsid w:val="00EE02AD"/>
    <w:rsid w:val="00EE05A2"/>
    <w:rsid w:val="00EE064F"/>
    <w:rsid w:val="00EE0AFF"/>
    <w:rsid w:val="00EE0BF4"/>
    <w:rsid w:val="00EE0D5B"/>
    <w:rsid w:val="00EE1199"/>
    <w:rsid w:val="00EE11B7"/>
    <w:rsid w:val="00EE1442"/>
    <w:rsid w:val="00EE15D0"/>
    <w:rsid w:val="00EE16AE"/>
    <w:rsid w:val="00EE18C0"/>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77238</TotalTime>
  <Pages>3</Pages>
  <Words>913</Words>
  <Characters>5208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1620</cp:revision>
  <dcterms:created xsi:type="dcterms:W3CDTF">2024-06-20T08:51:00Z</dcterms:created>
  <dcterms:modified xsi:type="dcterms:W3CDTF">2024-09-09T09:06:00Z</dcterms:modified>
  <cp:category/>
</cp:coreProperties>
</file>