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F758" w14:textId="77777777" w:rsidR="00F542FA" w:rsidRDefault="00F542FA" w:rsidP="00F542FA">
      <w:pPr>
        <w:pStyle w:val="afffffffffffffffffffffffffff5"/>
        <w:rPr>
          <w:rFonts w:ascii="Verdana" w:hAnsi="Verdana"/>
          <w:color w:val="000000"/>
          <w:sz w:val="21"/>
          <w:szCs w:val="21"/>
        </w:rPr>
      </w:pPr>
      <w:r>
        <w:rPr>
          <w:rFonts w:ascii="Helvetica Neue" w:hAnsi="Helvetica Neue"/>
          <w:b/>
          <w:bCs w:val="0"/>
          <w:color w:val="222222"/>
          <w:sz w:val="21"/>
          <w:szCs w:val="21"/>
        </w:rPr>
        <w:t>Киселев, Юрий Федорович.</w:t>
      </w:r>
      <w:r>
        <w:rPr>
          <w:rFonts w:ascii="Helvetica Neue" w:hAnsi="Helvetica Neue"/>
          <w:color w:val="222222"/>
          <w:sz w:val="21"/>
          <w:szCs w:val="21"/>
        </w:rPr>
        <w:br/>
        <w:t>Эффекты сверхизлучения и частотной модуляции в поляризованных мишенях : диссертация ... доктора физико-математических наук : 01.04.01. - Дубна, 1997. - 150 с. : ил.</w:t>
      </w:r>
    </w:p>
    <w:p w14:paraId="5282C5DB" w14:textId="77777777" w:rsidR="00F542FA" w:rsidRDefault="00F542FA" w:rsidP="00F542FA">
      <w:pPr>
        <w:pStyle w:val="20"/>
        <w:spacing w:before="0" w:after="312"/>
        <w:rPr>
          <w:rFonts w:ascii="Arial" w:hAnsi="Arial" w:cs="Arial"/>
          <w:caps/>
          <w:color w:val="333333"/>
          <w:sz w:val="27"/>
          <w:szCs w:val="27"/>
        </w:rPr>
      </w:pPr>
    </w:p>
    <w:p w14:paraId="7DED490F" w14:textId="77777777" w:rsidR="00F542FA" w:rsidRDefault="00F542FA" w:rsidP="00F542F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Киселев, Юрий Федорович</w:t>
      </w:r>
    </w:p>
    <w:p w14:paraId="1318B0E0"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5462E8F"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74EBBB"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Поляризованная мишень в исследованиях спиновой структуры нуклонов</w:t>
      </w:r>
    </w:p>
    <w:p w14:paraId="00843F3A"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Спиновая структура нуклонов</w:t>
      </w:r>
    </w:p>
    <w:p w14:paraId="6C7A42D3"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Поляризованная мишень в 8МС эксперименте</w:t>
      </w:r>
    </w:p>
    <w:p w14:paraId="29627FAE"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Краткое описание вМС- поляризованной мишени</w:t>
      </w:r>
    </w:p>
    <w:p w14:paraId="42C9124C"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Поляризация ядер методом динамического охлаждения</w:t>
      </w:r>
    </w:p>
    <w:p w14:paraId="36CFD084"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Материал мишени</w:t>
      </w:r>
    </w:p>
    <w:p w14:paraId="5D7F28CD"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Бутанолкная мишень (С4 Н9ОН и СД^ОН)</w:t>
      </w:r>
    </w:p>
    <w:p w14:paraId="724D19EF"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Приготовление аммиачной мишени</w:t>
      </w:r>
    </w:p>
    <w:p w14:paraId="12E8E162"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Рефрижератор растворения жидкого 3Не в 4Не</w:t>
      </w:r>
    </w:p>
    <w:p w14:paraId="0B1B3450"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Сверхпроводящая магнитная система мишени</w:t>
      </w:r>
    </w:p>
    <w:p w14:paraId="2DB28E05"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Микроволновая система мишени</w:t>
      </w:r>
    </w:p>
    <w:p w14:paraId="35FF2F0F"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ЯМР-электроника</w:t>
      </w:r>
    </w:p>
    <w:p w14:paraId="19BD12BE"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Измерение ядерной поляризации мишеней</w:t>
      </w:r>
    </w:p>
    <w:p w14:paraId="0584B0A9"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Уравнение для расчета восприимчивости по спектру р-метра</w:t>
      </w:r>
    </w:p>
    <w:p w14:paraId="4E79E842"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Характерные искажения протонных спектров</w:t>
      </w:r>
    </w:p>
    <w:p w14:paraId="35D013E7"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измерения интегральной интенсивности</w:t>
      </w:r>
    </w:p>
    <w:p w14:paraId="0A985C4A"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Измерение ядерной поляризации сверхслабых сигналов</w:t>
      </w:r>
    </w:p>
    <w:p w14:paraId="12192E6B"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С?-метр с кабелем I« Я/4. Коррекция формулы Робинсона</w:t>
      </w:r>
    </w:p>
    <w:p w14:paraId="6B1686CD"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Измерение поляризации ядер спина 1=1</w:t>
      </w:r>
    </w:p>
    <w:p w14:paraId="5A3E4EB2"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Поляризационные параметры ядер спина 1=1</w:t>
      </w:r>
    </w:p>
    <w:p w14:paraId="235DF5FB"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 расчета поляризации дейтронов</w:t>
      </w:r>
    </w:p>
    <w:p w14:paraId="66B26690"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Поляризации ядер в аммиачной мишени</w:t>
      </w:r>
    </w:p>
    <w:p w14:paraId="65158DFC"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Обнаружение и исследование эффекта сверхизлучения</w:t>
      </w:r>
    </w:p>
    <w:p w14:paraId="06F4D710"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Обнаружение радиочастотного сверхизлучения</w:t>
      </w:r>
    </w:p>
    <w:p w14:paraId="79EB4478"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сверхизлучательной и мазерной генерации</w:t>
      </w:r>
    </w:p>
    <w:p w14:paraId="51AEB09F"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Теория сверхизлучения и сравнение с экспериментом</w:t>
      </w:r>
    </w:p>
    <w:p w14:paraId="35BA9582"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Влияние расстройки резонатора на возбуждение сверхизлучения</w:t>
      </w:r>
    </w:p>
    <w:p w14:paraId="52067C95"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Обнаружение и исследование модуляционного усиления</w:t>
      </w:r>
    </w:p>
    <w:p w14:paraId="5DE65098"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поляризации</w:t>
      </w:r>
    </w:p>
    <w:p w14:paraId="67AEC9B5"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Обнаружение эффекта</w:t>
      </w:r>
    </w:p>
    <w:p w14:paraId="377D1393"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Материальные уравнения и постоянная распространения</w:t>
      </w:r>
    </w:p>
    <w:p w14:paraId="5464BAAE"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СВЧ- мощность, поглощаемая мишенью (&lt;!«Я) при 4M</w:t>
      </w:r>
    </w:p>
    <w:p w14:paraId="375A7B9B"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Интенсивность СВЧ-поля в резонаторе</w:t>
      </w:r>
    </w:p>
    <w:p w14:paraId="2544AD58"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Исследование ЧМ-эффекта в бутаноле-Dio</w:t>
      </w:r>
    </w:p>
    <w:p w14:paraId="56BAE01C"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Дополнительное магнитное поглощение и ДЛЯ</w:t>
      </w:r>
    </w:p>
    <w:p w14:paraId="5A347587"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Новые возможные приложения поляризованных мишеней</w:t>
      </w:r>
    </w:p>
    <w:p w14:paraId="298D9057"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Измерение спиновой температуры по анизотропии излучения</w:t>
      </w:r>
    </w:p>
    <w:p w14:paraId="36E71A58"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ß-распад поляризованного ядра</w:t>
      </w:r>
    </w:p>
    <w:p w14:paraId="5AEA7969"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7.3. у- распад поляризованного ядра</w:t>
      </w:r>
    </w:p>
    <w:p w14:paraId="70408A02"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Каскадные ß-y- переходы</w:t>
      </w:r>
    </w:p>
    <w:p w14:paraId="76FB58E6"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Расчет каскадного перехода 22Na(3+)</w:t>
      </w:r>
    </w:p>
    <w:p w14:paraId="238E583B"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7.6. Измерение времени поляризации редких ядер 13С</w:t>
      </w:r>
    </w:p>
    <w:p w14:paraId="26DB9FD5"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7.7. ДЛЯ тонкой мишени, охлаждаемой сверхтекучей пленкой "Не</w:t>
      </w:r>
    </w:p>
    <w:p w14:paraId="528F8465"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7.8. Кросс-релаксационная поляризация редких ядер</w:t>
      </w:r>
    </w:p>
    <w:p w14:paraId="66D7049C"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1D8C06B" w14:textId="77777777" w:rsidR="00F542FA" w:rsidRDefault="00F542FA" w:rsidP="00F542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435944BE" w:rsidR="00E67B85" w:rsidRPr="00F542FA" w:rsidRDefault="00E67B85" w:rsidP="00F542FA"/>
    <w:sectPr w:rsidR="00E67B85" w:rsidRPr="00F542F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CB35" w14:textId="77777777" w:rsidR="00F15437" w:rsidRDefault="00F15437">
      <w:pPr>
        <w:spacing w:after="0" w:line="240" w:lineRule="auto"/>
      </w:pPr>
      <w:r>
        <w:separator/>
      </w:r>
    </w:p>
  </w:endnote>
  <w:endnote w:type="continuationSeparator" w:id="0">
    <w:p w14:paraId="79DA7BB8" w14:textId="77777777" w:rsidR="00F15437" w:rsidRDefault="00F1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60F9" w14:textId="77777777" w:rsidR="00F15437" w:rsidRDefault="00F15437"/>
    <w:p w14:paraId="5B33FE4E" w14:textId="77777777" w:rsidR="00F15437" w:rsidRDefault="00F15437"/>
    <w:p w14:paraId="74AFEBF8" w14:textId="77777777" w:rsidR="00F15437" w:rsidRDefault="00F15437"/>
    <w:p w14:paraId="1BFC900B" w14:textId="77777777" w:rsidR="00F15437" w:rsidRDefault="00F15437"/>
    <w:p w14:paraId="432EAEB8" w14:textId="77777777" w:rsidR="00F15437" w:rsidRDefault="00F15437"/>
    <w:p w14:paraId="70F18F93" w14:textId="77777777" w:rsidR="00F15437" w:rsidRDefault="00F15437"/>
    <w:p w14:paraId="7E1DE638" w14:textId="77777777" w:rsidR="00F15437" w:rsidRDefault="00F154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F7BC2D" wp14:editId="1BFAE3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8787" w14:textId="77777777" w:rsidR="00F15437" w:rsidRDefault="00F154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F7BC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798787" w14:textId="77777777" w:rsidR="00F15437" w:rsidRDefault="00F154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16013B" w14:textId="77777777" w:rsidR="00F15437" w:rsidRDefault="00F15437"/>
    <w:p w14:paraId="533A1D42" w14:textId="77777777" w:rsidR="00F15437" w:rsidRDefault="00F15437"/>
    <w:p w14:paraId="77814B3C" w14:textId="77777777" w:rsidR="00F15437" w:rsidRDefault="00F154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E898ED" wp14:editId="303F5C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B41D6" w14:textId="77777777" w:rsidR="00F15437" w:rsidRDefault="00F15437"/>
                          <w:p w14:paraId="4E298881" w14:textId="77777777" w:rsidR="00F15437" w:rsidRDefault="00F154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E898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4B41D6" w14:textId="77777777" w:rsidR="00F15437" w:rsidRDefault="00F15437"/>
                    <w:p w14:paraId="4E298881" w14:textId="77777777" w:rsidR="00F15437" w:rsidRDefault="00F154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3029F8" w14:textId="77777777" w:rsidR="00F15437" w:rsidRDefault="00F15437"/>
    <w:p w14:paraId="70C6DB98" w14:textId="77777777" w:rsidR="00F15437" w:rsidRDefault="00F15437">
      <w:pPr>
        <w:rPr>
          <w:sz w:val="2"/>
          <w:szCs w:val="2"/>
        </w:rPr>
      </w:pPr>
    </w:p>
    <w:p w14:paraId="17E34185" w14:textId="77777777" w:rsidR="00F15437" w:rsidRDefault="00F15437"/>
    <w:p w14:paraId="045542FE" w14:textId="77777777" w:rsidR="00F15437" w:rsidRDefault="00F15437">
      <w:pPr>
        <w:spacing w:after="0" w:line="240" w:lineRule="auto"/>
      </w:pPr>
    </w:p>
  </w:footnote>
  <w:footnote w:type="continuationSeparator" w:id="0">
    <w:p w14:paraId="2B2C39B9" w14:textId="77777777" w:rsidR="00F15437" w:rsidRDefault="00F15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37"/>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124523</TotalTime>
  <Pages>3</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3084</cp:revision>
  <cp:lastPrinted>2009-02-06T05:36:00Z</cp:lastPrinted>
  <dcterms:created xsi:type="dcterms:W3CDTF">2024-01-07T13:43:00Z</dcterms:created>
  <dcterms:modified xsi:type="dcterms:W3CDTF">2025-06-29T11:12:00Z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