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4D1C" w14:textId="7F9F4BA0" w:rsidR="00701908" w:rsidRPr="00D75553" w:rsidRDefault="00D75553" w:rsidP="00D75553">
      <w:r>
        <w:rPr>
          <w:rFonts w:ascii="Verdana" w:hAnsi="Verdana"/>
          <w:b/>
          <w:bCs/>
          <w:color w:val="000000"/>
          <w:shd w:val="clear" w:color="auto" w:fill="FFFFFF"/>
        </w:rPr>
        <w:t>Мовчан Дмитро Михайлович. Особливості визначення балансу потоків СО2 в системі рослинність - атмосфера за матеріалами космічних зйомок на сучасному етапі геологічного розвитку території України. : Дис... канд. наук: 05.07.12 - 2011</w:t>
      </w:r>
    </w:p>
    <w:sectPr w:rsidR="00701908" w:rsidRPr="00D75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3C33" w14:textId="77777777" w:rsidR="00FD00AE" w:rsidRDefault="00FD00AE">
      <w:pPr>
        <w:spacing w:after="0" w:line="240" w:lineRule="auto"/>
      </w:pPr>
      <w:r>
        <w:separator/>
      </w:r>
    </w:p>
  </w:endnote>
  <w:endnote w:type="continuationSeparator" w:id="0">
    <w:p w14:paraId="5156198A" w14:textId="77777777" w:rsidR="00FD00AE" w:rsidRDefault="00FD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C57F" w14:textId="77777777" w:rsidR="00FD00AE" w:rsidRDefault="00FD00AE">
      <w:pPr>
        <w:spacing w:after="0" w:line="240" w:lineRule="auto"/>
      </w:pPr>
      <w:r>
        <w:separator/>
      </w:r>
    </w:p>
  </w:footnote>
  <w:footnote w:type="continuationSeparator" w:id="0">
    <w:p w14:paraId="200B2165" w14:textId="77777777" w:rsidR="00FD00AE" w:rsidRDefault="00FD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0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AE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</cp:revision>
  <dcterms:created xsi:type="dcterms:W3CDTF">2024-06-20T08:51:00Z</dcterms:created>
  <dcterms:modified xsi:type="dcterms:W3CDTF">2024-11-16T16:43:00Z</dcterms:modified>
  <cp:category/>
</cp:coreProperties>
</file>