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2CBE" w14:textId="68A7AD91" w:rsidR="006F3D77" w:rsidRDefault="00C7310A" w:rsidP="00C7310A">
      <w:pPr>
        <w:rPr>
          <w:rFonts w:ascii="Verdana" w:hAnsi="Verdana"/>
          <w:b/>
          <w:bCs/>
          <w:color w:val="000000"/>
          <w:shd w:val="clear" w:color="auto" w:fill="FFFFFF"/>
        </w:rPr>
      </w:pPr>
      <w:r>
        <w:rPr>
          <w:rFonts w:ascii="Verdana" w:hAnsi="Verdana"/>
          <w:b/>
          <w:bCs/>
          <w:color w:val="000000"/>
          <w:shd w:val="clear" w:color="auto" w:fill="FFFFFF"/>
        </w:rPr>
        <w:t>Самохвалов Олександр Борисович. Психологічні чинники професійної адаптації інспекторів прикордонної служби : дис... канд. психол. наук: 19.00.09 / Національна академія Державної прикордонної служби України ім. Богдана Хмельницького. — Хмельницький, 2007. — 221арк. — Бібліогр.: арк. 173-192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310A" w:rsidRPr="00C7310A" w14:paraId="62D8D5EF" w14:textId="77777777" w:rsidTr="00C731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310A" w:rsidRPr="00C7310A" w14:paraId="0EE4A620" w14:textId="77777777">
              <w:trPr>
                <w:tblCellSpacing w:w="0" w:type="dxa"/>
              </w:trPr>
              <w:tc>
                <w:tcPr>
                  <w:tcW w:w="0" w:type="auto"/>
                  <w:vAlign w:val="center"/>
                  <w:hideMark/>
                </w:tcPr>
                <w:p w14:paraId="08377EF9" w14:textId="77777777" w:rsidR="00C7310A" w:rsidRPr="00C7310A" w:rsidRDefault="00C7310A" w:rsidP="00C73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10A">
                    <w:rPr>
                      <w:rFonts w:ascii="Times New Roman" w:eastAsia="Times New Roman" w:hAnsi="Times New Roman" w:cs="Times New Roman"/>
                      <w:b/>
                      <w:bCs/>
                      <w:sz w:val="24"/>
                      <w:szCs w:val="24"/>
                    </w:rPr>
                    <w:lastRenderedPageBreak/>
                    <w:t>Самохвалов О. Б. Психологічні чинники професійної адаптації інспекторів прикордонної служби. – Рукопис.</w:t>
                  </w:r>
                </w:p>
                <w:p w14:paraId="540ECB95" w14:textId="77777777" w:rsidR="00C7310A" w:rsidRPr="00C7310A" w:rsidRDefault="00C7310A" w:rsidP="00C73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10A">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“Психологія діяльності в особливих умовах”. – Національна академія Державної прикордонної служби України імені Богдана Хмельницького. – Хмельницький, 2007.</w:t>
                  </w:r>
                </w:p>
                <w:p w14:paraId="56A4E4A6" w14:textId="77777777" w:rsidR="00C7310A" w:rsidRPr="00C7310A" w:rsidRDefault="00C7310A" w:rsidP="00C73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10A">
                    <w:rPr>
                      <w:rFonts w:ascii="Times New Roman" w:eastAsia="Times New Roman" w:hAnsi="Times New Roman" w:cs="Times New Roman"/>
                      <w:sz w:val="24"/>
                      <w:szCs w:val="24"/>
                    </w:rPr>
                    <w:t>Дисертацію присвячено проблемі професійної адаптації інспекторів прикордонної служби. В дисертації розкрито сутність, визначена структура, основні психологічні чинники успішності процесу професійної адаптації інспекторів прикордонної служби, уточнено критерії й показники їх професійної адаптованості, на основі яких розроблена методика для оцінки рівня професійної адаптованості. Проведено емпіричне дослідження залежності успішності адаптаційного процесу від особливостей розвитку і структури військово-професійної спрямованості та психологічної підготовленості військовослужбовців зазначеної категорії до службової діяльності. Визначено та експериментально перевірено ефективність впливу комплексу психологічних засобів на удосконалення процесу професійної адаптації інспекторів прикордонної служби. За результатами дослідження розроблені практичні рекомендації психологам органів охорони державного кордону щодо психологічного забезпечення процесу професійної адаптації інспекторів Державної прикордонної служби України.</w:t>
                  </w:r>
                </w:p>
              </w:tc>
            </w:tr>
          </w:tbl>
          <w:p w14:paraId="74C5C9BA" w14:textId="77777777" w:rsidR="00C7310A" w:rsidRPr="00C7310A" w:rsidRDefault="00C7310A" w:rsidP="00C7310A">
            <w:pPr>
              <w:spacing w:after="0" w:line="240" w:lineRule="auto"/>
              <w:rPr>
                <w:rFonts w:ascii="Times New Roman" w:eastAsia="Times New Roman" w:hAnsi="Times New Roman" w:cs="Times New Roman"/>
                <w:sz w:val="24"/>
                <w:szCs w:val="24"/>
              </w:rPr>
            </w:pPr>
          </w:p>
        </w:tc>
      </w:tr>
      <w:tr w:rsidR="00C7310A" w:rsidRPr="00C7310A" w14:paraId="4460EC78" w14:textId="77777777" w:rsidTr="00C731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310A" w:rsidRPr="00C7310A" w14:paraId="11DB2D87" w14:textId="77777777">
              <w:trPr>
                <w:tblCellSpacing w:w="0" w:type="dxa"/>
              </w:trPr>
              <w:tc>
                <w:tcPr>
                  <w:tcW w:w="0" w:type="auto"/>
                  <w:vAlign w:val="center"/>
                  <w:hideMark/>
                </w:tcPr>
                <w:p w14:paraId="33942B49" w14:textId="77777777" w:rsidR="00C7310A" w:rsidRPr="00C7310A" w:rsidRDefault="00C7310A" w:rsidP="00C73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10A">
                    <w:rPr>
                      <w:rFonts w:ascii="Times New Roman" w:eastAsia="Times New Roman" w:hAnsi="Times New Roman" w:cs="Times New Roman"/>
                      <w:sz w:val="24"/>
                      <w:szCs w:val="24"/>
                    </w:rPr>
                    <w:t>На підставі теоретико-експериментального дослідження проблеми професійної адаптації інспекторів прикордонної служби можна зробити наступні висновки.</w:t>
                  </w:r>
                </w:p>
                <w:p w14:paraId="564D53DA" w14:textId="77777777" w:rsidR="00C7310A" w:rsidRPr="00C7310A" w:rsidRDefault="00C7310A" w:rsidP="00C7310A">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7310A">
                    <w:rPr>
                      <w:rFonts w:ascii="Times New Roman" w:eastAsia="Times New Roman" w:hAnsi="Times New Roman" w:cs="Times New Roman"/>
                      <w:sz w:val="24"/>
                      <w:szCs w:val="24"/>
                    </w:rPr>
                    <w:t>Професійна адаптація інспекторів прикордонної служби є складним динамічним процесом оволодіння професією й пристосування до її вимог та умов за рахунок комплексу наявних і постійно поповнюваних знань, умінь та навичок, формування або перебудови структури професійно-важливих якостей, вироблення гнучкої соціально-професійної позиції в системі оперативно-службової діяльності прикордонного відомства в цілому. Обґрунтовано, що її структуру складають три тісно пов’язані, але нерівнозначні за вагою компоненти: службово-функціональний, соціально-психологічний та психофізіологічний.</w:t>
                  </w:r>
                </w:p>
                <w:p w14:paraId="6F96C535" w14:textId="77777777" w:rsidR="00C7310A" w:rsidRPr="00C7310A" w:rsidRDefault="00C7310A" w:rsidP="00C7310A">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7310A">
                    <w:rPr>
                      <w:rFonts w:ascii="Times New Roman" w:eastAsia="Times New Roman" w:hAnsi="Times New Roman" w:cs="Times New Roman"/>
                      <w:sz w:val="24"/>
                      <w:szCs w:val="24"/>
                    </w:rPr>
                    <w:t>З’ясовано, що результатом процесу професійної адаптації інспектора прикордонної служби є його загальна професійна адаптованість, яка включає три структурні складові: службово-функціональну, соціальну-психологічну та психофізіологічну адаптованість, для оцінки яких можуть бути використані дві групи критеріїв та показників: а) </w:t>
                  </w:r>
                  <w:r w:rsidRPr="00C7310A">
                    <w:rPr>
                      <w:rFonts w:ascii="Times New Roman" w:eastAsia="Times New Roman" w:hAnsi="Times New Roman" w:cs="Times New Roman"/>
                      <w:i/>
                      <w:iCs/>
                      <w:sz w:val="24"/>
                      <w:szCs w:val="24"/>
                    </w:rPr>
                    <w:t>об’єктивні</w:t>
                  </w:r>
                  <w:r w:rsidRPr="00C7310A">
                    <w:rPr>
                      <w:rFonts w:ascii="Times New Roman" w:eastAsia="Times New Roman" w:hAnsi="Times New Roman" w:cs="Times New Roman"/>
                      <w:sz w:val="24"/>
                      <w:szCs w:val="24"/>
                    </w:rPr>
                    <w:t>: успішність службової діяльності (показник – експертна оцінка результатів службової діяльності); задоволеність колег та керівництва інспектором як членом колективу (показник – оцінка колективу та керівництва ступеня задоволеності інспектором як членом колективу); б) </w:t>
                  </w:r>
                  <w:r w:rsidRPr="00C7310A">
                    <w:rPr>
                      <w:rFonts w:ascii="Times New Roman" w:eastAsia="Times New Roman" w:hAnsi="Times New Roman" w:cs="Times New Roman"/>
                      <w:i/>
                      <w:iCs/>
                      <w:sz w:val="24"/>
                      <w:szCs w:val="24"/>
                    </w:rPr>
                    <w:t>суб’єктивні</w:t>
                  </w:r>
                  <w:r w:rsidRPr="00C7310A">
                    <w:rPr>
                      <w:rFonts w:ascii="Times New Roman" w:eastAsia="Times New Roman" w:hAnsi="Times New Roman" w:cs="Times New Roman"/>
                      <w:sz w:val="24"/>
                      <w:szCs w:val="24"/>
                    </w:rPr>
                    <w:t>: задоволеність діяльністю на посаді інспектора прикордонної служби (показник – самооцінка ступеня задоволеності змістом діяльності, результатами діяльності); задоволеність стосунками з колегами по роботі та керівництвом (показник – самооцінка ступеня задоволеності стосунками з колегами та керівництвом); відсутність тривоги та депресивних реакцій (показники – рівень особистісної тривожності, рівень депресії та суб’єктивна оцінка фізичного самопочуття). Відповідно до завдань дослідження розроблено методику оцінки рівня професійної адаптованості інспектора прикордонної служби.</w:t>
                  </w:r>
                </w:p>
                <w:p w14:paraId="06187B7E" w14:textId="77777777" w:rsidR="00C7310A" w:rsidRPr="00C7310A" w:rsidRDefault="00C7310A" w:rsidP="00C73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10A">
                    <w:rPr>
                      <w:rFonts w:ascii="Times New Roman" w:eastAsia="Times New Roman" w:hAnsi="Times New Roman" w:cs="Times New Roman"/>
                      <w:sz w:val="24"/>
                      <w:szCs w:val="24"/>
                    </w:rPr>
                    <w:lastRenderedPageBreak/>
                    <w:t>Виявлено, що процес професійної адаптації інспекторів прикордонної служби потребує удосконалення, що підтверджується результатами вивчення труднощів адаптаційного періоду та успішності професійної адаптації в реальних умовах службової діяльності інспекторського складу Державної прикордонної служби України.</w:t>
                  </w:r>
                </w:p>
                <w:p w14:paraId="7446405A" w14:textId="77777777" w:rsidR="00C7310A" w:rsidRPr="00C7310A" w:rsidRDefault="00C7310A" w:rsidP="00C731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7310A">
                    <w:rPr>
                      <w:rFonts w:ascii="Times New Roman" w:eastAsia="Times New Roman" w:hAnsi="Times New Roman" w:cs="Times New Roman"/>
                      <w:sz w:val="24"/>
                      <w:szCs w:val="24"/>
                    </w:rPr>
                    <w:t>Теоретично виявлено та експериментально з’ясовано, що до основних психологічних чинників, які впливають на успішність адаптаційного процесу, належать: а) чинники, пов’язані з реальними умовами процесу підготовки інспекторських кадрів та організаційним професійним середовищем; б) психологічні особливості самого суб’єкта діяльності, а саме, його військово-професійна спрямованість та психологічна підготовленість до служби, причому останні є найбільш вагомими в адаптаційному процесі. Зокрема показано, що особливості розвитку та структури військово-професійної спрямованості, а також психологічної підготовленості військовослужбовців зазначеної категорії зумовлюють успішність їх адаптаційного процесу. Встановлено, що інспектори високого рівня професійної адаптованості характеризуються високим рівнем професійної мотивації, що спрямована на службову діяльність з метою саморозвитку та самовдосконалення й отримання певних матеріальних та соціальних благ; інспектори низького рівня професійної адаптованості характеризуються низьким рівнем професійної мотивації, яка спрямована на отримання матеріальних та соціальних благ й обумовлена мріями, інтересами або попередніми умовами життєдіяльності. Крім того виявлено, що високий рівень професійної адаптації обумовлюється такими психологічними якостями: відкритістю, інтелектом, домінантністю і дипломатичністю, а низький – самостійністю, емоційною нестійкістю, тривожністю, недисциплінованістю, невпевненістю, підозрілістю та непрактичністю.</w:t>
                  </w:r>
                </w:p>
                <w:p w14:paraId="461FA3A6" w14:textId="77777777" w:rsidR="00C7310A" w:rsidRPr="00C7310A" w:rsidRDefault="00C7310A" w:rsidP="00C731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7310A">
                    <w:rPr>
                      <w:rFonts w:ascii="Times New Roman" w:eastAsia="Times New Roman" w:hAnsi="Times New Roman" w:cs="Times New Roman"/>
                      <w:sz w:val="24"/>
                      <w:szCs w:val="24"/>
                    </w:rPr>
                    <w:t>З’ясовано, що комплекс психологічних засобів, який сприятиме удосконаленню процесу професійної адаптації інспекторів прикордонної служби, повинен включати: психологічну просвіту, індивідуально-психологічне консультування та різні форми психологічних тренінгів. Формувальний експеримент, спрямований на реалізацію визначених засобів удосконалення процесу професійної адаптації, виявив їх ефективність, яка підтверджується динамікою зміни в розвитку військово-професійної спрямованості та психологічної підготовленості до службової діяльності в інспекторів експери-ментальної групи та суттєвим підвищення рівня їх професійної адаптованості.</w:t>
                  </w:r>
                </w:p>
                <w:p w14:paraId="46D5E0F6" w14:textId="77777777" w:rsidR="00C7310A" w:rsidRPr="00C7310A" w:rsidRDefault="00C7310A" w:rsidP="00C73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10A">
                    <w:rPr>
                      <w:rFonts w:ascii="Times New Roman" w:eastAsia="Times New Roman" w:hAnsi="Times New Roman" w:cs="Times New Roman"/>
                      <w:sz w:val="24"/>
                      <w:szCs w:val="24"/>
                    </w:rPr>
                    <w:t>Таким чином, результати дослідження підтвердили правильність висунутої гіпотези про те, що удосконалити процес професійної адаптації інспекторського складу можна за умови комплексного застосування системи психологічних засобів корекції та розвитку військово-професійної спрямованості та психологічної підготовленості прикордонника.</w:t>
                  </w:r>
                </w:p>
                <w:p w14:paraId="1624060D" w14:textId="77777777" w:rsidR="00C7310A" w:rsidRPr="00C7310A" w:rsidRDefault="00C7310A" w:rsidP="00C7310A">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7310A">
                    <w:rPr>
                      <w:rFonts w:ascii="Times New Roman" w:eastAsia="Times New Roman" w:hAnsi="Times New Roman" w:cs="Times New Roman"/>
                      <w:sz w:val="24"/>
                      <w:szCs w:val="24"/>
                    </w:rPr>
                    <w:t>За результатами теоретичного та емпіричного вивчення проблеми автором розроблені практичні рекомендації психологам органів охорони державного кордону щодо психологічного забезпечення процесу професійної адаптації інспекторських кадрів Державної прикордонної служби України, які включають пропозиції щодо організації та проведення: 1) первинної та поточної психодіагностики; 2) психологічної підготовки; 3) консультативно-корекційного забезпечення цього процесу.</w:t>
                  </w:r>
                </w:p>
                <w:p w14:paraId="7F08DB8A" w14:textId="77777777" w:rsidR="00C7310A" w:rsidRPr="00C7310A" w:rsidRDefault="00C7310A" w:rsidP="00C73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310A">
                    <w:rPr>
                      <w:rFonts w:ascii="Times New Roman" w:eastAsia="Times New Roman" w:hAnsi="Times New Roman" w:cs="Times New Roman"/>
                      <w:sz w:val="24"/>
                      <w:szCs w:val="24"/>
                    </w:rPr>
                    <w:t xml:space="preserve">Перспективами подальшої розробки та дослідження проблеми професійної адаптації інспекторського складу ДПСУ є: дослідження особливостей професійної адаптації цивільних </w:t>
                  </w:r>
                  <w:r w:rsidRPr="00C7310A">
                    <w:rPr>
                      <w:rFonts w:ascii="Times New Roman" w:eastAsia="Times New Roman" w:hAnsi="Times New Roman" w:cs="Times New Roman"/>
                      <w:sz w:val="24"/>
                      <w:szCs w:val="24"/>
                    </w:rPr>
                    <w:lastRenderedPageBreak/>
                    <w:t>службовців, які обіймають посади інспекторів прикордонної служби; розробка моделей психолого-управлінського консультування керівників органів ДПСУ з проблем управління професійною адаптацією інспекторів прикордонної служби; створення програм підготовки психологів органів охорони державного кордону щодо надання психологічної допомоги керівникам структурних підрозділів з проблем управління професійною адаптацією.</w:t>
                  </w:r>
                </w:p>
              </w:tc>
            </w:tr>
          </w:tbl>
          <w:p w14:paraId="206E5934" w14:textId="77777777" w:rsidR="00C7310A" w:rsidRPr="00C7310A" w:rsidRDefault="00C7310A" w:rsidP="00C7310A">
            <w:pPr>
              <w:spacing w:after="0" w:line="240" w:lineRule="auto"/>
              <w:rPr>
                <w:rFonts w:ascii="Times New Roman" w:eastAsia="Times New Roman" w:hAnsi="Times New Roman" w:cs="Times New Roman"/>
                <w:sz w:val="24"/>
                <w:szCs w:val="24"/>
              </w:rPr>
            </w:pPr>
          </w:p>
        </w:tc>
      </w:tr>
    </w:tbl>
    <w:p w14:paraId="03BA83B3" w14:textId="77777777" w:rsidR="00C7310A" w:rsidRPr="00C7310A" w:rsidRDefault="00C7310A" w:rsidP="00C7310A"/>
    <w:sectPr w:rsidR="00C7310A" w:rsidRPr="00C731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B858" w14:textId="77777777" w:rsidR="00B57CAC" w:rsidRDefault="00B57CAC">
      <w:pPr>
        <w:spacing w:after="0" w:line="240" w:lineRule="auto"/>
      </w:pPr>
      <w:r>
        <w:separator/>
      </w:r>
    </w:p>
  </w:endnote>
  <w:endnote w:type="continuationSeparator" w:id="0">
    <w:p w14:paraId="59A0C691" w14:textId="77777777" w:rsidR="00B57CAC" w:rsidRDefault="00B5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9642" w14:textId="77777777" w:rsidR="00B57CAC" w:rsidRDefault="00B57CAC">
      <w:pPr>
        <w:spacing w:after="0" w:line="240" w:lineRule="auto"/>
      </w:pPr>
      <w:r>
        <w:separator/>
      </w:r>
    </w:p>
  </w:footnote>
  <w:footnote w:type="continuationSeparator" w:id="0">
    <w:p w14:paraId="09213543" w14:textId="77777777" w:rsidR="00B57CAC" w:rsidRDefault="00B57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7C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3"/>
  </w:num>
  <w:num w:numId="3">
    <w:abstractNumId w:val="11"/>
  </w:num>
  <w:num w:numId="4">
    <w:abstractNumId w:val="5"/>
  </w:num>
  <w:num w:numId="5">
    <w:abstractNumId w:val="16"/>
  </w:num>
  <w:num w:numId="6">
    <w:abstractNumId w:val="7"/>
  </w:num>
  <w:num w:numId="7">
    <w:abstractNumId w:val="2"/>
  </w:num>
  <w:num w:numId="8">
    <w:abstractNumId w:val="9"/>
  </w:num>
  <w:num w:numId="9">
    <w:abstractNumId w:val="10"/>
  </w:num>
  <w:num w:numId="10">
    <w:abstractNumId w:val="3"/>
  </w:num>
  <w:num w:numId="11">
    <w:abstractNumId w:val="26"/>
  </w:num>
  <w:num w:numId="12">
    <w:abstractNumId w:val="13"/>
  </w:num>
  <w:num w:numId="13">
    <w:abstractNumId w:val="8"/>
  </w:num>
  <w:num w:numId="14">
    <w:abstractNumId w:val="4"/>
  </w:num>
  <w:num w:numId="15">
    <w:abstractNumId w:val="19"/>
  </w:num>
  <w:num w:numId="16">
    <w:abstractNumId w:val="27"/>
  </w:num>
  <w:num w:numId="17">
    <w:abstractNumId w:val="6"/>
  </w:num>
  <w:num w:numId="18">
    <w:abstractNumId w:val="15"/>
  </w:num>
  <w:num w:numId="19">
    <w:abstractNumId w:val="24"/>
  </w:num>
  <w:num w:numId="20">
    <w:abstractNumId w:val="14"/>
  </w:num>
  <w:num w:numId="21">
    <w:abstractNumId w:val="17"/>
  </w:num>
  <w:num w:numId="22">
    <w:abstractNumId w:val="20"/>
  </w:num>
  <w:num w:numId="23">
    <w:abstractNumId w:val="21"/>
  </w:num>
  <w:num w:numId="24">
    <w:abstractNumId w:val="12"/>
  </w:num>
  <w:num w:numId="25">
    <w:abstractNumId w:val="22"/>
  </w:num>
  <w:num w:numId="26">
    <w:abstractNumId w:val="25"/>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57CAC"/>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47230</TotalTime>
  <Pages>4</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9554</cp:revision>
  <dcterms:created xsi:type="dcterms:W3CDTF">2024-06-20T08:51:00Z</dcterms:created>
  <dcterms:modified xsi:type="dcterms:W3CDTF">2024-08-09T14:36:00Z</dcterms:modified>
  <cp:category/>
</cp:coreProperties>
</file>