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4800CB" w:rsidRDefault="004800CB" w:rsidP="004800CB">
      <w:r w:rsidRPr="004800CB">
        <w:rPr>
          <w:rFonts w:ascii="Times New Roman" w:eastAsia="Arial Narrow" w:hAnsi="Times New Roman" w:cs="Times New Roman"/>
          <w:b/>
          <w:bCs/>
          <w:color w:val="000000"/>
          <w:kern w:val="0"/>
          <w:sz w:val="24"/>
          <w:lang w:val="uk-UA" w:eastAsia="uk-UA" w:bidi="uk-UA"/>
        </w:rPr>
        <w:t>Пугач Марина Миколаївна</w:t>
      </w:r>
      <w:r w:rsidRPr="004800CB">
        <w:rPr>
          <w:rFonts w:ascii="Times New Roman" w:eastAsia="Arial Narrow" w:hAnsi="Times New Roman" w:cs="Times New Roman"/>
          <w:color w:val="000000"/>
          <w:kern w:val="0"/>
          <w:sz w:val="24"/>
          <w:lang w:val="uk-UA" w:eastAsia="uk-UA" w:bidi="uk-UA"/>
        </w:rPr>
        <w:t>, аспірант кафедри педіатрії № 1 Вінницького національного медичного університету імені М. І. Пирогова МОЗ України: «Клініко-патогенетичні особли</w:t>
      </w:r>
      <w:r w:rsidRPr="004800CB">
        <w:rPr>
          <w:rFonts w:ascii="Times New Roman" w:eastAsia="Arial Narrow" w:hAnsi="Times New Roman" w:cs="Times New Roman"/>
          <w:color w:val="000000"/>
          <w:kern w:val="0"/>
          <w:sz w:val="24"/>
          <w:lang w:val="uk-UA" w:eastAsia="uk-UA" w:bidi="uk-UA"/>
        </w:rPr>
        <w:softHyphen/>
        <w:t xml:space="preserve">вості вітамін </w:t>
      </w:r>
      <w:r w:rsidRPr="004800CB">
        <w:rPr>
          <w:rFonts w:ascii="Times New Roman" w:eastAsia="Arial Narrow" w:hAnsi="Times New Roman" w:cs="Times New Roman"/>
          <w:color w:val="000000"/>
          <w:kern w:val="0"/>
          <w:sz w:val="24"/>
          <w:lang w:val="en-US" w:eastAsia="en-US" w:bidi="en-US"/>
        </w:rPr>
        <w:t>D</w:t>
      </w:r>
      <w:r w:rsidRPr="004800CB">
        <w:rPr>
          <w:rFonts w:ascii="Times New Roman" w:eastAsia="Arial Narrow" w:hAnsi="Times New Roman" w:cs="Times New Roman"/>
          <w:color w:val="000000"/>
          <w:kern w:val="0"/>
          <w:sz w:val="24"/>
          <w:lang w:val="uk-UA" w:eastAsia="uk-UA" w:bidi="uk-UA"/>
        </w:rPr>
        <w:t>-дефіцитного рахіту у дітей першого року жит</w:t>
      </w:r>
      <w:r w:rsidRPr="004800CB">
        <w:rPr>
          <w:rFonts w:ascii="Times New Roman" w:eastAsia="Arial Narrow" w:hAnsi="Times New Roman" w:cs="Times New Roman"/>
          <w:color w:val="000000"/>
          <w:kern w:val="0"/>
          <w:sz w:val="24"/>
          <w:lang w:val="uk-UA" w:eastAsia="uk-UA" w:bidi="uk-UA"/>
        </w:rPr>
        <w:softHyphen/>
        <w:t>тя при ожирінні» (14.01.10 - педіатрія). Спецрада Д 64.600.04 у Харківському національному медичному університеті</w:t>
      </w:r>
    </w:p>
    <w:sectPr w:rsidR="0037774C" w:rsidRPr="004800C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C210A-CD52-4A56-B08A-53648B9B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2020-05-24T11:29:00Z</dcterms:created>
  <dcterms:modified xsi:type="dcterms:W3CDTF">2020-05-24T11:31:00Z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