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EB371" w14:textId="77777777" w:rsidR="0043737B" w:rsidRDefault="0043737B" w:rsidP="0043737B">
      <w:pPr>
        <w:pStyle w:val="afffffffffffffffffffffffffff5"/>
        <w:rPr>
          <w:rFonts w:ascii="Verdana" w:hAnsi="Verdana"/>
          <w:color w:val="000000"/>
          <w:sz w:val="21"/>
          <w:szCs w:val="21"/>
        </w:rPr>
      </w:pPr>
      <w:r>
        <w:rPr>
          <w:rFonts w:ascii="Helvetica Neue" w:hAnsi="Helvetica Neue"/>
          <w:b/>
          <w:bCs w:val="0"/>
          <w:color w:val="222222"/>
          <w:sz w:val="21"/>
          <w:szCs w:val="21"/>
        </w:rPr>
        <w:t xml:space="preserve">Машек, Игорь </w:t>
      </w:r>
      <w:proofErr w:type="spellStart"/>
      <w:r>
        <w:rPr>
          <w:rFonts w:ascii="Helvetica Neue" w:hAnsi="Helvetica Neue"/>
          <w:b/>
          <w:bCs w:val="0"/>
          <w:color w:val="222222"/>
          <w:sz w:val="21"/>
          <w:szCs w:val="21"/>
        </w:rPr>
        <w:t>Чеславович</w:t>
      </w:r>
      <w:proofErr w:type="spellEnd"/>
      <w:r>
        <w:rPr>
          <w:rFonts w:ascii="Helvetica Neue" w:hAnsi="Helvetica Neue"/>
          <w:b/>
          <w:bCs w:val="0"/>
          <w:color w:val="222222"/>
          <w:sz w:val="21"/>
          <w:szCs w:val="21"/>
        </w:rPr>
        <w:t>.</w:t>
      </w:r>
      <w:r>
        <w:rPr>
          <w:rFonts w:ascii="Helvetica Neue" w:hAnsi="Helvetica Neue"/>
          <w:color w:val="222222"/>
          <w:sz w:val="21"/>
          <w:szCs w:val="21"/>
        </w:rPr>
        <w:br/>
        <w:t xml:space="preserve">Многоканальный интерферометр для доплеровской </w:t>
      </w:r>
      <w:proofErr w:type="spellStart"/>
      <w:proofErr w:type="gramStart"/>
      <w:r>
        <w:rPr>
          <w:rFonts w:ascii="Helvetica Neue" w:hAnsi="Helvetica Neue"/>
          <w:color w:val="222222"/>
          <w:sz w:val="21"/>
          <w:szCs w:val="21"/>
        </w:rPr>
        <w:t>анемоментии</w:t>
      </w:r>
      <w:proofErr w:type="spellEnd"/>
      <w:r>
        <w:rPr>
          <w:rFonts w:ascii="Helvetica Neue" w:hAnsi="Helvetica Neue"/>
          <w:color w:val="222222"/>
          <w:sz w:val="21"/>
          <w:szCs w:val="21"/>
        </w:rPr>
        <w:t xml:space="preserve"> :</w:t>
      </w:r>
      <w:proofErr w:type="gramEnd"/>
      <w:r>
        <w:rPr>
          <w:rFonts w:ascii="Helvetica Neue" w:hAnsi="Helvetica Neue"/>
          <w:color w:val="222222"/>
          <w:sz w:val="21"/>
          <w:szCs w:val="21"/>
        </w:rPr>
        <w:t xml:space="preserve"> диссертация ... кандидата : 01.04.05. - Ленинград, 1983. - 191 </w:t>
      </w:r>
      <w:proofErr w:type="gramStart"/>
      <w:r>
        <w:rPr>
          <w:rFonts w:ascii="Helvetica Neue" w:hAnsi="Helvetica Neue"/>
          <w:color w:val="222222"/>
          <w:sz w:val="21"/>
          <w:szCs w:val="21"/>
        </w:rPr>
        <w:t>с. :</w:t>
      </w:r>
      <w:proofErr w:type="gramEnd"/>
      <w:r>
        <w:rPr>
          <w:rFonts w:ascii="Helvetica Neue" w:hAnsi="Helvetica Neue"/>
          <w:color w:val="222222"/>
          <w:sz w:val="21"/>
          <w:szCs w:val="21"/>
        </w:rPr>
        <w:t xml:space="preserve"> ил.</w:t>
      </w:r>
    </w:p>
    <w:p w14:paraId="2CA6D390" w14:textId="77777777" w:rsidR="0043737B" w:rsidRDefault="0043737B" w:rsidP="0043737B">
      <w:pPr>
        <w:pStyle w:val="20"/>
        <w:spacing w:before="0" w:after="312"/>
        <w:rPr>
          <w:rFonts w:ascii="Arial" w:hAnsi="Arial" w:cs="Arial"/>
          <w:caps/>
          <w:color w:val="333333"/>
          <w:sz w:val="27"/>
          <w:szCs w:val="27"/>
        </w:rPr>
      </w:pPr>
    </w:p>
    <w:p w14:paraId="170F092A" w14:textId="77777777" w:rsidR="0043737B" w:rsidRDefault="0043737B" w:rsidP="0043737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Машек</w:t>
      </w:r>
      <w:proofErr w:type="spellEnd"/>
      <w:r>
        <w:rPr>
          <w:rFonts w:ascii="Arial" w:hAnsi="Arial" w:cs="Arial"/>
          <w:color w:val="646B71"/>
          <w:sz w:val="18"/>
          <w:szCs w:val="18"/>
        </w:rPr>
        <w:t xml:space="preserve">, Игорь </w:t>
      </w:r>
      <w:proofErr w:type="spellStart"/>
      <w:r>
        <w:rPr>
          <w:rFonts w:ascii="Arial" w:hAnsi="Arial" w:cs="Arial"/>
          <w:color w:val="646B71"/>
          <w:sz w:val="18"/>
          <w:szCs w:val="18"/>
        </w:rPr>
        <w:t>Чеславович</w:t>
      </w:r>
      <w:proofErr w:type="spellEnd"/>
    </w:p>
    <w:p w14:paraId="36DF5F88" w14:textId="77777777" w:rsidR="0043737B" w:rsidRDefault="0043737B" w:rsidP="004373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260C4FD" w14:textId="77777777" w:rsidR="0043737B" w:rsidRDefault="0043737B" w:rsidP="004373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СОВРЕМЕННОЕ СОСТОЯНИЕ МЕТОДОВ ДОПЛЕРОВСКОЙ</w:t>
      </w:r>
    </w:p>
    <w:p w14:paraId="4571FCEB" w14:textId="77777777" w:rsidR="0043737B" w:rsidRDefault="0043737B" w:rsidP="004373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АНЕМОМЕТРИИ И ПОСТАНОВКА ЗАДАЧИ РАБОТЫ.</w:t>
      </w:r>
    </w:p>
    <w:p w14:paraId="4100A980" w14:textId="77777777" w:rsidR="0043737B" w:rsidRDefault="0043737B" w:rsidP="004373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Доплеровские измерители скорости</w:t>
      </w:r>
    </w:p>
    <w:p w14:paraId="51735D14" w14:textId="77777777" w:rsidR="0043737B" w:rsidRDefault="0043737B" w:rsidP="004373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Простейшие модели работы сферического интерферометра.</w:t>
      </w:r>
    </w:p>
    <w:p w14:paraId="51C6B057" w14:textId="77777777" w:rsidR="0043737B" w:rsidRDefault="0043737B" w:rsidP="004373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Многоканальные доплеровские измерители скорости.</w:t>
      </w:r>
    </w:p>
    <w:p w14:paraId="4E67DEE8" w14:textId="77777777" w:rsidR="0043737B" w:rsidRDefault="0043737B" w:rsidP="004373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Постановка задачи по созданию многоканального интерферометра и ее принципиальное решение.</w:t>
      </w:r>
    </w:p>
    <w:p w14:paraId="01DF5A4E" w14:textId="77777777" w:rsidR="0043737B" w:rsidRDefault="0043737B" w:rsidP="004373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Общие характеристики многоканального интерферометра и задачи экспериментальных исследований</w:t>
      </w:r>
    </w:p>
    <w:p w14:paraId="709804A7" w14:textId="77777777" w:rsidR="0043737B" w:rsidRDefault="0043737B" w:rsidP="004373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УСТАНОВКА ДЛЯ ИССВДОВАНИЯ ХАРАКТЕРИСТИК</w:t>
      </w:r>
    </w:p>
    <w:p w14:paraId="12F75BDB" w14:textId="77777777" w:rsidR="0043737B" w:rsidRDefault="0043737B" w:rsidP="004373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ИНТЕРФЕРОМЕТРОВ.</w:t>
      </w:r>
    </w:p>
    <w:p w14:paraId="368B9B3A" w14:textId="77777777" w:rsidR="0043737B" w:rsidRDefault="0043737B" w:rsidP="004373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Требования к экспериментальной установке и ее общее описание.</w:t>
      </w:r>
    </w:p>
    <w:p w14:paraId="24CEE287" w14:textId="77777777" w:rsidR="0043737B" w:rsidRDefault="0043737B" w:rsidP="004373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Одночастотный стабилизированный аргоновый лазер.</w:t>
      </w:r>
    </w:p>
    <w:p w14:paraId="2FD52272" w14:textId="77777777" w:rsidR="0043737B" w:rsidRDefault="0043737B" w:rsidP="004373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Система освещения интерферометра.</w:t>
      </w:r>
    </w:p>
    <w:p w14:paraId="1E973B3E" w14:textId="77777777" w:rsidR="0043737B" w:rsidRDefault="0043737B" w:rsidP="004373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Макет исследуемого интерферометра и его конструкция.</w:t>
      </w:r>
    </w:p>
    <w:p w14:paraId="2AC88C78" w14:textId="77777777" w:rsidR="0043737B" w:rsidRDefault="0043737B" w:rsidP="004373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Система регистрации данных эксперимента • •</w:t>
      </w:r>
    </w:p>
    <w:p w14:paraId="6AC1B45A" w14:textId="77777777" w:rsidR="0043737B" w:rsidRDefault="0043737B" w:rsidP="004373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ИССЛЕДОВАНИЕ ПАРАМЕТРОВ ОДНОГО КАНАЛА</w:t>
      </w:r>
    </w:p>
    <w:p w14:paraId="2430DBF4" w14:textId="77777777" w:rsidR="0043737B" w:rsidRDefault="0043737B" w:rsidP="004373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ИЗМЕРЕНИЯ.</w:t>
      </w:r>
    </w:p>
    <w:p w14:paraId="0172F1C4" w14:textId="77777777" w:rsidR="0043737B" w:rsidRDefault="0043737B" w:rsidP="004373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I. Задачи экспериментальных исследований</w:t>
      </w:r>
    </w:p>
    <w:p w14:paraId="31B1A2AD" w14:textId="77777777" w:rsidR="0043737B" w:rsidRDefault="0043737B" w:rsidP="004373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Интерференционные зеркала</w:t>
      </w:r>
    </w:p>
    <w:p w14:paraId="06BAA2B7" w14:textId="77777777" w:rsidR="0043737B" w:rsidRDefault="0043737B" w:rsidP="004373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Угловые юстировки прибора.</w:t>
      </w:r>
    </w:p>
    <w:p w14:paraId="4100F99F" w14:textId="77777777" w:rsidR="0043737B" w:rsidRDefault="0043737B" w:rsidP="004373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Аппаратная функция реального сферического интерферометра.</w:t>
      </w:r>
    </w:p>
    <w:p w14:paraId="5D750E42" w14:textId="77777777" w:rsidR="0043737B" w:rsidRDefault="0043737B" w:rsidP="004373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Сопряжение сферического интерферометра с волоконными световодами.</w:t>
      </w:r>
    </w:p>
    <w:p w14:paraId="6EB0D2B0" w14:textId="77777777" w:rsidR="0043737B" w:rsidRDefault="0043737B" w:rsidP="004373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б. Линейность перестройки интерферометров по частоте.</w:t>
      </w:r>
    </w:p>
    <w:p w14:paraId="108FAC8A" w14:textId="77777777" w:rsidR="0043737B" w:rsidRDefault="0043737B" w:rsidP="004373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Оценка потенциальной точности измерения скоростей одним каналом измерения на макете дисперсного потока</w:t>
      </w:r>
    </w:p>
    <w:p w14:paraId="72DAF4AF" w14:textId="77777777" w:rsidR="0043737B" w:rsidRDefault="0043737B" w:rsidP="004373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Результаты экспериментов.</w:t>
      </w:r>
    </w:p>
    <w:p w14:paraId="54E9D383" w14:textId="77777777" w:rsidR="0043737B" w:rsidRDefault="0043737B" w:rsidP="004373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РАЗРАБОТКА МНОГОКАНАЛЬНОГО ИНТЕРФЕРОМЕТРА</w:t>
      </w:r>
    </w:p>
    <w:p w14:paraId="29641ED6" w14:textId="77777777" w:rsidR="0043737B" w:rsidRDefault="0043737B" w:rsidP="004373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ДЛЯ Д0ПЛЕР0ВСК0Й АНЕМОМЕТРИИ.</w:t>
      </w:r>
    </w:p>
    <w:p w14:paraId="00FFADD8" w14:textId="77777777" w:rsidR="0043737B" w:rsidRDefault="0043737B" w:rsidP="004373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Требования к многоканальному прибору</w:t>
      </w:r>
    </w:p>
    <w:p w14:paraId="6BBCF07D" w14:textId="77777777" w:rsidR="0043737B" w:rsidRDefault="0043737B" w:rsidP="004373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Описание конструкции многоканального интерферометра.</w:t>
      </w:r>
    </w:p>
    <w:p w14:paraId="4A62CE04" w14:textId="77777777" w:rsidR="0043737B" w:rsidRDefault="0043737B" w:rsidP="004373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Интерферометр одного канала и его свойства.</w:t>
      </w:r>
    </w:p>
    <w:p w14:paraId="4B865654" w14:textId="77777777" w:rsidR="0043737B" w:rsidRDefault="0043737B" w:rsidP="004373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Система сбора рассеянного излучения и варианты ее применения</w:t>
      </w:r>
    </w:p>
    <w:p w14:paraId="7BAABD69" w14:textId="77777777" w:rsidR="0043737B" w:rsidRDefault="0043737B" w:rsidP="004373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Система сбора и предварительной обработки экспериментальной информации.</w:t>
      </w:r>
    </w:p>
    <w:p w14:paraId="603170BC" w14:textId="77777777" w:rsidR="0043737B" w:rsidRDefault="0043737B" w:rsidP="004373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МУЛЬТИПЛЕКС СО СФЕРИЧЕСКИМ ИНТЕРФЕРОМЕТРОМ</w:t>
      </w:r>
    </w:p>
    <w:p w14:paraId="63BEC56B" w14:textId="77777777" w:rsidR="0043737B" w:rsidRDefault="0043737B" w:rsidP="004373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Задачи, приводящие к созданию мультиплекса со сферическим интерферометром.</w:t>
      </w:r>
    </w:p>
    <w:p w14:paraId="28A89402" w14:textId="77777777" w:rsidR="0043737B" w:rsidRDefault="0043737B" w:rsidP="004373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Оптическая схема мультиплекса и его основные расчетные характеристики</w:t>
      </w:r>
    </w:p>
    <w:p w14:paraId="6642C70C" w14:textId="77777777" w:rsidR="0043737B" w:rsidRDefault="0043737B" w:rsidP="004373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Экспериментальное исследование мультиплекса со сферическим интерферометром • • •</w:t>
      </w:r>
    </w:p>
    <w:p w14:paraId="2ADB0BA6" w14:textId="77777777" w:rsidR="0043737B" w:rsidRDefault="0043737B" w:rsidP="004373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Обсуждение результатов эксперимента</w:t>
      </w:r>
    </w:p>
    <w:p w14:paraId="305AB58C" w14:textId="77777777" w:rsidR="0043737B" w:rsidRDefault="0043737B" w:rsidP="004373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ЗАКЛШЕНИЕ.</w:t>
      </w:r>
    </w:p>
    <w:p w14:paraId="071EBB05" w14:textId="4B43D240" w:rsidR="00E67B85" w:rsidRPr="0043737B" w:rsidRDefault="00E67B85" w:rsidP="0043737B"/>
    <w:sectPr w:rsidR="00E67B85" w:rsidRPr="0043737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D57F0" w14:textId="77777777" w:rsidR="00105105" w:rsidRDefault="00105105">
      <w:pPr>
        <w:spacing w:after="0" w:line="240" w:lineRule="auto"/>
      </w:pPr>
      <w:r>
        <w:separator/>
      </w:r>
    </w:p>
  </w:endnote>
  <w:endnote w:type="continuationSeparator" w:id="0">
    <w:p w14:paraId="33C9CF8E" w14:textId="77777777" w:rsidR="00105105" w:rsidRDefault="00105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D4A2B" w14:textId="77777777" w:rsidR="00105105" w:rsidRDefault="00105105"/>
    <w:p w14:paraId="258326DE" w14:textId="77777777" w:rsidR="00105105" w:rsidRDefault="00105105"/>
    <w:p w14:paraId="3376E4EC" w14:textId="77777777" w:rsidR="00105105" w:rsidRDefault="00105105"/>
    <w:p w14:paraId="7338F624" w14:textId="77777777" w:rsidR="00105105" w:rsidRDefault="00105105"/>
    <w:p w14:paraId="6B47BD0F" w14:textId="77777777" w:rsidR="00105105" w:rsidRDefault="00105105"/>
    <w:p w14:paraId="3A2CDD90" w14:textId="77777777" w:rsidR="00105105" w:rsidRDefault="00105105"/>
    <w:p w14:paraId="663CB38E" w14:textId="77777777" w:rsidR="00105105" w:rsidRDefault="0010510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3315DC" wp14:editId="5EDA6B4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7BD3F" w14:textId="77777777" w:rsidR="00105105" w:rsidRDefault="001051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3315D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127BD3F" w14:textId="77777777" w:rsidR="00105105" w:rsidRDefault="001051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C12B0C" w14:textId="77777777" w:rsidR="00105105" w:rsidRDefault="00105105"/>
    <w:p w14:paraId="2A9D4ABF" w14:textId="77777777" w:rsidR="00105105" w:rsidRDefault="00105105"/>
    <w:p w14:paraId="6F493DA0" w14:textId="77777777" w:rsidR="00105105" w:rsidRDefault="0010510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520171" wp14:editId="710E41E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E959D" w14:textId="77777777" w:rsidR="00105105" w:rsidRDefault="00105105"/>
                          <w:p w14:paraId="481EA265" w14:textId="77777777" w:rsidR="00105105" w:rsidRDefault="001051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52017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ADE959D" w14:textId="77777777" w:rsidR="00105105" w:rsidRDefault="00105105"/>
                    <w:p w14:paraId="481EA265" w14:textId="77777777" w:rsidR="00105105" w:rsidRDefault="001051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CE24D3" w14:textId="77777777" w:rsidR="00105105" w:rsidRDefault="00105105"/>
    <w:p w14:paraId="6A679CAC" w14:textId="77777777" w:rsidR="00105105" w:rsidRDefault="00105105">
      <w:pPr>
        <w:rPr>
          <w:sz w:val="2"/>
          <w:szCs w:val="2"/>
        </w:rPr>
      </w:pPr>
    </w:p>
    <w:p w14:paraId="23F27383" w14:textId="77777777" w:rsidR="00105105" w:rsidRDefault="00105105"/>
    <w:p w14:paraId="27463A30" w14:textId="77777777" w:rsidR="00105105" w:rsidRDefault="00105105">
      <w:pPr>
        <w:spacing w:after="0" w:line="240" w:lineRule="auto"/>
      </w:pPr>
    </w:p>
  </w:footnote>
  <w:footnote w:type="continuationSeparator" w:id="0">
    <w:p w14:paraId="5FE733F1" w14:textId="77777777" w:rsidR="00105105" w:rsidRDefault="00105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105"/>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121990</TotalTime>
  <Pages>3</Pages>
  <Words>327</Words>
  <Characters>1867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2985</cp:revision>
  <cp:lastPrinted>2009-02-06T05:36:00Z</cp:lastPrinted>
  <dcterms:created xsi:type="dcterms:W3CDTF">2024-01-07T13:43:00Z</dcterms:created>
  <dcterms:modified xsi:type="dcterms:W3CDTF">2025-06-25T16:34:00Z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