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34E0"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Абитова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Гульшад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Загитовна</w:t>
      </w:r>
      <w:r w:rsidRPr="00AC3B83">
        <w:rPr>
          <w:rFonts w:ascii="Arial" w:hAnsi="Arial" w:cs="Arial"/>
          <w:caps/>
          <w:color w:val="333333"/>
          <w:sz w:val="27"/>
          <w:szCs w:val="27"/>
        </w:rPr>
        <w:t>.</w:t>
      </w:r>
    </w:p>
    <w:p w14:paraId="507674FA"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Образование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социальный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условиях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российского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послеоктябрьский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постсоветский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периоды</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Прикладной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аспект</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диссертация</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кандидата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социологических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наук</w:t>
      </w:r>
      <w:r w:rsidRPr="00AC3B83">
        <w:rPr>
          <w:rFonts w:ascii="Arial" w:hAnsi="Arial" w:cs="Arial"/>
          <w:caps/>
          <w:color w:val="333333"/>
          <w:sz w:val="27"/>
          <w:szCs w:val="27"/>
        </w:rPr>
        <w:t xml:space="preserve"> : 22.00.04. - </w:t>
      </w:r>
      <w:r w:rsidRPr="00AC3B83">
        <w:rPr>
          <w:rFonts w:ascii="Arial" w:hAnsi="Arial" w:cs="Arial" w:hint="eastAsia"/>
          <w:caps/>
          <w:color w:val="333333"/>
          <w:sz w:val="27"/>
          <w:szCs w:val="27"/>
        </w:rPr>
        <w:t>Казань</w:t>
      </w:r>
      <w:r w:rsidRPr="00AC3B83">
        <w:rPr>
          <w:rFonts w:ascii="Arial" w:hAnsi="Arial" w:cs="Arial"/>
          <w:caps/>
          <w:color w:val="333333"/>
          <w:sz w:val="27"/>
          <w:szCs w:val="27"/>
        </w:rPr>
        <w:t xml:space="preserve">, 2000. - 154 </w:t>
      </w:r>
      <w:r w:rsidRPr="00AC3B83">
        <w:rPr>
          <w:rFonts w:ascii="Arial" w:hAnsi="Arial" w:cs="Arial" w:hint="eastAsia"/>
          <w:caps/>
          <w:color w:val="333333"/>
          <w:sz w:val="27"/>
          <w:szCs w:val="27"/>
        </w:rPr>
        <w:t>с</w:t>
      </w:r>
      <w:r w:rsidRPr="00AC3B83">
        <w:rPr>
          <w:rFonts w:ascii="Arial" w:hAnsi="Arial" w:cs="Arial"/>
          <w:caps/>
          <w:color w:val="333333"/>
          <w:sz w:val="27"/>
          <w:szCs w:val="27"/>
        </w:rPr>
        <w:t>.</w:t>
      </w:r>
    </w:p>
    <w:p w14:paraId="6B72818B"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больше</w:t>
      </w:r>
    </w:p>
    <w:p w14:paraId="22E0B2D3"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Цитаты</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из</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текста</w:t>
      </w:r>
      <w:r w:rsidRPr="00AC3B83">
        <w:rPr>
          <w:rFonts w:ascii="Arial" w:hAnsi="Arial" w:cs="Arial"/>
          <w:caps/>
          <w:color w:val="333333"/>
          <w:sz w:val="27"/>
          <w:szCs w:val="27"/>
        </w:rPr>
        <w:t>:</w:t>
      </w:r>
    </w:p>
    <w:p w14:paraId="21390FE9"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стр</w:t>
      </w:r>
      <w:r w:rsidRPr="00AC3B83">
        <w:rPr>
          <w:rFonts w:ascii="Arial" w:hAnsi="Arial" w:cs="Arial"/>
          <w:caps/>
          <w:color w:val="333333"/>
          <w:sz w:val="27"/>
          <w:szCs w:val="27"/>
        </w:rPr>
        <w:t>. 1</w:t>
      </w:r>
    </w:p>
    <w:p w14:paraId="25242D85"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МИНИСТЕРСТВО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РОССИЙСКОЙ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ФЕДЕРАЦИИ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КАЗАНСКИЙ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ГОСУДАРСТВЕННЫЙ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ТЕХНИЧЕСКИЙ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УНИВЕРСИТЕТ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им</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А</w:t>
      </w:r>
      <w:r w:rsidRPr="00AC3B83">
        <w:rPr>
          <w:rFonts w:ascii="Arial" w:hAnsi="Arial" w:cs="Arial"/>
          <w:caps/>
          <w:color w:val="333333"/>
          <w:sz w:val="27"/>
          <w:szCs w:val="27"/>
        </w:rPr>
        <w:t>.</w:t>
      </w:r>
      <w:r w:rsidRPr="00AC3B83">
        <w:rPr>
          <w:rFonts w:ascii="Arial" w:hAnsi="Arial" w:cs="Arial" w:hint="eastAsia"/>
          <w:caps/>
          <w:color w:val="333333"/>
          <w:sz w:val="27"/>
          <w:szCs w:val="27"/>
        </w:rPr>
        <w:t>Н</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Туполева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На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правах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рукописи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Абитова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Гульшад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Загитовна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СОЦИАЛЬНЫЙ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УСЛОВИЯХ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РОССИЙСКОГО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ПОСЛЕОКТЯБРЬСКИЙ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ПОСТСОВЕТСКИЙ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ПЕРИОДЫ</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ПРИКЛАДНОЙ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АСПЕКТ</w:t>
      </w:r>
      <w:r w:rsidRPr="00AC3B83">
        <w:rPr>
          <w:rFonts w:ascii="Arial" w:hAnsi="Arial" w:cs="Arial"/>
          <w:caps/>
          <w:color w:val="333333"/>
          <w:sz w:val="27"/>
          <w:szCs w:val="27"/>
        </w:rPr>
        <w:t>)</w:t>
      </w:r>
    </w:p>
    <w:p w14:paraId="77F312EA"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стр</w:t>
      </w:r>
      <w:r w:rsidRPr="00AC3B83">
        <w:rPr>
          <w:rFonts w:ascii="Arial" w:hAnsi="Arial" w:cs="Arial"/>
          <w:caps/>
          <w:color w:val="333333"/>
          <w:sz w:val="27"/>
          <w:szCs w:val="27"/>
        </w:rPr>
        <w:t>. 2</w:t>
      </w:r>
    </w:p>
    <w:p w14:paraId="4329A5C6"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МЕТОДОЛОГИЧЕСКАЯ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ОСНОВА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стр</w:t>
      </w:r>
      <w:r w:rsidRPr="00AC3B83">
        <w:rPr>
          <w:rFonts w:ascii="Arial" w:hAnsi="Arial" w:cs="Arial"/>
          <w:caps/>
          <w:color w:val="333333"/>
          <w:sz w:val="27"/>
          <w:szCs w:val="27"/>
        </w:rPr>
        <w:t xml:space="preserve"> 3 14 </w:t>
      </w:r>
      <w:r w:rsidRPr="00AC3B83">
        <w:rPr>
          <w:rFonts w:ascii="Arial" w:hAnsi="Arial" w:cs="Arial" w:hint="eastAsia"/>
          <w:caps/>
          <w:color w:val="333333"/>
          <w:sz w:val="27"/>
          <w:szCs w:val="27"/>
        </w:rPr>
        <w:t>Раздел</w:t>
      </w:r>
      <w:r w:rsidRPr="00AC3B83">
        <w:rPr>
          <w:rFonts w:ascii="Arial" w:hAnsi="Arial" w:cs="Arial"/>
          <w:caps/>
          <w:color w:val="333333"/>
          <w:sz w:val="27"/>
          <w:szCs w:val="27"/>
        </w:rPr>
        <w:t xml:space="preserve"> 2. </w:t>
      </w:r>
      <w:r w:rsidRPr="00AC3B83">
        <w:rPr>
          <w:rFonts w:ascii="Arial" w:hAnsi="Arial" w:cs="Arial" w:hint="eastAsia"/>
          <w:caps/>
          <w:color w:val="333333"/>
          <w:sz w:val="27"/>
          <w:szCs w:val="27"/>
        </w:rPr>
        <w:t>ОТЕЧЕСТВЕННАЯ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СИСТЕМА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ПОСЛЕОКТЯБРЬСКОЙ</w:t>
      </w:r>
      <w:r w:rsidRPr="00AC3B83">
        <w:rPr>
          <w:rFonts w:ascii="Arial" w:hAnsi="Arial" w:cs="Arial"/>
          <w:caps/>
          <w:color w:val="333333"/>
          <w:sz w:val="27"/>
          <w:szCs w:val="27"/>
        </w:rPr>
        <w:t xml:space="preserve"> (1917 </w:t>
      </w:r>
      <w:r w:rsidRPr="00AC3B83">
        <w:rPr>
          <w:rFonts w:ascii="Arial" w:hAnsi="Arial" w:cs="Arial" w:hint="eastAsia"/>
          <w:caps/>
          <w:color w:val="333333"/>
          <w:sz w:val="27"/>
          <w:szCs w:val="27"/>
        </w:rPr>
        <w:t>Г</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 xml:space="preserve"> 50 </w:t>
      </w:r>
      <w:r w:rsidRPr="00AC3B83">
        <w:rPr>
          <w:rFonts w:ascii="Arial" w:hAnsi="Arial" w:cs="Arial" w:hint="eastAsia"/>
          <w:caps/>
          <w:color w:val="333333"/>
          <w:sz w:val="27"/>
          <w:szCs w:val="27"/>
        </w:rPr>
        <w:t>Раздел</w:t>
      </w:r>
      <w:r w:rsidRPr="00AC3B83">
        <w:rPr>
          <w:rFonts w:ascii="Arial" w:hAnsi="Arial" w:cs="Arial"/>
          <w:caps/>
          <w:color w:val="333333"/>
          <w:sz w:val="27"/>
          <w:szCs w:val="27"/>
        </w:rPr>
        <w:t xml:space="preserve"> 3. </w:t>
      </w:r>
      <w:r w:rsidRPr="00AC3B83">
        <w:rPr>
          <w:rFonts w:ascii="Arial" w:hAnsi="Arial" w:cs="Arial" w:hint="eastAsia"/>
          <w:caps/>
          <w:color w:val="333333"/>
          <w:sz w:val="27"/>
          <w:szCs w:val="27"/>
        </w:rPr>
        <w:t>РОССИЙСКАЯ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СИСТЕМА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УСЛОВИЯХ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ПОСТСОВЕТСКОЙ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w:t>
      </w:r>
      <w:r w:rsidRPr="00AC3B83">
        <w:rPr>
          <w:rFonts w:ascii="Arial" w:hAnsi="Arial" w:cs="Arial" w:hint="eastAsia"/>
          <w:caps/>
          <w:color w:val="333333"/>
          <w:sz w:val="27"/>
          <w:szCs w:val="27"/>
        </w:rPr>
        <w:lastRenderedPageBreak/>
        <w:t>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 xml:space="preserve"> 82 </w:t>
      </w:r>
      <w:r w:rsidRPr="00AC3B83">
        <w:rPr>
          <w:rFonts w:ascii="Arial" w:hAnsi="Arial" w:cs="Arial" w:hint="eastAsia"/>
          <w:caps/>
          <w:color w:val="333333"/>
          <w:sz w:val="27"/>
          <w:szCs w:val="27"/>
        </w:rPr>
        <w:t>ЗАКЛЮЧЕНИЕ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ЛИТЕРАТУРА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ПРИЛОЖЕНИЯ</w:t>
      </w:r>
    </w:p>
    <w:p w14:paraId="2FC9860E"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стр</w:t>
      </w:r>
      <w:r w:rsidRPr="00AC3B83">
        <w:rPr>
          <w:rFonts w:ascii="Arial" w:hAnsi="Arial" w:cs="Arial"/>
          <w:caps/>
          <w:color w:val="333333"/>
          <w:sz w:val="27"/>
          <w:szCs w:val="27"/>
        </w:rPr>
        <w:t>. 10</w:t>
      </w:r>
    </w:p>
    <w:p w14:paraId="61289ADB"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последствия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реформирования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отечест­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венной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системы</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Объект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предмет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Объект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развитие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структурных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преобразований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Предмет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изменение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содержания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функций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послеоктябрьский</w:t>
      </w:r>
      <w:r w:rsidRPr="00AC3B83">
        <w:rPr>
          <w:rFonts w:ascii="Arial" w:hAnsi="Arial" w:cs="Arial"/>
          <w:caps/>
          <w:color w:val="333333"/>
          <w:sz w:val="27"/>
          <w:szCs w:val="27"/>
        </w:rPr>
        <w:t xml:space="preserve"> (1917 </w:t>
      </w:r>
      <w:r w:rsidRPr="00AC3B83">
        <w:rPr>
          <w:rFonts w:ascii="Arial" w:hAnsi="Arial" w:cs="Arial" w:hint="eastAsia"/>
          <w:caps/>
          <w:color w:val="333333"/>
          <w:sz w:val="27"/>
          <w:szCs w:val="27"/>
        </w:rPr>
        <w:t>г</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ва</w:t>
      </w:r>
      <w:r w:rsidRPr="00AC3B83">
        <w:rPr>
          <w:rFonts w:ascii="Arial" w:hAnsi="Arial" w:cs="Arial"/>
          <w:caps/>
          <w:color w:val="333333"/>
          <w:sz w:val="27"/>
          <w:szCs w:val="27"/>
        </w:rPr>
        <w:t>; -</w:t>
      </w:r>
      <w:r w:rsidRPr="00AC3B83">
        <w:rPr>
          <w:rFonts w:ascii="Arial" w:hAnsi="Arial" w:cs="Arial" w:hint="eastAsia"/>
          <w:caps/>
          <w:color w:val="333333"/>
          <w:sz w:val="27"/>
          <w:szCs w:val="27"/>
        </w:rPr>
        <w:t>социальный</w:t>
      </w:r>
      <w:r w:rsidRPr="00AC3B83">
        <w:rPr>
          <w:rFonts w:ascii="Arial" w:hAnsi="Arial" w:cs="Arial"/>
          <w:caps/>
          <w:color w:val="333333"/>
          <w:sz w:val="27"/>
          <w:szCs w:val="27"/>
        </w:rPr>
        <w:t>...</w:t>
      </w:r>
    </w:p>
    <w:p w14:paraId="6DC9A03E" w14:textId="77777777" w:rsidR="00AC3B83" w:rsidRPr="00AC3B83" w:rsidRDefault="00AC3B83" w:rsidP="00AC3B83">
      <w:pPr>
        <w:rPr>
          <w:rFonts w:ascii="Arial" w:hAnsi="Arial" w:cs="Arial"/>
          <w:caps/>
          <w:color w:val="333333"/>
          <w:sz w:val="27"/>
          <w:szCs w:val="27"/>
        </w:rPr>
      </w:pPr>
    </w:p>
    <w:p w14:paraId="6B155ECF"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Оглавление</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диссертации</w:t>
      </w:r>
    </w:p>
    <w:p w14:paraId="2DE327CE"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кандидат</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социологических</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наук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Абитова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Гульшад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Загитовна</w:t>
      </w:r>
    </w:p>
    <w:p w14:paraId="7E7AE65E"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ВВЕДЕНИЕ</w:t>
      </w:r>
      <w:r w:rsidRPr="00AC3B83">
        <w:rPr>
          <w:rFonts w:ascii="Arial" w:hAnsi="Arial" w:cs="Arial"/>
          <w:caps/>
          <w:color w:val="333333"/>
          <w:sz w:val="27"/>
          <w:szCs w:val="27"/>
        </w:rPr>
        <w:t>.</w:t>
      </w:r>
    </w:p>
    <w:p w14:paraId="4BE4B0DD" w14:textId="77777777" w:rsidR="00AC3B83" w:rsidRPr="00AC3B83" w:rsidRDefault="00AC3B83" w:rsidP="00AC3B83">
      <w:pPr>
        <w:rPr>
          <w:rFonts w:ascii="Arial" w:hAnsi="Arial" w:cs="Arial"/>
          <w:caps/>
          <w:color w:val="333333"/>
          <w:sz w:val="27"/>
          <w:szCs w:val="27"/>
        </w:rPr>
      </w:pPr>
    </w:p>
    <w:p w14:paraId="1F61ECEC"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Раздел</w:t>
      </w:r>
      <w:r w:rsidRPr="00AC3B83">
        <w:rPr>
          <w:rFonts w:ascii="Arial" w:hAnsi="Arial" w:cs="Arial"/>
          <w:caps/>
          <w:color w:val="333333"/>
          <w:sz w:val="27"/>
          <w:szCs w:val="27"/>
        </w:rPr>
        <w:t xml:space="preserve"> 1. </w:t>
      </w:r>
      <w:r w:rsidRPr="00AC3B83">
        <w:rPr>
          <w:rFonts w:ascii="Arial" w:hAnsi="Arial" w:cs="Arial" w:hint="eastAsia"/>
          <w:caps/>
          <w:color w:val="333333"/>
          <w:sz w:val="27"/>
          <w:szCs w:val="27"/>
        </w:rPr>
        <w:t>ТЕОРЕТИКО</w:t>
      </w:r>
      <w:r w:rsidRPr="00AC3B83">
        <w:rPr>
          <w:rFonts w:ascii="Arial" w:hAnsi="Arial" w:cs="Arial"/>
          <w:caps/>
          <w:color w:val="333333"/>
          <w:sz w:val="27"/>
          <w:szCs w:val="27"/>
        </w:rPr>
        <w:t xml:space="preserve"> - </w:t>
      </w:r>
      <w:r w:rsidRPr="00AC3B83">
        <w:rPr>
          <w:rFonts w:ascii="Arial" w:hAnsi="Arial" w:cs="Arial" w:hint="eastAsia"/>
          <w:caps/>
          <w:color w:val="333333"/>
          <w:sz w:val="27"/>
          <w:szCs w:val="27"/>
        </w:rPr>
        <w:t>МЕТОДОЛОГИЧЕСКАЯ</w:t>
      </w:r>
    </w:p>
    <w:p w14:paraId="0ACADD06" w14:textId="77777777" w:rsidR="00AC3B83" w:rsidRPr="00AC3B83" w:rsidRDefault="00AC3B83" w:rsidP="00AC3B83">
      <w:pPr>
        <w:rPr>
          <w:rFonts w:ascii="Arial" w:hAnsi="Arial" w:cs="Arial"/>
          <w:caps/>
          <w:color w:val="333333"/>
          <w:sz w:val="27"/>
          <w:szCs w:val="27"/>
        </w:rPr>
      </w:pPr>
    </w:p>
    <w:p w14:paraId="238DE701"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ОСНОВА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ИССЛЕДОВАНИЯ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КАК</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СОЦИАЛЬНОГО</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ИНСТИТУТА</w:t>
      </w:r>
      <w:r w:rsidRPr="00AC3B83">
        <w:rPr>
          <w:rFonts w:ascii="Arial" w:hAnsi="Arial" w:cs="Arial"/>
          <w:caps/>
          <w:color w:val="333333"/>
          <w:sz w:val="27"/>
          <w:szCs w:val="27"/>
        </w:rPr>
        <w:t>.</w:t>
      </w:r>
    </w:p>
    <w:p w14:paraId="15E3D135" w14:textId="77777777" w:rsidR="00AC3B83" w:rsidRPr="00AC3B83" w:rsidRDefault="00AC3B83" w:rsidP="00AC3B83">
      <w:pPr>
        <w:rPr>
          <w:rFonts w:ascii="Arial" w:hAnsi="Arial" w:cs="Arial"/>
          <w:caps/>
          <w:color w:val="333333"/>
          <w:sz w:val="27"/>
          <w:szCs w:val="27"/>
        </w:rPr>
      </w:pPr>
    </w:p>
    <w:p w14:paraId="5FDD8870"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lastRenderedPageBreak/>
        <w:t>Раздел</w:t>
      </w:r>
      <w:r w:rsidRPr="00AC3B83">
        <w:rPr>
          <w:rFonts w:ascii="Arial" w:hAnsi="Arial" w:cs="Arial"/>
          <w:caps/>
          <w:color w:val="333333"/>
          <w:sz w:val="27"/>
          <w:szCs w:val="27"/>
        </w:rPr>
        <w:t xml:space="preserve"> 2. </w:t>
      </w:r>
      <w:r w:rsidRPr="00AC3B83">
        <w:rPr>
          <w:rFonts w:ascii="Arial" w:hAnsi="Arial" w:cs="Arial" w:hint="eastAsia"/>
          <w:caps/>
          <w:color w:val="333333"/>
          <w:sz w:val="27"/>
          <w:szCs w:val="27"/>
        </w:rPr>
        <w:t>ОТЕЧЕСТВЕННАЯ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СИСТЕМА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ПЕРИОД</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ПОСЛЕОКТЯБРЬСКОЙ</w:t>
      </w:r>
      <w:r w:rsidRPr="00AC3B83">
        <w:rPr>
          <w:rFonts w:ascii="Arial" w:hAnsi="Arial" w:cs="Arial"/>
          <w:caps/>
          <w:color w:val="333333"/>
          <w:sz w:val="27"/>
          <w:szCs w:val="27"/>
        </w:rPr>
        <w:t xml:space="preserve"> (1917 </w:t>
      </w:r>
      <w:r w:rsidRPr="00AC3B83">
        <w:rPr>
          <w:rFonts w:ascii="Arial" w:hAnsi="Arial" w:cs="Arial" w:hint="eastAsia"/>
          <w:caps/>
          <w:color w:val="333333"/>
          <w:sz w:val="27"/>
          <w:szCs w:val="27"/>
        </w:rPr>
        <w:t>Г</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w:t>
      </w:r>
    </w:p>
    <w:p w14:paraId="50C814A4" w14:textId="77777777" w:rsidR="00AC3B83" w:rsidRPr="00AC3B83" w:rsidRDefault="00AC3B83" w:rsidP="00AC3B83">
      <w:pPr>
        <w:rPr>
          <w:rFonts w:ascii="Arial" w:hAnsi="Arial" w:cs="Arial"/>
          <w:caps/>
          <w:color w:val="333333"/>
          <w:sz w:val="27"/>
          <w:szCs w:val="27"/>
        </w:rPr>
      </w:pPr>
    </w:p>
    <w:p w14:paraId="26CCBD42" w14:textId="77777777" w:rsidR="00AC3B83" w:rsidRPr="00AC3B83" w:rsidRDefault="00AC3B83" w:rsidP="00AC3B83">
      <w:pPr>
        <w:rPr>
          <w:rFonts w:ascii="Arial" w:hAnsi="Arial" w:cs="Arial"/>
          <w:caps/>
          <w:color w:val="333333"/>
          <w:sz w:val="27"/>
          <w:szCs w:val="27"/>
        </w:rPr>
      </w:pPr>
      <w:r w:rsidRPr="00AC3B83">
        <w:rPr>
          <w:rFonts w:ascii="Arial" w:hAnsi="Arial" w:cs="Arial" w:hint="eastAsia"/>
          <w:caps/>
          <w:color w:val="333333"/>
          <w:sz w:val="27"/>
          <w:szCs w:val="27"/>
        </w:rPr>
        <w:t>Раздел</w:t>
      </w:r>
      <w:r w:rsidRPr="00AC3B83">
        <w:rPr>
          <w:rFonts w:ascii="Arial" w:hAnsi="Arial" w:cs="Arial"/>
          <w:caps/>
          <w:color w:val="333333"/>
          <w:sz w:val="27"/>
          <w:szCs w:val="27"/>
        </w:rPr>
        <w:t xml:space="preserve"> 3. </w:t>
      </w:r>
      <w:r w:rsidRPr="00AC3B83">
        <w:rPr>
          <w:rFonts w:ascii="Arial" w:hAnsi="Arial" w:cs="Arial" w:hint="eastAsia"/>
          <w:caps/>
          <w:color w:val="333333"/>
          <w:sz w:val="27"/>
          <w:szCs w:val="27"/>
        </w:rPr>
        <w:t>РОССИЙСКАЯ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СИСТЕМА</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ОБРАЗОВАНИЯ</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В</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УСЛОВИЯХ</w:t>
      </w:r>
    </w:p>
    <w:p w14:paraId="1785531D" w14:textId="77777777" w:rsidR="00AC3B83" w:rsidRPr="00AC3B83" w:rsidRDefault="00AC3B83" w:rsidP="00AC3B83">
      <w:pPr>
        <w:rPr>
          <w:rFonts w:ascii="Arial" w:hAnsi="Arial" w:cs="Arial"/>
          <w:caps/>
          <w:color w:val="333333"/>
          <w:sz w:val="27"/>
          <w:szCs w:val="27"/>
        </w:rPr>
      </w:pPr>
    </w:p>
    <w:p w14:paraId="2013FB89" w14:textId="70D2339C" w:rsidR="00F0131B" w:rsidRPr="00AC3B83" w:rsidRDefault="00AC3B83" w:rsidP="00AC3B83">
      <w:r w:rsidRPr="00AC3B83">
        <w:rPr>
          <w:rFonts w:ascii="Arial" w:hAnsi="Arial" w:cs="Arial" w:hint="eastAsia"/>
          <w:caps/>
          <w:color w:val="333333"/>
          <w:sz w:val="27"/>
          <w:szCs w:val="27"/>
        </w:rPr>
        <w:t>ПОСТСОВЕТСКОЙ</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ТРАНСФОРМАЦИИ</w:t>
      </w:r>
      <w:r w:rsidRPr="00AC3B83">
        <w:rPr>
          <w:rFonts w:ascii="Arial" w:hAnsi="Arial" w:cs="Arial"/>
          <w:caps/>
          <w:color w:val="333333"/>
          <w:sz w:val="27"/>
          <w:szCs w:val="27"/>
        </w:rPr>
        <w:t xml:space="preserve"> </w:t>
      </w:r>
      <w:r w:rsidRPr="00AC3B83">
        <w:rPr>
          <w:rFonts w:ascii="Arial" w:hAnsi="Arial" w:cs="Arial" w:hint="eastAsia"/>
          <w:caps/>
          <w:color w:val="333333"/>
          <w:sz w:val="27"/>
          <w:szCs w:val="27"/>
        </w:rPr>
        <w:t>ОБЩЕСТВА</w:t>
      </w:r>
      <w:r w:rsidRPr="00AC3B83">
        <w:rPr>
          <w:rFonts w:ascii="Arial" w:hAnsi="Arial" w:cs="Arial"/>
          <w:caps/>
          <w:color w:val="333333"/>
          <w:sz w:val="27"/>
          <w:szCs w:val="27"/>
        </w:rPr>
        <w:t>.</w:t>
      </w:r>
    </w:p>
    <w:sectPr w:rsidR="00F0131B" w:rsidRPr="00AC3B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76C5" w14:textId="77777777" w:rsidR="008020F6" w:rsidRDefault="008020F6">
      <w:pPr>
        <w:spacing w:after="0" w:line="240" w:lineRule="auto"/>
      </w:pPr>
      <w:r>
        <w:separator/>
      </w:r>
    </w:p>
  </w:endnote>
  <w:endnote w:type="continuationSeparator" w:id="0">
    <w:p w14:paraId="476F737C" w14:textId="77777777" w:rsidR="008020F6" w:rsidRDefault="0080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BF2D" w14:textId="77777777" w:rsidR="008020F6" w:rsidRDefault="008020F6"/>
    <w:p w14:paraId="4A11E77B" w14:textId="77777777" w:rsidR="008020F6" w:rsidRDefault="008020F6"/>
    <w:p w14:paraId="2BEA3420" w14:textId="77777777" w:rsidR="008020F6" w:rsidRDefault="008020F6"/>
    <w:p w14:paraId="52DE6C51" w14:textId="77777777" w:rsidR="008020F6" w:rsidRDefault="008020F6"/>
    <w:p w14:paraId="39EE3E36" w14:textId="77777777" w:rsidR="008020F6" w:rsidRDefault="008020F6"/>
    <w:p w14:paraId="03D56ED8" w14:textId="77777777" w:rsidR="008020F6" w:rsidRDefault="008020F6"/>
    <w:p w14:paraId="2E0A040D" w14:textId="77777777" w:rsidR="008020F6" w:rsidRDefault="008020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42600" wp14:editId="7242C7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29565" w14:textId="77777777" w:rsidR="008020F6" w:rsidRDefault="008020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426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F29565" w14:textId="77777777" w:rsidR="008020F6" w:rsidRDefault="008020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4A274F" w14:textId="77777777" w:rsidR="008020F6" w:rsidRDefault="008020F6"/>
    <w:p w14:paraId="24D2F192" w14:textId="77777777" w:rsidR="008020F6" w:rsidRDefault="008020F6"/>
    <w:p w14:paraId="4B8A28C8" w14:textId="77777777" w:rsidR="008020F6" w:rsidRDefault="008020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D97F0E" wp14:editId="60EC02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51423" w14:textId="77777777" w:rsidR="008020F6" w:rsidRDefault="008020F6"/>
                          <w:p w14:paraId="7DB234FD" w14:textId="77777777" w:rsidR="008020F6" w:rsidRDefault="008020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97F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151423" w14:textId="77777777" w:rsidR="008020F6" w:rsidRDefault="008020F6"/>
                    <w:p w14:paraId="7DB234FD" w14:textId="77777777" w:rsidR="008020F6" w:rsidRDefault="008020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4B6A15" w14:textId="77777777" w:rsidR="008020F6" w:rsidRDefault="008020F6"/>
    <w:p w14:paraId="7E3170E8" w14:textId="77777777" w:rsidR="008020F6" w:rsidRDefault="008020F6">
      <w:pPr>
        <w:rPr>
          <w:sz w:val="2"/>
          <w:szCs w:val="2"/>
        </w:rPr>
      </w:pPr>
    </w:p>
    <w:p w14:paraId="49C566D9" w14:textId="77777777" w:rsidR="008020F6" w:rsidRDefault="008020F6"/>
    <w:p w14:paraId="35076255" w14:textId="77777777" w:rsidR="008020F6" w:rsidRDefault="008020F6">
      <w:pPr>
        <w:spacing w:after="0" w:line="240" w:lineRule="auto"/>
      </w:pPr>
    </w:p>
  </w:footnote>
  <w:footnote w:type="continuationSeparator" w:id="0">
    <w:p w14:paraId="7F9789D1" w14:textId="77777777" w:rsidR="008020F6" w:rsidRDefault="0080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0F6"/>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60793</TotalTime>
  <Pages>3</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3069</cp:revision>
  <cp:lastPrinted>2009-02-06T05:36:00Z</cp:lastPrinted>
  <dcterms:created xsi:type="dcterms:W3CDTF">2025-11-25T20:19:00Z</dcterms:created>
  <dcterms:modified xsi:type="dcterms:W3CDTF">2026-02-03T10:34:00Z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