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F1B0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Земцова Анна Васильевна. Совершенствование форм и методов государственного регулирования занятости населения в условиях экономического кризиса : диссертация ... кандидата экономических наук : 08.00.05 / Земцова Анна Васильевна; [Место защиты: Кубан. гос. ун-т].- Ростов-на-Дону, 2010.- 192 с.: ил. РГБ ОД, 61 10-8/1630</w:t>
      </w:r>
    </w:p>
    <w:p w14:paraId="7AD5A92D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</w:p>
    <w:p w14:paraId="71C8250C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</w:p>
    <w:p w14:paraId="26422763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ОБРАЗОВАТЕЛЬНОЕ</w:t>
      </w:r>
    </w:p>
    <w:p w14:paraId="52EDB557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УЧРЕЖДЕНИЕ ВЫСШЕГО ПРОФЕССИОНАЛЬНОГО ОБРАЗОВАНИЯ</w:t>
      </w:r>
    </w:p>
    <w:p w14:paraId="0452A32D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«СЕВЕРО-КАВКАЗСКАЯ АКАДЕМИЯ ГОСУДАРСТВЕННОЙ СЛУЖБЫ»</w:t>
      </w:r>
    </w:p>
    <w:p w14:paraId="714A9D48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ЗЕМЦОВА АННА ВАСИЛЬЕВНА</w:t>
      </w:r>
    </w:p>
    <w:p w14:paraId="5680CC3D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СОВЕРШЕНСТВОВАНИЕ ФОРМ И МЕТОДОВ</w:t>
      </w:r>
    </w:p>
    <w:p w14:paraId="26282E62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ГОСУДАРСТВЕННОГО РЕГУЛИРОВАНИЯ ЗАНЯТОСТИ</w:t>
      </w:r>
    </w:p>
    <w:p w14:paraId="6E88207E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НАСЕЛЕНИЯ В УСЛОВИЯХ ЭКОНОМИЧЕСКОГО КРИЗИСА</w:t>
      </w:r>
    </w:p>
    <w:p w14:paraId="77537922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Специальность: 08.00.05 - экономика и управление народным хозяйством: экономика труда</w:t>
      </w:r>
    </w:p>
    <w:p w14:paraId="585AF4D4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 кандидата экономических наук</w:t>
      </w:r>
    </w:p>
    <w:p w14:paraId="346F3D03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Научный руководитель: доктор экономических наук, профессор Игнатов Владимир Георгиевич</w:t>
      </w:r>
    </w:p>
    <w:p w14:paraId="2A846752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Ростов-на-Дону</w:t>
      </w:r>
    </w:p>
    <w:p w14:paraId="347C765A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2010 </w:t>
      </w:r>
    </w:p>
    <w:p w14:paraId="25D53210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7EEE61B5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З</w:t>
      </w:r>
    </w:p>
    <w:p w14:paraId="1A274B0D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Глава 1. Занятость населения как объект государственного регулирования</w:t>
      </w:r>
    </w:p>
    <w:p w14:paraId="7076F395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1.1.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Теоретико-методологические основы анализа занятости населения как</w:t>
      </w:r>
    </w:p>
    <w:p w14:paraId="1E6B8E5F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экономической категории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13</w:t>
      </w:r>
    </w:p>
    <w:p w14:paraId="1F419414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1.2.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Основные факторы, обуславливающие необходимость государственного регулирования занятости населения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34</w:t>
      </w:r>
    </w:p>
    <w:p w14:paraId="31DA7445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Глава 2. Совершенствование системы государственного регулирования заня¬тости в современных условиях</w:t>
      </w:r>
    </w:p>
    <w:p w14:paraId="24AB4CF7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lastRenderedPageBreak/>
        <w:t>2.1.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Формирование институциональных основ государственной политики за-нятости в Российской Федерации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56</w:t>
      </w:r>
    </w:p>
    <w:p w14:paraId="5AB467A9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2.2.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Приоритетные направления регулирования занятости в Российской Фе-дерации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70</w:t>
      </w:r>
    </w:p>
    <w:p w14:paraId="55F9A69E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2.3.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 xml:space="preserve">Анализ зарубежного опыта защиты от безработицы и содействия в тру-доустройстве 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94</w:t>
      </w:r>
    </w:p>
    <w:p w14:paraId="6579EEA3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Глава 3. Совершенствование регулирования занятости населения на регио¬нальном уровне (на примере Ростовской области)</w:t>
      </w:r>
    </w:p>
    <w:p w14:paraId="11C4CAFE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3.1.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Количественный анализ динамики занятости населения в Ростовской об¬ласти как предпосылка реализации государственной политики занятости в</w:t>
      </w:r>
    </w:p>
    <w:p w14:paraId="45AC3BB4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условиях кризиса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115</w:t>
      </w:r>
    </w:p>
    <w:p w14:paraId="7B7B4287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3.2.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Формы и методы модернизации оказания государственных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услуг при</w:t>
      </w:r>
    </w:p>
    <w:p w14:paraId="42B42297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проведении антикризисной политики занятости в Ростовской области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134</w:t>
      </w:r>
    </w:p>
    <w:p w14:paraId="139FC3EA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154</w:t>
      </w:r>
    </w:p>
    <w:p w14:paraId="732B9F4D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Список используемой литературы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159</w:t>
      </w:r>
    </w:p>
    <w:p w14:paraId="6B8B4F1F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  <w:r w:rsidRPr="0095391E">
        <w:rPr>
          <w:rFonts w:ascii="Times New Roman" w:hAnsi="Times New Roman" w:cs="Times New Roman"/>
          <w:noProof/>
          <w:sz w:val="26"/>
          <w:szCs w:val="26"/>
        </w:rPr>
        <w:t>Приложения</w:t>
      </w:r>
      <w:r w:rsidRPr="0095391E">
        <w:rPr>
          <w:rFonts w:ascii="Times New Roman" w:hAnsi="Times New Roman" w:cs="Times New Roman"/>
          <w:noProof/>
          <w:sz w:val="26"/>
          <w:szCs w:val="26"/>
        </w:rPr>
        <w:tab/>
        <w:t>170</w:t>
      </w:r>
    </w:p>
    <w:p w14:paraId="5A6745BB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</w:p>
    <w:p w14:paraId="46EAFF4F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</w:p>
    <w:p w14:paraId="40515483" w14:textId="77777777" w:rsidR="0095391E" w:rsidRPr="0095391E" w:rsidRDefault="0095391E" w:rsidP="0095391E">
      <w:pPr>
        <w:rPr>
          <w:rFonts w:ascii="Times New Roman" w:hAnsi="Times New Roman" w:cs="Times New Roman"/>
          <w:noProof/>
          <w:sz w:val="26"/>
          <w:szCs w:val="26"/>
        </w:rPr>
      </w:pPr>
    </w:p>
    <w:p w14:paraId="63FE3BAF" w14:textId="6E88DFAC" w:rsidR="00496E66" w:rsidRDefault="00496E66" w:rsidP="0095391E"/>
    <w:p w14:paraId="13F9CB6A" w14:textId="0417B4A3" w:rsidR="0095391E" w:rsidRDefault="0095391E" w:rsidP="0095391E"/>
    <w:p w14:paraId="1C798106" w14:textId="7C57724E" w:rsidR="0095391E" w:rsidRDefault="0095391E" w:rsidP="0095391E"/>
    <w:p w14:paraId="362A2C58" w14:textId="77777777" w:rsidR="0095391E" w:rsidRDefault="0095391E" w:rsidP="0095391E">
      <w:pPr>
        <w:pStyle w:val="210"/>
        <w:shd w:val="clear" w:color="auto" w:fill="auto"/>
        <w:spacing w:after="121" w:line="260" w:lineRule="exact"/>
        <w:ind w:firstLine="760"/>
        <w:jc w:val="both"/>
      </w:pPr>
      <w:r>
        <w:rPr>
          <w:rStyle w:val="21"/>
          <w:color w:val="000000"/>
        </w:rPr>
        <w:t>ЗАКЛЮЧЕНИЕ</w:t>
      </w:r>
    </w:p>
    <w:p w14:paraId="0AF40297" w14:textId="77777777" w:rsidR="0095391E" w:rsidRDefault="0095391E" w:rsidP="0095391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Одной из основных социальных задач в России является создание эф</w:t>
      </w:r>
      <w:r>
        <w:rPr>
          <w:rStyle w:val="21"/>
          <w:color w:val="000000"/>
        </w:rPr>
        <w:softHyphen/>
        <w:t xml:space="preserve">фективной системы воздействия в сфере занятости, она должна не просто реагировать на изменения на рынке труда, но и предупреждать о возможных явлениях. Процессы реструктуризации отраслей, ликвидации убыточных и </w:t>
      </w:r>
      <w:r>
        <w:rPr>
          <w:rStyle w:val="21"/>
          <w:color w:val="000000"/>
        </w:rPr>
        <w:lastRenderedPageBreak/>
        <w:t>выделения приоритетных неизбежны в трансформационной экономике и приводят к перетеканию рабочей силы. Эти процессы происходят на рынке труда. Он является важнейшим элементом общеэкономического рыночного механизма. Главной его задачей можно определить обеспечение эффективно</w:t>
      </w:r>
      <w:r>
        <w:rPr>
          <w:rStyle w:val="21"/>
          <w:color w:val="000000"/>
        </w:rPr>
        <w:softHyphen/>
        <w:t>го использования трудовых ресурсов, росту их квалификации, возникнове</w:t>
      </w:r>
      <w:r>
        <w:rPr>
          <w:rStyle w:val="21"/>
          <w:color w:val="000000"/>
        </w:rPr>
        <w:softHyphen/>
        <w:t>нию и развитию новых форм занятости.</w:t>
      </w:r>
    </w:p>
    <w:p w14:paraId="4E140D6E" w14:textId="77777777" w:rsidR="0095391E" w:rsidRDefault="0095391E" w:rsidP="0095391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Занятость же можно определить как своеобразный индикатор, по кото</w:t>
      </w:r>
      <w:r>
        <w:rPr>
          <w:rStyle w:val="21"/>
          <w:color w:val="000000"/>
        </w:rPr>
        <w:softHyphen/>
        <w:t>рому следует судить о национальном благополучии, об эффективности вы</w:t>
      </w:r>
      <w:r>
        <w:rPr>
          <w:rStyle w:val="21"/>
          <w:color w:val="000000"/>
        </w:rPr>
        <w:softHyphen/>
        <w:t>бранного курса реформ, их привлекательность для населения. Это важный сектор социально-экономического развития общества, соединяющий в себе экономические и социальные результаты функционирования всей экономи</w:t>
      </w:r>
      <w:r>
        <w:rPr>
          <w:rStyle w:val="21"/>
          <w:color w:val="000000"/>
        </w:rPr>
        <w:softHyphen/>
        <w:t>ческой системы. Большинство социальных, демографических явлений в той или иной степени выступает в качестве факторов или результатов процессов, происходящих в сфере занятости, а именно экономических (рост ВВП, уве</w:t>
      </w:r>
      <w:r>
        <w:rPr>
          <w:rStyle w:val="21"/>
          <w:color w:val="000000"/>
        </w:rPr>
        <w:softHyphen/>
        <w:t>личение инвестиций, сохранение благоприятной внешнеторговой конъюнк</w:t>
      </w:r>
      <w:r>
        <w:rPr>
          <w:rStyle w:val="21"/>
          <w:color w:val="000000"/>
        </w:rPr>
        <w:softHyphen/>
        <w:t>туры, высокая инфляция, скрытая безработица), демографических (ожидае</w:t>
      </w:r>
      <w:r>
        <w:rPr>
          <w:rStyle w:val="21"/>
          <w:color w:val="000000"/>
        </w:rPr>
        <w:softHyphen/>
        <w:t>мое сокращение численности населения в трудоспособном возрасте, высокая смертность, низкая рождаемость), учет которых в практической деятельности региональных органов управления позволит создать действенные механизмы управления социально-экономическими процессами занятости.</w:t>
      </w:r>
    </w:p>
    <w:p w14:paraId="7254261A" w14:textId="77777777" w:rsidR="0095391E" w:rsidRDefault="0095391E" w:rsidP="0095391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Так, финансово-экономический кризис, который берет свое начало в октябре 2008 года, мы относим к экономическим факторам, значительно по</w:t>
      </w:r>
      <w:r>
        <w:rPr>
          <w:rStyle w:val="21"/>
          <w:color w:val="000000"/>
        </w:rPr>
        <w:softHyphen/>
        <w:t>влиял на ситуацию на рынке труда, что выразилось в таких негативных тен</w:t>
      </w:r>
      <w:r>
        <w:rPr>
          <w:rStyle w:val="21"/>
          <w:color w:val="000000"/>
        </w:rPr>
        <w:softHyphen/>
        <w:t>денциях, как рост общей и регистрируемой безработицы, увеличение высво</w:t>
      </w:r>
      <w:r>
        <w:rPr>
          <w:rStyle w:val="21"/>
          <w:color w:val="000000"/>
        </w:rPr>
        <w:softHyphen/>
        <w:t xml:space="preserve">бождений из </w:t>
      </w:r>
      <w:r>
        <w:rPr>
          <w:rStyle w:val="21"/>
          <w:color w:val="000000"/>
        </w:rPr>
        <w:lastRenderedPageBreak/>
        <w:t>предприятий различных отраслей экономики, рост граждан, ко</w:t>
      </w:r>
      <w:r>
        <w:rPr>
          <w:rStyle w:val="21"/>
          <w:color w:val="000000"/>
        </w:rPr>
        <w:softHyphen/>
        <w:t>торые работаю неполное рабочее время, находящихся в отпуске по инициа</w:t>
      </w:r>
      <w:r>
        <w:rPr>
          <w:rStyle w:val="21"/>
          <w:color w:val="000000"/>
        </w:rPr>
        <w:softHyphen/>
        <w:t>тиве администрации, увеличение безработных мужчин, рост безработицы среди специалистов с высшим образованием, городского населения.</w:t>
      </w:r>
    </w:p>
    <w:p w14:paraId="214697ED" w14:textId="77777777" w:rsidR="0095391E" w:rsidRDefault="0095391E" w:rsidP="0095391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В современных условиях становится очевидным, что структура и ди</w:t>
      </w:r>
      <w:r>
        <w:rPr>
          <w:rStyle w:val="21"/>
          <w:color w:val="000000"/>
        </w:rPr>
        <w:softHyphen/>
        <w:t>намика занятости должны быть управляемыми, занятость должна сдвигаться в сторону приоритетных отраслей, развитие которых обеспечит конкуренто</w:t>
      </w:r>
      <w:r>
        <w:rPr>
          <w:rStyle w:val="21"/>
          <w:color w:val="000000"/>
        </w:rPr>
        <w:softHyphen/>
        <w:t>способность отечественных товаров. Сейчас в России большая часть трудо</w:t>
      </w:r>
      <w:r>
        <w:rPr>
          <w:rStyle w:val="21"/>
          <w:color w:val="000000"/>
        </w:rPr>
        <w:softHyphen/>
        <w:t>вых ресурсов занята в сырьевых отраслях экономики, но необходимо изме</w:t>
      </w:r>
      <w:r>
        <w:rPr>
          <w:rStyle w:val="21"/>
          <w:color w:val="000000"/>
        </w:rPr>
        <w:softHyphen/>
        <w:t>нить приоритеты, активно внедрять инновационные методы в производст</w:t>
      </w:r>
      <w:r>
        <w:rPr>
          <w:rStyle w:val="21"/>
          <w:color w:val="000000"/>
        </w:rPr>
        <w:softHyphen/>
        <w:t>венные процессы, развивать наукоемкие отрасли, обеспечить развитие мало</w:t>
      </w:r>
      <w:r>
        <w:rPr>
          <w:rStyle w:val="21"/>
          <w:color w:val="000000"/>
        </w:rPr>
        <w:softHyphen/>
        <w:t>го предпринимательства, что позволит стране занять достойное место в ряду экономически развитых стран и обеспечить высокий уровень жизни своим гражданам.</w:t>
      </w:r>
    </w:p>
    <w:p w14:paraId="2C3F28E7" w14:textId="77777777" w:rsidR="0095391E" w:rsidRDefault="0095391E" w:rsidP="0095391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Что касается ситуации на рынке труда зарубежных стран, то в совре</w:t>
      </w:r>
      <w:r>
        <w:rPr>
          <w:rStyle w:val="21"/>
          <w:color w:val="000000"/>
        </w:rPr>
        <w:softHyphen/>
        <w:t>менной ситуации основным приоритетом зарубежной политики занятости становится решение проблем на рынке труда, связанных с мировым финан</w:t>
      </w:r>
      <w:r>
        <w:rPr>
          <w:rStyle w:val="21"/>
          <w:color w:val="000000"/>
        </w:rPr>
        <w:softHyphen/>
        <w:t>совым кризисом. А именно растущий уровень общей и регистрируемой без</w:t>
      </w:r>
      <w:r>
        <w:rPr>
          <w:rStyle w:val="21"/>
          <w:color w:val="000000"/>
        </w:rPr>
        <w:softHyphen/>
        <w:t>работицы, массовые сокращения работников с предприятий. Все это уже коснулось и Российской Федерации. Уровень общей и регистрируемой без</w:t>
      </w:r>
      <w:r>
        <w:rPr>
          <w:rStyle w:val="21"/>
          <w:color w:val="000000"/>
        </w:rPr>
        <w:softHyphen/>
        <w:t>работицы составляет уже соответственно 7,1% и 2,9%, а численность сокра</w:t>
      </w:r>
      <w:r>
        <w:rPr>
          <w:rStyle w:val="21"/>
          <w:color w:val="000000"/>
        </w:rPr>
        <w:softHyphen/>
        <w:t>щенных работников с предприятий Российской Федерации - 401 тыс. чело</w:t>
      </w:r>
      <w:r>
        <w:rPr>
          <w:rStyle w:val="21"/>
          <w:color w:val="000000"/>
        </w:rPr>
        <w:softHyphen/>
        <w:t xml:space="preserve">век. Таким образом, для предотвращения последствий </w:t>
      </w:r>
      <w:proofErr w:type="spellStart"/>
      <w:r>
        <w:rPr>
          <w:rStyle w:val="21"/>
          <w:color w:val="000000"/>
        </w:rPr>
        <w:t>финансово</w:t>
      </w:r>
      <w:r>
        <w:rPr>
          <w:rStyle w:val="21"/>
          <w:color w:val="000000"/>
        </w:rPr>
        <w:softHyphen/>
        <w:t>экономического</w:t>
      </w:r>
      <w:proofErr w:type="spellEnd"/>
      <w:r>
        <w:rPr>
          <w:rStyle w:val="21"/>
          <w:color w:val="000000"/>
        </w:rPr>
        <w:t xml:space="preserve"> кризиса, возможен учет и использование положительного зарубежного опыта по </w:t>
      </w:r>
      <w:r>
        <w:rPr>
          <w:rStyle w:val="21"/>
          <w:color w:val="000000"/>
        </w:rPr>
        <w:lastRenderedPageBreak/>
        <w:t>следующим направлениям: использование разнооб</w:t>
      </w:r>
      <w:r>
        <w:rPr>
          <w:rStyle w:val="21"/>
          <w:color w:val="000000"/>
        </w:rPr>
        <w:softHyphen/>
        <w:t>разных форм нестандартной занятости, обучения, переобучения и повыше</w:t>
      </w:r>
      <w:r>
        <w:rPr>
          <w:rStyle w:val="21"/>
          <w:color w:val="000000"/>
        </w:rPr>
        <w:softHyphen/>
        <w:t>ния квалификации безработных и находящих под угрозой массового высво</w:t>
      </w:r>
      <w:r>
        <w:rPr>
          <w:rStyle w:val="21"/>
          <w:color w:val="000000"/>
        </w:rPr>
        <w:softHyphen/>
        <w:t>бождения граждан, а также приоритет для тех безработных, которые решили организовать свое собственное дело, а в области регулирования миграции — отдавать предпочтение на въезд соотечественникам, а также тем, у кого есть возможность стать инвестором в Российской Федерации.</w:t>
      </w:r>
    </w:p>
    <w:p w14:paraId="0E10FC8A" w14:textId="77777777" w:rsidR="0095391E" w:rsidRDefault="0095391E" w:rsidP="0095391E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Необходимо заметить, что мировой опыт свидетельствует о том, что страны, попадая в трудное кризисное положение, вынуждены были в качест</w:t>
      </w:r>
      <w:r>
        <w:rPr>
          <w:rStyle w:val="21"/>
          <w:color w:val="000000"/>
        </w:rPr>
        <w:softHyphen/>
        <w:t>ве спасительного средства усиливать государственный сектор экономики, повышать его удельный вес, содействуя частному сектору выходить из труд</w:t>
      </w:r>
      <w:r>
        <w:rPr>
          <w:rStyle w:val="21"/>
          <w:color w:val="000000"/>
        </w:rPr>
        <w:softHyphen/>
        <w:t>ного состояния.</w:t>
      </w:r>
    </w:p>
    <w:p w14:paraId="3CB4ECB6" w14:textId="77777777" w:rsidR="0095391E" w:rsidRDefault="0095391E" w:rsidP="0095391E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В 2007 году полномочия в области политики занятости населения в Российской Федерации были переданы на региональный уровень, что дало возможность государственным органам субъектов РФ определять перечень мероприятий на рынке труда региона, это связано, прежде всего, с тем, что рынки труда субъектов Российской Федерации обладают индивидуальными характеристиками и условиями, которые существенно различаются между собой.</w:t>
      </w:r>
    </w:p>
    <w:p w14:paraId="03E9CCE6" w14:textId="77777777" w:rsidR="0095391E" w:rsidRDefault="0095391E" w:rsidP="0095391E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Так, в Ростовской области ситуация на рынке труда в течение 2003 — 2008 годов характеризовалась следующими тенденциями:</w:t>
      </w:r>
    </w:p>
    <w:p w14:paraId="3B6651AC" w14:textId="77777777" w:rsidR="0095391E" w:rsidRDefault="0095391E" w:rsidP="00346841">
      <w:pPr>
        <w:pStyle w:val="210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475" w:lineRule="exact"/>
        <w:ind w:firstLine="760"/>
        <w:jc w:val="both"/>
      </w:pPr>
      <w:r>
        <w:rPr>
          <w:rStyle w:val="21"/>
          <w:color w:val="000000"/>
        </w:rPr>
        <w:t xml:space="preserve">спрос на рынке труда формировался как следствие изменения ситуации во всех сферах экономической деятельности, положительная тенденция валового </w:t>
      </w:r>
      <w:r>
        <w:rPr>
          <w:rStyle w:val="21"/>
          <w:color w:val="000000"/>
        </w:rPr>
        <w:lastRenderedPageBreak/>
        <w:t>регионального продукта находила отражение в увеличении занятого населения в отраслях, оказывающих услуги, рост количества малых предприятий свидетельствовал об оживлении экономической активности населения, приток иностранных инвестиций влиял на положительную динамику численности занятых на предприятиях смешанной формы собственности (совместно с иностранной);</w:t>
      </w:r>
    </w:p>
    <w:p w14:paraId="5F57FD36" w14:textId="77777777" w:rsidR="0095391E" w:rsidRDefault="0095391E" w:rsidP="00346841">
      <w:pPr>
        <w:pStyle w:val="210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451" w:lineRule="exact"/>
        <w:ind w:firstLine="760"/>
        <w:jc w:val="both"/>
      </w:pPr>
      <w:r>
        <w:rPr>
          <w:rStyle w:val="21"/>
          <w:color w:val="000000"/>
        </w:rPr>
        <w:t xml:space="preserve">динамика численности постоянного населения и миграционные процессы, происходящие в области, </w:t>
      </w:r>
      <w:proofErr w:type="spellStart"/>
      <w:r>
        <w:rPr>
          <w:rStyle w:val="21"/>
          <w:color w:val="000000"/>
        </w:rPr>
        <w:t>свидетельствали</w:t>
      </w:r>
      <w:proofErr w:type="spellEnd"/>
      <w:r>
        <w:rPr>
          <w:rStyle w:val="21"/>
          <w:color w:val="000000"/>
        </w:rPr>
        <w:t xml:space="preserve"> об их существенном влиянии на процессы, происходящие на рынке труда, так снижение численности постоянного населения не восполнялось межтерриториальной миграцией, а увеличение международной не являлось решением проблем на рынке труда, а только усугубляло их, кроме этого миграционные процессы требовали привлечения дополнительных финансовых средств для решения задач социальной защиты мигрантов, их адаптации к региональным условиям;</w:t>
      </w:r>
    </w:p>
    <w:p w14:paraId="4D99F6A1" w14:textId="77777777" w:rsidR="0095391E" w:rsidRDefault="0095391E" w:rsidP="00346841">
      <w:pPr>
        <w:pStyle w:val="21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положительная динамика оплаты труда наемных работников влияла на улучшение ситуации на рынке труда, развивала конкурентоспособность граждан, выходящих на него, кроме этого усиливала социальную защищенность граждан, расширяла возможность выбора вакантного места;</w:t>
      </w:r>
    </w:p>
    <w:p w14:paraId="26975B8D" w14:textId="77777777" w:rsidR="0095391E" w:rsidRDefault="0095391E" w:rsidP="00346841">
      <w:pPr>
        <w:pStyle w:val="21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изменился социальный портрет безработного, на 2008 год это женщина, уволенная по собственному желанию, либо в возрасте 16-29 лет, которая не смогла найти работу после окончания учебного заведения, либо в возрасте 40 лет, которая не адаптировалась к изменяющимся условиям на рынке труда, имеющая среднее специальное образование;</w:t>
      </w:r>
    </w:p>
    <w:p w14:paraId="179FFAA1" w14:textId="77777777" w:rsidR="0095391E" w:rsidRDefault="0095391E" w:rsidP="00346841">
      <w:pPr>
        <w:pStyle w:val="2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сохранялся дисбаланс спроса и предложения на рынке труда, который усугублялся с каждым годом, несмотря на мероприятия, призванные его сократить, при чем для решения этой проблемы необходимо начинать с профессионального обучения молодежи, которая - выбирает зачастую невостребованные профессии, кроме этого следует повышать популярность </w:t>
      </w:r>
      <w:r>
        <w:rPr>
          <w:rStyle w:val="21"/>
          <w:color w:val="000000"/>
        </w:rPr>
        <w:lastRenderedPageBreak/>
        <w:t>рабочих специальностей, на которые в последние годы резко упал спрос среди выпускников школ;</w:t>
      </w:r>
    </w:p>
    <w:p w14:paraId="6F5EB41F" w14:textId="77777777" w:rsidR="0095391E" w:rsidRDefault="0095391E" w:rsidP="00346841">
      <w:pPr>
        <w:pStyle w:val="2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существенное влияние на рынок труда Ростовской области оказывал экономический кризис, берущий свое начало в октябре 2008 года, благодаря ему в экономике области сохраняются негативные тенденции, которые опре</w:t>
      </w:r>
      <w:r>
        <w:rPr>
          <w:rStyle w:val="21"/>
          <w:color w:val="000000"/>
        </w:rPr>
        <w:softHyphen/>
        <w:t>делили изменения на рынке труда по спросу и предложению рабочей силы, начались и нарастают процессы увольнения работников с предприятий и ор</w:t>
      </w:r>
      <w:r>
        <w:rPr>
          <w:rStyle w:val="21"/>
          <w:color w:val="000000"/>
        </w:rPr>
        <w:softHyphen/>
        <w:t>ганизаций, связанные, прежде всего, с сокращением объемов производства. Кроме того, нарастали процессы увольнения работников по собственному желанию и по соглашению сторон.</w:t>
      </w:r>
    </w:p>
    <w:p w14:paraId="1F310DF6" w14:textId="77777777" w:rsidR="0095391E" w:rsidRDefault="0095391E" w:rsidP="0095391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Эти тенденции позволили нам основными направлениями деятельности на рынке труда определить: содействие занятости населения, сохранение ста</w:t>
      </w:r>
      <w:r>
        <w:rPr>
          <w:rStyle w:val="21"/>
          <w:color w:val="000000"/>
        </w:rPr>
        <w:softHyphen/>
        <w:t>бильной ситуации на рынке труда, совершенствование нормативно-правовой базы регулирования занятости населения, повышение качества рабочей силы и конкурентоспособности граждан на рынке труда, содействие и регулирова</w:t>
      </w:r>
      <w:r>
        <w:rPr>
          <w:rStyle w:val="21"/>
          <w:color w:val="000000"/>
        </w:rPr>
        <w:softHyphen/>
        <w:t>ние трудовой миграции, повышение эффективности работы органа исполни</w:t>
      </w:r>
      <w:r>
        <w:rPr>
          <w:rStyle w:val="21"/>
          <w:color w:val="000000"/>
        </w:rPr>
        <w:softHyphen/>
        <w:t>тельной власти, осуществляющего переданные полномочия в области содей</w:t>
      </w:r>
      <w:r>
        <w:rPr>
          <w:rStyle w:val="21"/>
          <w:color w:val="000000"/>
        </w:rPr>
        <w:softHyphen/>
        <w:t>ствия занятости населения, полнота и эффективность финансирования меро</w:t>
      </w:r>
      <w:r>
        <w:rPr>
          <w:rStyle w:val="21"/>
          <w:color w:val="000000"/>
        </w:rPr>
        <w:softHyphen/>
        <w:t>приятий по содействию занятости населения, совершенствование социально</w:t>
      </w:r>
      <w:r>
        <w:rPr>
          <w:rStyle w:val="21"/>
          <w:color w:val="000000"/>
        </w:rPr>
        <w:softHyphen/>
        <w:t>го партнерства на рынке труда. Их реализация прежде всего направлена на минимизацию негативных последствий финансово-экономического кризиса, но и способствует решению проблем рынка труда Ростовской области в среднесрочном и долгосрочном периодах.</w:t>
      </w:r>
    </w:p>
    <w:p w14:paraId="41C92434" w14:textId="37F16438" w:rsidR="0095391E" w:rsidRPr="0095391E" w:rsidRDefault="0095391E" w:rsidP="0095391E">
      <w:r>
        <w:rPr>
          <w:rStyle w:val="21"/>
          <w:color w:val="000000"/>
        </w:rPr>
        <w:t>Разработка и развитие средне- и долгосрочных стратегий регулирова</w:t>
      </w:r>
      <w:r>
        <w:rPr>
          <w:rStyle w:val="21"/>
          <w:color w:val="000000"/>
        </w:rPr>
        <w:softHyphen/>
        <w:t>ния рынка труда сделает его подвижным, улучшит качество рабочей силы и ускорит процесс поиска рабочего места. Состояние рынка труда, качествен</w:t>
      </w:r>
      <w:r>
        <w:rPr>
          <w:rStyle w:val="21"/>
          <w:color w:val="000000"/>
        </w:rPr>
        <w:softHyphen/>
        <w:t xml:space="preserve">ный и </w:t>
      </w:r>
      <w:r>
        <w:rPr>
          <w:rStyle w:val="21"/>
          <w:color w:val="000000"/>
        </w:rPr>
        <w:lastRenderedPageBreak/>
        <w:t>профессионально-квалификационный его состав будут в дальнейшем оказывать все возрастающее влияние на экономическое оздоровление и его скорость и эффективность</w:t>
      </w:r>
    </w:p>
    <w:sectPr w:rsidR="0095391E" w:rsidRPr="009539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C987" w14:textId="77777777" w:rsidR="00346841" w:rsidRDefault="00346841">
      <w:pPr>
        <w:spacing w:after="0" w:line="240" w:lineRule="auto"/>
      </w:pPr>
      <w:r>
        <w:separator/>
      </w:r>
    </w:p>
  </w:endnote>
  <w:endnote w:type="continuationSeparator" w:id="0">
    <w:p w14:paraId="385A2D54" w14:textId="77777777" w:rsidR="00346841" w:rsidRDefault="0034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26F4" w14:textId="77777777" w:rsidR="00346841" w:rsidRDefault="00346841">
      <w:pPr>
        <w:spacing w:after="0" w:line="240" w:lineRule="auto"/>
      </w:pPr>
      <w:r>
        <w:separator/>
      </w:r>
    </w:p>
  </w:footnote>
  <w:footnote w:type="continuationSeparator" w:id="0">
    <w:p w14:paraId="460F456B" w14:textId="77777777" w:rsidR="00346841" w:rsidRDefault="0034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841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116087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3475</cp:revision>
  <dcterms:created xsi:type="dcterms:W3CDTF">2024-06-20T08:51:00Z</dcterms:created>
  <dcterms:modified xsi:type="dcterms:W3CDTF">2025-01-11T06:57:00Z</dcterms:modified>
  <cp:category/>
</cp:coreProperties>
</file>