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60D8C" w:rsidRDefault="00060D8C" w:rsidP="00060D8C">
      <w:pPr>
        <w:spacing w:line="270" w:lineRule="atLeast"/>
        <w:rPr>
          <w:rFonts w:ascii="Verdana" w:hAnsi="Verdana"/>
          <w:b/>
          <w:bCs/>
          <w:color w:val="000000"/>
          <w:sz w:val="18"/>
          <w:szCs w:val="18"/>
        </w:rPr>
      </w:pPr>
      <w:r>
        <w:rPr>
          <w:rFonts w:ascii="Verdana" w:hAnsi="Verdana"/>
          <w:color w:val="000000"/>
          <w:sz w:val="18"/>
          <w:szCs w:val="18"/>
          <w:shd w:val="clear" w:color="auto" w:fill="FFFFFF"/>
        </w:rPr>
        <w:t>Процессуальные особенности рассмотрения дел об усыновлении (удочерении) детей</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60D8C" w:rsidRDefault="00060D8C" w:rsidP="00060D8C">
      <w:pPr>
        <w:spacing w:line="270" w:lineRule="atLeast"/>
        <w:rPr>
          <w:rFonts w:ascii="Verdana" w:hAnsi="Verdana"/>
          <w:color w:val="000000"/>
          <w:sz w:val="18"/>
          <w:szCs w:val="18"/>
        </w:rPr>
      </w:pPr>
      <w:r>
        <w:rPr>
          <w:rFonts w:ascii="Verdana" w:hAnsi="Verdana"/>
          <w:color w:val="000000"/>
          <w:sz w:val="18"/>
          <w:szCs w:val="18"/>
        </w:rPr>
        <w:t>2009</w:t>
      </w:r>
    </w:p>
    <w:p w:rsidR="00060D8C" w:rsidRDefault="00060D8C" w:rsidP="00060D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60D8C" w:rsidRDefault="00060D8C" w:rsidP="00060D8C">
      <w:pPr>
        <w:spacing w:line="270" w:lineRule="atLeast"/>
        <w:rPr>
          <w:rFonts w:ascii="Verdana" w:hAnsi="Verdana"/>
          <w:color w:val="000000"/>
          <w:sz w:val="18"/>
          <w:szCs w:val="18"/>
        </w:rPr>
      </w:pPr>
      <w:r>
        <w:rPr>
          <w:rFonts w:ascii="Verdana" w:hAnsi="Verdana"/>
          <w:color w:val="000000"/>
          <w:sz w:val="18"/>
          <w:szCs w:val="18"/>
        </w:rPr>
        <w:t>Буянова, Екатерина Владимировна</w:t>
      </w:r>
    </w:p>
    <w:p w:rsidR="00060D8C" w:rsidRDefault="00060D8C" w:rsidP="00060D8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60D8C" w:rsidRDefault="00060D8C" w:rsidP="00060D8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60D8C" w:rsidRDefault="00060D8C" w:rsidP="00060D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60D8C" w:rsidRDefault="00060D8C" w:rsidP="00060D8C">
      <w:pPr>
        <w:spacing w:line="270" w:lineRule="atLeast"/>
        <w:rPr>
          <w:rFonts w:ascii="Verdana" w:hAnsi="Verdana"/>
          <w:color w:val="000000"/>
          <w:sz w:val="18"/>
          <w:szCs w:val="18"/>
        </w:rPr>
      </w:pPr>
      <w:r>
        <w:rPr>
          <w:rFonts w:ascii="Verdana" w:hAnsi="Verdana"/>
          <w:color w:val="000000"/>
          <w:sz w:val="18"/>
          <w:szCs w:val="18"/>
        </w:rPr>
        <w:t>Москва</w:t>
      </w:r>
    </w:p>
    <w:p w:rsidR="00060D8C" w:rsidRDefault="00060D8C" w:rsidP="00060D8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60D8C" w:rsidRDefault="00060D8C" w:rsidP="00060D8C">
      <w:pPr>
        <w:spacing w:line="270" w:lineRule="atLeast"/>
        <w:rPr>
          <w:rFonts w:ascii="Verdana" w:hAnsi="Verdana"/>
          <w:color w:val="000000"/>
          <w:sz w:val="18"/>
          <w:szCs w:val="18"/>
        </w:rPr>
      </w:pPr>
      <w:r>
        <w:rPr>
          <w:rFonts w:ascii="Verdana" w:hAnsi="Verdana"/>
          <w:color w:val="000000"/>
          <w:sz w:val="18"/>
          <w:szCs w:val="18"/>
        </w:rPr>
        <w:t>12.00.15</w:t>
      </w:r>
    </w:p>
    <w:p w:rsidR="00060D8C" w:rsidRDefault="00060D8C" w:rsidP="00060D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60D8C" w:rsidRDefault="00060D8C" w:rsidP="00060D8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60D8C" w:rsidRDefault="00060D8C" w:rsidP="00060D8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60D8C" w:rsidRDefault="00060D8C" w:rsidP="00060D8C">
      <w:pPr>
        <w:spacing w:line="270" w:lineRule="atLeast"/>
        <w:rPr>
          <w:rFonts w:ascii="Verdana" w:hAnsi="Verdana"/>
          <w:color w:val="000000"/>
          <w:sz w:val="18"/>
          <w:szCs w:val="18"/>
        </w:rPr>
      </w:pPr>
      <w:r>
        <w:rPr>
          <w:rFonts w:ascii="Verdana" w:hAnsi="Verdana"/>
          <w:color w:val="000000"/>
          <w:sz w:val="18"/>
          <w:szCs w:val="18"/>
        </w:rPr>
        <w:t>197</w:t>
      </w:r>
    </w:p>
    <w:p w:rsidR="00060D8C" w:rsidRDefault="00060D8C" w:rsidP="00060D8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Буянова, Екатерина Владимировна</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(удочерения) и дел,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(удочерении)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природа института усыновления (</w:t>
      </w:r>
      <w:r>
        <w:rPr>
          <w:rStyle w:val="WW8Num4z0"/>
          <w:rFonts w:ascii="Verdana" w:hAnsi="Verdana"/>
          <w:color w:val="4682B4"/>
          <w:sz w:val="18"/>
          <w:szCs w:val="18"/>
        </w:rPr>
        <w:t>удочерения</w:t>
      </w:r>
      <w:r>
        <w:rPr>
          <w:rFonts w:ascii="Verdana" w:hAnsi="Verdana"/>
          <w:color w:val="000000"/>
          <w:sz w:val="18"/>
          <w:szCs w:val="18"/>
        </w:rPr>
        <w:t>)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природа дел об усыновлении (</w:t>
      </w:r>
      <w:r>
        <w:rPr>
          <w:rStyle w:val="WW8Num4z0"/>
          <w:rFonts w:ascii="Verdana" w:hAnsi="Verdana"/>
          <w:color w:val="4682B4"/>
          <w:sz w:val="18"/>
          <w:szCs w:val="18"/>
        </w:rPr>
        <w:t>удочерении</w:t>
      </w:r>
      <w:r>
        <w:rPr>
          <w:rFonts w:ascii="Verdana" w:hAnsi="Verdana"/>
          <w:color w:val="000000"/>
          <w:sz w:val="18"/>
          <w:szCs w:val="18"/>
        </w:rPr>
        <w:t>)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возбуждения дел об усыновлении (удочерении)</w:t>
      </w:r>
      <w:r>
        <w:rPr>
          <w:rStyle w:val="WW8Num3z0"/>
          <w:rFonts w:ascii="Verdana" w:hAnsi="Verdana"/>
          <w:color w:val="000000"/>
          <w:sz w:val="18"/>
          <w:szCs w:val="18"/>
        </w:rPr>
        <w:t> </w:t>
      </w:r>
      <w:r>
        <w:rPr>
          <w:rStyle w:val="WW8Num4z0"/>
          <w:rFonts w:ascii="Verdana" w:hAnsi="Verdana"/>
          <w:color w:val="4682B4"/>
          <w:sz w:val="18"/>
          <w:szCs w:val="18"/>
        </w:rPr>
        <w:t>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Спорные вопросы</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об усыновлении (удочерении)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подсудности дел об усыновлении (удочерении)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об усыновлении: содержание и особенности принятия к производству.</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Подготовка дел об усыновлении (удочерении) детей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Досудебная</w:t>
      </w:r>
      <w:r>
        <w:rPr>
          <w:rStyle w:val="WW8Num3z0"/>
          <w:rFonts w:ascii="Verdana" w:hAnsi="Verdana"/>
          <w:color w:val="000000"/>
          <w:sz w:val="18"/>
          <w:szCs w:val="18"/>
        </w:rPr>
        <w:t> </w:t>
      </w:r>
      <w:r>
        <w:rPr>
          <w:rFonts w:ascii="Verdana" w:hAnsi="Verdana"/>
          <w:color w:val="000000"/>
          <w:sz w:val="18"/>
          <w:szCs w:val="18"/>
        </w:rPr>
        <w:t>подготовка и подготовка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дел об усыновлении (удочерении)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Разрешение судом вопроса о составе участников дела об усыновлении удочерении)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определения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делам об усыновлении удочерении)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доказыванию по делам об усыновлении (удочерении)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Относимые и допустимые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по делам об усыновлении (удочерении)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по делам об усыновлении (удочерении) детей и порядок</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Последствия</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в судебное заседание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об усыновлении (удочерении)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усыновления на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Решение суда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об усыновлении (удочерении) детей.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w:t>
      </w:r>
      <w:r>
        <w:rPr>
          <w:rStyle w:val="WW8Num3z0"/>
          <w:rFonts w:ascii="Verdana" w:hAnsi="Verdana"/>
          <w:color w:val="000000"/>
          <w:sz w:val="18"/>
          <w:szCs w:val="18"/>
        </w:rPr>
        <w:t> </w:t>
      </w:r>
      <w:r>
        <w:rPr>
          <w:rStyle w:val="WW8Num4z0"/>
          <w:rFonts w:ascii="Verdana" w:hAnsi="Verdana"/>
          <w:color w:val="4682B4"/>
          <w:sz w:val="18"/>
          <w:szCs w:val="18"/>
        </w:rPr>
        <w:t>ювенальных</w:t>
      </w:r>
      <w:r>
        <w:rPr>
          <w:rStyle w:val="WW8Num3z0"/>
          <w:rFonts w:ascii="Verdana" w:hAnsi="Verdana"/>
          <w:color w:val="000000"/>
          <w:sz w:val="18"/>
          <w:szCs w:val="18"/>
        </w:rPr>
        <w:t> </w:t>
      </w:r>
      <w:r>
        <w:rPr>
          <w:rFonts w:ascii="Verdana" w:hAnsi="Verdana"/>
          <w:color w:val="000000"/>
          <w:sz w:val="18"/>
          <w:szCs w:val="18"/>
        </w:rPr>
        <w:t>судах и передаче дел об усыновлении (удочерении) детей в их компетенцию.</w:t>
      </w:r>
    </w:p>
    <w:p w:rsidR="00060D8C" w:rsidRDefault="00060D8C" w:rsidP="00060D8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рассмотрения дел об усыновлении (удочерении) детей"</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Согласно ч. 1 ст. 17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(далее -</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права и свободы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являются высшей ценностью государства; а, следовательно, находятся под особой государственной защитой и имеют приоритетное государственное значение.</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Приоритетность данного направления государственной политики была отмечена и в Ежегодном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Дмитрия Медведева Федеральному Собранию РФ, который указал на то, что «российское государство, если хочет быть справедливым,</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помогать нетрудоспособным и малоимущим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 инвалидам, пенсионерам, сиротам. С тем, чтобы жизнь таких людей была достойной, а основные блага были бы для них доступными»1.</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Число детей, оставшихся без попечения родителей, каждый год неуклонно растет. Так, только за первые три месяца12008 года в Оренбургской области был выявлен 41 ребенок, который остался без попечения родителей, 19 младенцев оставлены в родильных домах. Для сравнения, в 2002 году выявлено 85 «</w:t>
      </w:r>
      <w:r>
        <w:rPr>
          <w:rStyle w:val="WW8Num4z0"/>
          <w:rFonts w:ascii="Verdana" w:hAnsi="Verdana"/>
          <w:color w:val="4682B4"/>
          <w:sz w:val="18"/>
          <w:szCs w:val="18"/>
        </w:rPr>
        <w:t>отказных</w:t>
      </w:r>
      <w:r>
        <w:rPr>
          <w:rFonts w:ascii="Verdana" w:hAnsi="Verdana"/>
          <w:color w:val="000000"/>
          <w:sz w:val="18"/>
          <w:szCs w:val="18"/>
        </w:rPr>
        <w:t>» детей, в 2003 - 110, 2004 - 128, 2005 - 95, Л</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2007 - 91. Цифры далеко не утешительные . Аналогичная ситуация наблюдается и в целом по стране: если в 1997г. было выявлено 105 534</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оставшихся без попечения родителей, то в 2005г. уже 133 0343.</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свидетельствует о степени важности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(удочерения)4 как приоритетной формы устройства российских детей, оставшихся без попечения родителей.</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Ежегодное послание Президента РФ Федеральному Собранию РФ</w:t>
      </w:r>
      <w:r>
        <w:rPr>
          <w:rStyle w:val="WW8Num3z0"/>
          <w:rFonts w:ascii="Verdana" w:hAnsi="Verdana"/>
          <w:color w:val="000000"/>
          <w:sz w:val="18"/>
          <w:szCs w:val="18"/>
        </w:rPr>
        <w:t> </w:t>
      </w:r>
      <w:r>
        <w:rPr>
          <w:rFonts w:ascii="Verdana" w:hAnsi="Verdana"/>
          <w:color w:val="000000"/>
          <w:sz w:val="18"/>
          <w:szCs w:val="18"/>
        </w:rPr>
        <w:t>(последнее посещение — 30 марта 2009г.)</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Оренбургских роддомах ждут новых родителей 20 отказников</w:t>
      </w:r>
      <w:r>
        <w:rPr>
          <w:rStyle w:val="WW8Num3z0"/>
          <w:rFonts w:ascii="Verdana" w:hAnsi="Verdana"/>
          <w:color w:val="000000"/>
          <w:sz w:val="18"/>
          <w:szCs w:val="18"/>
        </w:rPr>
        <w:t> </w:t>
      </w:r>
      <w:r>
        <w:rPr>
          <w:rFonts w:ascii="Verdana" w:hAnsi="Verdana"/>
          <w:color w:val="000000"/>
          <w:sz w:val="18"/>
          <w:szCs w:val="18"/>
        </w:rPr>
        <w:t>(последнее посещение - 30 марта 2009г.)</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Вестник образования. 2006. № 18. С. 49.</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удобства далее по тексту автором будет использоваться термин «</w:t>
      </w:r>
      <w:r>
        <w:rPr>
          <w:rStyle w:val="WW8Num4z0"/>
          <w:rFonts w:ascii="Verdana" w:hAnsi="Verdana"/>
          <w:color w:val="4682B4"/>
          <w:sz w:val="18"/>
          <w:szCs w:val="18"/>
        </w:rPr>
        <w:t>усыновление</w:t>
      </w:r>
      <w:r>
        <w:rPr>
          <w:rFonts w:ascii="Verdana" w:hAnsi="Verdana"/>
          <w:color w:val="000000"/>
          <w:sz w:val="18"/>
          <w:szCs w:val="18"/>
        </w:rPr>
        <w:t>».</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усыновления детей вместо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в российском законодательстве был установлен ст. 125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 СК РФ) и введен в действие с 27 сентября 1996г. Федеральным законом от 21 августа 1996г., которым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1964г. была включена глава 29-1 «Установление усыновления (</w:t>
      </w:r>
      <w:r>
        <w:rPr>
          <w:rStyle w:val="WW8Num4z0"/>
          <w:rFonts w:ascii="Verdana" w:hAnsi="Verdana"/>
          <w:color w:val="4682B4"/>
          <w:sz w:val="18"/>
          <w:szCs w:val="18"/>
        </w:rPr>
        <w:t>удочерения</w:t>
      </w:r>
      <w:r>
        <w:rPr>
          <w:rFonts w:ascii="Verdana" w:hAnsi="Verdana"/>
          <w:color w:val="000000"/>
          <w:sz w:val="18"/>
          <w:szCs w:val="18"/>
        </w:rPr>
        <w:t>) детей». С 1 февраля 2003г. судебный порядок усыновления детей регламентируется главой 29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(далее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 настоящее время действует судебный порядок усыновления детей, что соответствует Конституции РФ, общепризнанным, принципам и нормам международного права, международным договорам Российской Федерации, мировой практике усыновления* детей и в наибольшей степени отвечает интересам ребенка,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соблюдения его-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v</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с 1997 по 2005 год судами рассмотрено свыше 200 тысяч дел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Fonts w:ascii="Verdana" w:hAnsi="Verdana"/>
          <w:color w:val="000000"/>
          <w:sz w:val="18"/>
          <w:szCs w:val="18"/>
        </w:rPr>
        <w:t>, на усыновление по решению судов передано 250 тысяч детей1. Это свидетельствует о том, что законодательство, регулирующее порядок</w:t>
      </w:r>
      <w:r>
        <w:rPr>
          <w:rStyle w:val="WW8Num3z0"/>
          <w:rFonts w:ascii="Verdana" w:hAnsi="Verdana"/>
          <w:color w:val="000000"/>
          <w:sz w:val="18"/>
          <w:szCs w:val="18"/>
        </w:rPr>
        <w:t> </w:t>
      </w:r>
      <w:r>
        <w:rPr>
          <w:rStyle w:val="WW8Num4z0"/>
          <w:rFonts w:ascii="Verdana" w:hAnsi="Verdana"/>
          <w:color w:val="4682B4"/>
          <w:sz w:val="18"/>
          <w:szCs w:val="18"/>
        </w:rPr>
        <w:t>усыновлениям</w:t>
      </w:r>
      <w:r>
        <w:rPr>
          <w:rStyle w:val="WW8Num3z0"/>
          <w:rFonts w:ascii="Verdana" w:hAnsi="Verdana"/>
          <w:color w:val="000000"/>
          <w:sz w:val="18"/>
          <w:szCs w:val="18"/>
        </w:rPr>
        <w:t> </w:t>
      </w:r>
      <w:r>
        <w:rPr>
          <w:rFonts w:ascii="Verdana" w:hAnsi="Verdana"/>
          <w:color w:val="000000"/>
          <w:sz w:val="18"/>
          <w:szCs w:val="18"/>
        </w:rPr>
        <w:t>Российской Федерации, имеет особую социальную значимость.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 правах ребенка наше государство обязано обеспечить право детей жить и воспитываться в семье и, прежде всего, у себя на родине.</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при усыновлении детей допускаются многочисленные нарушения закона, не обеспечивается приоритет в устройстве детей в. российские семьи. Органы</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которые по закону</w:t>
      </w:r>
      <w:r>
        <w:rPr>
          <w:rStyle w:val="WW8Num3z0"/>
          <w:rFonts w:ascii="Verdana" w:hAnsi="Verdana"/>
          <w:color w:val="000000"/>
          <w:sz w:val="18"/>
          <w:szCs w:val="18"/>
        </w:rPr>
        <w:t> </w:t>
      </w:r>
      <w:r>
        <w:rPr>
          <w:rStyle w:val="WW8Num4z0"/>
          <w:rFonts w:ascii="Verdana" w:hAnsi="Verdana"/>
          <w:color w:val="4682B4"/>
          <w:sz w:val="18"/>
          <w:szCs w:val="18"/>
        </w:rPr>
        <w:t>обязаны</w:t>
      </w:r>
      <w:r>
        <w:rPr>
          <w:rFonts w:ascii="Verdana" w:hAnsi="Verdana"/>
          <w:color w:val="000000"/>
          <w:sz w:val="18"/>
          <w:szCs w:val="18"/>
        </w:rPr>
        <w:t>, заниматься устройством детей в российские семьи, работают плохо, в их деятельности много формализма,</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отказов российским гражданам, желающим</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 6 от 30.06.2006г.</w:t>
      </w:r>
      <w:r>
        <w:rPr>
          <w:rStyle w:val="WW8Num3z0"/>
          <w:rFonts w:ascii="Verdana" w:hAnsi="Verdana"/>
          <w:color w:val="000000"/>
          <w:sz w:val="18"/>
          <w:szCs w:val="18"/>
        </w:rPr>
        <w:t> </w:t>
      </w:r>
      <w:r>
        <w:rPr>
          <w:rStyle w:val="WW8Num4z0"/>
          <w:rFonts w:ascii="Verdana" w:hAnsi="Verdana"/>
          <w:color w:val="4682B4"/>
          <w:sz w:val="18"/>
          <w:szCs w:val="18"/>
        </w:rPr>
        <w:t>усыновить</w:t>
      </w:r>
      <w:r>
        <w:rPr>
          <w:rStyle w:val="WW8Num3z0"/>
          <w:rFonts w:ascii="Verdana" w:hAnsi="Verdana"/>
          <w:color w:val="000000"/>
          <w:sz w:val="18"/>
          <w:szCs w:val="18"/>
        </w:rPr>
        <w:t> </w:t>
      </w:r>
      <w:r>
        <w:rPr>
          <w:rFonts w:ascii="Verdana" w:hAnsi="Verdana"/>
          <w:color w:val="000000"/>
          <w:sz w:val="18"/>
          <w:szCs w:val="18"/>
        </w:rPr>
        <w:t>ребенка, не налажено их информирование о детях, которые могут быть переданы на воспитание в семью1.</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условиях значительно возрастает роль суда при принятии решения об усыновлении. Именно суд способен поставить заслон на пути</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усыновления; оценить соответствие усыновления не- только законодательству, но и интересам конкретного ребенка. Суд способен выяснить, почему ребенку, особенно маленькому и практически здоровому, не нашлось семьи в России, какие конкретно меры принимались по поиску такой семьи на местном, региональном и федеральном уровнях. Качественная оценка судом всех обстоятельств, в том числе медицинской пригодности</w:t>
      </w:r>
      <w:r>
        <w:rPr>
          <w:rStyle w:val="WW8Num3z0"/>
          <w:rFonts w:ascii="Verdana" w:hAnsi="Verdana"/>
          <w:color w:val="000000"/>
          <w:sz w:val="18"/>
          <w:szCs w:val="18"/>
        </w:rPr>
        <w:t> </w:t>
      </w:r>
      <w:r>
        <w:rPr>
          <w:rStyle w:val="WW8Num4z0"/>
          <w:rFonts w:ascii="Verdana" w:hAnsi="Verdana"/>
          <w:color w:val="4682B4"/>
          <w:sz w:val="18"/>
          <w:szCs w:val="18"/>
        </w:rPr>
        <w:t>усыновителей</w:t>
      </w:r>
      <w:r>
        <w:rPr>
          <w:rFonts w:ascii="Verdana" w:hAnsi="Verdana"/>
          <w:color w:val="000000"/>
          <w:sz w:val="18"/>
          <w:szCs w:val="18"/>
        </w:rPr>
        <w:t>, во многом определяет дальнейшую судьбу ребенка.</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дела- об усыновлении в силу своей1 специфики представляют особую сложность, требуют тщательной подготовки и неукоснительного соблюдения закона на любой стадии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этой категории дел с тем, чтобы вопросы усыновления были решены с максимальным, учетом интересов детей.</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Поставленные вопросы являются- составной частью1 громаднойt и насущной проблемы, представляющей несомненную важность для государства, общества, для всего народа, а потому требующей не только правового, но&lt;и социального, организационного ее решения и постоянного внимания.</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Все вышеизложенное и предопределило актуальность научного исследования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рассмотрения судами дел об усыновлении.</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разработка теоретических основ эффективного нормативного регулирования, процессуального порядка усыновления.</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Для-этого автором ставятся и решаются следующие задачи:</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Представление Генеральной прокуратуры РФ от 30.07.1999 № 21-17-99 «О нарушении законодательства об усыновлении детей-сирот и детей, оставшихся без попечения родителей»</w:t>
      </w:r>
      <w:r>
        <w:rPr>
          <w:rStyle w:val="WW8Num3z0"/>
          <w:rFonts w:ascii="Verdana" w:hAnsi="Verdana"/>
          <w:color w:val="000000"/>
          <w:sz w:val="18"/>
          <w:szCs w:val="18"/>
        </w:rPr>
        <w:t> </w:t>
      </w:r>
      <w:r>
        <w:rPr>
          <w:rFonts w:ascii="Verdana" w:hAnsi="Verdana"/>
          <w:color w:val="000000"/>
          <w:sz w:val="18"/>
          <w:szCs w:val="18"/>
        </w:rPr>
        <w:t>(последнее посещение — 30 марта 2009г.).</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правовую природу усыновления и дел об усыновлении;</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выяснить соотношение норм гражданского процессуального и семейного права в целях решения проблем усыновления (удочерения) детей;</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дел об усыновлении путем анализа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совокупность негативных факторов, влияющих на процесс реализации норм по этапу</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усыновления;</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комплексное изучение исследований ученых-правоведов по вопросам усыновления;</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и обосновать предложения^ и рекомендации по совершенствованию* гражданского процессуального законодательства, и практики его применения в- направлении наибольшего обеспечения» прав и интересов детей при усыновлении.</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исследования являются отношения; возникающие в, процессе судебного усыновления (как отечественного, так и международного), смежные общественные отношения (семейные,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Fonts w:ascii="Verdana" w:hAnsi="Verdana"/>
          <w:color w:val="000000"/>
          <w:sz w:val="18"/>
          <w:szCs w:val="18"/>
        </w:rPr>
        <w:t>), проблемы, возникающие выходе судебного усыновления, а также пути их разрешения в целях повышения эффективности процессуального порядка усыновления с соблюдением интересов детей.</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процессуальные особенности рассмотрения дел об усыновлении (</w:t>
      </w:r>
      <w:r>
        <w:rPr>
          <w:rStyle w:val="WW8Num4z0"/>
          <w:rFonts w:ascii="Verdana" w:hAnsi="Verdana"/>
          <w:color w:val="4682B4"/>
          <w:sz w:val="18"/>
          <w:szCs w:val="18"/>
        </w:rPr>
        <w:t>удочерении</w:t>
      </w:r>
      <w:r>
        <w:rPr>
          <w:rFonts w:ascii="Verdana" w:hAnsi="Verdana"/>
          <w:color w:val="000000"/>
          <w:sz w:val="18"/>
          <w:szCs w:val="18"/>
        </w:rPr>
        <w:t>) ребёнка.</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общенаучный диалектико-материалистический метод познания, а также частно-научные методы: системный,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историко-аналитический, формально-логический, формально-юридический, метод грамматического исследования, статистический, метод критического анализа теоретического и нормативно-правового материала.</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работы как дореволюционных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Е.В. Васьковского, И.С. Вольмана, В.М.</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А.И. Загоровского, ДИ Мейера, ИА Покровского, В.М.</w:t>
      </w:r>
      <w:r>
        <w:rPr>
          <w:rStyle w:val="WW8Num3z0"/>
          <w:rFonts w:ascii="Verdana" w:hAnsi="Verdana"/>
          <w:color w:val="000000"/>
          <w:sz w:val="18"/>
          <w:szCs w:val="18"/>
        </w:rPr>
        <w:t> </w:t>
      </w:r>
      <w:r>
        <w:rPr>
          <w:rStyle w:val="WW8Num4z0"/>
          <w:rFonts w:ascii="Verdana" w:hAnsi="Verdana"/>
          <w:color w:val="4682B4"/>
          <w:sz w:val="18"/>
          <w:szCs w:val="18"/>
        </w:rPr>
        <w:t>Хвосгова</w:t>
      </w:r>
      <w:r>
        <w:rPr>
          <w:rFonts w:ascii="Verdana" w:hAnsi="Verdana"/>
          <w:color w:val="000000"/>
          <w:sz w:val="18"/>
          <w:szCs w:val="18"/>
        </w:rPr>
        <w:t>, Г.Ф. Шершеневича, так и труды представителей отечественной науки семейного и гражданского процессуального права: Я.В.</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СА Абрамовой, 33. Алиевой, МБ:</w:t>
      </w:r>
      <w:r>
        <w:rPr>
          <w:rStyle w:val="WW8Num3z0"/>
          <w:rFonts w:ascii="Verdana" w:hAnsi="Verdana"/>
          <w:color w:val="000000"/>
          <w:sz w:val="18"/>
          <w:szCs w:val="18"/>
        </w:rPr>
        <w:t> </w:t>
      </w:r>
      <w:r>
        <w:rPr>
          <w:rStyle w:val="WW8Num4z0"/>
          <w:rFonts w:ascii="Verdana" w:hAnsi="Verdana"/>
          <w:color w:val="4682B4"/>
          <w:sz w:val="18"/>
          <w:szCs w:val="18"/>
        </w:rPr>
        <w:t>Антокольской</w:t>
      </w:r>
      <w:r>
        <w:rPr>
          <w:rFonts w:ascii="Verdana" w:hAnsi="Verdana"/>
          <w:color w:val="000000"/>
          <w:sz w:val="18"/>
          <w:szCs w:val="18"/>
        </w:rPr>
        <w:t>, Ю.Ф. Беспалова, А.Т. Боннера, Я.Р.</w:t>
      </w:r>
      <w:r>
        <w:rPr>
          <w:rStyle w:val="WW8Num3z0"/>
          <w:rFonts w:ascii="Verdana" w:hAnsi="Verdana"/>
          <w:color w:val="000000"/>
          <w:sz w:val="18"/>
          <w:szCs w:val="18"/>
        </w:rPr>
        <w:t> </w:t>
      </w:r>
      <w:r>
        <w:rPr>
          <w:rStyle w:val="WW8Num4z0"/>
          <w:rFonts w:ascii="Verdana" w:hAnsi="Verdana"/>
          <w:color w:val="4682B4"/>
          <w:sz w:val="18"/>
          <w:szCs w:val="18"/>
        </w:rPr>
        <w:t>Веберса</w:t>
      </w:r>
      <w:r>
        <w:rPr>
          <w:rFonts w:ascii="Verdana" w:hAnsi="Verdana"/>
          <w:color w:val="000000"/>
          <w:sz w:val="18"/>
          <w:szCs w:val="18"/>
        </w:rPr>
        <w:t>, Г.И. Вершининой, М.А. Викут, Е.М.</w:t>
      </w:r>
      <w:r>
        <w:rPr>
          <w:rStyle w:val="WW8Num3z0"/>
          <w:rFonts w:ascii="Verdana" w:hAnsi="Verdana"/>
          <w:color w:val="000000"/>
          <w:sz w:val="18"/>
          <w:szCs w:val="18"/>
        </w:rPr>
        <w:t> </w:t>
      </w:r>
      <w:r>
        <w:rPr>
          <w:rStyle w:val="WW8Num4z0"/>
          <w:rFonts w:ascii="Verdana" w:hAnsi="Verdana"/>
          <w:color w:val="4682B4"/>
          <w:sz w:val="18"/>
          <w:szCs w:val="18"/>
        </w:rPr>
        <w:t>Ворожейкина</w:t>
      </w:r>
      <w:r>
        <w:rPr>
          <w:rFonts w:ascii="Verdana" w:hAnsi="Verdana"/>
          <w:color w:val="000000"/>
          <w:sz w:val="18"/>
          <w:szCs w:val="18"/>
        </w:rPr>
        <w:t>, И.В. Гессена, А.Х. Гойхбарга,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АА Добровольского, НМ Ершовой,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ИА Жеруолиса,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Н.Б. Зейдера, С.А. Ивановой,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Н.М. Костровой, И.А. Коэткиной, JI.A.</w:t>
      </w:r>
      <w:r>
        <w:rPr>
          <w:rStyle w:val="WW8Num4z0"/>
          <w:rFonts w:ascii="Verdana" w:hAnsi="Verdana"/>
          <w:color w:val="4682B4"/>
          <w:sz w:val="18"/>
          <w:szCs w:val="18"/>
        </w:rPr>
        <w:t>Кузьмичевой</w:t>
      </w:r>
      <w:r>
        <w:rPr>
          <w:rFonts w:ascii="Verdana" w:hAnsi="Verdana"/>
          <w:color w:val="000000"/>
          <w:sz w:val="18"/>
          <w:szCs w:val="18"/>
        </w:rPr>
        <w:t>, Н.В. Летовой, A.M. Нечаевой,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М.Н. Малеиной, Г.Л. Осокиной, А.И.</w:t>
      </w:r>
      <w:r>
        <w:rPr>
          <w:rStyle w:val="WW8Num3z0"/>
          <w:rFonts w:ascii="Verdana" w:hAnsi="Verdana"/>
          <w:color w:val="000000"/>
          <w:sz w:val="18"/>
          <w:szCs w:val="18"/>
        </w:rPr>
        <w:t> </w:t>
      </w:r>
      <w:r>
        <w:rPr>
          <w:rStyle w:val="WW8Num4z0"/>
          <w:rFonts w:ascii="Verdana" w:hAnsi="Verdana"/>
          <w:color w:val="4682B4"/>
          <w:sz w:val="18"/>
          <w:szCs w:val="18"/>
        </w:rPr>
        <w:t>Пергамент</w:t>
      </w:r>
      <w:r>
        <w:rPr>
          <w:rFonts w:ascii="Verdana" w:hAnsi="Verdana"/>
          <w:color w:val="000000"/>
          <w:sz w:val="18"/>
          <w:szCs w:val="18"/>
        </w:rPr>
        <w:t>, Л.М. Пчелинцевой, ИВ. Решетниковой, ВА</w:t>
      </w:r>
      <w:r>
        <w:rPr>
          <w:rStyle w:val="WW8Num3z0"/>
          <w:rFonts w:ascii="Verdana" w:hAnsi="Verdana"/>
          <w:color w:val="000000"/>
          <w:sz w:val="18"/>
          <w:szCs w:val="18"/>
        </w:rPr>
        <w:t> </w:t>
      </w:r>
      <w:r>
        <w:rPr>
          <w:rStyle w:val="WW8Num4z0"/>
          <w:rFonts w:ascii="Verdana" w:hAnsi="Verdana"/>
          <w:color w:val="4682B4"/>
          <w:sz w:val="18"/>
          <w:szCs w:val="18"/>
        </w:rPr>
        <w:t>Рясенцева</w:t>
      </w:r>
      <w:r>
        <w:rPr>
          <w:rFonts w:ascii="Verdana" w:hAnsi="Verdana"/>
          <w:color w:val="000000"/>
          <w:sz w:val="18"/>
          <w:szCs w:val="18"/>
        </w:rPr>
        <w:t>, Г.М. Свердлова, ТВ. Ткаченко,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Л.В. Тумановой, Г.Ф. Цепковой,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Чечога, МС. Шакарян, НС. Шерсшеюй; В Л Шахматова, В Л Щеглова,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Судебный порядок усыновления уже становился предметом подробного научного исследования (С.А.</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3.31 Алиева, О.С. Батова, Г.И.</w:t>
      </w:r>
      <w:r>
        <w:rPr>
          <w:rStyle w:val="WW8Num3z0"/>
          <w:rFonts w:ascii="Verdana" w:hAnsi="Verdana"/>
          <w:color w:val="000000"/>
          <w:sz w:val="18"/>
          <w:szCs w:val="18"/>
        </w:rPr>
        <w:t> </w:t>
      </w:r>
      <w:r>
        <w:rPr>
          <w:rStyle w:val="WW8Num4z0"/>
          <w:rFonts w:ascii="Verdana" w:hAnsi="Verdana"/>
          <w:color w:val="4682B4"/>
          <w:sz w:val="18"/>
          <w:szCs w:val="18"/>
        </w:rPr>
        <w:t>Вершинина</w:t>
      </w:r>
      <w:r>
        <w:rPr>
          <w:rStyle w:val="WW8Num3z0"/>
          <w:rFonts w:ascii="Verdana" w:hAnsi="Verdana"/>
          <w:color w:val="000000"/>
          <w:sz w:val="18"/>
          <w:szCs w:val="18"/>
        </w:rPr>
        <w:t> </w:t>
      </w:r>
      <w:r>
        <w:rPr>
          <w:rFonts w:ascii="Verdana" w:hAnsi="Verdana"/>
          <w:color w:val="000000"/>
          <w:sz w:val="18"/>
          <w:szCs w:val="18"/>
        </w:rPr>
        <w:t>и другие). Однако в выводах и предложениях современных исследователей содержится множество противоречий, подчас даже полярность в суждениях и предлагаемых мероприятиях по совершенствованию, гражданского процессуального законодательства, что затрудняет процесс их практической реализации. В диссертации все позиции подробно исследуются, высказывается собственная точка зрения^ по тому или иному вопросу. Кроме того, ранее процессуальные особенности рассмотрения дел об усыновлении не подвергались комплексному научному исследованию, под которым мы понимаем исследование проблем как</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Fonts w:ascii="Verdana" w:hAnsi="Verdana"/>
          <w:color w:val="000000"/>
          <w:sz w:val="18"/>
          <w:szCs w:val="18"/>
        </w:rPr>
        <w:t xml:space="preserve">, так и </w:t>
      </w:r>
      <w:r>
        <w:rPr>
          <w:rFonts w:ascii="Verdana" w:hAnsi="Verdana"/>
          <w:color w:val="000000"/>
          <w:sz w:val="18"/>
          <w:szCs w:val="18"/>
        </w:rPr>
        <w:lastRenderedPageBreak/>
        <w:t>международного усыновления. В работе предпринимается попытка подробного анализа взаимосвязи норм гражданского процессуального и семейного права в рамках института усыновления. На основе теоретических положений вносятся предложения по совершенствованию действующего законодательства, регламентирующего вопросы усыновления, которые последовательно излагаются автором в заключении настоящей работы.</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было предпринято исследование проблемы поиска оптимальной процедуры рассмотрения дел об усыновлении (удочерении) детей с историко-правовой точки зрения, однако, данный вопрос уже становился предметом подробного научного исследования как представителями науки семейного права (Н.В.</w:t>
      </w:r>
      <w:r>
        <w:rPr>
          <w:rStyle w:val="WW8Num3z0"/>
          <w:rFonts w:ascii="Verdana" w:hAnsi="Verdana"/>
          <w:color w:val="000000"/>
          <w:sz w:val="18"/>
          <w:szCs w:val="18"/>
        </w:rPr>
        <w:t> </w:t>
      </w:r>
      <w:r>
        <w:rPr>
          <w:rStyle w:val="WW8Num4z0"/>
          <w:rFonts w:ascii="Verdana" w:hAnsi="Verdana"/>
          <w:color w:val="4682B4"/>
          <w:sz w:val="18"/>
          <w:szCs w:val="18"/>
        </w:rPr>
        <w:t>Летова</w:t>
      </w:r>
      <w:r>
        <w:rPr>
          <w:rFonts w:ascii="Verdana" w:hAnsi="Verdana"/>
          <w:color w:val="000000"/>
          <w:sz w:val="18"/>
          <w:szCs w:val="18"/>
        </w:rPr>
        <w:t>, Е.Э. Терещенко и другие), так и гражданского процессуального права (3.3. Алиева, Г.И.</w:t>
      </w:r>
      <w:r>
        <w:rPr>
          <w:rStyle w:val="WW8Num3z0"/>
          <w:rFonts w:ascii="Verdana" w:hAnsi="Verdana"/>
          <w:color w:val="000000"/>
          <w:sz w:val="18"/>
          <w:szCs w:val="18"/>
        </w:rPr>
        <w:t> </w:t>
      </w:r>
      <w:r>
        <w:rPr>
          <w:rStyle w:val="WW8Num4z0"/>
          <w:rFonts w:ascii="Verdana" w:hAnsi="Verdana"/>
          <w:color w:val="4682B4"/>
          <w:sz w:val="18"/>
          <w:szCs w:val="18"/>
        </w:rPr>
        <w:t>Вершинина</w:t>
      </w:r>
      <w:r>
        <w:rPr>
          <w:rFonts w:ascii="Verdana" w:hAnsi="Verdana"/>
          <w:color w:val="000000"/>
          <w:sz w:val="18"/>
          <w:szCs w:val="18"/>
        </w:rPr>
        <w:t>), в связи с чем, историческая часть исследования осталась за пределами настоящей работы.</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сформулированных задач и обозначенных целей, на защиту выносятся следующие основные положения:</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Судебный, а не</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Fonts w:ascii="Verdana" w:hAnsi="Verdana"/>
          <w:color w:val="000000"/>
          <w:sz w:val="18"/>
          <w:szCs w:val="18"/>
        </w:rPr>
        <w:t>' порядок должен использоваться* в Российской Федерации в ближайшем будущем для всех случаев'усыновления (включая пасынков и&lt; падчериц). Предложения^ по изменению судебной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не учитывают данных статистики, состояние российского общества, качественный уровень работы органов опеки и попечительства; Кроме того, реализация такого предложения приведет к нарушению &gt; прав и интересов родителей.</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верно отнес дела об усыновлении к особому производству, так как именно этот вид гражданского судопроизводства в наибольшей степени приспособлен для того, чтобы разрешить дело об усыновлении максимально в интересах</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ребёнка.</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некоторых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об усыновлении при их рассмотрении может возникнуть</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Это дела об усыновлении, в которых:</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уклоняющиеся от воспитания ребенка родители не дают согласие на усыновление;</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родственники</w:t>
      </w:r>
      <w:r>
        <w:rPr>
          <w:rStyle w:val="WW8Num3z0"/>
          <w:rFonts w:ascii="Verdana" w:hAnsi="Verdana"/>
          <w:color w:val="000000"/>
          <w:sz w:val="18"/>
          <w:szCs w:val="18"/>
        </w:rPr>
        <w:t> </w:t>
      </w:r>
      <w:r>
        <w:rPr>
          <w:rStyle w:val="WW8Num4z0"/>
          <w:rFonts w:ascii="Verdana" w:hAnsi="Verdana"/>
          <w:color w:val="4682B4"/>
          <w:sz w:val="18"/>
          <w:szCs w:val="18"/>
        </w:rPr>
        <w:t>усыновляемого</w:t>
      </w:r>
      <w:r>
        <w:rPr>
          <w:rStyle w:val="WW8Num3z0"/>
          <w:rFonts w:ascii="Verdana" w:hAnsi="Verdana"/>
          <w:color w:val="000000"/>
          <w:sz w:val="18"/>
          <w:szCs w:val="18"/>
        </w:rPr>
        <w:t> </w:t>
      </w:r>
      <w:r>
        <w:rPr>
          <w:rFonts w:ascii="Verdana" w:hAnsi="Verdana"/>
          <w:color w:val="000000"/>
          <w:sz w:val="18"/>
          <w:szCs w:val="18"/>
        </w:rPr>
        <w:t>ребенка, сами претендующие на усыновление,</w:t>
      </w:r>
      <w:r>
        <w:rPr>
          <w:rStyle w:val="WW8Num3z0"/>
          <w:rFonts w:ascii="Verdana" w:hAnsi="Verdana"/>
          <w:color w:val="000000"/>
          <w:sz w:val="18"/>
          <w:szCs w:val="18"/>
        </w:rPr>
        <w:t> </w:t>
      </w:r>
      <w:r>
        <w:rPr>
          <w:rStyle w:val="WW8Num4z0"/>
          <w:rFonts w:ascii="Verdana" w:hAnsi="Verdana"/>
          <w:color w:val="4682B4"/>
          <w:sz w:val="18"/>
          <w:szCs w:val="18"/>
        </w:rPr>
        <w:t>оспаривают</w:t>
      </w:r>
      <w:r>
        <w:rPr>
          <w:rStyle w:val="WW8Num3z0"/>
          <w:rFonts w:ascii="Verdana" w:hAnsi="Verdana"/>
          <w:color w:val="000000"/>
          <w:sz w:val="18"/>
          <w:szCs w:val="18"/>
        </w:rPr>
        <w:t> </w:t>
      </w:r>
      <w:r>
        <w:rPr>
          <w:rFonts w:ascii="Verdana" w:hAnsi="Verdana"/>
          <w:color w:val="000000"/>
          <w:sz w:val="18"/>
          <w:szCs w:val="18"/>
        </w:rPr>
        <w:t>его усыновление посторонними российскими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одни родственники ребенка, сами претендующие на усыновление, оспаривают его усыновление другими родственниками;</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одни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сами претендующие на усыновление, оспаривают усыновление ребенка другими иностранными гражданами.</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таких дел более приемлемой представляется процедура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в рамках которой- в полной мере действуют принципы</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диспозитивности, что позволяет надёжнее обеспечить соблюдение интересов несовершеннолетнего ребенка, родителей и усыновителей.</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связи с имеющимися в литературе и прослеживающимися в практике разночтениями, предлагается четко различать</w:t>
      </w:r>
      <w:r>
        <w:rPr>
          <w:rStyle w:val="WW8Num3z0"/>
          <w:rFonts w:ascii="Verdana" w:hAnsi="Verdana"/>
          <w:color w:val="000000"/>
          <w:sz w:val="18"/>
          <w:szCs w:val="18"/>
        </w:rPr>
        <w:t> </w:t>
      </w:r>
      <w:r>
        <w:rPr>
          <w:rStyle w:val="WW8Num4z0"/>
          <w:rFonts w:ascii="Verdana" w:hAnsi="Verdana"/>
          <w:color w:val="4682B4"/>
          <w:sz w:val="18"/>
          <w:szCs w:val="18"/>
        </w:rPr>
        <w:t>досудебную</w:t>
      </w:r>
      <w:r>
        <w:rPr>
          <w:rStyle w:val="WW8Num3z0"/>
          <w:rFonts w:ascii="Verdana" w:hAnsi="Verdana"/>
          <w:color w:val="000000"/>
          <w:sz w:val="18"/>
          <w:szCs w:val="18"/>
        </w:rPr>
        <w:t> </w:t>
      </w:r>
      <w:r>
        <w:rPr>
          <w:rFonts w:ascii="Verdana" w:hAnsi="Verdana"/>
          <w:color w:val="000000"/>
          <w:sz w:val="18"/>
          <w:szCs w:val="18"/>
        </w:rPr>
        <w:t>подготовку, то есть, регламентируемые нормами семейного права и административного права действия органов, опеки и попечительства и кандидатов, в,</w:t>
      </w:r>
      <w:r>
        <w:rPr>
          <w:rStyle w:val="WW8Num3z0"/>
          <w:rFonts w:ascii="Verdana" w:hAnsi="Verdana"/>
          <w:color w:val="000000"/>
          <w:sz w:val="18"/>
          <w:szCs w:val="18"/>
        </w:rPr>
        <w:t> </w:t>
      </w:r>
      <w:r>
        <w:rPr>
          <w:rStyle w:val="WW8Num4z0"/>
          <w:rFonts w:ascii="Verdana" w:hAnsi="Verdana"/>
          <w:color w:val="4682B4"/>
          <w:sz w:val="18"/>
          <w:szCs w:val="18"/>
        </w:rPr>
        <w:t>усыновители</w:t>
      </w:r>
      <w:r>
        <w:rPr>
          <w:rFonts w:ascii="Verdana" w:hAnsi="Verdana"/>
          <w:color w:val="000000"/>
          <w:sz w:val="18"/>
          <w:szCs w:val="18"/>
        </w:rPr>
        <w:t>, до момента обращения в суд, и подготовку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Fonts w:ascii="Verdana" w:hAnsi="Verdana"/>
          <w:color w:val="000000"/>
          <w:sz w:val="18"/>
          <w:szCs w:val="18"/>
        </w:rPr>
        <w:t>разбирательству, как стадию гражданского процесса, начинающуюся после возбуждения судом дела по</w:t>
      </w:r>
      <w:r>
        <w:rPr>
          <w:rStyle w:val="WW8Num3z0"/>
          <w:rFonts w:ascii="Verdana" w:hAnsi="Verdana"/>
          <w:color w:val="000000"/>
          <w:sz w:val="18"/>
          <w:szCs w:val="18"/>
        </w:rPr>
        <w:t> </w:t>
      </w:r>
      <w:r>
        <w:rPr>
          <w:rStyle w:val="WW8Num4z0"/>
          <w:rFonts w:ascii="Verdana" w:hAnsi="Verdana"/>
          <w:color w:val="4682B4"/>
          <w:sz w:val="18"/>
          <w:szCs w:val="18"/>
        </w:rPr>
        <w:t>усыновлению</w:t>
      </w:r>
      <w:r>
        <w:rPr>
          <w:rStyle w:val="WW8Num3z0"/>
          <w:rFonts w:ascii="Verdana" w:hAnsi="Verdana"/>
          <w:color w:val="000000"/>
          <w:sz w:val="18"/>
          <w:szCs w:val="18"/>
        </w:rPr>
        <w:t> </w:t>
      </w:r>
      <w:r>
        <w:rPr>
          <w:rFonts w:ascii="Verdana" w:hAnsi="Verdana"/>
          <w:color w:val="000000"/>
          <w:sz w:val="18"/>
          <w:szCs w:val="18"/>
        </w:rPr>
        <w:t>и вынесения соответствующего определения по правилам ст. ст. 147 и 272 ГПК РФ.</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подзаконных правовых актах действия органов опеки и-попечительства и кандидатов в усыновители до момента обращения в суд фактически входят в содержание</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подготовки по- делу об-усыновлении, но признавать за ними значение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урегулирования спора» нельзя.</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рамках института усыновления находит отражение принцип приоритета интересов несовершеннолетних детей, который образует гипотезу общей материальной нормы об усыновлении, которая, в свою очередь, раскрывается- через множество других норм семейного права, регулирующих отношения по усыновлению, применяя которые, суд определяет круг юридических фактов, входящих в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по каждому конкретному делу об усыновлению</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Вышеизложенное предопределяет классификацию всех юридических фактов в рамках предмета доказывания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усыновлении на необходимые и факультативные, а также факты, которые необходимо устанавливать в связи с применением «</w:t>
      </w:r>
      <w:r>
        <w:rPr>
          <w:rStyle w:val="WW8Num4z0"/>
          <w:rFonts w:ascii="Verdana" w:hAnsi="Verdana"/>
          <w:color w:val="4682B4"/>
          <w:sz w:val="18"/>
          <w:szCs w:val="18"/>
        </w:rPr>
        <w:t>ситуационных</w:t>
      </w:r>
      <w:r>
        <w:rPr>
          <w:rFonts w:ascii="Verdana" w:hAnsi="Verdana"/>
          <w:color w:val="000000"/>
          <w:sz w:val="18"/>
          <w:szCs w:val="18"/>
        </w:rPr>
        <w:t>» норм.</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Главную роль в процессе установления, фактов, входящих в предмет доказывания по делам об усыновлении, играет суд. Материально-правовая специфика дел об усыновлении предопределяет «</w:t>
      </w:r>
      <w:r>
        <w:rPr>
          <w:rStyle w:val="WW8Num4z0"/>
          <w:rFonts w:ascii="Verdana" w:hAnsi="Verdana"/>
          <w:color w:val="4682B4"/>
          <w:sz w:val="18"/>
          <w:szCs w:val="18"/>
        </w:rPr>
        <w:t>следственный</w:t>
      </w:r>
      <w:r>
        <w:rPr>
          <w:rFonts w:ascii="Verdana" w:hAnsi="Verdana"/>
          <w:color w:val="000000"/>
          <w:sz w:val="18"/>
          <w:szCs w:val="18"/>
        </w:rPr>
        <w:t>» характер деятельности суда, направленной на установление конкретных фактов, однако, границы «</w:t>
      </w:r>
      <w:r>
        <w:rPr>
          <w:rStyle w:val="WW8Num4z0"/>
          <w:rFonts w:ascii="Verdana" w:hAnsi="Verdana"/>
          <w:color w:val="4682B4"/>
          <w:sz w:val="18"/>
          <w:szCs w:val="18"/>
        </w:rPr>
        <w:t>следственности</w:t>
      </w:r>
      <w:r>
        <w:rPr>
          <w:rFonts w:ascii="Verdana" w:hAnsi="Verdana"/>
          <w:color w:val="000000"/>
          <w:sz w:val="18"/>
          <w:szCs w:val="18"/>
        </w:rPr>
        <w:t>» четко установлены в законодательстве, и не нарушают</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отношений.</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Следует различать заключение органов опеки и попечительства, которое готовится ими по результатам досудебной подготовки дела об' усыновлении и представляется в суд на стадии подготовки дела об усыновлении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(ч. 1 ст. 272 ГПК РФ), и заключение, даваемое представителем органа опеки и попечительства на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по результатам исследования всех материалов дела об усыновлении, которым заканчивается рассмотрение дела об усыновлении по существу (ст. 189 ГПК РФ). Первое из названных заключений является письменным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Fonts w:ascii="Verdana" w:hAnsi="Verdana"/>
          <w:color w:val="000000"/>
          <w:sz w:val="18"/>
          <w:szCs w:val="18"/>
        </w:rPr>
        <w:t>, так как обладает всеми признаками, присущими письменным</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Fonts w:ascii="Verdana" w:hAnsi="Verdana"/>
          <w:color w:val="000000"/>
          <w:sz w:val="18"/>
          <w:szCs w:val="18"/>
        </w:rPr>
        <w:t>. Однако процессуальная неопределенность его места в системе средств доказывания предопределяет внесение соответствующих дополнений в ч. 1 ст. 71 ГПК РФ. Второй вид заключения является реализацией одной из форм участия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делам об усыновлении (ч. 1 ст. 47 ГПК РФ).</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Применение правил о</w:t>
      </w:r>
      <w:r>
        <w:rPr>
          <w:rStyle w:val="WW8Num3z0"/>
          <w:rFonts w:ascii="Verdana" w:hAnsi="Verdana"/>
          <w:color w:val="000000"/>
          <w:sz w:val="18"/>
          <w:szCs w:val="18"/>
        </w:rPr>
        <w:t> </w:t>
      </w:r>
      <w:r>
        <w:rPr>
          <w:rStyle w:val="WW8Num4z0"/>
          <w:rFonts w:ascii="Verdana" w:hAnsi="Verdana"/>
          <w:color w:val="4682B4"/>
          <w:sz w:val="18"/>
          <w:szCs w:val="18"/>
        </w:rPr>
        <w:t>тайне</w:t>
      </w:r>
      <w:r>
        <w:rPr>
          <w:rStyle w:val="WW8Num3z0"/>
          <w:rFonts w:ascii="Verdana" w:hAnsi="Verdana"/>
          <w:color w:val="000000"/>
          <w:sz w:val="18"/>
          <w:szCs w:val="18"/>
        </w:rPr>
        <w:t> </w:t>
      </w:r>
      <w:r>
        <w:rPr>
          <w:rFonts w:ascii="Verdana" w:hAnsi="Verdana"/>
          <w:color w:val="000000"/>
          <w:sz w:val="18"/>
          <w:szCs w:val="18"/>
        </w:rPr>
        <w:t>усыновления, ограничивающих принцип гласности гражданского судопроизводства для всех случаев усыновления является, с одной стороны, нецелесообразным, а, с другой,</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международному законодательству по вопросу правового режима</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усыновления. В связи с этим, необходимо корректировать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следующими возможными способами: во-первых, в ч. 2 ст. 10 ГПК РФ</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правило о возможности рассмотрения дела об усыновлении в закрытом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лишь в случае, когда об этом</w:t>
      </w:r>
      <w:r>
        <w:rPr>
          <w:rStyle w:val="WW8Num3z0"/>
          <w:rFonts w:ascii="Verdana" w:hAnsi="Verdana"/>
          <w:color w:val="000000"/>
          <w:sz w:val="18"/>
          <w:szCs w:val="18"/>
        </w:rPr>
        <w:t> </w:t>
      </w:r>
      <w:r>
        <w:rPr>
          <w:rStyle w:val="WW8Num4z0"/>
          <w:rFonts w:ascii="Verdana" w:hAnsi="Verdana"/>
          <w:color w:val="4682B4"/>
          <w:sz w:val="18"/>
          <w:szCs w:val="18"/>
        </w:rPr>
        <w:t>ходатайствуют</w:t>
      </w:r>
      <w:r>
        <w:rPr>
          <w:rStyle w:val="WW8Num3z0"/>
          <w:rFonts w:ascii="Verdana" w:hAnsi="Verdana"/>
          <w:color w:val="000000"/>
          <w:sz w:val="18"/>
          <w:szCs w:val="18"/>
        </w:rPr>
        <w:t> </w:t>
      </w:r>
      <w:r>
        <w:rPr>
          <w:rFonts w:ascii="Verdana" w:hAnsi="Verdana"/>
          <w:color w:val="000000"/>
          <w:sz w:val="18"/>
          <w:szCs w:val="18"/>
        </w:rPr>
        <w:t>усыновители; во-вторых, если и сохранять</w:t>
      </w:r>
      <w:r>
        <w:rPr>
          <w:rStyle w:val="WW8Num3z0"/>
          <w:rFonts w:ascii="Verdana" w:hAnsi="Verdana"/>
          <w:color w:val="000000"/>
          <w:sz w:val="18"/>
          <w:szCs w:val="18"/>
        </w:rPr>
        <w:t> </w:t>
      </w:r>
      <w:r>
        <w:rPr>
          <w:rStyle w:val="WW8Num4z0"/>
          <w:rFonts w:ascii="Verdana" w:hAnsi="Verdana"/>
          <w:color w:val="4682B4"/>
          <w:sz w:val="18"/>
          <w:szCs w:val="18"/>
        </w:rPr>
        <w:t>императивную</w:t>
      </w:r>
      <w:r>
        <w:rPr>
          <w:rStyle w:val="WW8Num3z0"/>
          <w:rFonts w:ascii="Verdana" w:hAnsi="Verdana"/>
          <w:color w:val="000000"/>
          <w:sz w:val="18"/>
          <w:szCs w:val="18"/>
        </w:rPr>
        <w:t> </w:t>
      </w:r>
      <w:r>
        <w:rPr>
          <w:rFonts w:ascii="Verdana" w:hAnsi="Verdana"/>
          <w:color w:val="000000"/>
          <w:sz w:val="18"/>
          <w:szCs w:val="18"/>
        </w:rPr>
        <w:t>норму о рассмотрении дел об усыновлении в закрытом судебном заседании, то только при усыновлении детей гражданами России и внести соответствующие изменения в п. 1 ст. 125 СК РФ; в-третьих, закрепить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обязанность заявителя при подаче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об усыновлении в. суд, отражать в нем свою позицию о необходимости (или, соответственно, отсутствия таковой) сохранения тайны усыновления.</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Установленное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требование о сохранении тайны усыновления в интересах несовершеннолетних детей должно соблюдаться не только на стадии судебного разбирательства дела об- усыновлении, но и на этапе возбуждения дела, об усыновлении, для чего необходимы соответствующие изменения- в порядок организации делопроизводства по данной категории дел, исходя из уже существующего положительного &lt; опыта ряда российских судов.</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перспективе дела об усыновлении следует отнести к подведомственности специализированных судов -</w:t>
      </w:r>
      <w:r>
        <w:rPr>
          <w:rStyle w:val="WW8Num3z0"/>
          <w:rFonts w:ascii="Verdana" w:hAnsi="Verdana"/>
          <w:color w:val="000000"/>
          <w:sz w:val="18"/>
          <w:szCs w:val="18"/>
        </w:rPr>
        <w:t> </w:t>
      </w:r>
      <w:r>
        <w:rPr>
          <w:rStyle w:val="WW8Num4z0"/>
          <w:rFonts w:ascii="Verdana" w:hAnsi="Verdana"/>
          <w:color w:val="4682B4"/>
          <w:sz w:val="18"/>
          <w:szCs w:val="18"/>
        </w:rPr>
        <w:t>ювенальных</w:t>
      </w:r>
      <w:r>
        <w:rPr>
          <w:rFonts w:ascii="Verdana" w:hAnsi="Verdana"/>
          <w:color w:val="000000"/>
          <w:sz w:val="18"/>
          <w:szCs w:val="18"/>
        </w:rPr>
        <w:t>, создание* которых в.рамках продолжающейся правовой реформы является настоятельной потребностью. В настоящее время для этого есть все предпосылки. Современный уровень рассмотрения данной категории дел в общих судах не отвечает в полной мере интересам</w:t>
      </w:r>
      <w:r>
        <w:rPr>
          <w:rStyle w:val="WW8Num3z0"/>
          <w:rFonts w:ascii="Verdana" w:hAnsi="Verdana"/>
          <w:color w:val="000000"/>
          <w:sz w:val="18"/>
          <w:szCs w:val="18"/>
        </w:rPr>
        <w:t> </w:t>
      </w:r>
      <w:r>
        <w:rPr>
          <w:rStyle w:val="WW8Num4z0"/>
          <w:rFonts w:ascii="Verdana" w:hAnsi="Verdana"/>
          <w:color w:val="4682B4"/>
          <w:sz w:val="18"/>
          <w:szCs w:val="18"/>
        </w:rPr>
        <w:t>усыновляемых</w:t>
      </w:r>
      <w:r>
        <w:rPr>
          <w:rStyle w:val="WW8Num3z0"/>
          <w:rFonts w:ascii="Verdana" w:hAnsi="Verdana"/>
          <w:color w:val="000000"/>
          <w:sz w:val="18"/>
          <w:szCs w:val="18"/>
        </w:rPr>
        <w:t> </w:t>
      </w:r>
      <w:r>
        <w:rPr>
          <w:rFonts w:ascii="Verdana" w:hAnsi="Verdana"/>
          <w:color w:val="000000"/>
          <w:sz w:val="18"/>
          <w:szCs w:val="18"/>
        </w:rPr>
        <w:t>детей: Данную проблему не решить лишь путем введения специализации в рамках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поэтому необходимо создание автономных, но включенных в систему судов, общей юрисдикции ювенальных судов, что требует создания соответствующей правовой базы.</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работы состоит в том, что ее результаты могут быть использованы в дальнейшей теоретической разработке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усыновлением</w:t>
      </w:r>
      <w:r>
        <w:rPr>
          <w:rFonts w:ascii="Verdana" w:hAnsi="Verdana"/>
          <w:color w:val="000000"/>
          <w:sz w:val="18"/>
          <w:szCs w:val="18"/>
        </w:rPr>
        <w:t>, а также в процессе преподавания курса гражданского процессуального права, семейного права, международного гражданского процесса, специального курса «</w:t>
      </w:r>
      <w:r>
        <w:rPr>
          <w:rStyle w:val="WW8Num4z0"/>
          <w:rFonts w:ascii="Verdana" w:hAnsi="Verdana"/>
          <w:color w:val="4682B4"/>
          <w:sz w:val="18"/>
          <w:szCs w:val="18"/>
        </w:rPr>
        <w:t>Особенности рассмотрения судом отдельных категорий гражданских дел</w:t>
      </w:r>
      <w:r>
        <w:rPr>
          <w:rFonts w:ascii="Verdana" w:hAnsi="Verdana"/>
          <w:color w:val="000000"/>
          <w:sz w:val="18"/>
          <w:szCs w:val="18"/>
        </w:rPr>
        <w:t>».</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выводы и предложения могут быть использованы законодателем при совершенствовании действующего законодательства об усыновлении и при подготовке официальных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высших судебных инстанций.</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выполнена и обсуждена на кафедре гражданского процесса Московской государственной юридической академии имени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Основные положения и выводы изложены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по теме диссертации, а также освещены в выступлениях на научно-практических конференциях. Материалы исследования использованы при проведении со студентами занятий по основному курсу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 и специальному курсу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гражданских дел» в Оренбургском институте (филиале) Московской государственной юридической академии.</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целями и задачами исследования и состоит из введения, четырех глав, объединяющих четырнадцать параграфов, заключения и библиографии.</w:t>
      </w:r>
    </w:p>
    <w:p w:rsidR="00060D8C" w:rsidRDefault="00060D8C" w:rsidP="00060D8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Буянова, Екатерина Владимировна</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в работе комплексный правовой анализ</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об усыновлении- позволил сформулировать предложения по совершенствованию действующего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Правовая природа* дел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не исключает возможность возникновения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который должен рассматриваться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В связи с чем необходимо изложить ч. 3 ст. 263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 следующей редакции:</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при подаче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суд будет установлено, что имеет место</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подведомственный судам, суд• выносит определение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заявления без движения и разъясняет</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необходимость оформления искового заявления с соблюдением требований статей 131 и 132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если спор о праве, подведомственный судам, будет установлен при рассмотрении дела в порядке особого производства,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Нельзя признать верной практику закрепления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о подсудности дел с участием иностранного элемента в СК РФ, поэтому предлагаем дополнить статью 269 ГПК РФ частью 3 следующего содержания:</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или лица без гражданства, постоянно проэюивающие на территории Российской Федерации, желающие</w:t>
      </w:r>
      <w:r>
        <w:rPr>
          <w:rStyle w:val="WW8Num3z0"/>
          <w:rFonts w:ascii="Verdana" w:hAnsi="Verdana"/>
          <w:color w:val="000000"/>
          <w:sz w:val="18"/>
          <w:szCs w:val="18"/>
        </w:rPr>
        <w:t> </w:t>
      </w:r>
      <w:r>
        <w:rPr>
          <w:rStyle w:val="WW8Num4z0"/>
          <w:rFonts w:ascii="Verdana" w:hAnsi="Verdana"/>
          <w:color w:val="4682B4"/>
          <w:sz w:val="18"/>
          <w:szCs w:val="18"/>
        </w:rPr>
        <w:t>усыновить</w:t>
      </w:r>
      <w:r>
        <w:rPr>
          <w:rStyle w:val="WW8Num3z0"/>
          <w:rFonts w:ascii="Verdana" w:hAnsi="Verdana"/>
          <w:color w:val="000000"/>
          <w:sz w:val="18"/>
          <w:szCs w:val="18"/>
        </w:rPr>
        <w:t> </w:t>
      </w:r>
      <w:r>
        <w:rPr>
          <w:rFonts w:ascii="Verdana" w:hAnsi="Verdana"/>
          <w:color w:val="000000"/>
          <w:sz w:val="18"/>
          <w:szCs w:val="18"/>
        </w:rPr>
        <w:t>ребенка, являющегося гражданином Российской Федерации, подают заявленияt об усыновлении соответственно в</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республики, краевой, областной суд, суд города федерального значения, суд автономной области и суд автономного округа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или месту нахождения усыновляемого ребенка», и ч. 4 следующего содержания:</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Иностранные граждане или лица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состоягцие в браке с</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постоянно проэюивающие с ними на территории Российской Федерации, желающие усыновить (удочерить) пасынка (падчерицу), являющегося</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Российской Федерации, либо желающие совместно с мужем (женой) усыновить иного ребенка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w:t>
      </w:r>
      <w:r>
        <w:rPr>
          <w:rStyle w:val="WW8Num3z0"/>
          <w:rFonts w:ascii="Verdana" w:hAnsi="Verdana"/>
          <w:color w:val="000000"/>
          <w:sz w:val="18"/>
          <w:szCs w:val="18"/>
        </w:rPr>
        <w:t> </w:t>
      </w:r>
      <w:r>
        <w:rPr>
          <w:rStyle w:val="WW8Num4z0"/>
          <w:rFonts w:ascii="Verdana" w:hAnsi="Verdana"/>
          <w:color w:val="4682B4"/>
          <w:sz w:val="18"/>
          <w:szCs w:val="18"/>
        </w:rPr>
        <w:t>усыновляемого</w:t>
      </w:r>
      <w:r>
        <w:rPr>
          <w:rStyle w:val="WW8Num3z0"/>
          <w:rFonts w:ascii="Verdana" w:hAnsi="Verdana"/>
          <w:color w:val="000000"/>
          <w:sz w:val="18"/>
          <w:szCs w:val="18"/>
        </w:rPr>
        <w:t> </w:t>
      </w:r>
      <w:r>
        <w:rPr>
          <w:rFonts w:ascii="Verdana" w:hAnsi="Verdana"/>
          <w:color w:val="000000"/>
          <w:sz w:val="18"/>
          <w:szCs w:val="18"/>
        </w:rPr>
        <w:t>ребенка».</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Несоблюдение правил родовой2</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должно расцениваться как существенное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нарушение и влечь за'собой'отмену вынесенного решения об, усыновлении, независимо* от того; привело или могло привести такое процессуальное нарушение к неправильному разрешению дела; в. связи, с чем ч. 2 ст. 364 ГПК РФ необходимо дополнить п.п. 9 следующего содержания: «Я) несоблюдение правил, установленных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23, 24, 25, 26, 27, 30 настоящего Кодекса».</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Перечень, документов,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ст. 271 ГПК РФ следует дополнить еще и</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представления усыновителем, справки об, отсутствии</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по соответствующим статьям Уголовных кодексов*РФ 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Представляется, что любая</w:t>
      </w:r>
      <w:r>
        <w:rPr>
          <w:rStyle w:val="WW8Num3z0"/>
          <w:rFonts w:ascii="Verdana" w:hAnsi="Verdana"/>
          <w:color w:val="000000"/>
          <w:sz w:val="18"/>
          <w:szCs w:val="18"/>
        </w:rPr>
        <w:t> </w:t>
      </w:r>
      <w:r>
        <w:rPr>
          <w:rStyle w:val="WW8Num4z0"/>
          <w:rFonts w:ascii="Verdana" w:hAnsi="Verdana"/>
          <w:color w:val="4682B4"/>
          <w:sz w:val="18"/>
          <w:szCs w:val="18"/>
        </w:rPr>
        <w:t>судимость</w:t>
      </w:r>
      <w:r>
        <w:rPr>
          <w:rStyle w:val="WW8Num3z0"/>
          <w:rFonts w:ascii="Verdana" w:hAnsi="Verdana"/>
          <w:color w:val="000000"/>
          <w:sz w:val="18"/>
          <w:szCs w:val="18"/>
        </w:rPr>
        <w:t> </w:t>
      </w:r>
      <w:r>
        <w:rPr>
          <w:rFonts w:ascii="Verdana" w:hAnsi="Verdana"/>
          <w:color w:val="000000"/>
          <w:sz w:val="18"/>
          <w:szCs w:val="18"/>
        </w:rPr>
        <w:t xml:space="preserve">кандидата в усыновители должна серьезно оцениваться судом, в, связи с чем, предлагаем дополнить ст. 127 СК РФ ч. 1.3. следующего </w:t>
      </w:r>
      <w:r>
        <w:rPr>
          <w:rFonts w:ascii="Verdana" w:hAnsi="Verdana"/>
          <w:color w:val="000000"/>
          <w:sz w:val="18"/>
          <w:szCs w:val="18"/>
        </w:rPr>
        <w:lastRenderedPageBreak/>
        <w:t>содержания: «</w:t>
      </w:r>
      <w:r>
        <w:rPr>
          <w:rStyle w:val="WW8Num4z0"/>
          <w:rFonts w:ascii="Verdana" w:hAnsi="Verdana"/>
          <w:color w:val="4682B4"/>
          <w:sz w:val="18"/>
          <w:szCs w:val="18"/>
        </w:rPr>
        <w:t>Возможность</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лицами (лицом), имеющими на момент установления усыновления судимости-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иных преступлений, чем указанных в абзаце десятом пункта 1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решается судом с учетом интересов усыновляемого ребенка и заслуживающих внимания обстоятельств».</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Предлагаем внести уточнения» в ч. 2 ст. 129 СК РФ. и абз. 3« п. 9</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20.04.2006г. №' 8, предусматривающую возможность отзыва любым из родителей данного им ранее согласия независимо от мотивов, побудивших их сделать это. Bf данном случае необходимо исходить не столько из приоритета интересов родителей, как указывается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Fonts w:ascii="Verdana" w:hAnsi="Verdana"/>
          <w:color w:val="000000"/>
          <w:sz w:val="18"/>
          <w:szCs w:val="18"/>
        </w:rPr>
        <w:t>, сколько из приоритета интересов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В том случае если желание ребенка направлено на воспитание в семье</w:t>
      </w:r>
      <w:r>
        <w:rPr>
          <w:rStyle w:val="WW8Num3z0"/>
          <w:rFonts w:ascii="Verdana" w:hAnsi="Verdana"/>
          <w:color w:val="000000"/>
          <w:sz w:val="18"/>
          <w:szCs w:val="18"/>
        </w:rPr>
        <w:t> </w:t>
      </w:r>
      <w:r>
        <w:rPr>
          <w:rStyle w:val="WW8Num4z0"/>
          <w:rFonts w:ascii="Verdana" w:hAnsi="Verdana"/>
          <w:color w:val="4682B4"/>
          <w:sz w:val="18"/>
          <w:szCs w:val="18"/>
        </w:rPr>
        <w:t>усыновителей</w:t>
      </w:r>
      <w:r>
        <w:rPr>
          <w:rFonts w:ascii="Verdana" w:hAnsi="Verdana"/>
          <w:color w:val="000000"/>
          <w:sz w:val="18"/>
          <w:szCs w:val="18"/>
        </w:rPr>
        <w:t>, нельзя' противодействовать в исполнении этого желания. Кроме того, суд должен в обязательном порядке выяснять мотивы, по которым родитель отказывается.от данного им согласия, оценивать их</w:t>
      </w:r>
      <w:r>
        <w:rPr>
          <w:rStyle w:val="WW8Num3z0"/>
          <w:rFonts w:ascii="Verdana" w:hAnsi="Verdana"/>
          <w:color w:val="000000"/>
          <w:sz w:val="18"/>
          <w:szCs w:val="18"/>
        </w:rPr>
        <w:t> </w:t>
      </w:r>
      <w:r>
        <w:rPr>
          <w:rStyle w:val="WW8Num4z0"/>
          <w:rFonts w:ascii="Verdana" w:hAnsi="Verdana"/>
          <w:color w:val="4682B4"/>
          <w:sz w:val="18"/>
          <w:szCs w:val="18"/>
        </w:rPr>
        <w:t>уважительность</w:t>
      </w:r>
      <w:r>
        <w:rPr>
          <w:rStyle w:val="WW8Num3z0"/>
          <w:rFonts w:ascii="Verdana" w:hAnsi="Verdana"/>
          <w:color w:val="000000"/>
          <w:sz w:val="18"/>
          <w:szCs w:val="18"/>
        </w:rPr>
        <w:t> </w:t>
      </w:r>
      <w:r>
        <w:rPr>
          <w:rFonts w:ascii="Verdana" w:hAnsi="Verdana"/>
          <w:color w:val="000000"/>
          <w:sz w:val="18"/>
          <w:szCs w:val="18"/>
        </w:rPr>
        <w:t>и искренность.</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Считаем необходимым</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на законодательном уровне правовой режим заключения органовг</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по-делам об-усыновлении, дополнив, второе предложение ч. 1 ст. 71 ГПК РФ положением следующего» содержания: «1. . К письменным</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Style w:val="WW8Num3z0"/>
          <w:rFonts w:ascii="Verdana" w:hAnsi="Verdana"/>
          <w:color w:val="000000"/>
          <w:sz w:val="18"/>
          <w:szCs w:val="18"/>
        </w:rPr>
        <w:t> </w:t>
      </w:r>
      <w:r>
        <w:rPr>
          <w:rFonts w:ascii="Verdana" w:hAnsi="Verdana"/>
          <w:color w:val="000000"/>
          <w:sz w:val="18"/>
          <w:szCs w:val="18"/>
        </w:rPr>
        <w:t>относятся приговоры и решения суда, иные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постановления, протоколы совершения процессуальных действий, протоколы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заседаний, приложения к протоколам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процессуальных действий (схемы, карты, планы, чертежи), заключения государственных органов, органов местного салюуправления, даваемых ими в случаях, предусмотренных федеральным законом».</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Дополнить ст. 54 ГПК РФ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представителя» ч. 2 следующего содержания: «2. В</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Style w:val="WW8Num3z0"/>
          <w:rFonts w:ascii="Verdana" w:hAnsi="Verdana"/>
          <w:color w:val="000000"/>
          <w:sz w:val="18"/>
          <w:szCs w:val="18"/>
        </w:rPr>
        <w:t> </w:t>
      </w:r>
      <w:r>
        <w:rPr>
          <w:rFonts w:ascii="Verdana" w:hAnsi="Verdana"/>
          <w:color w:val="000000"/>
          <w:sz w:val="18"/>
          <w:szCs w:val="18"/>
        </w:rPr>
        <w:t>представителя по делам об усыновлении в обязательном порядке должна быть отметка о том, что представитель предупрежден</w:t>
      </w:r>
      <w:r>
        <w:rPr>
          <w:rStyle w:val="WW8Num3z0"/>
          <w:rFonts w:ascii="Verdana" w:hAnsi="Verdana"/>
          <w:color w:val="000000"/>
          <w:sz w:val="18"/>
          <w:szCs w:val="18"/>
        </w:rPr>
        <w:t> </w:t>
      </w:r>
      <w:r>
        <w:rPr>
          <w:rStyle w:val="WW8Num4z0"/>
          <w:rFonts w:ascii="Verdana" w:hAnsi="Verdana"/>
          <w:color w:val="4682B4"/>
          <w:sz w:val="18"/>
          <w:szCs w:val="18"/>
        </w:rPr>
        <w:t>нотариусом</w:t>
      </w:r>
      <w:r>
        <w:rPr>
          <w:rStyle w:val="WW8Num3z0"/>
          <w:rFonts w:ascii="Verdana" w:hAnsi="Verdana"/>
          <w:color w:val="000000"/>
          <w:sz w:val="18"/>
          <w:szCs w:val="18"/>
        </w:rPr>
        <w:t> </w:t>
      </w:r>
      <w:r>
        <w:rPr>
          <w:rFonts w:ascii="Verdana" w:hAnsi="Verdana"/>
          <w:color w:val="000000"/>
          <w:sz w:val="18"/>
          <w:szCs w:val="18"/>
        </w:rPr>
        <w:t>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разглашение</w:t>
      </w:r>
      <w:r>
        <w:rPr>
          <w:rStyle w:val="WW8Num3z0"/>
          <w:rFonts w:ascii="Verdana" w:hAnsi="Verdana"/>
          <w:color w:val="000000"/>
          <w:sz w:val="18"/>
          <w:szCs w:val="18"/>
        </w:rPr>
        <w:t> </w:t>
      </w:r>
      <w:r>
        <w:rPr>
          <w:rFonts w:ascii="Verdana" w:hAnsi="Verdana"/>
          <w:color w:val="000000"/>
          <w:sz w:val="18"/>
          <w:szCs w:val="18"/>
        </w:rPr>
        <w:t>тайны усыновления вопреки воле</w:t>
      </w:r>
      <w:r>
        <w:rPr>
          <w:rStyle w:val="WW8Num3z0"/>
          <w:rFonts w:ascii="Verdana" w:hAnsi="Verdana"/>
          <w:color w:val="000000"/>
          <w:sz w:val="18"/>
          <w:szCs w:val="18"/>
        </w:rPr>
        <w:t> </w:t>
      </w:r>
      <w:r>
        <w:rPr>
          <w:rStyle w:val="WW8Num4z0"/>
          <w:rFonts w:ascii="Verdana" w:hAnsi="Verdana"/>
          <w:color w:val="4682B4"/>
          <w:sz w:val="18"/>
          <w:szCs w:val="18"/>
        </w:rPr>
        <w:t>усыновителя</w:t>
      </w:r>
      <w:r>
        <w:rPr>
          <w:rFonts w:ascii="Verdana" w:hAnsi="Verdana"/>
          <w:color w:val="000000"/>
          <w:sz w:val="18"/>
          <w:szCs w:val="18"/>
        </w:rPr>
        <w:t>, скрепленная его личной подписью», а также ст. 53 ГПК РФ ч. 7 следующего содержания: «7. Полномочия представителя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усыновлении должны быть</w:t>
      </w:r>
      <w:r>
        <w:rPr>
          <w:rStyle w:val="WW8Num3z0"/>
          <w:rFonts w:ascii="Verdana" w:hAnsi="Verdana"/>
          <w:color w:val="000000"/>
          <w:sz w:val="18"/>
          <w:szCs w:val="18"/>
        </w:rPr>
        <w:t> </w:t>
      </w:r>
      <w:r>
        <w:rPr>
          <w:rStyle w:val="WW8Num4z0"/>
          <w:rFonts w:ascii="Verdana" w:hAnsi="Verdana"/>
          <w:color w:val="4682B4"/>
          <w:sz w:val="18"/>
          <w:szCs w:val="18"/>
        </w:rPr>
        <w:t>удостоверены</w:t>
      </w:r>
      <w:r>
        <w:rPr>
          <w:rStyle w:val="WW8Num3z0"/>
          <w:rFonts w:ascii="Verdana" w:hAnsi="Verdana"/>
          <w:color w:val="000000"/>
          <w:sz w:val="18"/>
          <w:szCs w:val="18"/>
        </w:rPr>
        <w:t> </w:t>
      </w:r>
      <w:r>
        <w:rPr>
          <w:rFonts w:ascii="Verdana" w:hAnsi="Verdana"/>
          <w:color w:val="000000"/>
          <w:sz w:val="18"/>
          <w:szCs w:val="18"/>
        </w:rPr>
        <w:t>исключительно в нотариальном порядке».</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Необходимо в п. 6-Постановления.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20.04.2006г. № 8 отдельно выделить представителей в качестве лиц, привлекаемых к уголовной .ответственности-за разглашение</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усыновления вопреки воли усыновителя.</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функционирование ювенальных судов возможно только при условии создания соответствующей правовой базы. В связи с этим, считаем необходимым принятие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«О внесении дополнений в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(в части создания</w:t>
      </w:r>
      <w:r>
        <w:rPr>
          <w:rStyle w:val="WW8Num3z0"/>
          <w:rFonts w:ascii="Verdana" w:hAnsi="Verdana"/>
          <w:color w:val="000000"/>
          <w:sz w:val="18"/>
          <w:szCs w:val="18"/>
        </w:rPr>
        <w:t> </w:t>
      </w:r>
      <w:r>
        <w:rPr>
          <w:rStyle w:val="WW8Num4z0"/>
          <w:rFonts w:ascii="Verdana" w:hAnsi="Verdana"/>
          <w:color w:val="4682B4"/>
          <w:sz w:val="18"/>
          <w:szCs w:val="18"/>
        </w:rPr>
        <w:t>ювенальных</w:t>
      </w:r>
      <w:r>
        <w:rPr>
          <w:rFonts w:ascii="Verdana" w:hAnsi="Verdana"/>
          <w:color w:val="000000"/>
          <w:sz w:val="18"/>
          <w:szCs w:val="18"/>
        </w:rPr>
        <w:t>судов)»,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в Российской Федерации» и Федерального конституционного закона «</w:t>
      </w:r>
      <w:r>
        <w:rPr>
          <w:rStyle w:val="WW8Num4z0"/>
          <w:rFonts w:ascii="Verdana" w:hAnsi="Verdana"/>
          <w:color w:val="4682B4"/>
          <w:sz w:val="18"/>
          <w:szCs w:val="18"/>
        </w:rPr>
        <w:t>О ювенальных судах в Российской Федерации</w:t>
      </w:r>
      <w:r>
        <w:rPr>
          <w:rFonts w:ascii="Verdana" w:hAnsi="Verdana"/>
          <w:color w:val="000000"/>
          <w:sz w:val="18"/>
          <w:szCs w:val="18"/>
        </w:rPr>
        <w:t>». Полагаем, что процесс принятия указанных законов должен быть ускорен, тем более, что международно-правовые и конституционно-правовые предпосылки для создания специализированных ювенальных судов в Российской Федерации имеются.</w:t>
      </w:r>
    </w:p>
    <w:p w:rsidR="00060D8C" w:rsidRDefault="00060D8C" w:rsidP="00060D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реализация указанных предложений, касающихся различных аспектов процессуального порядка усыновления, будет способствовать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порядка усыновления, позволит обеспечить максимально надежные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соблюдения интересов усыновляемых детей, родителей и усыновителей.</w:t>
      </w:r>
    </w:p>
    <w:p w:rsidR="00060D8C" w:rsidRDefault="00060D8C" w:rsidP="00060D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176</w:t>
      </w:r>
    </w:p>
    <w:p w:rsidR="00060D8C" w:rsidRDefault="00060D8C" w:rsidP="00060D8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Буянова, Екатерина Владимировна, 2009 год</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федерального уровня:</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Российской.Федерации. Принята всенародным голосованием 12 декабря 1993г. //Российская газета. 1993. 25 дек.</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2002г. № 138-Ф3 // СЗ РФ. 2002. № 46. Ст. 4532.</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1995г. № 223-ФЗ // СЗ РФ. 1996; № 1. Ст. 16.</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Гражданский' кодекс Российской Федерации (часть первая) от 30 ноября 1994г. № 51-ФЗУ/ СЗ РФ. 1994. № 32. Ст. 3301.</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СЗ РФ. 2002. № 1 (ч. 1). Ст. 1.</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Российской Федерации от 13 июня 1996г. № 63-Ф3 // С3„ РФ. 1996. №25. Ст. 2954.</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Жилищный кодекс Российской Федерации от 29 декабря 2004г. № 188-Ф37Л Российская газета. 2005. 12 янв.</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Налоговый кодекс Российской Федерации от 5 августа 2000г. № 117-ФЗ (часть вторая) // СЗ РФ от 7 августа 2000 г. № 32 ст. 3340.</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15 ноября 1997г. № 143-Ф3 «</w:t>
      </w:r>
      <w:r>
        <w:rPr>
          <w:rStyle w:val="WW8Num4z0"/>
          <w:rFonts w:ascii="Verdana" w:hAnsi="Verdana"/>
          <w:color w:val="4682B4"/>
          <w:sz w:val="18"/>
          <w:szCs w:val="18"/>
        </w:rPr>
        <w:t>Об актах гражданского состояния</w:t>
      </w:r>
      <w:r>
        <w:rPr>
          <w:rFonts w:ascii="Verdana" w:hAnsi="Verdana"/>
          <w:color w:val="000000"/>
          <w:sz w:val="18"/>
          <w:szCs w:val="18"/>
        </w:rPr>
        <w:t>» // СЗ РФ. 1997. № 47. Ст. 5340.</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14 августа 1996г. № 113-Ф3 «О признании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в связи с принятием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1996. № 34. Ст. 4028:</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СЗ РФ. 2007. № 41. Ст. 4849.</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 декабря 1996г. № 159-ФЗ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по социальной защите детей-сирот и детей-, оставшихся- без попечения родителей» // СЗ РФ. 1996. № 52. Ст. 5880.</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 октября 1997г. № 134-ФЭ «</w:t>
      </w:r>
      <w:r>
        <w:rPr>
          <w:rStyle w:val="WW8Num4z0"/>
          <w:rFonts w:ascii="Verdana" w:hAnsi="Verdana"/>
          <w:color w:val="4682B4"/>
          <w:sz w:val="18"/>
          <w:szCs w:val="18"/>
        </w:rPr>
        <w:t>О прожиточном минимуме в Российской Федерации</w:t>
      </w:r>
      <w:r>
        <w:rPr>
          <w:rFonts w:ascii="Verdana" w:hAnsi="Verdana"/>
          <w:color w:val="000000"/>
          <w:sz w:val="18"/>
          <w:szCs w:val="18"/>
        </w:rPr>
        <w:t>» // СЗРФ. 1997. № 43. Ст. 4909.</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30 октября 1997г. № 137-Ф3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равном- обращении и равных возможностях для трудящихся мужчин и женщин: трудящиеся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 СЗ РФ. 1997. № 44. Ст. 5020.</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 июля 1998г. № 124-ФЗ «Об-основных гарантиях прав ребенка в Российской Федерации» // СЗ РФ. 1998. № 31. Ст. 3802.</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24 июня 1999 г. № 120-ФЗ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 СЗ' РФ. 1999: № 26. Ст. 3177.</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Федеральный'закон от 16 апреля 2001г. № 44-ФЗ «</w:t>
      </w:r>
      <w:r>
        <w:rPr>
          <w:rStyle w:val="WW8Num4z0"/>
          <w:rFonts w:ascii="Verdana" w:hAnsi="Verdana"/>
          <w:color w:val="4682B4"/>
          <w:sz w:val="18"/>
          <w:szCs w:val="18"/>
        </w:rPr>
        <w:t>О государственном банке данных о детях, оставшихся без попечения родителей</w:t>
      </w:r>
      <w:r>
        <w:rPr>
          <w:rFonts w:ascii="Verdana" w:hAnsi="Verdana"/>
          <w:color w:val="000000"/>
          <w:sz w:val="18"/>
          <w:szCs w:val="18"/>
        </w:rPr>
        <w:t>» // СЗ РФ. 2001. № 17. Ст. 1643.</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31 мая 2002г. № 62-ФЗ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России» // СЗ РФ. 2002. № 22. Ст. 2031.</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24.04.2008г. № 48-ФЗ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 СЗ РФ. 2008. № 17. Ст. 1755.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Основы законодательства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ВС РФ от 22 июля. 1993г.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Ведомости СНД и ВС РФ.1993. №33. Ст. 1318.</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(одобрена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20 ноября 1989г.).</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Постановлением ВС СССР 13 июня 1990г. № 1559-1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1993. Вып. XLVI.</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Конвенция-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Заключена в Минске 22 января' 1993 г. Ратифицирована Федеральным законом от 4 августа 1994г. № 16-ФЗ // СЗ РФ.1994. № 17. Ст. 1472.</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14 мая 1996г. №712 «</w:t>
      </w:r>
      <w:r>
        <w:rPr>
          <w:rStyle w:val="WW8Num4z0"/>
          <w:rFonts w:ascii="Verdana" w:hAnsi="Verdana"/>
          <w:color w:val="4682B4"/>
          <w:sz w:val="18"/>
          <w:szCs w:val="18"/>
        </w:rPr>
        <w:t>Об основных направлениях государственной семейной политики</w:t>
      </w:r>
      <w:r>
        <w:rPr>
          <w:rFonts w:ascii="Verdana" w:hAnsi="Verdana"/>
          <w:color w:val="000000"/>
          <w:sz w:val="18"/>
          <w:szCs w:val="18"/>
        </w:rPr>
        <w:t>» // СЗРФ. 1996. № 21. Ст. 2460.</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8 июня 1996г. №851 «</w:t>
      </w:r>
      <w:r>
        <w:rPr>
          <w:rStyle w:val="WW8Num4z0"/>
          <w:rFonts w:ascii="Verdana" w:hAnsi="Verdana"/>
          <w:color w:val="4682B4"/>
          <w:sz w:val="18"/>
          <w:szCs w:val="18"/>
        </w:rPr>
        <w:t>Об усилении социальной поддержки одиноких матерей и многодетных семей</w:t>
      </w:r>
      <w:r>
        <w:rPr>
          <w:rFonts w:ascii="Verdana" w:hAnsi="Verdana"/>
          <w:color w:val="000000"/>
          <w:sz w:val="18"/>
          <w:szCs w:val="18"/>
        </w:rPr>
        <w:t>» // СЗ РФ. 1996. №24. Ст. 2885.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 Президента РФ"От 15 января 1998г. № 29 «О президентской программе «</w:t>
      </w:r>
      <w:r>
        <w:rPr>
          <w:rStyle w:val="WW8Num4z0"/>
          <w:rFonts w:ascii="Verdana" w:hAnsi="Verdana"/>
          <w:color w:val="4682B4"/>
          <w:sz w:val="18"/>
          <w:szCs w:val="18"/>
        </w:rPr>
        <w:t>Дети России</w:t>
      </w:r>
      <w:r>
        <w:rPr>
          <w:rFonts w:ascii="Verdana" w:hAnsi="Verdana"/>
          <w:color w:val="000000"/>
          <w:sz w:val="18"/>
          <w:szCs w:val="18"/>
        </w:rPr>
        <w:t>» на-1998-2000 годы» // СЗ РФ. 1998. № 3. Ст. 314.</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РФ= от 5 ноября, 1998г. № 1330 «Об утверждении Положения о Консульском-учреждении-Российской Федерации» // СЗ РФ: 1998. №45. Ст. 5509:</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 мая 1996г. № 542 «Об утверждении Перечня заболеваний, при наличии которых лицо не может</w:t>
      </w:r>
      <w:r>
        <w:rPr>
          <w:rStyle w:val="WW8Num3z0"/>
          <w:rFonts w:ascii="Verdana" w:hAnsi="Verdana"/>
          <w:color w:val="000000"/>
          <w:sz w:val="18"/>
          <w:szCs w:val="18"/>
        </w:rPr>
        <w:t> </w:t>
      </w:r>
      <w:r>
        <w:rPr>
          <w:rStyle w:val="WW8Num4z0"/>
          <w:rFonts w:ascii="Verdana" w:hAnsi="Verdana"/>
          <w:color w:val="4682B4"/>
          <w:sz w:val="18"/>
          <w:szCs w:val="18"/>
        </w:rPr>
        <w:t>усыновить</w:t>
      </w:r>
      <w:r>
        <w:rPr>
          <w:rStyle w:val="WW8Num3z0"/>
          <w:rFonts w:ascii="Verdana" w:hAnsi="Verdana"/>
          <w:color w:val="000000"/>
          <w:sz w:val="18"/>
          <w:szCs w:val="18"/>
        </w:rPr>
        <w:t> </w:t>
      </w:r>
      <w:r>
        <w:rPr>
          <w:rFonts w:ascii="Verdana" w:hAnsi="Verdana"/>
          <w:color w:val="000000"/>
          <w:sz w:val="18"/>
          <w:szCs w:val="18"/>
        </w:rPr>
        <w:t>ребенка; принять его под</w:t>
      </w:r>
      <w:r>
        <w:rPr>
          <w:rStyle w:val="WW8Num3z0"/>
          <w:rFonts w:ascii="Verdana" w:hAnsi="Verdana"/>
          <w:color w:val="000000"/>
          <w:sz w:val="18"/>
          <w:szCs w:val="18"/>
        </w:rPr>
        <w:t> </w:t>
      </w:r>
      <w:r>
        <w:rPr>
          <w:rStyle w:val="WW8Num4z0"/>
          <w:rFonts w:ascii="Verdana" w:hAnsi="Verdana"/>
          <w:color w:val="4682B4"/>
          <w:sz w:val="18"/>
          <w:szCs w:val="18"/>
        </w:rPr>
        <w:t>опеку</w:t>
      </w:r>
      <w:r>
        <w:rPr>
          <w:rStyle w:val="WW8Num3z0"/>
          <w:rFonts w:ascii="Verdana" w:hAnsi="Verdana"/>
          <w:color w:val="000000"/>
          <w:sz w:val="18"/>
          <w:szCs w:val="18"/>
        </w:rPr>
        <w:t> </w:t>
      </w:r>
      <w:r>
        <w:rPr>
          <w:rFonts w:ascii="Verdana" w:hAnsi="Verdana"/>
          <w:color w:val="000000"/>
          <w:sz w:val="18"/>
          <w:szCs w:val="18"/>
        </w:rPr>
        <w:t>(попечительство); взять в приемную4 семью» // СЗ РФ. 1996: № 19. Ст. 2304.</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28 марта 2000г. № 268 «О деятельности органов и организаций иностранных государств по</w:t>
      </w:r>
      <w:r>
        <w:rPr>
          <w:rStyle w:val="WW8Num3z0"/>
          <w:rFonts w:ascii="Verdana" w:hAnsi="Verdana"/>
          <w:color w:val="000000"/>
          <w:sz w:val="18"/>
          <w:szCs w:val="18"/>
        </w:rPr>
        <w:t> </w:t>
      </w:r>
      <w:r>
        <w:rPr>
          <w:rStyle w:val="WW8Num4z0"/>
          <w:rFonts w:ascii="Verdana" w:hAnsi="Verdana"/>
          <w:color w:val="4682B4"/>
          <w:sz w:val="18"/>
          <w:szCs w:val="18"/>
        </w:rPr>
        <w:t>усыновлению</w:t>
      </w:r>
      <w:r>
        <w:rPr>
          <w:rStyle w:val="WW8Num3z0"/>
          <w:rFonts w:ascii="Verdana" w:hAnsi="Verdana"/>
          <w:color w:val="000000"/>
          <w:sz w:val="18"/>
          <w:szCs w:val="18"/>
        </w:rPr>
        <w:t> </w:t>
      </w:r>
      <w:r>
        <w:rPr>
          <w:rFonts w:ascii="Verdana" w:hAnsi="Verdana"/>
          <w:color w:val="000000"/>
          <w:sz w:val="18"/>
          <w:szCs w:val="18"/>
        </w:rPr>
        <w:t>(удочерению) детей на территории Российской Федерации и контроле за ее осуществлением» // СЗ РФ. 2001. № 14. Ст. 1501.</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4 апреля 2002г. №217 «О государственном банке данных о детях, оставшихся без попечения родителей, и осуществлении контроля за его формированием и использованием» // СЗ РФ. 2002. № 15. Ст. 1434.</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Минздрава РФ от 10 сентября 1996г. №332 «О порядке медицинского</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граждан, желающих стать усыновителями,</w:t>
      </w:r>
      <w:r>
        <w:rPr>
          <w:rStyle w:val="WW8Num3z0"/>
          <w:rFonts w:ascii="Verdana" w:hAnsi="Verdana"/>
          <w:color w:val="000000"/>
          <w:sz w:val="18"/>
          <w:szCs w:val="18"/>
        </w:rPr>
        <w:t> </w:t>
      </w:r>
      <w:r>
        <w:rPr>
          <w:rStyle w:val="WW8Num4z0"/>
          <w:rFonts w:ascii="Verdana" w:hAnsi="Verdana"/>
          <w:color w:val="4682B4"/>
          <w:sz w:val="18"/>
          <w:szCs w:val="18"/>
        </w:rPr>
        <w:t>опекунами</w:t>
      </w:r>
      <w:r>
        <w:rPr>
          <w:rStyle w:val="WW8Num3z0"/>
          <w:rFonts w:ascii="Verdana" w:hAnsi="Verdana"/>
          <w:color w:val="000000"/>
          <w:sz w:val="18"/>
          <w:szCs w:val="18"/>
        </w:rPr>
        <w:t> </w:t>
      </w:r>
      <w:r>
        <w:rPr>
          <w:rFonts w:ascii="Verdana" w:hAnsi="Verdana"/>
          <w:color w:val="000000"/>
          <w:sz w:val="18"/>
          <w:szCs w:val="18"/>
        </w:rPr>
        <w:t>(попечителями) или приемными родителями»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федеральных органов исполнительной власти. 1996. № 8.</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Приказ Минобрнауки РФ1 от 27 мая 2005г. № 153 «О Межведомственной комиссии по вопросам</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(удочерения) и иных форм устройства детей на воспитание в-семьи» // БНА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2005. № 46.</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Письмо^ Минобразования РФ от 9 июня* 1999г. №244/26-5 «О дополнительных мерах по защите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 Вестник образования. 1999. № 8.</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от 1 ноября 2001г. № 965 «Об утверждении Инструкции о порядке предоставления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справок о наличии (отсутствии) у них</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 РГ. 2002. 23 янв.</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Государственной Думы ФО РФ от 19 декабря 1997г. № 2027-II ГД «Об экстренных мерах по оказанию помощи детям, оставшимся без попечения родителей и без</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 СЗ РФ. 1998. № 1. Ст. 75.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Нормативные акты Оренбургской области:</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Оренбургской области от 6 августа 2007г. № 278-п «Об оценке эффективности деятельности органов исполнительной, власти Оренбургской области» // Текст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официально опубликован, не был.</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Распоряжение Губернатора Оренбургской области от 24 апреля- 2007г. № 171-р «Об утверждении плана мероприятий по реализации демографической политики в Оренбургской области на 2007-2015 годы» // Текст распоряжения официально опубликован не был.</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Оренбургского городского Совета от 21 декабря 2005 г. № 285 «Об утверждении. Положения «Об отделе записи, актов гражданского; состояния администрации г. Оренбурга» // Текст постановления официально опубликован не был.</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Учебники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Семейное право: Учебник. Изд. 2-е,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333с.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 Под редакцией и с предисловием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Издательство «</w:t>
      </w:r>
      <w:r>
        <w:rPr>
          <w:rStyle w:val="WW8Num4z0"/>
          <w:rFonts w:ascii="Verdana" w:hAnsi="Verdana"/>
          <w:color w:val="4682B4"/>
          <w:sz w:val="18"/>
          <w:szCs w:val="18"/>
        </w:rPr>
        <w:t>Зерцало</w:t>
      </w:r>
      <w:r>
        <w:rPr>
          <w:rFonts w:ascii="Verdana" w:hAnsi="Verdana"/>
          <w:color w:val="000000"/>
          <w:sz w:val="18"/>
          <w:szCs w:val="18"/>
        </w:rPr>
        <w:t>» (Серия «</w:t>
      </w:r>
      <w:r>
        <w:rPr>
          <w:rStyle w:val="WW8Num4z0"/>
          <w:rFonts w:ascii="Verdana" w:hAnsi="Verdana"/>
          <w:color w:val="4682B4"/>
          <w:sz w:val="18"/>
          <w:szCs w:val="18"/>
        </w:rPr>
        <w:t>Русское юридическое наследие</w:t>
      </w:r>
      <w:r>
        <w:rPr>
          <w:rFonts w:ascii="Verdana" w:hAnsi="Verdana"/>
          <w:color w:val="000000"/>
          <w:sz w:val="18"/>
          <w:szCs w:val="18"/>
        </w:rPr>
        <w:t>»), 2003. 464с.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для юридических вузов. 3-е изд.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 528с.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А.А. Гражданское процессуальное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432с.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 процесс: Учебник. 2-е изд., перераб. И. доп.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2006. 784с.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Гражданский процесс. Хрестоматия: Учебное пособие. 2-е изд., пераб. и доп. / Под ред. Проф. М.К. Треушникова.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2005. 896с.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В.В. Блажеев и др.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Изд-во Проспект, 2004. 584с.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3-е изд. перераб. и дополн. М: БЕК, 2000, 624с.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Семейное право. Вопросы. Примеры. Рекомендации. М.: «</w:t>
      </w:r>
      <w:r>
        <w:rPr>
          <w:rStyle w:val="WW8Num4z0"/>
          <w:rFonts w:ascii="Verdana" w:hAnsi="Verdana"/>
          <w:color w:val="4682B4"/>
          <w:sz w:val="18"/>
          <w:szCs w:val="18"/>
        </w:rPr>
        <w:t>Бератор</w:t>
      </w:r>
      <w:r>
        <w:rPr>
          <w:rFonts w:ascii="Verdana" w:hAnsi="Verdana"/>
          <w:color w:val="000000"/>
          <w:sz w:val="18"/>
          <w:szCs w:val="18"/>
        </w:rPr>
        <w:t>». 2004. 510с.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Загоровский.А. И. Курс семейного права. Одесса, 1909. 460с.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Защита прав4 ребенка в Российской Федерации. Сборник нормативных документов. М.: ГроссМедиа, 2006. 176с.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Козлов- С.С.</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и установление отцовства: Сам себе</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Выпуск № 23. М.: Юрайт-Издат, 2006. 153с.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w:t>
      </w:r>
      <w:r>
        <w:rPr>
          <w:rStyle w:val="WW8Num3z0"/>
          <w:rFonts w:ascii="Verdana" w:hAnsi="Verdana"/>
          <w:color w:val="000000"/>
          <w:sz w:val="18"/>
          <w:szCs w:val="18"/>
        </w:rPr>
        <w:t> </w:t>
      </w:r>
      <w:r>
        <w:rPr>
          <w:rStyle w:val="WW8Num4z0"/>
          <w:rFonts w:ascii="Verdana" w:hAnsi="Verdana"/>
          <w:color w:val="4682B4"/>
          <w:sz w:val="18"/>
          <w:szCs w:val="18"/>
        </w:rPr>
        <w:t>Кнышев</w:t>
      </w:r>
      <w:r>
        <w:rPr>
          <w:rStyle w:val="WW8Num3z0"/>
          <w:rFonts w:ascii="Verdana" w:hAnsi="Verdana"/>
          <w:color w:val="000000"/>
          <w:sz w:val="18"/>
          <w:szCs w:val="18"/>
        </w:rPr>
        <w:t> </w:t>
      </w:r>
      <w:r>
        <w:rPr>
          <w:rFonts w:ascii="Verdana" w:hAnsi="Verdana"/>
          <w:color w:val="000000"/>
          <w:sz w:val="18"/>
          <w:szCs w:val="18"/>
        </w:rPr>
        <w:t>В.П., Потапенко С.В., Горохов Б.А. Практика применения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Практ. Пособие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Юрайт-Издат, 2005. 671с.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Отв. ред. JI.A.</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Изд. 2-е доп. и перераб. М.: Бек, 1996. 635с.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2-е изд., перераб. и доп.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А.Т. Боннер, В.В. Блажеев и др.; отв. Ред. М.С. Шакарян. М.: ТК Велби, Изд-во Проспект, 2007. 816с.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Ю.А. Комментарий к Семейному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2003. 162с.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Курс советского гражданского процессуального права. Т. I.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 А.А. Мельников. Издательство «</w:t>
      </w:r>
      <w:r>
        <w:rPr>
          <w:rStyle w:val="WW8Num4z0"/>
          <w:rFonts w:ascii="Verdana" w:hAnsi="Verdana"/>
          <w:color w:val="4682B4"/>
          <w:sz w:val="18"/>
          <w:szCs w:val="18"/>
        </w:rPr>
        <w:t>Наука</w:t>
      </w:r>
      <w:r>
        <w:rPr>
          <w:rFonts w:ascii="Verdana" w:hAnsi="Verdana"/>
          <w:color w:val="000000"/>
          <w:sz w:val="18"/>
          <w:szCs w:val="18"/>
        </w:rPr>
        <w:t>». М., 1981. 463с.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Курс советского гражданского процессуального права. Т. II.</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гражданским делам / А.А. Мельников. Издательство «</w:t>
      </w:r>
      <w:r>
        <w:rPr>
          <w:rStyle w:val="WW8Num4z0"/>
          <w:rFonts w:ascii="Verdana" w:hAnsi="Verdana"/>
          <w:color w:val="4682B4"/>
          <w:sz w:val="18"/>
          <w:szCs w:val="18"/>
        </w:rPr>
        <w:t>Наука</w:t>
      </w:r>
      <w:r>
        <w:rPr>
          <w:rFonts w:ascii="Verdana" w:hAnsi="Verdana"/>
          <w:color w:val="000000"/>
          <w:sz w:val="18"/>
          <w:szCs w:val="18"/>
        </w:rPr>
        <w:t>». М., 1981. 508с.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гражданским делам / под ред. Н.К.</w:t>
      </w:r>
      <w:r>
        <w:rPr>
          <w:rStyle w:val="WW8Num3z0"/>
          <w:rFonts w:ascii="Verdana" w:hAnsi="Verdana"/>
          <w:color w:val="000000"/>
          <w:sz w:val="18"/>
          <w:szCs w:val="18"/>
        </w:rPr>
        <w:t> </w:t>
      </w:r>
      <w:r>
        <w:rPr>
          <w:rStyle w:val="WW8Num4z0"/>
          <w:rFonts w:ascii="Verdana" w:hAnsi="Verdana"/>
          <w:color w:val="4682B4"/>
          <w:sz w:val="18"/>
          <w:szCs w:val="18"/>
        </w:rPr>
        <w:t>Толчеева</w:t>
      </w:r>
      <w:r>
        <w:rPr>
          <w:rFonts w:ascii="Verdana" w:hAnsi="Verdana"/>
          <w:color w:val="000000"/>
          <w:sz w:val="18"/>
          <w:szCs w:val="18"/>
        </w:rPr>
        <w:t>. М.: «</w:t>
      </w:r>
      <w:r>
        <w:rPr>
          <w:rStyle w:val="WW8Num4z0"/>
          <w:rFonts w:ascii="Verdana" w:hAnsi="Verdana"/>
          <w:color w:val="4682B4"/>
          <w:sz w:val="18"/>
          <w:szCs w:val="18"/>
        </w:rPr>
        <w:t>Проспект</w:t>
      </w:r>
      <w:r>
        <w:rPr>
          <w:rFonts w:ascii="Verdana" w:hAnsi="Verdana"/>
          <w:color w:val="000000"/>
          <w:sz w:val="18"/>
          <w:szCs w:val="18"/>
        </w:rPr>
        <w:t>», 2006. 512с.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Научно-практический комментарий к Гражданскому процессуальному кодексу 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2003. с. 574-593.</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Семейное право: Учебник. М.: Юристъ, 2000. 336с.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Учебное пособие. М., 2001. 504с.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Юристъ, 2003. 669с.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Особенная часть / Г.Л. Осокина. М.: Норма, 2007. 960с.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Пчелинцева' Л.М'. Комментарий к Семейному кодексу Российской Федерации / Л.М. Пчелинцева. 4-е изд., перераб. М.: Норма, 2007. 816с.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Пчелинцева</w:t>
      </w:r>
      <w:r>
        <w:rPr>
          <w:rStyle w:val="WW8Num3z0"/>
          <w:rFonts w:ascii="Verdana" w:hAnsi="Verdana"/>
          <w:color w:val="000000"/>
          <w:sz w:val="18"/>
          <w:szCs w:val="18"/>
        </w:rPr>
        <w:t> </w:t>
      </w:r>
      <w:r>
        <w:rPr>
          <w:rFonts w:ascii="Verdana" w:hAnsi="Verdana"/>
          <w:color w:val="000000"/>
          <w:sz w:val="18"/>
          <w:szCs w:val="18"/>
        </w:rPr>
        <w:t>Л.М. Семейное право России: учеб. Для вузов / Л.М^ Пчелинцева. 5-е изд., перераб. М.: Норма, 2007. 704с.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2000. 288с.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Свердлов Г.М: Советское семейное право.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1951. 224с.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Справочник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4-е изд., перераб. М.: Норма, 2007. 480с.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Справочник по усыновлению (</w:t>
      </w:r>
      <w:r>
        <w:rPr>
          <w:rStyle w:val="WW8Num4z0"/>
          <w:rFonts w:ascii="Verdana" w:hAnsi="Verdana"/>
          <w:color w:val="4682B4"/>
          <w:sz w:val="18"/>
          <w:szCs w:val="18"/>
        </w:rPr>
        <w:t>удочерению</w:t>
      </w:r>
      <w:r>
        <w:rPr>
          <w:rFonts w:ascii="Verdana" w:hAnsi="Verdana"/>
          <w:color w:val="000000"/>
          <w:sz w:val="18"/>
          <w:szCs w:val="18"/>
        </w:rPr>
        <w:t>) и опеке в РФ: порядок, условия, правовые последствия /</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С.Н., Бородин К.Ю., Глисков А.Г.,</w:t>
      </w:r>
      <w:r>
        <w:rPr>
          <w:rStyle w:val="WW8Num3z0"/>
          <w:rFonts w:ascii="Verdana" w:hAnsi="Verdana"/>
          <w:color w:val="000000"/>
          <w:sz w:val="18"/>
          <w:szCs w:val="18"/>
        </w:rPr>
        <w:t> </w:t>
      </w:r>
      <w:r>
        <w:rPr>
          <w:rStyle w:val="WW8Num4z0"/>
          <w:rFonts w:ascii="Verdana" w:hAnsi="Verdana"/>
          <w:color w:val="4682B4"/>
          <w:sz w:val="18"/>
          <w:szCs w:val="18"/>
        </w:rPr>
        <w:t>Забейворота</w:t>
      </w:r>
      <w:r>
        <w:rPr>
          <w:rStyle w:val="WW8Num3z0"/>
          <w:rFonts w:ascii="Verdana" w:hAnsi="Verdana"/>
          <w:color w:val="000000"/>
          <w:sz w:val="18"/>
          <w:szCs w:val="18"/>
        </w:rPr>
        <w:t> </w:t>
      </w:r>
      <w:r>
        <w:rPr>
          <w:rFonts w:ascii="Verdana" w:hAnsi="Verdana"/>
          <w:color w:val="000000"/>
          <w:sz w:val="18"/>
          <w:szCs w:val="18"/>
        </w:rPr>
        <w:t>А.И. М.: МЦФЭР, 2004. 176с.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Н.Н. Защита семейных прав: Учебное пособие. Ярославль, 1985. 63с.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Теория^государства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 Малько. 2-е изд., перераб. и доп. М.: Юристъ, 2000. 776с.j 33.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1995. 339с.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Учебник русского гражданского права (по изданию1907г.). М.: Фирма «</w:t>
      </w:r>
      <w:r>
        <w:rPr>
          <w:rStyle w:val="WW8Num4z0"/>
          <w:rFonts w:ascii="Verdana" w:hAnsi="Verdana"/>
          <w:color w:val="4682B4"/>
          <w:sz w:val="18"/>
          <w:szCs w:val="18"/>
        </w:rPr>
        <w:t>СПАРК</w:t>
      </w:r>
      <w:r>
        <w:rPr>
          <w:rFonts w:ascii="Verdana" w:hAnsi="Verdana"/>
          <w:color w:val="000000"/>
          <w:sz w:val="18"/>
          <w:szCs w:val="18"/>
        </w:rPr>
        <w:t>», 1995. 556с.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Гражданский и арбитражный процесс.</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Обязательственные отношения: Образцы документов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w:t>
      </w:r>
      <w:r>
        <w:rPr>
          <w:rStyle w:val="WW8Num4z0"/>
          <w:rFonts w:ascii="Verdana" w:hAnsi="Verdana"/>
          <w:color w:val="4682B4"/>
          <w:sz w:val="18"/>
          <w:szCs w:val="18"/>
        </w:rPr>
        <w:t>Волтерс Клувер</w:t>
      </w:r>
      <w:r>
        <w:rPr>
          <w:rFonts w:ascii="Verdana" w:hAnsi="Verdana"/>
          <w:color w:val="000000"/>
          <w:sz w:val="18"/>
          <w:szCs w:val="18"/>
        </w:rPr>
        <w:t>», 2005. 528с.4. Монографии</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272с.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Башкатов</w:t>
      </w:r>
      <w:r>
        <w:rPr>
          <w:rStyle w:val="WW8Num3z0"/>
          <w:rFonts w:ascii="Verdana" w:hAnsi="Verdana"/>
          <w:color w:val="000000"/>
          <w:sz w:val="18"/>
          <w:szCs w:val="18"/>
        </w:rPr>
        <w:t> </w:t>
      </w:r>
      <w:r>
        <w:rPr>
          <w:rFonts w:ascii="Verdana" w:hAnsi="Verdana"/>
          <w:color w:val="000000"/>
          <w:sz w:val="18"/>
          <w:szCs w:val="18"/>
        </w:rPr>
        <w:t>Н.И. Процессуальные особенности рассмотрения дел об установлении фактов, имеющих юридическое значение: Лекция / под ред.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М.: РИО ВЮЗИ, 1980. 37с.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Защита гражданских и семейных прав ребенка в Российской Федерации: Учебно-практическое пособие. М.: «Ось-89», 2004г. 192с.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 328с.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Избранные труды по гражданскому процессу. СПб.: Издательский Дом С.-Петерб. гос. ун-та, Издательство юридического факультета С.-Петерб. гос. ун-та, 2005. 992с.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Боровиковский</w:t>
      </w:r>
      <w:r>
        <w:rPr>
          <w:rStyle w:val="WW8Num3z0"/>
          <w:rFonts w:ascii="Verdana" w:hAnsi="Verdana"/>
          <w:color w:val="000000"/>
          <w:sz w:val="18"/>
          <w:szCs w:val="18"/>
        </w:rPr>
        <w:t> </w:t>
      </w:r>
      <w:r>
        <w:rPr>
          <w:rFonts w:ascii="Verdana" w:hAnsi="Verdana"/>
          <w:color w:val="000000"/>
          <w:sz w:val="18"/>
          <w:szCs w:val="18"/>
        </w:rPr>
        <w:t>А.Л. Отчет судьи. С.-Нб.: Тип. «</w:t>
      </w:r>
      <w:r>
        <w:rPr>
          <w:rStyle w:val="WW8Num4z0"/>
          <w:rFonts w:ascii="Verdana" w:hAnsi="Verdana"/>
          <w:color w:val="4682B4"/>
          <w:sz w:val="18"/>
          <w:szCs w:val="18"/>
        </w:rPr>
        <w:t>Правда</w:t>
      </w:r>
      <w:r>
        <w:rPr>
          <w:rFonts w:ascii="Verdana" w:hAnsi="Verdana"/>
          <w:color w:val="000000"/>
          <w:sz w:val="18"/>
          <w:szCs w:val="18"/>
        </w:rPr>
        <w:t>», 1909. 895с.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Fonts w:ascii="Verdana" w:hAnsi="Verdana"/>
          <w:color w:val="000000"/>
          <w:sz w:val="18"/>
          <w:szCs w:val="18"/>
        </w:rPr>
        <w:t>, производства. Саратов: Издательство Саратовского университета, 1968. 76с.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Л., 1949. 214с.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1976. 176с.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Участие органов государственного управления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w:t>
      </w:r>
      <w:r>
        <w:rPr>
          <w:rStyle w:val="WW8Num4z0"/>
          <w:rFonts w:ascii="Verdana" w:hAnsi="Verdana"/>
          <w:color w:val="4682B4"/>
          <w:sz w:val="18"/>
          <w:szCs w:val="18"/>
        </w:rPr>
        <w:t>Государственное издательство юридической литературы</w:t>
      </w:r>
      <w:r>
        <w:rPr>
          <w:rFonts w:ascii="Verdana" w:hAnsi="Verdana"/>
          <w:color w:val="000000"/>
          <w:sz w:val="18"/>
          <w:szCs w:val="18"/>
        </w:rPr>
        <w:t>», 1958. 163с.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1979. 160с.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Учебное пособие. Ярославль, 1975. 91с.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2-е изд., перераб. и доп. М.: Норма, 2004. 256с.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Косова</w:t>
      </w:r>
      <w:r>
        <w:rPr>
          <w:rStyle w:val="WW8Num3z0"/>
          <w:rFonts w:ascii="Verdana" w:hAnsi="Verdana"/>
          <w:color w:val="000000"/>
          <w:sz w:val="18"/>
          <w:szCs w:val="18"/>
        </w:rPr>
        <w:t> </w:t>
      </w:r>
      <w:r>
        <w:rPr>
          <w:rFonts w:ascii="Verdana" w:hAnsi="Verdana"/>
          <w:color w:val="000000"/>
          <w:sz w:val="18"/>
          <w:szCs w:val="18"/>
        </w:rPr>
        <w:t>О.Ю. Семейное и наследственное право России. Учебное пособие. М.: «</w:t>
      </w:r>
      <w:r>
        <w:rPr>
          <w:rStyle w:val="WW8Num4z0"/>
          <w:rFonts w:ascii="Verdana" w:hAnsi="Verdana"/>
          <w:color w:val="4682B4"/>
          <w:sz w:val="18"/>
          <w:szCs w:val="18"/>
        </w:rPr>
        <w:t>Статут</w:t>
      </w:r>
      <w:r>
        <w:rPr>
          <w:rFonts w:ascii="Verdana" w:hAnsi="Verdana"/>
          <w:color w:val="000000"/>
          <w:sz w:val="18"/>
          <w:szCs w:val="18"/>
        </w:rPr>
        <w:t>», 2001. 310с.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Летова- Н.В. Усыновление в Российской Федерации: правовые проблемы.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256с.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Мельников-А. А. Особое производство «в советском гражданском процессе. М;: Наука, 1964. 128с.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Молчанов BiBi</w:t>
      </w:r>
      <w:r>
        <w:rPr>
          <w:rStyle w:val="WW8Num3z0"/>
          <w:rFonts w:ascii="Verdana" w:hAnsi="Verdana"/>
          <w:color w:val="000000"/>
          <w:sz w:val="18"/>
          <w:szCs w:val="18"/>
        </w:rPr>
        <w:t> </w:t>
      </w:r>
      <w:r>
        <w:rPr>
          <w:rStyle w:val="WW8Num4z0"/>
          <w:rFonts w:ascii="Verdana" w:hAnsi="Verdana"/>
          <w:color w:val="4682B4"/>
          <w:sz w:val="18"/>
          <w:szCs w:val="18"/>
        </w:rPr>
        <w:t>Собирание</w:t>
      </w:r>
      <w:r>
        <w:rPr>
          <w:rStyle w:val="WW8Num3z0"/>
          <w:rFonts w:ascii="Verdana" w:hAnsi="Verdana"/>
          <w:color w:val="000000"/>
          <w:sz w:val="18"/>
          <w:szCs w:val="18"/>
        </w:rPr>
        <w:t> </w:t>
      </w:r>
      <w:r>
        <w:rPr>
          <w:rFonts w:ascii="Verdana" w:hAnsi="Verdana"/>
          <w:color w:val="000000"/>
          <w:sz w:val="18"/>
          <w:szCs w:val="18"/>
        </w:rPr>
        <w:t>доказательств в гражданском.процессе. Ml: «Изд-во МГУ», 1991-. 96с.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Мурадьянт Э.М:</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право. В контексте трех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М.: ТК «</w:t>
      </w:r>
      <w:r>
        <w:rPr>
          <w:rStyle w:val="WW8Num4z0"/>
          <w:rFonts w:ascii="Verdana" w:hAnsi="Verdana"/>
          <w:color w:val="4682B4"/>
          <w:sz w:val="18"/>
          <w:szCs w:val="18"/>
        </w:rPr>
        <w:t>Велби</w:t>
      </w:r>
      <w:r>
        <w:rPr>
          <w:rFonts w:ascii="Verdana" w:hAnsi="Verdana"/>
          <w:color w:val="000000"/>
          <w:sz w:val="18"/>
          <w:szCs w:val="18"/>
        </w:rPr>
        <w:t>»; «</w:t>
      </w:r>
      <w:r>
        <w:rPr>
          <w:rStyle w:val="WW8Num4z0"/>
          <w:rFonts w:ascii="Verdana" w:hAnsi="Verdana"/>
          <w:color w:val="4682B4"/>
          <w:sz w:val="18"/>
          <w:szCs w:val="18"/>
        </w:rPr>
        <w:t>Проспект</w:t>
      </w:r>
      <w:r>
        <w:rPr>
          <w:rFonts w:ascii="Verdana" w:hAnsi="Verdana"/>
          <w:color w:val="000000"/>
          <w:sz w:val="18"/>
          <w:szCs w:val="18"/>
        </w:rPr>
        <w:t>», 2003. 128с.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Необходимые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практика их использования- в гражданском процессе. Практическое пособие. Издательство Саратовского университета, 1987. 79с.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А.И. Опека и попечительство. М: Юридическая литература, 1966. 161с.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Издательский Дом С.-Петерб. гос. ун-та, Издательство юридического факультета С.-Петерб. гос. ун-та, 2005. 672с.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Судебная экспертиза. М., 1999. 368с.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Свердлов</w:t>
      </w:r>
      <w:r>
        <w:rPr>
          <w:rStyle w:val="WW8Num3z0"/>
          <w:rFonts w:ascii="Verdana" w:hAnsi="Verdana"/>
          <w:color w:val="000000"/>
          <w:sz w:val="18"/>
          <w:szCs w:val="18"/>
        </w:rPr>
        <w:t> </w:t>
      </w:r>
      <w:r>
        <w:rPr>
          <w:rFonts w:ascii="Verdana" w:hAnsi="Verdana"/>
          <w:color w:val="000000"/>
          <w:sz w:val="18"/>
          <w:szCs w:val="18"/>
        </w:rPr>
        <w:t>Г.М. Охрана интересов детей в советском семейном и гражданском праве. М.: Изд-во АН СССР, 1955. 158 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советском&gt; гражданском процессе. М.: «</w:t>
      </w:r>
      <w:r>
        <w:rPr>
          <w:rStyle w:val="WW8Num4z0"/>
          <w:rFonts w:ascii="Verdana" w:hAnsi="Verdana"/>
          <w:color w:val="4682B4"/>
          <w:sz w:val="18"/>
          <w:szCs w:val="18"/>
        </w:rPr>
        <w:t>Издательство Московского университета</w:t>
      </w:r>
      <w:r>
        <w:rPr>
          <w:rFonts w:ascii="Verdana" w:hAnsi="Verdana"/>
          <w:color w:val="000000"/>
          <w:sz w:val="18"/>
          <w:szCs w:val="18"/>
        </w:rPr>
        <w:t>», 1961. 47с.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Н.Н. Защита семейных прав. Ярославль: Изд-во Яросл. ун-та, 1985. 63с.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4-е изд., перераб. и доп.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2005. 288с.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гражданском процессе. М.: «</w:t>
      </w:r>
      <w:r>
        <w:rPr>
          <w:rStyle w:val="WW8Num4z0"/>
          <w:rFonts w:ascii="Verdana" w:hAnsi="Verdana"/>
          <w:color w:val="4682B4"/>
          <w:sz w:val="18"/>
          <w:szCs w:val="18"/>
        </w:rPr>
        <w:t>Юридическая литература</w:t>
      </w:r>
      <w:r>
        <w:rPr>
          <w:rFonts w:ascii="Verdana" w:hAnsi="Verdana"/>
          <w:color w:val="000000"/>
          <w:sz w:val="18"/>
          <w:szCs w:val="18"/>
        </w:rPr>
        <w:t>», 1981. 95с.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w:t>
      </w:r>
      <w:r>
        <w:rPr>
          <w:rStyle w:val="WW8Num4z0"/>
          <w:rFonts w:ascii="Verdana" w:hAnsi="Verdana"/>
          <w:color w:val="4682B4"/>
          <w:sz w:val="18"/>
          <w:szCs w:val="18"/>
        </w:rPr>
        <w:t>Издательство Московского университета</w:t>
      </w:r>
      <w:r>
        <w:rPr>
          <w:rFonts w:ascii="Verdana" w:hAnsi="Verdana"/>
          <w:color w:val="000000"/>
          <w:sz w:val="18"/>
          <w:szCs w:val="18"/>
        </w:rPr>
        <w:t>», 1982. 160с.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Учебное пособие. М.: «</w:t>
      </w:r>
      <w:r>
        <w:rPr>
          <w:rStyle w:val="WW8Num4z0"/>
          <w:rFonts w:ascii="Verdana" w:hAnsi="Verdana"/>
          <w:color w:val="4682B4"/>
          <w:sz w:val="18"/>
          <w:szCs w:val="18"/>
        </w:rPr>
        <w:t>Былина</w:t>
      </w:r>
      <w:r>
        <w:rPr>
          <w:rFonts w:ascii="Verdana" w:hAnsi="Verdana"/>
          <w:color w:val="000000"/>
          <w:sz w:val="18"/>
          <w:szCs w:val="18"/>
        </w:rPr>
        <w:t>», 2000. 303с.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М.: «</w:t>
      </w:r>
      <w:r>
        <w:rPr>
          <w:rStyle w:val="WW8Num4z0"/>
          <w:rFonts w:ascii="Verdana" w:hAnsi="Verdana"/>
          <w:color w:val="4682B4"/>
          <w:sz w:val="18"/>
          <w:szCs w:val="18"/>
        </w:rPr>
        <w:t>Государственное издательство юридической литературы</w:t>
      </w:r>
      <w:r>
        <w:rPr>
          <w:rFonts w:ascii="Verdana" w:hAnsi="Verdana"/>
          <w:color w:val="000000"/>
          <w:sz w:val="18"/>
          <w:szCs w:val="18"/>
        </w:rPr>
        <w:t>», 1962. 101с.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правоотношения.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1962. 68с.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СПб.: Издательский Дом С.-Петерб. гос. ун-та, Издательство юридического факультета С.-Петерб. гос. ун-та, 2005. 616с.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в советском гражданском процессе органов^ государственного управления. Лекция для студентов. М., 1978. 37с.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Шарыло</w:t>
      </w:r>
      <w:r>
        <w:rPr>
          <w:rStyle w:val="WW8Num3z0"/>
          <w:rFonts w:ascii="Verdana" w:hAnsi="Verdana"/>
          <w:color w:val="000000"/>
          <w:sz w:val="18"/>
          <w:szCs w:val="18"/>
        </w:rPr>
        <w:t> </w:t>
      </w:r>
      <w:r>
        <w:rPr>
          <w:rFonts w:ascii="Verdana" w:hAnsi="Verdana"/>
          <w:color w:val="000000"/>
          <w:sz w:val="18"/>
          <w:szCs w:val="18"/>
        </w:rPr>
        <w:t>Н.П., Никулин Е.С., Сапунков В.И.,</w:t>
      </w:r>
      <w:r>
        <w:rPr>
          <w:rStyle w:val="WW8Num3z0"/>
          <w:rFonts w:ascii="Verdana" w:hAnsi="Verdana"/>
          <w:color w:val="000000"/>
          <w:sz w:val="18"/>
          <w:szCs w:val="18"/>
        </w:rPr>
        <w:t> </w:t>
      </w:r>
      <w:r>
        <w:rPr>
          <w:rStyle w:val="WW8Num4z0"/>
          <w:rFonts w:ascii="Verdana" w:hAnsi="Verdana"/>
          <w:color w:val="4682B4"/>
          <w:sz w:val="18"/>
          <w:szCs w:val="18"/>
        </w:rPr>
        <w:t>Троценко</w:t>
      </w:r>
      <w:r>
        <w:rPr>
          <w:rStyle w:val="WW8Num3z0"/>
          <w:rFonts w:ascii="Verdana" w:hAnsi="Verdana"/>
          <w:color w:val="000000"/>
          <w:sz w:val="18"/>
          <w:szCs w:val="18"/>
        </w:rPr>
        <w:t> </w:t>
      </w:r>
      <w:r>
        <w:rPr>
          <w:rFonts w:ascii="Verdana" w:hAnsi="Verdana"/>
          <w:color w:val="000000"/>
          <w:sz w:val="18"/>
          <w:szCs w:val="18"/>
        </w:rPr>
        <w:t>Н.А. Иск прокурора в гражданском судопроизводстве. Методическое пособие. М., 1989. 76с.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w:t>
      </w:r>
      <w:r>
        <w:rPr>
          <w:rStyle w:val="WW8Num4z0"/>
          <w:rFonts w:ascii="Verdana" w:hAnsi="Verdana"/>
          <w:color w:val="4682B4"/>
          <w:sz w:val="18"/>
          <w:szCs w:val="18"/>
        </w:rPr>
        <w:t>Государственное издательство юридической литературы</w:t>
      </w:r>
      <w:r>
        <w:rPr>
          <w:rFonts w:ascii="Verdana" w:hAnsi="Verdana"/>
          <w:color w:val="000000"/>
          <w:sz w:val="18"/>
          <w:szCs w:val="18"/>
        </w:rPr>
        <w:t>», 1951. 295с.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Субъекты советского гражданского процессуального права. Т., «</w:t>
      </w:r>
      <w:r>
        <w:rPr>
          <w:rStyle w:val="WW8Num4z0"/>
          <w:rFonts w:ascii="Verdana" w:hAnsi="Verdana"/>
          <w:color w:val="4682B4"/>
          <w:sz w:val="18"/>
          <w:szCs w:val="18"/>
        </w:rPr>
        <w:t>ФАН</w:t>
      </w:r>
      <w:r>
        <w:rPr>
          <w:rFonts w:ascii="Verdana" w:hAnsi="Verdana"/>
          <w:color w:val="000000"/>
          <w:sz w:val="18"/>
          <w:szCs w:val="18"/>
        </w:rPr>
        <w:t>», 1973. 260с.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периодические издания:</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Распределение обязанностей по доказыванию в гражданском процессе // Советское государство и право. 1972. № 5. С. 48-54.</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Алиева 3.3. Особенности рассмотрения ^ судом дел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(удочерении) детей // Журнал российского права. 2007. №1. С. 102-107.</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Воронеж: Издательско-полиграфический центр Воронежского государственного университета, 2007. С. 219-229.</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Анисимов В. Организационная подготовка к рассмотрению дел об усыновлении детей иностранцами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7. С. 37-38.</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Г.В. Правовое регулирование усыновления в Российской Федерации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2002. № 3. С. 85-95.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Н.П. Подготовка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новеллы и проблемы //</w:t>
      </w:r>
      <w:r>
        <w:rPr>
          <w:rStyle w:val="WW8Num3z0"/>
          <w:rFonts w:ascii="Verdana" w:hAnsi="Verdana"/>
          <w:color w:val="000000"/>
          <w:sz w:val="18"/>
          <w:szCs w:val="18"/>
        </w:rPr>
        <w:t> </w:t>
      </w:r>
      <w:r>
        <w:rPr>
          <w:rFonts w:ascii="Verdana" w:hAnsi="Verdana"/>
          <w:color w:val="000000"/>
          <w:sz w:val="18"/>
          <w:szCs w:val="18"/>
        </w:rPr>
        <w:t>(последнее посещение — 30 марта 2009г.).</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Батова</w:t>
      </w:r>
      <w:r>
        <w:rPr>
          <w:rStyle w:val="WW8Num3z0"/>
          <w:rFonts w:ascii="Verdana" w:hAnsi="Verdana"/>
          <w:color w:val="000000"/>
          <w:sz w:val="18"/>
          <w:szCs w:val="18"/>
        </w:rPr>
        <w:t> </w:t>
      </w:r>
      <w:r>
        <w:rPr>
          <w:rFonts w:ascii="Verdana" w:hAnsi="Verdana"/>
          <w:color w:val="000000"/>
          <w:sz w:val="18"/>
          <w:szCs w:val="18"/>
        </w:rPr>
        <w:t>О.С. Проблемы классификаций судебных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 Журнал российского права. 2005. № 6. С. 135-145.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Батова</w:t>
      </w:r>
      <w:r>
        <w:rPr>
          <w:rStyle w:val="WW8Num3z0"/>
          <w:rFonts w:ascii="Verdana" w:hAnsi="Verdana"/>
          <w:color w:val="000000"/>
          <w:sz w:val="18"/>
          <w:szCs w:val="18"/>
        </w:rPr>
        <w:t> </w:t>
      </w:r>
      <w:r>
        <w:rPr>
          <w:rFonts w:ascii="Verdana" w:hAnsi="Verdana"/>
          <w:color w:val="000000"/>
          <w:sz w:val="18"/>
          <w:szCs w:val="18"/>
        </w:rPr>
        <w:t>О.С. Пути устранения противоречий гражданского процессуального и семейного законодательства при рассмотрении споров, связанных с воспитанием детей // Журнал российского права. 2006. № 6. С. 139-144.</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Башкатов Н. Рассмотрение судами споров, связанных с воспитанием детей // Советская юстиция. 1980. № 4. С. 18-20.</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Беспалов Ю.</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семейных прав и интересов ребёнка // Российская юстиция. 1996. № 12. С. 24-25.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Беспалов, Ю. Защита прав несовершеннолетних // Российская юстиция. 1997. № i.e. 32-34.</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Беспалов Ю: Усыновление: как способ</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ребенка // Российская юстиция. 1997. № 7. С. 39.</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Беспалов Ю. Некоторые вопросы судебной защиты семейных прав ребёнка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2001. № 6. О. 13-17.</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Беспалов Ю. Участие</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 в реализации? семейных; прав ребенка // Российская юстиция: 2003. № 6. С. 32-33;</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О характере;дел особого производства // Актуальные проблемы; гражданского права и процесса: сборник материалов международной научно-практическойконференции: Выпуск 1. Mi: Статут, 2006. С. 256 261.</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Веб ере Я.Р. Сущность усыновления и eroi правовые последствия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1966. № 4. С. 53-59:90: Ведерникова О.</w:t>
      </w:r>
      <w:r>
        <w:rPr>
          <w:rStyle w:val="WW8Num3z0"/>
          <w:rFonts w:ascii="Verdana" w:hAnsi="Verdana"/>
          <w:color w:val="000000"/>
          <w:sz w:val="18"/>
          <w:szCs w:val="18"/>
        </w:rPr>
        <w:t>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исторический: опыт и перспективы // Российская юстиция. 2000. № 7. С. 51-52.</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Галкин А. Возвращение</w:t>
      </w:r>
      <w:r>
        <w:rPr>
          <w:rStyle w:val="WW8Num3z0"/>
          <w:rFonts w:ascii="Verdana" w:hAnsi="Verdana"/>
          <w:color w:val="000000"/>
          <w:sz w:val="18"/>
          <w:szCs w:val="18"/>
        </w:rPr>
        <w:t> </w:t>
      </w:r>
      <w:r>
        <w:rPr>
          <w:rStyle w:val="WW8Num4z0"/>
          <w:rFonts w:ascii="Verdana" w:hAnsi="Verdana"/>
          <w:color w:val="4682B4"/>
          <w:sz w:val="18"/>
          <w:szCs w:val="18"/>
        </w:rPr>
        <w:t>ювенальной</w:t>
      </w:r>
      <w:r>
        <w:rPr>
          <w:rFonts w:ascii="Verdana" w:hAnsi="Verdana"/>
          <w:color w:val="000000"/>
          <w:sz w:val="18"/>
          <w:szCs w:val="18"/>
        </w:rPr>
        <w:t>; юстиции в Россию // Российская юстиция. 2002. № 7. С. 15-16.</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Н.А. О специализированных судах и специализации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 LEX RUSSICA. 2004. № 1 (январь). С. 174-180.</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Громошина Н:А. К вопросу об эффективности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Сборник научных трудов «</w:t>
      </w:r>
      <w:r>
        <w:rPr>
          <w:rStyle w:val="WW8Num4z0"/>
          <w:rFonts w:ascii="Verdana" w:hAnsi="Verdana"/>
          <w:color w:val="4682B4"/>
          <w:sz w:val="18"/>
          <w:szCs w:val="18"/>
        </w:rPr>
        <w:t>Актуальные проблемы теории и практики правосудия по гражданским делам</w:t>
      </w:r>
      <w:r>
        <w:rPr>
          <w:rFonts w:ascii="Verdana" w:hAnsi="Verdana"/>
          <w:color w:val="000000"/>
          <w:sz w:val="18"/>
          <w:szCs w:val="18"/>
        </w:rPr>
        <w:t>». М., 1990. С. 57-64.</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Правовое регулирование охраны и защиты прав несовершеннолетних // Адвокат. 2005. № 8. С. 57-65.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Гурвич М;А.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и процессуальные действия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III. Вопросы гражданского процессуального, трудового права. М., 1965. С. 62-117!</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Ермаков В. Юстиция</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защищать права и законные интересы несовершеннолетних // Российская юстиция. 2000. № 10. С. 22-23.</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Завражнов В: Усыновление иностранцами детей российских граждан // Российская юстиция: 2001. № 7. С. 32-34.</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Коваленко Т.Н: Усыновление как одна из форм семейного устройства детей-сирот и детей; оставшихся без; попечения родителей:: проблемы и решения // Вестник- Оренбургского1 Государственного Университета. Апрель^ 2007. № 4 (68). С. 4-9:</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М. Во всех.ли случаях нужна стадия подготовки дела к судебному разбирательству? // Российская юстиция. 2003. № 7. С. 31.</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Косова О; Усыновление пасынков и падчериц: процедурные вопросьъ// Российская юстиция. 2001. № 2.С. 44-45.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Косова О. Особенности международного усыновления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2001. № 1 (795). С. 16-19.</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Развитие процессуальных правил</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семейных дел7/ Журнал российского права. 2001. № 7. С. 52-58.</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Процессуальные правила разбирательства дел: в; Семейном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Журнал российского права. 2003. № 3. С. 105.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Кузьмичева JI.A. Усыновление по действующему семейному законодательству // Правоведение. 1973. № 5. С. 108-110;</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Кустова</w:t>
      </w:r>
      <w:r>
        <w:rPr>
          <w:rStyle w:val="WW8Num3z0"/>
          <w:rFonts w:ascii="Verdana" w:hAnsi="Verdana"/>
          <w:color w:val="000000"/>
          <w:sz w:val="18"/>
          <w:szCs w:val="18"/>
        </w:rPr>
        <w:t> </w:t>
      </w:r>
      <w:r>
        <w:rPr>
          <w:rFonts w:ascii="Verdana" w:hAnsi="Verdana"/>
          <w:color w:val="000000"/>
          <w:sz w:val="18"/>
          <w:szCs w:val="18"/>
        </w:rPr>
        <w:t>В.В. Актуальные проблемы установления усыновления в российском праве // Журнал российского нрава. 2002. № 7. С. 81-87.</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Кустова</w:t>
      </w:r>
      <w:r>
        <w:rPr>
          <w:rStyle w:val="WW8Num3z0"/>
          <w:rFonts w:ascii="Verdana" w:hAnsi="Verdana"/>
          <w:color w:val="000000"/>
          <w:sz w:val="18"/>
          <w:szCs w:val="18"/>
        </w:rPr>
        <w:t> </w:t>
      </w:r>
      <w:r>
        <w:rPr>
          <w:rFonts w:ascii="Verdana" w:hAnsi="Verdana"/>
          <w:color w:val="000000"/>
          <w:sz w:val="18"/>
          <w:szCs w:val="18"/>
        </w:rPr>
        <w:t>В.В.Усыновление по законодательству первых лет советской власти // Журнал российского права. 2002. № 2. С. 152-158.</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Кустова В.В; Некоторые аспекты законодательства об усыновлении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 Журнал российского права. 2003. № 6. С. 109-116.</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Летова Н.В: Проблемы усыновления: теория и практика // Государство и право. 2006. № 11. С. 52-61.</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Львова Е.,</w:t>
      </w:r>
      <w:r>
        <w:rPr>
          <w:rStyle w:val="WW8Num3z0"/>
          <w:rFonts w:ascii="Verdana" w:hAnsi="Verdana"/>
          <w:color w:val="000000"/>
          <w:sz w:val="18"/>
          <w:szCs w:val="18"/>
        </w:rPr>
        <w:t> </w:t>
      </w:r>
      <w:r>
        <w:rPr>
          <w:rStyle w:val="WW8Num4z0"/>
          <w:rFonts w:ascii="Verdana" w:hAnsi="Verdana"/>
          <w:color w:val="4682B4"/>
          <w:sz w:val="18"/>
          <w:szCs w:val="18"/>
        </w:rPr>
        <w:t>Паршуткин</w:t>
      </w:r>
      <w:r>
        <w:rPr>
          <w:rStyle w:val="WW8Num3z0"/>
          <w:rFonts w:ascii="Verdana" w:hAnsi="Verdana"/>
          <w:color w:val="000000"/>
          <w:sz w:val="18"/>
          <w:szCs w:val="18"/>
        </w:rPr>
        <w:t> </w:t>
      </w:r>
      <w:r>
        <w:rPr>
          <w:rFonts w:ascii="Verdana" w:hAnsi="Verdana"/>
          <w:color w:val="000000"/>
          <w:sz w:val="18"/>
          <w:szCs w:val="18"/>
        </w:rPr>
        <w:t>В. Всегда ли оправдано сохранение</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усыновления // Российская юстиция. 1999. № 3. С. 22-23.</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Немежиков А.П.</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усыновления: Обеспечивается ли она при принятии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суде? //</w:t>
      </w:r>
      <w:r>
        <w:rPr>
          <w:rStyle w:val="WW8Num3z0"/>
          <w:rFonts w:ascii="Verdana" w:hAnsi="Verdana"/>
          <w:color w:val="000000"/>
          <w:sz w:val="18"/>
          <w:szCs w:val="18"/>
        </w:rPr>
        <w:t> </w:t>
      </w:r>
      <w:r>
        <w:rPr>
          <w:rFonts w:ascii="Verdana" w:hAnsi="Verdana"/>
          <w:color w:val="000000"/>
          <w:sz w:val="18"/>
          <w:szCs w:val="18"/>
        </w:rPr>
        <w:t>(последнее посещение -30 марта 2009г.).</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Правовые проблемы усыновления // Советское государство и право. 1986; № 7. С. 45-52.</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Нечаева А.М: Тайна усыновления // Закон. 1998. № 3. С. 112-113.</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Николаев М;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порядка рассмотрениям дел об установлении усыновления (</w:t>
      </w:r>
      <w:r>
        <w:rPr>
          <w:rStyle w:val="WW8Num4z0"/>
          <w:rFonts w:ascii="Verdana" w:hAnsi="Verdana"/>
          <w:color w:val="4682B4"/>
          <w:sz w:val="18"/>
          <w:szCs w:val="18"/>
        </w:rPr>
        <w:t>удочерения</w:t>
      </w:r>
      <w:r>
        <w:rPr>
          <w:rFonts w:ascii="Verdana" w:hAnsi="Verdana"/>
          <w:color w:val="000000"/>
          <w:sz w:val="18"/>
          <w:szCs w:val="18"/>
        </w:rPr>
        <w:t>) детей // Хозяйство и право. 1997. № 3'. С. 158-169.</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Панчихина Т. Трудности усыновления</w:t>
      </w:r>
      <w:r>
        <w:rPr>
          <w:rStyle w:val="WW8Num3z0"/>
          <w:rFonts w:ascii="Verdana" w:hAnsi="Verdana"/>
          <w:color w:val="000000"/>
          <w:sz w:val="18"/>
          <w:szCs w:val="18"/>
        </w:rPr>
        <w:t> </w:t>
      </w:r>
      <w:r>
        <w:rPr>
          <w:rFonts w:ascii="Verdana" w:hAnsi="Verdana"/>
          <w:color w:val="000000"/>
          <w:sz w:val="18"/>
          <w:szCs w:val="18"/>
        </w:rPr>
        <w:t>(последнее посещение 30 марта 2009г.).</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Паршуткин В., Львова Е. Особенности рассмотрения судами дел об усыновлении (</w:t>
      </w:r>
      <w:r>
        <w:rPr>
          <w:rStyle w:val="WW8Num4z0"/>
          <w:rFonts w:ascii="Verdana" w:hAnsi="Verdana"/>
          <w:color w:val="4682B4"/>
          <w:sz w:val="18"/>
          <w:szCs w:val="18"/>
        </w:rPr>
        <w:t>удочерении</w:t>
      </w:r>
      <w:r>
        <w:rPr>
          <w:rFonts w:ascii="Verdana" w:hAnsi="Verdana"/>
          <w:color w:val="000000"/>
          <w:sz w:val="18"/>
          <w:szCs w:val="18"/>
        </w:rPr>
        <w:t>) детей иностранцами // Российская юстиция. 1998. № 11. С. 27-28.</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А.И. Некоторые вопросы усыновления // Социалистическая законность. 1949. № 2. С. 21-25.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Свит</w:t>
      </w:r>
      <w:r>
        <w:rPr>
          <w:rStyle w:val="WW8Num3z0"/>
          <w:rFonts w:ascii="Verdana" w:hAnsi="Verdana"/>
          <w:color w:val="000000"/>
          <w:sz w:val="18"/>
          <w:szCs w:val="18"/>
        </w:rPr>
        <w:t> </w:t>
      </w:r>
      <w:r>
        <w:rPr>
          <w:rFonts w:ascii="Verdana" w:hAnsi="Verdana"/>
          <w:color w:val="000000"/>
          <w:sz w:val="18"/>
          <w:szCs w:val="18"/>
        </w:rPr>
        <w:t>Ю.П. О*Постановлении Пленума Верховного Суда РФ от 20 апреля 2006г. № 8 «О применении судами законодательства при рассмотрении дел об усыновлении (удочерении) детей» // Законы России: опыт, анализ, практика. 2006. № 3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Семенова Е. Примите их в свою семью! Как подмосковные власти помогают приемным родителям // Аргументы и факты. 2008. № 41. С. 23.</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Текеев А. Особенности судебного разбирательства дел с участием несовершеннолетних // Российская юстиция. 2003. № 5. С. 36:</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Трубников' Г. Рассмотрение судами' дел&lt; об установлении усыновления ребёнка // Законность. 1999. № 8. С. 39.</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 Сапожников» С. Компетенция мирового судьи по рассмотрению дел, возникающих из семейно-правовых отношений // Российская юстиция. 2003. № 5. С. 41-42.</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Устюжанинов В-., Сапожников С. Компетенция^ мирового судьи по рассмотрению гражданских дел // Российская юстиция. 2000. № 12. С. 11-12.</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Цепкова</w:t>
      </w:r>
      <w:r>
        <w:rPr>
          <w:rStyle w:val="WW8Num3z0"/>
          <w:rFonts w:ascii="Verdana" w:hAnsi="Verdana"/>
          <w:color w:val="000000"/>
          <w:sz w:val="18"/>
          <w:szCs w:val="18"/>
        </w:rPr>
        <w:t> </w:t>
      </w:r>
      <w:r>
        <w:rPr>
          <w:rFonts w:ascii="Verdana" w:hAnsi="Verdana"/>
          <w:color w:val="000000"/>
          <w:sz w:val="18"/>
          <w:szCs w:val="18"/>
        </w:rPr>
        <w:t>Т.М.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изг брачно-семейных правоотношений // Сборник научных трудов «Проблемы применения и совершенствования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Калинин, 1984. С. 66-68.</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Червяков</w:t>
      </w:r>
      <w:r>
        <w:rPr>
          <w:rStyle w:val="WW8Num3z0"/>
          <w:rFonts w:ascii="Verdana" w:hAnsi="Verdana"/>
          <w:color w:val="000000"/>
          <w:sz w:val="18"/>
          <w:szCs w:val="18"/>
        </w:rPr>
        <w:t> </w:t>
      </w:r>
      <w:r>
        <w:rPr>
          <w:rFonts w:ascii="Verdana" w:hAnsi="Verdana"/>
          <w:color w:val="000000"/>
          <w:sz w:val="18"/>
          <w:szCs w:val="18"/>
        </w:rPr>
        <w:t>К.К. Вопросы усыновления в судебной практике // Советская юстиция. 1973. № 4. С. 3-4.</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Червяков К. Судебная и</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практика по делам, связанным с воспитанием детей// Социалистическая законность. 1975. № 1. С. 14-18.</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w:t>
      </w:r>
      <w:r>
        <w:rPr>
          <w:rStyle w:val="WW8Num3z0"/>
          <w:rFonts w:ascii="Verdana" w:hAnsi="Verdana"/>
          <w:color w:val="000000"/>
          <w:sz w:val="18"/>
          <w:szCs w:val="18"/>
        </w:rPr>
        <w:t> </w:t>
      </w:r>
      <w:r>
        <w:rPr>
          <w:rStyle w:val="WW8Num4z0"/>
          <w:rFonts w:ascii="Verdana" w:hAnsi="Verdana"/>
          <w:color w:val="4682B4"/>
          <w:sz w:val="18"/>
          <w:szCs w:val="18"/>
        </w:rPr>
        <w:t>Чесовский</w:t>
      </w:r>
      <w:r>
        <w:rPr>
          <w:rStyle w:val="WW8Num3z0"/>
          <w:rFonts w:ascii="Verdana" w:hAnsi="Verdana"/>
          <w:color w:val="000000"/>
          <w:sz w:val="18"/>
          <w:szCs w:val="18"/>
        </w:rPr>
        <w:t> </w:t>
      </w:r>
      <w:r>
        <w:rPr>
          <w:rFonts w:ascii="Verdana" w:hAnsi="Verdana"/>
          <w:color w:val="000000"/>
          <w:sz w:val="18"/>
          <w:szCs w:val="18"/>
        </w:rPr>
        <w:t>Е. Принцип процессуальной активности суда в гражданском судопроизводстве // Российская юстиция. 2003. № 8. С. 23-25.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Понятие субъектов советского гражданского процессуального права и правоотношенш^ и их классификация // LEX RUSSICA. 2004. № 1 (январь). С. 19-116:</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Шитикова</w:t>
      </w:r>
      <w:r>
        <w:rPr>
          <w:rStyle w:val="WW8Num3z0"/>
          <w:rFonts w:ascii="Verdana" w:hAnsi="Verdana"/>
          <w:color w:val="000000"/>
          <w:sz w:val="18"/>
          <w:szCs w:val="18"/>
        </w:rPr>
        <w:t> </w:t>
      </w:r>
      <w:r>
        <w:rPr>
          <w:rFonts w:ascii="Verdana" w:hAnsi="Verdana"/>
          <w:color w:val="000000"/>
          <w:sz w:val="18"/>
          <w:szCs w:val="18"/>
        </w:rPr>
        <w:t>Н.Л. Правовое положение заявителей в особом производстве // Сборник научных трудов «Проблемы применения и совершенствования Гражданского процессуального кодекса РСФСР». Калинин, 1984. С. 63-66.6. Авторефераты диссертаций</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С.А. Защита прав и интересов детей-граждан России при их усыновлении иностранными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лицами без гражданства по законодательству Российской Федерации: Автореферат дисс. .канд. юрид. наук. М., 2008. 34с.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Алиева 3.3. Процессуальные особенности рассмотрения дел об усыновлении детей российскими гражданами (по материалам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Республики Дагестан): Автореферат дисс. . .канд. юрид. наук. М., 2007. 23с.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Батова</w:t>
      </w:r>
      <w:r>
        <w:rPr>
          <w:rStyle w:val="WW8Num3z0"/>
          <w:rFonts w:ascii="Verdana" w:hAnsi="Verdana"/>
          <w:color w:val="000000"/>
          <w:sz w:val="18"/>
          <w:szCs w:val="18"/>
        </w:rPr>
        <w:t> </w:t>
      </w:r>
      <w:r>
        <w:rPr>
          <w:rFonts w:ascii="Verdana" w:hAnsi="Verdana"/>
          <w:color w:val="000000"/>
          <w:sz w:val="18"/>
          <w:szCs w:val="18"/>
        </w:rPr>
        <w:t>О.С. Процессуальные особенности рассмотрения споров, связанных с воспитанием детей: Автореферат дисс. .канд. юрид. наук. М.', 2007. 31с.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Баулин О.В*.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при разбирательстве гражданских дел: Автореферат дисс. .докт. юрид. наук. М., 2005. 42с.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Вершинина</w:t>
      </w:r>
      <w:r>
        <w:rPr>
          <w:rStyle w:val="WW8Num3z0"/>
          <w:rFonts w:ascii="Verdana" w:hAnsi="Verdana"/>
          <w:color w:val="000000"/>
          <w:sz w:val="18"/>
          <w:szCs w:val="18"/>
        </w:rPr>
        <w:t> </w:t>
      </w:r>
      <w:r>
        <w:rPr>
          <w:rFonts w:ascii="Verdana" w:hAnsi="Verdana"/>
          <w:color w:val="000000"/>
          <w:sz w:val="18"/>
          <w:szCs w:val="18"/>
        </w:rPr>
        <w:t>Г.И. Процессуальные особенности судопроизводства,по делам об усыновлении: Автореферат дисс. .канд. юрид. наук. Саратов, 2007. 22с.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Джандосова</w:t>
      </w:r>
      <w:r>
        <w:rPr>
          <w:rStyle w:val="WW8Num3z0"/>
          <w:rFonts w:ascii="Verdana" w:hAnsi="Verdana"/>
          <w:color w:val="000000"/>
          <w:sz w:val="18"/>
          <w:szCs w:val="18"/>
        </w:rPr>
        <w:t> </w:t>
      </w:r>
      <w:r>
        <w:rPr>
          <w:rFonts w:ascii="Verdana" w:hAnsi="Verdana"/>
          <w:color w:val="000000"/>
          <w:sz w:val="18"/>
          <w:szCs w:val="18"/>
        </w:rPr>
        <w:t>Е.В. Участие в гражданском процессе государственных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для дачи заключения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Автореферат дисс. .канд. юрид. наук. М., 2006. 24с.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Забродина</w:t>
      </w:r>
      <w:r>
        <w:rPr>
          <w:rStyle w:val="WW8Num3z0"/>
          <w:rFonts w:ascii="Verdana" w:hAnsi="Verdana"/>
          <w:color w:val="000000"/>
          <w:sz w:val="18"/>
          <w:szCs w:val="18"/>
        </w:rPr>
        <w:t> </w:t>
      </w:r>
      <w:r>
        <w:rPr>
          <w:rFonts w:ascii="Verdana" w:hAnsi="Verdana"/>
          <w:color w:val="000000"/>
          <w:sz w:val="18"/>
          <w:szCs w:val="18"/>
        </w:rPr>
        <w:t>В.Н. Усыновление по советскому семейному праву: Автореферат дисс. .канд. юрид. наук. Ленинград, 1980. 19с.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Теория и практика взаимодействия гражданского процессуального и семейного права: Автореферат дис. . докт. юрид. наук. Махачкала, 1988. 51с.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В.Ю. Участие в гражданском процессе государственных органов и органов местного самоуправления: Автореферат дисс. .канд. юрид. наук. Мл, 2001.25с.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Прокошкина Н;И. Теоретические и практические проблемы обеспечения защиты семейных прав в гражданском судопроизводстве: Автореферат дисс. .канд. юрид. наук. Саратов, 2007. 22с.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Ситкова</w:t>
      </w:r>
      <w:r>
        <w:rPr>
          <w:rStyle w:val="WW8Num3z0"/>
          <w:rFonts w:ascii="Verdana" w:hAnsi="Verdana"/>
          <w:color w:val="000000"/>
          <w:sz w:val="18"/>
          <w:szCs w:val="18"/>
        </w:rPr>
        <w:t> </w:t>
      </w:r>
      <w:r>
        <w:rPr>
          <w:rFonts w:ascii="Verdana" w:hAnsi="Verdana"/>
          <w:color w:val="000000"/>
          <w:sz w:val="18"/>
          <w:szCs w:val="18"/>
        </w:rPr>
        <w:t>О.Ю. Правовое регулирование международного усыновления: Автореферат дисс. .канд. юрид. наук. Саратов, 2003. 22с.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Чудиновская=Н.А. Установление фактов, имеющих юридическое значение в особом производстве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Автореферат дисс. .канд. юрид. наук. Екатеринбург, 2007. 18с.7. Диссертации</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Абраменко</w:t>
      </w:r>
      <w:r>
        <w:rPr>
          <w:rStyle w:val="WW8Num3z0"/>
          <w:rFonts w:ascii="Verdana" w:hAnsi="Verdana"/>
          <w:color w:val="000000"/>
          <w:sz w:val="18"/>
          <w:szCs w:val="18"/>
        </w:rPr>
        <w:t> </w:t>
      </w:r>
      <w:r>
        <w:rPr>
          <w:rFonts w:ascii="Verdana" w:hAnsi="Verdana"/>
          <w:color w:val="000000"/>
          <w:sz w:val="18"/>
          <w:szCs w:val="18"/>
        </w:rPr>
        <w:t>Г.И. Правовое регулирование усыновления в семейном законодательстве России: Дисс. .канд. юрид. наук. Ростов н/Д, 2003. 207с.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Алиева 3.3. Процессуальные особенности рассмотрения дел об усыновлении детей российскими гражданами (по материалам правоприменительной практики Республики Дагестан): Дисс. .канд. юрид. наук. Махачкала, 2007. 200с.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К.Ю. Усыновление детей-граждан России иностранными гражданами. Дисс. . канд. юрид. наук. М., 2005. 175с.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Вершинина</w:t>
      </w:r>
      <w:r>
        <w:rPr>
          <w:rStyle w:val="WW8Num3z0"/>
          <w:rFonts w:ascii="Verdana" w:hAnsi="Verdana"/>
          <w:color w:val="000000"/>
          <w:sz w:val="18"/>
          <w:szCs w:val="18"/>
        </w:rPr>
        <w:t> </w:t>
      </w:r>
      <w:r>
        <w:rPr>
          <w:rFonts w:ascii="Verdana" w:hAnsi="Verdana"/>
          <w:color w:val="000000"/>
          <w:sz w:val="18"/>
          <w:szCs w:val="18"/>
        </w:rPr>
        <w:t>Г.И. Процессуальные особенности судопроизводства по делам об усыновлении: Дисс. .канд. юрид. наук. Саратов, 2007. 209с.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Забродина</w:t>
      </w:r>
      <w:r>
        <w:rPr>
          <w:rStyle w:val="WW8Num3z0"/>
          <w:rFonts w:ascii="Verdana" w:hAnsi="Verdana"/>
          <w:color w:val="000000"/>
          <w:sz w:val="18"/>
          <w:szCs w:val="18"/>
        </w:rPr>
        <w:t> </w:t>
      </w:r>
      <w:r>
        <w:rPr>
          <w:rFonts w:ascii="Verdana" w:hAnsi="Verdana"/>
          <w:color w:val="000000"/>
          <w:sz w:val="18"/>
          <w:szCs w:val="18"/>
        </w:rPr>
        <w:t>В.Н. Усыновление по советскому семейному праву: Дис. .канд. юрид. наук. Ленинград, 1980. 168с.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Летова</w:t>
      </w:r>
      <w:r>
        <w:rPr>
          <w:rStyle w:val="WW8Num3z0"/>
          <w:rFonts w:ascii="Verdana" w:hAnsi="Verdana"/>
          <w:color w:val="000000"/>
          <w:sz w:val="18"/>
          <w:szCs w:val="18"/>
        </w:rPr>
        <w:t> </w:t>
      </w:r>
      <w:r>
        <w:rPr>
          <w:rFonts w:ascii="Verdana" w:hAnsi="Verdana"/>
          <w:color w:val="000000"/>
          <w:sz w:val="18"/>
          <w:szCs w:val="18"/>
        </w:rPr>
        <w:t>Н.В. Усыновление как приоритетная форма устройства и воспитания детей, оставшихся без попечения родителей: Дисс. . канд. юрид. наук. Томск, 2003. 202с.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Коэткина</w:t>
      </w:r>
      <w:r>
        <w:rPr>
          <w:rStyle w:val="WW8Num3z0"/>
          <w:rFonts w:ascii="Verdana" w:hAnsi="Verdana"/>
          <w:color w:val="000000"/>
          <w:sz w:val="18"/>
          <w:szCs w:val="18"/>
        </w:rPr>
        <w:t> </w:t>
      </w:r>
      <w:r>
        <w:rPr>
          <w:rFonts w:ascii="Verdana" w:hAnsi="Verdana"/>
          <w:color w:val="000000"/>
          <w:sz w:val="18"/>
          <w:szCs w:val="18"/>
        </w:rPr>
        <w:t>И.А. Усыновление по советскому семейному праву: Дис. .канд. юрид. наук. М., 1953. 217с.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Спор о праве в советском гражданском-процессе: Дисс. .канд. юрид. наук. М., 1977.</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w:t>
      </w:r>
      <w:r>
        <w:rPr>
          <w:rStyle w:val="WW8Num3z0"/>
          <w:rFonts w:ascii="Verdana" w:hAnsi="Verdana"/>
          <w:color w:val="000000"/>
          <w:sz w:val="18"/>
          <w:szCs w:val="18"/>
        </w:rPr>
        <w:t> </w:t>
      </w:r>
      <w:r>
        <w:rPr>
          <w:rStyle w:val="WW8Num4z0"/>
          <w:rFonts w:ascii="Verdana" w:hAnsi="Verdana"/>
          <w:color w:val="4682B4"/>
          <w:sz w:val="18"/>
          <w:szCs w:val="18"/>
        </w:rPr>
        <w:t>Прудникова</w:t>
      </w:r>
      <w:r>
        <w:rPr>
          <w:rStyle w:val="WW8Num3z0"/>
          <w:rFonts w:ascii="Verdana" w:hAnsi="Verdana"/>
          <w:color w:val="000000"/>
          <w:sz w:val="18"/>
          <w:szCs w:val="18"/>
        </w:rPr>
        <w:t> </w:t>
      </w:r>
      <w:r>
        <w:rPr>
          <w:rFonts w:ascii="Verdana" w:hAnsi="Verdana"/>
          <w:color w:val="000000"/>
          <w:sz w:val="18"/>
          <w:szCs w:val="18"/>
        </w:rPr>
        <w:t>Л.Б. Усыновление (удочерение)- детей гражданами РФ, иностранными лицами, лицами-без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Дисс. . канд. юрид. наук. Ростов н/Д., 2004. 173с.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Е.Э. Усыновление как одна из форм реализации прав ребенка жить и воспитываться в семье: Дисс. . канд. юрид. наук. Mi, 2003. 188с.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Т.В. Усыновление по российскому семейному праву: Дисс. .канд. юрид. наук. Ростов н/Д., 1999. 186с.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Е.А. Споры о праве на воспитание детей: (материально-правовые и процессуально-правовые проблемы): Дисс. .канд. юрид. наук. М., 2004. 163с.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Цепкова</w:t>
      </w:r>
      <w:r>
        <w:rPr>
          <w:rStyle w:val="WW8Num3z0"/>
          <w:rFonts w:ascii="Verdana" w:hAnsi="Verdana"/>
          <w:color w:val="000000"/>
          <w:sz w:val="18"/>
          <w:szCs w:val="18"/>
        </w:rPr>
        <w:t> </w:t>
      </w:r>
      <w:r>
        <w:rPr>
          <w:rFonts w:ascii="Verdana" w:hAnsi="Verdana"/>
          <w:color w:val="000000"/>
          <w:sz w:val="18"/>
          <w:szCs w:val="18"/>
        </w:rPr>
        <w:t>Т.М. Проблемы правового регулирования процессуального положения и деятельности лиц, участвующих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семейных делах: Дисс. .канд. юрид. наук. Саратов, 2000: 175с.8. Судебная практика</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 апреля 2006 г. № 8 «О применении судами законодательства при рассмотрении дел об усыновлении (удочерении) детей» // Российская газета. 2006. 3 мая.</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27 мая 1998г. № 10 «О применении судами законодательства при разрешении споров, связанных с воспитанием детей» // Российская газета. 1998. 10 июн.</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Пленума Верховного Суда РФ от 19 декабря 2003г.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Российская газета. 2003. 25 декаб.</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Постановление Пленума Верховного Суда РФ от 26 июня 2008г. № 13 «О применении норм- Гражданского процессуального кодекса РФ' при рассмотрении * и" разрешении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 Российская газета. 2008. 2 июля.</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Пленума Верховногогсуда РФ от 24 июня 2008 года № 11 «О подготовке гражданских- дел к судебному разбирательству» // Российская газета. 2008. 2 июля.</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Информационное' письмо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Ульяновского областного суда по результатам обобщения судебной: практики по делам об усыновлении //</w:t>
      </w:r>
      <w:r>
        <w:rPr>
          <w:rStyle w:val="WW8Num3z0"/>
          <w:rFonts w:ascii="Verdana" w:hAnsi="Verdana"/>
          <w:color w:val="000000"/>
          <w:sz w:val="18"/>
          <w:szCs w:val="18"/>
        </w:rPr>
        <w:t> </w:t>
      </w:r>
      <w:r>
        <w:rPr>
          <w:rFonts w:ascii="Verdana" w:hAnsi="Verdana"/>
          <w:color w:val="000000"/>
          <w:sz w:val="18"/>
          <w:szCs w:val="18"/>
        </w:rPr>
        <w:t>(последнее посещение -30 марта 2009г.) .</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Определение Верховного суда РФ от 22.05.200г. № 75-Г03-7 // СПС «Гарант. Судебная практика».</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Определение Верховного суда РФ № 53-Г04-63 от 18.01.2005г. // СПС «Гарант. Судебная практика».</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Определение Судебной коллегии по гражданским делам Верховного Суда РФ от 09:06.2000г. // БВС РФ. 2001. № 6. С. 8-9 (п. 8).</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Определение Судебной коллегии по гражданским делам Верховного Суда РФ от 24.10.2002 № 18-Г02-10.</w:t>
      </w:r>
      <w:r>
        <w:rPr>
          <w:rStyle w:val="WW8Num3z0"/>
          <w:rFonts w:ascii="Verdana" w:hAnsi="Verdana"/>
          <w:color w:val="000000"/>
          <w:sz w:val="18"/>
          <w:szCs w:val="18"/>
        </w:rPr>
        <w:t> </w:t>
      </w:r>
      <w:r>
        <w:rPr>
          <w:rFonts w:ascii="Verdana" w:hAnsi="Verdana"/>
          <w:color w:val="000000"/>
          <w:sz w:val="18"/>
          <w:szCs w:val="18"/>
        </w:rPr>
        <w:t>(последнее посещение -30 марта 2009г.).</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Определение Судебной коллегии по. гражданским делам Верховного Суда. РФ от 20:12.2005г. № 88-Г05-19. // Справочная правовая система Гарант-Максимум. Версия 6.3.1.155.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Определение Судебной-коллегии по гражданским делам Верховного Суда РФ от 05.04.2005г. № 83-Г05-3 // Справочная правовая система Гарант-Максимум. Версия 6.3.1.155.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Справка по. результатам обобщения1 практики рассмотрения судами Липецкой'области,дел-по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детях //</w:t>
      </w:r>
      <w:r>
        <w:rPr>
          <w:rStyle w:val="WW8Num3z0"/>
          <w:rFonts w:ascii="Verdana" w:hAnsi="Verdana"/>
          <w:color w:val="000000"/>
          <w:sz w:val="18"/>
          <w:szCs w:val="18"/>
        </w:rPr>
        <w:t> </w:t>
      </w:r>
      <w:r>
        <w:rPr>
          <w:rFonts w:ascii="Verdana" w:hAnsi="Verdana"/>
          <w:color w:val="000000"/>
          <w:sz w:val="18"/>
          <w:szCs w:val="18"/>
        </w:rPr>
        <w:t>(последнее посещение 30 марта 2009г.).</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Справка по делам об установлении усыновления детей и отмене усыновления, рассмотренным Тарногским районным судом Вологодской области в 2002-2004 годах //</w:t>
      </w:r>
      <w:r>
        <w:rPr>
          <w:rStyle w:val="WW8Num3z0"/>
          <w:rFonts w:ascii="Verdana" w:hAnsi="Verdana"/>
          <w:color w:val="000000"/>
          <w:sz w:val="18"/>
          <w:szCs w:val="18"/>
        </w:rPr>
        <w:t> </w:t>
      </w:r>
      <w:r>
        <w:rPr>
          <w:rFonts w:ascii="Verdana" w:hAnsi="Verdana"/>
          <w:color w:val="000000"/>
          <w:sz w:val="18"/>
          <w:szCs w:val="18"/>
        </w:rPr>
        <w:t>(последнее посещение 30 марта 2009г.).</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Обзор судебной практики по гражданским делам об усыновления (удочерения), рассмотренным Шекснинским районным судом Вологодской o6flacTH//</w:t>
      </w:r>
      <w:r>
        <w:rPr>
          <w:rStyle w:val="WW8Num3z0"/>
          <w:rFonts w:ascii="Verdana" w:hAnsi="Verdana"/>
          <w:color w:val="000000"/>
          <w:sz w:val="18"/>
          <w:szCs w:val="18"/>
        </w:rPr>
        <w:t> </w:t>
      </w:r>
      <w:r>
        <w:rPr>
          <w:rFonts w:ascii="Verdana" w:hAnsi="Verdana"/>
          <w:color w:val="000000"/>
          <w:sz w:val="18"/>
          <w:szCs w:val="18"/>
        </w:rPr>
        <w:t>(последнее посещение — 30 марта 2009г.).</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Позиция Верховного Суда РФ по вопросу введения</w:t>
      </w:r>
      <w:r>
        <w:rPr>
          <w:rStyle w:val="WW8Num3z0"/>
          <w:rFonts w:ascii="Verdana" w:hAnsi="Verdana"/>
          <w:color w:val="000000"/>
          <w:sz w:val="18"/>
          <w:szCs w:val="18"/>
        </w:rPr>
        <w:t> </w:t>
      </w:r>
      <w:r>
        <w:rPr>
          <w:rStyle w:val="WW8Num4z0"/>
          <w:rFonts w:ascii="Verdana" w:hAnsi="Verdana"/>
          <w:color w:val="4682B4"/>
          <w:sz w:val="18"/>
          <w:szCs w:val="18"/>
        </w:rPr>
        <w:t>ювенальных</w:t>
      </w:r>
      <w:r>
        <w:rPr>
          <w:rStyle w:val="WW8Num3z0"/>
          <w:rFonts w:ascii="Verdana" w:hAnsi="Verdana"/>
          <w:color w:val="000000"/>
          <w:sz w:val="18"/>
          <w:szCs w:val="18"/>
        </w:rPr>
        <w:t> </w:t>
      </w:r>
      <w:r>
        <w:rPr>
          <w:rFonts w:ascii="Verdana" w:hAnsi="Verdana"/>
          <w:color w:val="000000"/>
          <w:sz w:val="18"/>
          <w:szCs w:val="18"/>
        </w:rPr>
        <w:t>судов в России //</w:t>
      </w:r>
      <w:r>
        <w:rPr>
          <w:rStyle w:val="WW8Num3z0"/>
          <w:rFonts w:ascii="Verdana" w:hAnsi="Verdana"/>
          <w:color w:val="000000"/>
          <w:sz w:val="18"/>
          <w:szCs w:val="18"/>
        </w:rPr>
        <w:t> </w:t>
      </w:r>
      <w:r>
        <w:rPr>
          <w:rFonts w:ascii="Verdana" w:hAnsi="Verdana"/>
          <w:color w:val="000000"/>
          <w:sz w:val="18"/>
          <w:szCs w:val="18"/>
        </w:rPr>
        <w:t>(последнее посещение — 30 марта 2009г.).</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Дело № 2-1056 // Архив Оренбургского областного суда за 2003-2005 годы.</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Архив Центрального районного суда г. Оренбурга за 2002-2004г.</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Архив Ленинского районного суда г. Оренбурга за 2005-2006г.</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Архив Промышленного районного суда г. Оренбурга за 2005г.</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и опредежний Судебной коллегии по гражданским делам Верховного Суда СССР (1962-1978г.г.) / Под ред. С.И. Гусева. М.: Юрид. лит., 1980. 464с.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Е.П. Семейные споры: Комментарии.</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и судебная практика. Образцы документов (Справочник</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 2-е изд., перераб. и доп. М.: ТК Велби, Изд-во Проспект, 2004. С. 374-375.</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Судебная практика по семейным спорам // Руководитель кол. Составителей П.В.</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 2004. 430с.</w:t>
      </w:r>
    </w:p>
    <w:p w:rsidR="00060D8C" w:rsidRDefault="00060D8C" w:rsidP="00060D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Верховных Судов СССР и РФ (РСФСР) по гражданским делам / Сост. А.П.</w:t>
      </w:r>
      <w:r>
        <w:rPr>
          <w:rStyle w:val="WW8Num3z0"/>
          <w:rFonts w:ascii="Verdana" w:hAnsi="Verdana"/>
          <w:color w:val="000000"/>
          <w:sz w:val="18"/>
          <w:szCs w:val="18"/>
        </w:rPr>
        <w:t> </w:t>
      </w:r>
      <w:r>
        <w:rPr>
          <w:rStyle w:val="WW8Num4z0"/>
          <w:rFonts w:ascii="Verdana" w:hAnsi="Verdana"/>
          <w:color w:val="4682B4"/>
          <w:sz w:val="18"/>
          <w:szCs w:val="18"/>
        </w:rPr>
        <w:t>Рыжаков</w:t>
      </w:r>
      <w:r>
        <w:rPr>
          <w:rFonts w:ascii="Verdana" w:hAnsi="Verdana"/>
          <w:color w:val="000000"/>
          <w:sz w:val="18"/>
          <w:szCs w:val="18"/>
        </w:rPr>
        <w:t>. М.: Издательство «</w:t>
      </w:r>
      <w:r>
        <w:rPr>
          <w:rStyle w:val="WW8Num4z0"/>
          <w:rFonts w:ascii="Verdana" w:hAnsi="Verdana"/>
          <w:color w:val="4682B4"/>
          <w:sz w:val="18"/>
          <w:szCs w:val="18"/>
        </w:rPr>
        <w:t>Норма</w:t>
      </w:r>
      <w:r>
        <w:rPr>
          <w:rFonts w:ascii="Verdana" w:hAnsi="Verdana"/>
          <w:color w:val="000000"/>
          <w:sz w:val="18"/>
          <w:szCs w:val="18"/>
        </w:rPr>
        <w:t>», 2001. 752с.</w:t>
      </w:r>
    </w:p>
    <w:p w:rsidR="00553DDD" w:rsidRDefault="00060D8C" w:rsidP="00060D8C">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D52" w:rsidRDefault="00C81D52">
      <w:r>
        <w:separator/>
      </w:r>
    </w:p>
  </w:endnote>
  <w:endnote w:type="continuationSeparator" w:id="0">
    <w:p w:rsidR="00C81D52" w:rsidRDefault="00C8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D52" w:rsidRDefault="00C81D52">
      <w:r>
        <w:separator/>
      </w:r>
    </w:p>
  </w:footnote>
  <w:footnote w:type="continuationSeparator" w:id="0">
    <w:p w:rsidR="00C81D52" w:rsidRDefault="00C81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1D5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4783-3B90-4ED6-A7D2-301CC6F2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10183</TotalTime>
  <Pages>16</Pages>
  <Words>8512</Words>
  <Characters>48522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2650</cp:revision>
  <cp:lastPrinted>2009-02-06T08:36:00Z</cp:lastPrinted>
  <dcterms:created xsi:type="dcterms:W3CDTF">2015-03-22T11:10:00Z</dcterms:created>
  <dcterms:modified xsi:type="dcterms:W3CDTF">2015-09-29T09:37:00Z</dcterms:modified>
</cp:coreProperties>
</file>