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BC09" w14:textId="77777777" w:rsidR="008E3BC5" w:rsidRPr="008E3BC5" w:rsidRDefault="008E3BC5" w:rsidP="008E3BC5">
      <w:pPr>
        <w:rPr>
          <w:rFonts w:ascii="Helvetica" w:hAnsi="Helvetica"/>
          <w:b/>
          <w:bCs/>
          <w:color w:val="222222"/>
          <w:sz w:val="21"/>
          <w:szCs w:val="21"/>
        </w:rPr>
      </w:pPr>
      <w:r w:rsidRPr="008E3BC5">
        <w:rPr>
          <w:rFonts w:ascii="Helvetica" w:hAnsi="Helvetica" w:hint="eastAsia"/>
          <w:b/>
          <w:bCs/>
          <w:color w:val="222222"/>
          <w:sz w:val="21"/>
          <w:szCs w:val="21"/>
        </w:rPr>
        <w:t>Полуэхтова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Ирина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Анатольевна</w:t>
      </w:r>
      <w:r w:rsidRPr="008E3BC5">
        <w:rPr>
          <w:rFonts w:ascii="Helvetica" w:hAnsi="Helvetica"/>
          <w:b/>
          <w:bCs/>
          <w:color w:val="222222"/>
          <w:sz w:val="21"/>
          <w:szCs w:val="21"/>
        </w:rPr>
        <w:t>.</w:t>
      </w:r>
    </w:p>
    <w:p w14:paraId="20C37CCA" w14:textId="77777777" w:rsidR="008E3BC5" w:rsidRPr="008E3BC5" w:rsidRDefault="008E3BC5" w:rsidP="008E3BC5">
      <w:pPr>
        <w:rPr>
          <w:rFonts w:ascii="Helvetica" w:hAnsi="Helvetica"/>
          <w:b/>
          <w:bCs/>
          <w:color w:val="222222"/>
          <w:sz w:val="21"/>
          <w:szCs w:val="21"/>
        </w:rPr>
      </w:pPr>
      <w:r w:rsidRPr="008E3BC5">
        <w:rPr>
          <w:rFonts w:ascii="Helvetica" w:hAnsi="Helvetica" w:hint="eastAsia"/>
          <w:b/>
          <w:bCs/>
          <w:color w:val="222222"/>
          <w:sz w:val="21"/>
          <w:szCs w:val="21"/>
        </w:rPr>
        <w:t>Социокультурная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динамика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российской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аудитории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телевидения</w:t>
      </w:r>
      <w:r w:rsidRPr="008E3BC5">
        <w:rPr>
          <w:rFonts w:ascii="Helvetica" w:hAnsi="Helvetica"/>
          <w:b/>
          <w:bCs/>
          <w:color w:val="222222"/>
          <w:sz w:val="21"/>
          <w:szCs w:val="21"/>
        </w:rPr>
        <w:t xml:space="preserve"> : </w:t>
      </w:r>
      <w:r w:rsidRPr="008E3BC5">
        <w:rPr>
          <w:rFonts w:ascii="Helvetica" w:hAnsi="Helvetica" w:hint="eastAsia"/>
          <w:b/>
          <w:bCs/>
          <w:color w:val="222222"/>
          <w:sz w:val="21"/>
          <w:szCs w:val="21"/>
        </w:rPr>
        <w:t>диссертация</w:t>
      </w:r>
      <w:r w:rsidRPr="008E3BC5">
        <w:rPr>
          <w:rFonts w:ascii="Helvetica" w:hAnsi="Helvetica"/>
          <w:b/>
          <w:bCs/>
          <w:color w:val="222222"/>
          <w:sz w:val="21"/>
          <w:szCs w:val="21"/>
        </w:rPr>
        <w:t xml:space="preserve"> ... </w:t>
      </w:r>
      <w:r w:rsidRPr="008E3BC5">
        <w:rPr>
          <w:rFonts w:ascii="Helvetica" w:hAnsi="Helvetica" w:hint="eastAsia"/>
          <w:b/>
          <w:bCs/>
          <w:color w:val="222222"/>
          <w:sz w:val="21"/>
          <w:szCs w:val="21"/>
        </w:rPr>
        <w:t>доктора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социологических</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наук</w:t>
      </w:r>
      <w:r w:rsidRPr="008E3BC5">
        <w:rPr>
          <w:rFonts w:ascii="Helvetica" w:hAnsi="Helvetica"/>
          <w:b/>
          <w:bCs/>
          <w:color w:val="222222"/>
          <w:sz w:val="21"/>
          <w:szCs w:val="21"/>
        </w:rPr>
        <w:t xml:space="preserve"> : 22.00.06 / </w:t>
      </w:r>
      <w:r w:rsidRPr="008E3BC5">
        <w:rPr>
          <w:rFonts w:ascii="Helvetica" w:hAnsi="Helvetica" w:hint="eastAsia"/>
          <w:b/>
          <w:bCs/>
          <w:color w:val="222222"/>
          <w:sz w:val="21"/>
          <w:szCs w:val="21"/>
        </w:rPr>
        <w:t>Полуэхтова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Ирина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Анатольевна</w:t>
      </w:r>
      <w:r w:rsidRPr="008E3BC5">
        <w:rPr>
          <w:rFonts w:ascii="Helvetica" w:hAnsi="Helvetica"/>
          <w:b/>
          <w:bCs/>
          <w:color w:val="222222"/>
          <w:sz w:val="21"/>
          <w:szCs w:val="21"/>
        </w:rPr>
        <w:t>; [</w:t>
      </w:r>
      <w:r w:rsidRPr="008E3BC5">
        <w:rPr>
          <w:rFonts w:ascii="Helvetica" w:hAnsi="Helvetica" w:hint="eastAsia"/>
          <w:b/>
          <w:bCs/>
          <w:color w:val="222222"/>
          <w:sz w:val="21"/>
          <w:szCs w:val="21"/>
        </w:rPr>
        <w:t>Место</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защиты</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Московский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гуманитарный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университет</w:t>
      </w:r>
      <w:r w:rsidRPr="008E3BC5">
        <w:rPr>
          <w:rFonts w:ascii="Helvetica" w:hAnsi="Helvetica"/>
          <w:b/>
          <w:bCs/>
          <w:color w:val="222222"/>
          <w:sz w:val="21"/>
          <w:szCs w:val="21"/>
        </w:rPr>
        <w:t xml:space="preserve">]. - </w:t>
      </w:r>
      <w:r w:rsidRPr="008E3BC5">
        <w:rPr>
          <w:rFonts w:ascii="Helvetica" w:hAnsi="Helvetica" w:hint="eastAsia"/>
          <w:b/>
          <w:bCs/>
          <w:color w:val="222222"/>
          <w:sz w:val="21"/>
          <w:szCs w:val="21"/>
        </w:rPr>
        <w:t>Москва</w:t>
      </w:r>
      <w:r w:rsidRPr="008E3BC5">
        <w:rPr>
          <w:rFonts w:ascii="Helvetica" w:hAnsi="Helvetica"/>
          <w:b/>
          <w:bCs/>
          <w:color w:val="222222"/>
          <w:sz w:val="21"/>
          <w:szCs w:val="21"/>
        </w:rPr>
        <w:t xml:space="preserve">, 2008. - 408 </w:t>
      </w:r>
      <w:r w:rsidRPr="008E3BC5">
        <w:rPr>
          <w:rFonts w:ascii="Helvetica" w:hAnsi="Helvetica" w:hint="eastAsia"/>
          <w:b/>
          <w:bCs/>
          <w:color w:val="222222"/>
          <w:sz w:val="21"/>
          <w:szCs w:val="21"/>
        </w:rPr>
        <w:t>с</w:t>
      </w:r>
      <w:r w:rsidRPr="008E3BC5">
        <w:rPr>
          <w:rFonts w:ascii="Helvetica" w:hAnsi="Helvetica"/>
          <w:b/>
          <w:bCs/>
          <w:color w:val="222222"/>
          <w:sz w:val="21"/>
          <w:szCs w:val="21"/>
        </w:rPr>
        <w:t xml:space="preserve">. : </w:t>
      </w:r>
      <w:r w:rsidRPr="008E3BC5">
        <w:rPr>
          <w:rFonts w:ascii="Helvetica" w:hAnsi="Helvetica" w:hint="eastAsia"/>
          <w:b/>
          <w:bCs/>
          <w:color w:val="222222"/>
          <w:sz w:val="21"/>
          <w:szCs w:val="21"/>
        </w:rPr>
        <w:t>ил</w:t>
      </w:r>
      <w:r w:rsidRPr="008E3BC5">
        <w:rPr>
          <w:rFonts w:ascii="Helvetica" w:hAnsi="Helvetica"/>
          <w:b/>
          <w:bCs/>
          <w:color w:val="222222"/>
          <w:sz w:val="21"/>
          <w:szCs w:val="21"/>
        </w:rPr>
        <w:t>.</w:t>
      </w:r>
    </w:p>
    <w:p w14:paraId="06970ADB" w14:textId="77777777" w:rsidR="008E3BC5" w:rsidRPr="008E3BC5" w:rsidRDefault="008E3BC5" w:rsidP="008E3BC5">
      <w:pPr>
        <w:rPr>
          <w:rFonts w:ascii="Helvetica" w:hAnsi="Helvetica"/>
          <w:b/>
          <w:bCs/>
          <w:color w:val="222222"/>
          <w:sz w:val="21"/>
          <w:szCs w:val="21"/>
        </w:rPr>
      </w:pPr>
      <w:r w:rsidRPr="008E3BC5">
        <w:rPr>
          <w:rFonts w:ascii="Helvetica" w:hAnsi="Helvetica" w:hint="eastAsia"/>
          <w:b/>
          <w:bCs/>
          <w:color w:val="222222"/>
          <w:sz w:val="21"/>
          <w:szCs w:val="21"/>
        </w:rPr>
        <w:t>больше</w:t>
      </w:r>
    </w:p>
    <w:p w14:paraId="6B88333F" w14:textId="77777777" w:rsidR="008E3BC5" w:rsidRPr="008E3BC5" w:rsidRDefault="008E3BC5" w:rsidP="008E3BC5">
      <w:pPr>
        <w:rPr>
          <w:rFonts w:ascii="Helvetica" w:hAnsi="Helvetica"/>
          <w:b/>
          <w:bCs/>
          <w:color w:val="222222"/>
          <w:sz w:val="21"/>
          <w:szCs w:val="21"/>
        </w:rPr>
      </w:pPr>
      <w:r w:rsidRPr="008E3BC5">
        <w:rPr>
          <w:rFonts w:ascii="Helvetica" w:hAnsi="Helvetica" w:hint="eastAsia"/>
          <w:b/>
          <w:bCs/>
          <w:color w:val="222222"/>
          <w:sz w:val="21"/>
          <w:szCs w:val="21"/>
        </w:rPr>
        <w:t>Цитаты</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из</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текста</w:t>
      </w:r>
      <w:r w:rsidRPr="008E3BC5">
        <w:rPr>
          <w:rFonts w:ascii="Helvetica" w:hAnsi="Helvetica"/>
          <w:b/>
          <w:bCs/>
          <w:color w:val="222222"/>
          <w:sz w:val="21"/>
          <w:szCs w:val="21"/>
        </w:rPr>
        <w:t>:</w:t>
      </w:r>
    </w:p>
    <w:p w14:paraId="6322E0DC" w14:textId="77777777" w:rsidR="008E3BC5" w:rsidRPr="008E3BC5" w:rsidRDefault="008E3BC5" w:rsidP="008E3BC5">
      <w:pPr>
        <w:rPr>
          <w:rFonts w:ascii="Helvetica" w:hAnsi="Helvetica"/>
          <w:b/>
          <w:bCs/>
          <w:color w:val="222222"/>
          <w:sz w:val="21"/>
          <w:szCs w:val="21"/>
        </w:rPr>
      </w:pPr>
      <w:r w:rsidRPr="008E3BC5">
        <w:rPr>
          <w:rFonts w:ascii="Helvetica" w:hAnsi="Helvetica" w:hint="eastAsia"/>
          <w:b/>
          <w:bCs/>
          <w:color w:val="222222"/>
          <w:sz w:val="21"/>
          <w:szCs w:val="21"/>
        </w:rPr>
        <w:t>стр</w:t>
      </w:r>
      <w:r w:rsidRPr="008E3BC5">
        <w:rPr>
          <w:rFonts w:ascii="Helvetica" w:hAnsi="Helvetica"/>
          <w:b/>
          <w:bCs/>
          <w:color w:val="222222"/>
          <w:sz w:val="21"/>
          <w:szCs w:val="21"/>
        </w:rPr>
        <w:t>. 1</w:t>
      </w:r>
    </w:p>
    <w:p w14:paraId="4C194431" w14:textId="77777777" w:rsidR="008E3BC5" w:rsidRPr="008E3BC5" w:rsidRDefault="008E3BC5" w:rsidP="008E3BC5">
      <w:pPr>
        <w:rPr>
          <w:rFonts w:ascii="Helvetica" w:hAnsi="Helvetica"/>
          <w:b/>
          <w:bCs/>
          <w:color w:val="222222"/>
          <w:sz w:val="21"/>
          <w:szCs w:val="21"/>
        </w:rPr>
      </w:pPr>
      <w:r w:rsidRPr="008E3BC5">
        <w:rPr>
          <w:rFonts w:ascii="Helvetica" w:hAnsi="Helvetica" w:hint="eastAsia"/>
          <w:b/>
          <w:bCs/>
          <w:color w:val="222222"/>
          <w:sz w:val="21"/>
          <w:szCs w:val="21"/>
        </w:rPr>
        <w:t>Негосударственное</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некоммерческое</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образовательное</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учреждение</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Московский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гуманитарный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университет</w:t>
      </w:r>
      <w:r w:rsidRPr="008E3BC5">
        <w:rPr>
          <w:rFonts w:ascii="Helvetica" w:hAnsi="Helvetica"/>
          <w:b/>
          <w:bCs/>
          <w:color w:val="222222"/>
          <w:sz w:val="21"/>
          <w:szCs w:val="21"/>
        </w:rPr>
        <w:t xml:space="preserve"> 05.2.00 8 01514 - </w:t>
      </w:r>
      <w:r w:rsidRPr="008E3BC5">
        <w:rPr>
          <w:rFonts w:ascii="Helvetica" w:hAnsi="Helvetica" w:hint="eastAsia"/>
          <w:b/>
          <w:bCs/>
          <w:color w:val="222222"/>
          <w:sz w:val="21"/>
          <w:szCs w:val="21"/>
        </w:rPr>
        <w:t>На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правах</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рукописи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Полуэхтова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Ирина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Анатольевна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Социокультурная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динамика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российской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аудитории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телевидения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специальность</w:t>
      </w:r>
      <w:r w:rsidRPr="008E3BC5">
        <w:rPr>
          <w:rFonts w:ascii="Helvetica" w:hAnsi="Helvetica"/>
          <w:b/>
          <w:bCs/>
          <w:color w:val="222222"/>
          <w:sz w:val="21"/>
          <w:szCs w:val="21"/>
        </w:rPr>
        <w:t xml:space="preserve"> 22.00.06 - </w:t>
      </w:r>
      <w:r w:rsidRPr="008E3BC5">
        <w:rPr>
          <w:rFonts w:ascii="Helvetica" w:hAnsi="Helvetica" w:hint="eastAsia"/>
          <w:b/>
          <w:bCs/>
          <w:color w:val="222222"/>
          <w:sz w:val="21"/>
          <w:szCs w:val="21"/>
        </w:rPr>
        <w:t>социология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культуры</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духовной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жизни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ДИССЕРТАЦИЯ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на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соискание</w:t>
      </w:r>
    </w:p>
    <w:p w14:paraId="0059F7B4" w14:textId="77777777" w:rsidR="008E3BC5" w:rsidRPr="008E3BC5" w:rsidRDefault="008E3BC5" w:rsidP="008E3BC5">
      <w:pPr>
        <w:rPr>
          <w:rFonts w:ascii="Helvetica" w:hAnsi="Helvetica"/>
          <w:b/>
          <w:bCs/>
          <w:color w:val="222222"/>
          <w:sz w:val="21"/>
          <w:szCs w:val="21"/>
        </w:rPr>
      </w:pPr>
      <w:r w:rsidRPr="008E3BC5">
        <w:rPr>
          <w:rFonts w:ascii="Helvetica" w:hAnsi="Helvetica" w:hint="eastAsia"/>
          <w:b/>
          <w:bCs/>
          <w:color w:val="222222"/>
          <w:sz w:val="21"/>
          <w:szCs w:val="21"/>
        </w:rPr>
        <w:t>стр</w:t>
      </w:r>
      <w:r w:rsidRPr="008E3BC5">
        <w:rPr>
          <w:rFonts w:ascii="Helvetica" w:hAnsi="Helvetica"/>
          <w:b/>
          <w:bCs/>
          <w:color w:val="222222"/>
          <w:sz w:val="21"/>
          <w:szCs w:val="21"/>
        </w:rPr>
        <w:t>. 19</w:t>
      </w:r>
    </w:p>
    <w:p w14:paraId="16805716" w14:textId="77777777" w:rsidR="008E3BC5" w:rsidRPr="008E3BC5" w:rsidRDefault="008E3BC5" w:rsidP="008E3BC5">
      <w:pPr>
        <w:rPr>
          <w:rFonts w:ascii="Helvetica" w:hAnsi="Helvetica"/>
          <w:b/>
          <w:bCs/>
          <w:color w:val="222222"/>
          <w:sz w:val="21"/>
          <w:szCs w:val="21"/>
        </w:rPr>
      </w:pPr>
      <w:r w:rsidRPr="008E3BC5">
        <w:rPr>
          <w:rFonts w:ascii="Helvetica" w:hAnsi="Helvetica" w:hint="eastAsia"/>
          <w:b/>
          <w:bCs/>
          <w:color w:val="222222"/>
          <w:sz w:val="21"/>
          <w:szCs w:val="21"/>
        </w:rPr>
        <w:t>телезрителей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в</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их</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характеризующим</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телезрителей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доступность</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непосредственных</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особенности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взаимоотношениях</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телевидением</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телевидения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телепотребления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отношение</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к</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телевидению</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Социокультурная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динамика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аудитории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телевидения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есть</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процесс</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функционирования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телевизионной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аудитории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в</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результате</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которого</w:t>
      </w:r>
    </w:p>
    <w:p w14:paraId="54999E4A" w14:textId="77777777" w:rsidR="008E3BC5" w:rsidRPr="008E3BC5" w:rsidRDefault="008E3BC5" w:rsidP="008E3BC5">
      <w:pPr>
        <w:rPr>
          <w:rFonts w:ascii="Helvetica" w:hAnsi="Helvetica"/>
          <w:b/>
          <w:bCs/>
          <w:color w:val="222222"/>
          <w:sz w:val="21"/>
          <w:szCs w:val="21"/>
        </w:rPr>
      </w:pPr>
      <w:r w:rsidRPr="008E3BC5">
        <w:rPr>
          <w:rFonts w:ascii="Helvetica" w:hAnsi="Helvetica" w:hint="eastAsia"/>
          <w:b/>
          <w:bCs/>
          <w:color w:val="222222"/>
          <w:sz w:val="21"/>
          <w:szCs w:val="21"/>
        </w:rPr>
        <w:t>стр</w:t>
      </w:r>
      <w:r w:rsidRPr="008E3BC5">
        <w:rPr>
          <w:rFonts w:ascii="Helvetica" w:hAnsi="Helvetica"/>
          <w:b/>
          <w:bCs/>
          <w:color w:val="222222"/>
          <w:sz w:val="21"/>
          <w:szCs w:val="21"/>
        </w:rPr>
        <w:t>. 20</w:t>
      </w:r>
    </w:p>
    <w:p w14:paraId="245A670A" w14:textId="77777777" w:rsidR="008E3BC5" w:rsidRPr="008E3BC5" w:rsidRDefault="008E3BC5" w:rsidP="008E3BC5">
      <w:pPr>
        <w:rPr>
          <w:rFonts w:ascii="Helvetica" w:hAnsi="Helvetica"/>
          <w:b/>
          <w:bCs/>
          <w:color w:val="222222"/>
          <w:sz w:val="21"/>
          <w:szCs w:val="21"/>
        </w:rPr>
      </w:pPr>
      <w:r w:rsidRPr="008E3BC5">
        <w:rPr>
          <w:rFonts w:ascii="Helvetica" w:hAnsi="Helvetica" w:hint="eastAsia"/>
          <w:b/>
          <w:bCs/>
          <w:color w:val="222222"/>
          <w:sz w:val="21"/>
          <w:szCs w:val="21"/>
        </w:rPr>
        <w:t>социального</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актора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Динамика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телевидения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динамика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аудитории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являются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взаимосвязанными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процессами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Основными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факторами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социокультурной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динамики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телевидения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его</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аудитории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являются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социальная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динамика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общества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на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уровнях</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макро</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мезо</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микроструктур</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их</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функций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изменения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в</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ценностно</w:t>
      </w:r>
      <w:r w:rsidRPr="008E3BC5">
        <w:rPr>
          <w:rFonts w:ascii="Helvetica" w:hAnsi="Helvetica"/>
          <w:b/>
          <w:bCs/>
          <w:color w:val="222222"/>
          <w:sz w:val="21"/>
          <w:szCs w:val="21"/>
        </w:rPr>
        <w:t>-</w:t>
      </w:r>
      <w:r w:rsidRPr="008E3BC5">
        <w:rPr>
          <w:rFonts w:ascii="Helvetica" w:hAnsi="Helvetica" w:hint="eastAsia"/>
          <w:b/>
          <w:bCs/>
          <w:color w:val="222222"/>
          <w:sz w:val="21"/>
          <w:szCs w:val="21"/>
        </w:rPr>
        <w:t>нормативной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системе</w:t>
      </w:r>
    </w:p>
    <w:p w14:paraId="3B2FB4BD" w14:textId="77777777" w:rsidR="008E3BC5" w:rsidRPr="008E3BC5" w:rsidRDefault="008E3BC5" w:rsidP="008E3BC5">
      <w:pPr>
        <w:rPr>
          <w:rFonts w:ascii="Helvetica" w:hAnsi="Helvetica"/>
          <w:b/>
          <w:bCs/>
          <w:color w:val="222222"/>
          <w:sz w:val="21"/>
          <w:szCs w:val="21"/>
        </w:rPr>
      </w:pPr>
    </w:p>
    <w:p w14:paraId="303582CA" w14:textId="77777777" w:rsidR="008E3BC5" w:rsidRPr="008E3BC5" w:rsidRDefault="008E3BC5" w:rsidP="008E3BC5">
      <w:pPr>
        <w:rPr>
          <w:rFonts w:ascii="Helvetica" w:hAnsi="Helvetica"/>
          <w:b/>
          <w:bCs/>
          <w:color w:val="222222"/>
          <w:sz w:val="21"/>
          <w:szCs w:val="21"/>
        </w:rPr>
      </w:pPr>
      <w:r w:rsidRPr="008E3BC5">
        <w:rPr>
          <w:rFonts w:ascii="Helvetica" w:hAnsi="Helvetica" w:hint="eastAsia"/>
          <w:b/>
          <w:bCs/>
          <w:color w:val="222222"/>
          <w:sz w:val="21"/>
          <w:szCs w:val="21"/>
        </w:rPr>
        <w:lastRenderedPageBreak/>
        <w:t>Оглавление</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диссертации</w:t>
      </w:r>
    </w:p>
    <w:p w14:paraId="0FE747D7" w14:textId="77777777" w:rsidR="008E3BC5" w:rsidRPr="008E3BC5" w:rsidRDefault="008E3BC5" w:rsidP="008E3BC5">
      <w:pPr>
        <w:rPr>
          <w:rFonts w:ascii="Helvetica" w:hAnsi="Helvetica"/>
          <w:b/>
          <w:bCs/>
          <w:color w:val="222222"/>
          <w:sz w:val="21"/>
          <w:szCs w:val="21"/>
        </w:rPr>
      </w:pPr>
      <w:r w:rsidRPr="008E3BC5">
        <w:rPr>
          <w:rFonts w:ascii="Helvetica" w:hAnsi="Helvetica" w:hint="eastAsia"/>
          <w:b/>
          <w:bCs/>
          <w:color w:val="222222"/>
          <w:sz w:val="21"/>
          <w:szCs w:val="21"/>
        </w:rPr>
        <w:t>доктор</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социологических</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наук</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Полуэхтова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Ирина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Анатольевна</w:t>
      </w:r>
    </w:p>
    <w:p w14:paraId="36BBCF62" w14:textId="77777777" w:rsidR="008E3BC5" w:rsidRPr="008E3BC5" w:rsidRDefault="008E3BC5" w:rsidP="008E3BC5">
      <w:pPr>
        <w:rPr>
          <w:rFonts w:ascii="Helvetica" w:hAnsi="Helvetica"/>
          <w:b/>
          <w:bCs/>
          <w:color w:val="222222"/>
          <w:sz w:val="21"/>
          <w:szCs w:val="21"/>
        </w:rPr>
      </w:pPr>
      <w:r w:rsidRPr="008E3BC5">
        <w:rPr>
          <w:rFonts w:ascii="Helvetica" w:hAnsi="Helvetica" w:hint="eastAsia"/>
          <w:b/>
          <w:bCs/>
          <w:color w:val="222222"/>
          <w:sz w:val="21"/>
          <w:szCs w:val="21"/>
        </w:rPr>
        <w:t>Введение</w:t>
      </w:r>
      <w:r w:rsidRPr="008E3BC5">
        <w:rPr>
          <w:rFonts w:ascii="Helvetica" w:hAnsi="Helvetica"/>
          <w:b/>
          <w:bCs/>
          <w:color w:val="222222"/>
          <w:sz w:val="21"/>
          <w:szCs w:val="21"/>
        </w:rPr>
        <w:t>.</w:t>
      </w:r>
    </w:p>
    <w:p w14:paraId="5E0FB8FE" w14:textId="77777777" w:rsidR="008E3BC5" w:rsidRPr="008E3BC5" w:rsidRDefault="008E3BC5" w:rsidP="008E3BC5">
      <w:pPr>
        <w:rPr>
          <w:rFonts w:ascii="Helvetica" w:hAnsi="Helvetica"/>
          <w:b/>
          <w:bCs/>
          <w:color w:val="222222"/>
          <w:sz w:val="21"/>
          <w:szCs w:val="21"/>
        </w:rPr>
      </w:pPr>
    </w:p>
    <w:p w14:paraId="1C38D2AD" w14:textId="77777777" w:rsidR="008E3BC5" w:rsidRPr="008E3BC5" w:rsidRDefault="008E3BC5" w:rsidP="008E3BC5">
      <w:pPr>
        <w:rPr>
          <w:rFonts w:ascii="Helvetica" w:hAnsi="Helvetica"/>
          <w:b/>
          <w:bCs/>
          <w:color w:val="222222"/>
          <w:sz w:val="21"/>
          <w:szCs w:val="21"/>
        </w:rPr>
      </w:pPr>
      <w:r w:rsidRPr="008E3BC5">
        <w:rPr>
          <w:rFonts w:ascii="Helvetica" w:hAnsi="Helvetica" w:hint="eastAsia"/>
          <w:b/>
          <w:bCs/>
          <w:color w:val="222222"/>
          <w:sz w:val="21"/>
          <w:szCs w:val="21"/>
        </w:rPr>
        <w:t>Глава</w:t>
      </w:r>
      <w:r w:rsidRPr="008E3BC5">
        <w:rPr>
          <w:rFonts w:ascii="Helvetica" w:hAnsi="Helvetica"/>
          <w:b/>
          <w:bCs/>
          <w:color w:val="222222"/>
          <w:sz w:val="21"/>
          <w:szCs w:val="21"/>
        </w:rPr>
        <w:t xml:space="preserve"> 1. </w:t>
      </w:r>
      <w:r w:rsidRPr="008E3BC5">
        <w:rPr>
          <w:rFonts w:ascii="Helvetica" w:hAnsi="Helvetica" w:hint="eastAsia"/>
          <w:b/>
          <w:bCs/>
          <w:color w:val="222222"/>
          <w:sz w:val="21"/>
          <w:szCs w:val="21"/>
        </w:rPr>
        <w:t>Теоретико</w:t>
      </w:r>
      <w:r w:rsidRPr="008E3BC5">
        <w:rPr>
          <w:rFonts w:ascii="Helvetica" w:hAnsi="Helvetica"/>
          <w:b/>
          <w:bCs/>
          <w:color w:val="222222"/>
          <w:sz w:val="21"/>
          <w:szCs w:val="21"/>
        </w:rPr>
        <w:t>-</w:t>
      </w:r>
      <w:r w:rsidRPr="008E3BC5">
        <w:rPr>
          <w:rFonts w:ascii="Helvetica" w:hAnsi="Helvetica" w:hint="eastAsia"/>
          <w:b/>
          <w:bCs/>
          <w:color w:val="222222"/>
          <w:sz w:val="21"/>
          <w:szCs w:val="21"/>
        </w:rPr>
        <w:t>методологические</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основы</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исследования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социокультурной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динамики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телевизионной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аудитории</w:t>
      </w:r>
      <w:r w:rsidRPr="008E3BC5">
        <w:rPr>
          <w:rFonts w:ascii="Helvetica" w:hAnsi="Helvetica"/>
          <w:b/>
          <w:bCs/>
          <w:color w:val="222222"/>
          <w:sz w:val="21"/>
          <w:szCs w:val="21"/>
        </w:rPr>
        <w:t>.</w:t>
      </w:r>
    </w:p>
    <w:p w14:paraId="4AF6E7A0" w14:textId="77777777" w:rsidR="008E3BC5" w:rsidRPr="008E3BC5" w:rsidRDefault="008E3BC5" w:rsidP="008E3BC5">
      <w:pPr>
        <w:rPr>
          <w:rFonts w:ascii="Helvetica" w:hAnsi="Helvetica"/>
          <w:b/>
          <w:bCs/>
          <w:color w:val="222222"/>
          <w:sz w:val="21"/>
          <w:szCs w:val="21"/>
        </w:rPr>
      </w:pPr>
    </w:p>
    <w:p w14:paraId="7D20C87A" w14:textId="77777777" w:rsidR="008E3BC5" w:rsidRPr="008E3BC5" w:rsidRDefault="008E3BC5" w:rsidP="008E3BC5">
      <w:pPr>
        <w:rPr>
          <w:rFonts w:ascii="Helvetica" w:hAnsi="Helvetica"/>
          <w:b/>
          <w:bCs/>
          <w:color w:val="222222"/>
          <w:sz w:val="21"/>
          <w:szCs w:val="21"/>
        </w:rPr>
      </w:pPr>
      <w:r w:rsidRPr="008E3BC5">
        <w:rPr>
          <w:rFonts w:ascii="Helvetica" w:hAnsi="Helvetica"/>
          <w:b/>
          <w:bCs/>
          <w:color w:val="222222"/>
          <w:sz w:val="21"/>
          <w:szCs w:val="21"/>
        </w:rPr>
        <w:t xml:space="preserve">1.1 </w:t>
      </w:r>
      <w:r w:rsidRPr="008E3BC5">
        <w:rPr>
          <w:rFonts w:ascii="Helvetica" w:hAnsi="Helvetica" w:hint="eastAsia"/>
          <w:b/>
          <w:bCs/>
          <w:color w:val="222222"/>
          <w:sz w:val="21"/>
          <w:szCs w:val="21"/>
        </w:rPr>
        <w:t>Концепции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взаимодействия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телевидения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общества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в</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западной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социологии</w:t>
      </w:r>
      <w:r w:rsidRPr="008E3BC5">
        <w:rPr>
          <w:rFonts w:ascii="Helvetica" w:hAnsi="Helvetica"/>
          <w:b/>
          <w:bCs/>
          <w:color w:val="222222"/>
          <w:sz w:val="21"/>
          <w:szCs w:val="21"/>
        </w:rPr>
        <w:t>.</w:t>
      </w:r>
    </w:p>
    <w:p w14:paraId="6DB7EAFA" w14:textId="77777777" w:rsidR="008E3BC5" w:rsidRPr="008E3BC5" w:rsidRDefault="008E3BC5" w:rsidP="008E3BC5">
      <w:pPr>
        <w:rPr>
          <w:rFonts w:ascii="Helvetica" w:hAnsi="Helvetica"/>
          <w:b/>
          <w:bCs/>
          <w:color w:val="222222"/>
          <w:sz w:val="21"/>
          <w:szCs w:val="21"/>
        </w:rPr>
      </w:pPr>
    </w:p>
    <w:p w14:paraId="43BE5FFF" w14:textId="77777777" w:rsidR="008E3BC5" w:rsidRPr="008E3BC5" w:rsidRDefault="008E3BC5" w:rsidP="008E3BC5">
      <w:pPr>
        <w:rPr>
          <w:rFonts w:ascii="Helvetica" w:hAnsi="Helvetica"/>
          <w:b/>
          <w:bCs/>
          <w:color w:val="222222"/>
          <w:sz w:val="21"/>
          <w:szCs w:val="21"/>
        </w:rPr>
      </w:pPr>
      <w:r w:rsidRPr="008E3BC5">
        <w:rPr>
          <w:rFonts w:ascii="Helvetica" w:hAnsi="Helvetica"/>
          <w:b/>
          <w:bCs/>
          <w:color w:val="222222"/>
          <w:sz w:val="21"/>
          <w:szCs w:val="21"/>
        </w:rPr>
        <w:t xml:space="preserve">1.2 </w:t>
      </w:r>
      <w:r w:rsidRPr="008E3BC5">
        <w:rPr>
          <w:rFonts w:ascii="Helvetica" w:hAnsi="Helvetica" w:hint="eastAsia"/>
          <w:b/>
          <w:bCs/>
          <w:color w:val="222222"/>
          <w:sz w:val="21"/>
          <w:szCs w:val="21"/>
        </w:rPr>
        <w:t>Социологические</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концепции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телевизионной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аудитории</w:t>
      </w:r>
      <w:r w:rsidRPr="008E3BC5">
        <w:rPr>
          <w:rFonts w:ascii="Helvetica" w:hAnsi="Helvetica"/>
          <w:b/>
          <w:bCs/>
          <w:color w:val="222222"/>
          <w:sz w:val="21"/>
          <w:szCs w:val="21"/>
        </w:rPr>
        <w:t>. ^ j</w:t>
      </w:r>
    </w:p>
    <w:p w14:paraId="7975981E" w14:textId="77777777" w:rsidR="008E3BC5" w:rsidRPr="008E3BC5" w:rsidRDefault="008E3BC5" w:rsidP="008E3BC5">
      <w:pPr>
        <w:rPr>
          <w:rFonts w:ascii="Helvetica" w:hAnsi="Helvetica"/>
          <w:b/>
          <w:bCs/>
          <w:color w:val="222222"/>
          <w:sz w:val="21"/>
          <w:szCs w:val="21"/>
        </w:rPr>
      </w:pPr>
    </w:p>
    <w:p w14:paraId="2F59B8FA" w14:textId="77777777" w:rsidR="008E3BC5" w:rsidRPr="008E3BC5" w:rsidRDefault="008E3BC5" w:rsidP="008E3BC5">
      <w:pPr>
        <w:rPr>
          <w:rFonts w:ascii="Helvetica" w:hAnsi="Helvetica"/>
          <w:b/>
          <w:bCs/>
          <w:color w:val="222222"/>
          <w:sz w:val="21"/>
          <w:szCs w:val="21"/>
        </w:rPr>
      </w:pPr>
      <w:r w:rsidRPr="008E3BC5">
        <w:rPr>
          <w:rFonts w:ascii="Helvetica" w:hAnsi="Helvetica"/>
          <w:b/>
          <w:bCs/>
          <w:color w:val="222222"/>
          <w:sz w:val="21"/>
          <w:szCs w:val="21"/>
        </w:rPr>
        <w:t xml:space="preserve">1.3 </w:t>
      </w:r>
      <w:r w:rsidRPr="008E3BC5">
        <w:rPr>
          <w:rFonts w:ascii="Helvetica" w:hAnsi="Helvetica" w:hint="eastAsia"/>
          <w:b/>
          <w:bCs/>
          <w:color w:val="222222"/>
          <w:sz w:val="21"/>
          <w:szCs w:val="21"/>
        </w:rPr>
        <w:t>Методологические</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особенности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исследования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телевизионной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аудитории</w:t>
      </w:r>
      <w:r w:rsidRPr="008E3BC5">
        <w:rPr>
          <w:rFonts w:ascii="Helvetica" w:hAnsi="Helvetica"/>
          <w:b/>
          <w:bCs/>
          <w:color w:val="222222"/>
          <w:sz w:val="21"/>
          <w:szCs w:val="21"/>
        </w:rPr>
        <w:t>.</w:t>
      </w:r>
    </w:p>
    <w:p w14:paraId="201A0EE3" w14:textId="77777777" w:rsidR="008E3BC5" w:rsidRPr="008E3BC5" w:rsidRDefault="008E3BC5" w:rsidP="008E3BC5">
      <w:pPr>
        <w:rPr>
          <w:rFonts w:ascii="Helvetica" w:hAnsi="Helvetica"/>
          <w:b/>
          <w:bCs/>
          <w:color w:val="222222"/>
          <w:sz w:val="21"/>
          <w:szCs w:val="21"/>
        </w:rPr>
      </w:pPr>
    </w:p>
    <w:p w14:paraId="22B9D98E" w14:textId="77777777" w:rsidR="008E3BC5" w:rsidRPr="008E3BC5" w:rsidRDefault="008E3BC5" w:rsidP="008E3BC5">
      <w:pPr>
        <w:rPr>
          <w:rFonts w:ascii="Helvetica" w:hAnsi="Helvetica"/>
          <w:b/>
          <w:bCs/>
          <w:color w:val="222222"/>
          <w:sz w:val="21"/>
          <w:szCs w:val="21"/>
        </w:rPr>
      </w:pPr>
      <w:r w:rsidRPr="008E3BC5">
        <w:rPr>
          <w:rFonts w:ascii="Helvetica" w:hAnsi="Helvetica" w:hint="eastAsia"/>
          <w:b/>
          <w:bCs/>
          <w:color w:val="222222"/>
          <w:sz w:val="21"/>
          <w:szCs w:val="21"/>
        </w:rPr>
        <w:t>Глава</w:t>
      </w:r>
      <w:r w:rsidRPr="008E3BC5">
        <w:rPr>
          <w:rFonts w:ascii="Helvetica" w:hAnsi="Helvetica"/>
          <w:b/>
          <w:bCs/>
          <w:color w:val="222222"/>
          <w:sz w:val="21"/>
          <w:szCs w:val="21"/>
        </w:rPr>
        <w:t xml:space="preserve"> 2. </w:t>
      </w:r>
      <w:r w:rsidRPr="008E3BC5">
        <w:rPr>
          <w:rFonts w:ascii="Helvetica" w:hAnsi="Helvetica" w:hint="eastAsia"/>
          <w:b/>
          <w:bCs/>
          <w:color w:val="222222"/>
          <w:sz w:val="21"/>
          <w:szCs w:val="21"/>
        </w:rPr>
        <w:t>Социокультурная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динамика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телевидения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как</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социального</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института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ИЗ</w:t>
      </w:r>
    </w:p>
    <w:p w14:paraId="4EDBF42D" w14:textId="77777777" w:rsidR="008E3BC5" w:rsidRPr="008E3BC5" w:rsidRDefault="008E3BC5" w:rsidP="008E3BC5">
      <w:pPr>
        <w:rPr>
          <w:rFonts w:ascii="Helvetica" w:hAnsi="Helvetica"/>
          <w:b/>
          <w:bCs/>
          <w:color w:val="222222"/>
          <w:sz w:val="21"/>
          <w:szCs w:val="21"/>
        </w:rPr>
      </w:pPr>
    </w:p>
    <w:p w14:paraId="67334926" w14:textId="77777777" w:rsidR="008E3BC5" w:rsidRPr="008E3BC5" w:rsidRDefault="008E3BC5" w:rsidP="008E3BC5">
      <w:pPr>
        <w:rPr>
          <w:rFonts w:ascii="Helvetica" w:hAnsi="Helvetica"/>
          <w:b/>
          <w:bCs/>
          <w:color w:val="222222"/>
          <w:sz w:val="21"/>
          <w:szCs w:val="21"/>
        </w:rPr>
      </w:pPr>
      <w:r w:rsidRPr="008E3BC5">
        <w:rPr>
          <w:rFonts w:ascii="Helvetica" w:hAnsi="Helvetica"/>
          <w:b/>
          <w:bCs/>
          <w:color w:val="222222"/>
          <w:sz w:val="21"/>
          <w:szCs w:val="21"/>
        </w:rPr>
        <w:t xml:space="preserve">2.1 </w:t>
      </w:r>
      <w:r w:rsidRPr="008E3BC5">
        <w:rPr>
          <w:rFonts w:ascii="Helvetica" w:hAnsi="Helvetica" w:hint="eastAsia"/>
          <w:b/>
          <w:bCs/>
          <w:color w:val="222222"/>
          <w:sz w:val="21"/>
          <w:szCs w:val="21"/>
        </w:rPr>
        <w:t>Модели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организации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функционирования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телевидения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в</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различных</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социальных</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условиях</w:t>
      </w:r>
      <w:r w:rsidRPr="008E3BC5">
        <w:rPr>
          <w:rFonts w:ascii="Helvetica" w:hAnsi="Helvetica"/>
          <w:b/>
          <w:bCs/>
          <w:color w:val="222222"/>
          <w:sz w:val="21"/>
          <w:szCs w:val="21"/>
        </w:rPr>
        <w:t>.</w:t>
      </w:r>
    </w:p>
    <w:p w14:paraId="358A18BD" w14:textId="77777777" w:rsidR="008E3BC5" w:rsidRPr="008E3BC5" w:rsidRDefault="008E3BC5" w:rsidP="008E3BC5">
      <w:pPr>
        <w:rPr>
          <w:rFonts w:ascii="Helvetica" w:hAnsi="Helvetica"/>
          <w:b/>
          <w:bCs/>
          <w:color w:val="222222"/>
          <w:sz w:val="21"/>
          <w:szCs w:val="21"/>
        </w:rPr>
      </w:pPr>
    </w:p>
    <w:p w14:paraId="0DE3CDA6" w14:textId="77777777" w:rsidR="008E3BC5" w:rsidRPr="008E3BC5" w:rsidRDefault="008E3BC5" w:rsidP="008E3BC5">
      <w:pPr>
        <w:rPr>
          <w:rFonts w:ascii="Helvetica" w:hAnsi="Helvetica"/>
          <w:b/>
          <w:bCs/>
          <w:color w:val="222222"/>
          <w:sz w:val="21"/>
          <w:szCs w:val="21"/>
        </w:rPr>
      </w:pPr>
      <w:r w:rsidRPr="008E3BC5">
        <w:rPr>
          <w:rFonts w:ascii="Helvetica" w:hAnsi="Helvetica"/>
          <w:b/>
          <w:bCs/>
          <w:color w:val="222222"/>
          <w:sz w:val="21"/>
          <w:szCs w:val="21"/>
        </w:rPr>
        <w:t xml:space="preserve">2.2 </w:t>
      </w:r>
      <w:r w:rsidRPr="008E3BC5">
        <w:rPr>
          <w:rFonts w:ascii="Helvetica" w:hAnsi="Helvetica" w:hint="eastAsia"/>
          <w:b/>
          <w:bCs/>
          <w:color w:val="222222"/>
          <w:sz w:val="21"/>
          <w:szCs w:val="21"/>
        </w:rPr>
        <w:t>Особенности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институционализации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отечественного</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телевидения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его</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социокультурная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динамика</w:t>
      </w:r>
      <w:r w:rsidRPr="008E3BC5">
        <w:rPr>
          <w:rFonts w:ascii="Helvetica" w:hAnsi="Helvetica"/>
          <w:b/>
          <w:bCs/>
          <w:color w:val="222222"/>
          <w:sz w:val="21"/>
          <w:szCs w:val="21"/>
        </w:rPr>
        <w:t>. ^</w:t>
      </w:r>
    </w:p>
    <w:p w14:paraId="77551B9D" w14:textId="77777777" w:rsidR="008E3BC5" w:rsidRPr="008E3BC5" w:rsidRDefault="008E3BC5" w:rsidP="008E3BC5">
      <w:pPr>
        <w:rPr>
          <w:rFonts w:ascii="Helvetica" w:hAnsi="Helvetica"/>
          <w:b/>
          <w:bCs/>
          <w:color w:val="222222"/>
          <w:sz w:val="21"/>
          <w:szCs w:val="21"/>
        </w:rPr>
      </w:pPr>
    </w:p>
    <w:p w14:paraId="17114CB9" w14:textId="77777777" w:rsidR="008E3BC5" w:rsidRPr="008E3BC5" w:rsidRDefault="008E3BC5" w:rsidP="008E3BC5">
      <w:pPr>
        <w:rPr>
          <w:rFonts w:ascii="Helvetica" w:hAnsi="Helvetica"/>
          <w:b/>
          <w:bCs/>
          <w:color w:val="222222"/>
          <w:sz w:val="21"/>
          <w:szCs w:val="21"/>
        </w:rPr>
      </w:pPr>
      <w:r w:rsidRPr="008E3BC5">
        <w:rPr>
          <w:rFonts w:ascii="Helvetica" w:hAnsi="Helvetica" w:hint="eastAsia"/>
          <w:b/>
          <w:bCs/>
          <w:color w:val="222222"/>
          <w:sz w:val="21"/>
          <w:szCs w:val="21"/>
        </w:rPr>
        <w:t>Глава</w:t>
      </w:r>
      <w:r w:rsidRPr="008E3BC5">
        <w:rPr>
          <w:rFonts w:ascii="Helvetica" w:hAnsi="Helvetica"/>
          <w:b/>
          <w:bCs/>
          <w:color w:val="222222"/>
          <w:sz w:val="21"/>
          <w:szCs w:val="21"/>
        </w:rPr>
        <w:t xml:space="preserve"> 3. </w:t>
      </w:r>
      <w:r w:rsidRPr="008E3BC5">
        <w:rPr>
          <w:rFonts w:ascii="Helvetica" w:hAnsi="Helvetica" w:hint="eastAsia"/>
          <w:b/>
          <w:bCs/>
          <w:color w:val="222222"/>
          <w:sz w:val="21"/>
          <w:szCs w:val="21"/>
        </w:rPr>
        <w:t>Исследования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аудитории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телевидения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в</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России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состояние</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проблемы</w:t>
      </w:r>
      <w:r w:rsidRPr="008E3BC5">
        <w:rPr>
          <w:rFonts w:ascii="Helvetica" w:hAnsi="Helvetica"/>
          <w:b/>
          <w:bCs/>
          <w:color w:val="222222"/>
          <w:sz w:val="21"/>
          <w:szCs w:val="21"/>
        </w:rPr>
        <w:t>. 16(</w:t>
      </w:r>
    </w:p>
    <w:p w14:paraId="0DB92443" w14:textId="77777777" w:rsidR="008E3BC5" w:rsidRPr="008E3BC5" w:rsidRDefault="008E3BC5" w:rsidP="008E3BC5">
      <w:pPr>
        <w:rPr>
          <w:rFonts w:ascii="Helvetica" w:hAnsi="Helvetica"/>
          <w:b/>
          <w:bCs/>
          <w:color w:val="222222"/>
          <w:sz w:val="21"/>
          <w:szCs w:val="21"/>
        </w:rPr>
      </w:pPr>
    </w:p>
    <w:p w14:paraId="12B0C3A8" w14:textId="77777777" w:rsidR="008E3BC5" w:rsidRPr="008E3BC5" w:rsidRDefault="008E3BC5" w:rsidP="008E3BC5">
      <w:pPr>
        <w:rPr>
          <w:rFonts w:ascii="Helvetica" w:hAnsi="Helvetica"/>
          <w:b/>
          <w:bCs/>
          <w:color w:val="222222"/>
          <w:sz w:val="21"/>
          <w:szCs w:val="21"/>
        </w:rPr>
      </w:pPr>
      <w:r w:rsidRPr="008E3BC5">
        <w:rPr>
          <w:rFonts w:ascii="Helvetica" w:hAnsi="Helvetica"/>
          <w:b/>
          <w:bCs/>
          <w:color w:val="222222"/>
          <w:sz w:val="21"/>
          <w:szCs w:val="21"/>
        </w:rPr>
        <w:lastRenderedPageBreak/>
        <w:t xml:space="preserve">3.1 </w:t>
      </w:r>
      <w:r w:rsidRPr="008E3BC5">
        <w:rPr>
          <w:rFonts w:ascii="Helvetica" w:hAnsi="Helvetica" w:hint="eastAsia"/>
          <w:b/>
          <w:bCs/>
          <w:color w:val="222222"/>
          <w:sz w:val="21"/>
          <w:szCs w:val="21"/>
        </w:rPr>
        <w:t>Становление</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развитие</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социологических</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исследований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телеаудитории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в</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России</w:t>
      </w:r>
      <w:r w:rsidRPr="008E3BC5">
        <w:rPr>
          <w:rFonts w:ascii="Helvetica" w:hAnsi="Helvetica"/>
          <w:b/>
          <w:bCs/>
          <w:color w:val="222222"/>
          <w:sz w:val="21"/>
          <w:szCs w:val="21"/>
        </w:rPr>
        <w:t>.</w:t>
      </w:r>
    </w:p>
    <w:p w14:paraId="224EC90B" w14:textId="77777777" w:rsidR="008E3BC5" w:rsidRPr="008E3BC5" w:rsidRDefault="008E3BC5" w:rsidP="008E3BC5">
      <w:pPr>
        <w:rPr>
          <w:rFonts w:ascii="Helvetica" w:hAnsi="Helvetica"/>
          <w:b/>
          <w:bCs/>
          <w:color w:val="222222"/>
          <w:sz w:val="21"/>
          <w:szCs w:val="21"/>
        </w:rPr>
      </w:pPr>
    </w:p>
    <w:p w14:paraId="438369A3" w14:textId="77777777" w:rsidR="008E3BC5" w:rsidRPr="008E3BC5" w:rsidRDefault="008E3BC5" w:rsidP="008E3BC5">
      <w:pPr>
        <w:rPr>
          <w:rFonts w:ascii="Helvetica" w:hAnsi="Helvetica"/>
          <w:b/>
          <w:bCs/>
          <w:color w:val="222222"/>
          <w:sz w:val="21"/>
          <w:szCs w:val="21"/>
        </w:rPr>
      </w:pPr>
      <w:r w:rsidRPr="008E3BC5">
        <w:rPr>
          <w:rFonts w:ascii="Helvetica" w:hAnsi="Helvetica"/>
          <w:b/>
          <w:bCs/>
          <w:color w:val="222222"/>
          <w:sz w:val="21"/>
          <w:szCs w:val="21"/>
        </w:rPr>
        <w:t xml:space="preserve">3.2 </w:t>
      </w:r>
      <w:r w:rsidRPr="008E3BC5">
        <w:rPr>
          <w:rFonts w:ascii="Helvetica" w:hAnsi="Helvetica" w:hint="eastAsia"/>
          <w:b/>
          <w:bCs/>
          <w:color w:val="222222"/>
          <w:sz w:val="21"/>
          <w:szCs w:val="21"/>
        </w:rPr>
        <w:t>Проблемы</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институционализации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российской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социологии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телевидения</w:t>
      </w:r>
      <w:r w:rsidRPr="008E3BC5">
        <w:rPr>
          <w:rFonts w:ascii="Helvetica" w:hAnsi="Helvetica"/>
          <w:b/>
          <w:bCs/>
          <w:color w:val="222222"/>
          <w:sz w:val="21"/>
          <w:szCs w:val="21"/>
        </w:rPr>
        <w:t xml:space="preserve">. </w:t>
      </w:r>
      <w:proofErr w:type="spellStart"/>
      <w:r w:rsidRPr="008E3BC5">
        <w:rPr>
          <w:rFonts w:ascii="Helvetica" w:hAnsi="Helvetica"/>
          <w:b/>
          <w:bCs/>
          <w:color w:val="222222"/>
          <w:sz w:val="21"/>
          <w:szCs w:val="21"/>
        </w:rPr>
        <w:t>jgg</w:t>
      </w:r>
      <w:proofErr w:type="spellEnd"/>
    </w:p>
    <w:p w14:paraId="2378665D" w14:textId="77777777" w:rsidR="008E3BC5" w:rsidRPr="008E3BC5" w:rsidRDefault="008E3BC5" w:rsidP="008E3BC5">
      <w:pPr>
        <w:rPr>
          <w:rFonts w:ascii="Helvetica" w:hAnsi="Helvetica"/>
          <w:b/>
          <w:bCs/>
          <w:color w:val="222222"/>
          <w:sz w:val="21"/>
          <w:szCs w:val="21"/>
        </w:rPr>
      </w:pPr>
    </w:p>
    <w:p w14:paraId="5CFBB096" w14:textId="77777777" w:rsidR="008E3BC5" w:rsidRPr="008E3BC5" w:rsidRDefault="008E3BC5" w:rsidP="008E3BC5">
      <w:pPr>
        <w:rPr>
          <w:rFonts w:ascii="Helvetica" w:hAnsi="Helvetica"/>
          <w:b/>
          <w:bCs/>
          <w:color w:val="222222"/>
          <w:sz w:val="21"/>
          <w:szCs w:val="21"/>
        </w:rPr>
      </w:pPr>
      <w:r w:rsidRPr="008E3BC5">
        <w:rPr>
          <w:rFonts w:ascii="Helvetica" w:hAnsi="Helvetica"/>
          <w:b/>
          <w:bCs/>
          <w:color w:val="222222"/>
          <w:sz w:val="21"/>
          <w:szCs w:val="21"/>
        </w:rPr>
        <w:t xml:space="preserve">3.3 </w:t>
      </w:r>
      <w:r w:rsidRPr="008E3BC5">
        <w:rPr>
          <w:rFonts w:ascii="Helvetica" w:hAnsi="Helvetica" w:hint="eastAsia"/>
          <w:b/>
          <w:bCs/>
          <w:color w:val="222222"/>
          <w:sz w:val="21"/>
          <w:szCs w:val="21"/>
        </w:rPr>
        <w:t>Концепция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социокультурной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динамики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аудитории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телевидения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в</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современном</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обществе</w:t>
      </w:r>
      <w:r w:rsidRPr="008E3BC5">
        <w:rPr>
          <w:rFonts w:ascii="Helvetica" w:hAnsi="Helvetica"/>
          <w:b/>
          <w:bCs/>
          <w:color w:val="222222"/>
          <w:sz w:val="21"/>
          <w:szCs w:val="21"/>
        </w:rPr>
        <w:t>.</w:t>
      </w:r>
    </w:p>
    <w:p w14:paraId="3EB24A2D" w14:textId="77777777" w:rsidR="008E3BC5" w:rsidRPr="008E3BC5" w:rsidRDefault="008E3BC5" w:rsidP="008E3BC5">
      <w:pPr>
        <w:rPr>
          <w:rFonts w:ascii="Helvetica" w:hAnsi="Helvetica"/>
          <w:b/>
          <w:bCs/>
          <w:color w:val="222222"/>
          <w:sz w:val="21"/>
          <w:szCs w:val="21"/>
        </w:rPr>
      </w:pPr>
    </w:p>
    <w:p w14:paraId="58D47876" w14:textId="77777777" w:rsidR="008E3BC5" w:rsidRPr="008E3BC5" w:rsidRDefault="008E3BC5" w:rsidP="008E3BC5">
      <w:pPr>
        <w:rPr>
          <w:rFonts w:ascii="Helvetica" w:hAnsi="Helvetica"/>
          <w:b/>
          <w:bCs/>
          <w:color w:val="222222"/>
          <w:sz w:val="21"/>
          <w:szCs w:val="21"/>
        </w:rPr>
      </w:pPr>
      <w:r w:rsidRPr="008E3BC5">
        <w:rPr>
          <w:rFonts w:ascii="Helvetica" w:hAnsi="Helvetica" w:hint="eastAsia"/>
          <w:b/>
          <w:bCs/>
          <w:color w:val="222222"/>
          <w:sz w:val="21"/>
          <w:szCs w:val="21"/>
        </w:rPr>
        <w:t>Глава</w:t>
      </w:r>
      <w:r w:rsidRPr="008E3BC5">
        <w:rPr>
          <w:rFonts w:ascii="Helvetica" w:hAnsi="Helvetica"/>
          <w:b/>
          <w:bCs/>
          <w:color w:val="222222"/>
          <w:sz w:val="21"/>
          <w:szCs w:val="21"/>
        </w:rPr>
        <w:t xml:space="preserve"> 4. </w:t>
      </w:r>
      <w:r w:rsidRPr="008E3BC5">
        <w:rPr>
          <w:rFonts w:ascii="Helvetica" w:hAnsi="Helvetica" w:hint="eastAsia"/>
          <w:b/>
          <w:bCs/>
          <w:color w:val="222222"/>
          <w:sz w:val="21"/>
          <w:szCs w:val="21"/>
        </w:rPr>
        <w:t>Российская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аудитория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телевидения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в</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условиях</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социокультурных</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изменений</w:t>
      </w:r>
      <w:r w:rsidRPr="008E3BC5">
        <w:rPr>
          <w:rFonts w:ascii="Helvetica" w:hAnsi="Helvetica"/>
          <w:b/>
          <w:bCs/>
          <w:color w:val="222222"/>
          <w:sz w:val="21"/>
          <w:szCs w:val="21"/>
        </w:rPr>
        <w:t>.</w:t>
      </w:r>
    </w:p>
    <w:p w14:paraId="6A1E3815" w14:textId="77777777" w:rsidR="008E3BC5" w:rsidRPr="008E3BC5" w:rsidRDefault="008E3BC5" w:rsidP="008E3BC5">
      <w:pPr>
        <w:rPr>
          <w:rFonts w:ascii="Helvetica" w:hAnsi="Helvetica"/>
          <w:b/>
          <w:bCs/>
          <w:color w:val="222222"/>
          <w:sz w:val="21"/>
          <w:szCs w:val="21"/>
        </w:rPr>
      </w:pPr>
    </w:p>
    <w:p w14:paraId="245A6914" w14:textId="77777777" w:rsidR="008E3BC5" w:rsidRPr="008E3BC5" w:rsidRDefault="008E3BC5" w:rsidP="008E3BC5">
      <w:pPr>
        <w:rPr>
          <w:rFonts w:ascii="Helvetica" w:hAnsi="Helvetica"/>
          <w:b/>
          <w:bCs/>
          <w:color w:val="222222"/>
          <w:sz w:val="21"/>
          <w:szCs w:val="21"/>
        </w:rPr>
      </w:pPr>
      <w:r w:rsidRPr="008E3BC5">
        <w:rPr>
          <w:rFonts w:ascii="Helvetica" w:hAnsi="Helvetica"/>
          <w:b/>
          <w:bCs/>
          <w:color w:val="222222"/>
          <w:sz w:val="21"/>
          <w:szCs w:val="21"/>
        </w:rPr>
        <w:t xml:space="preserve">4.1 </w:t>
      </w:r>
      <w:r w:rsidRPr="008E3BC5">
        <w:rPr>
          <w:rFonts w:ascii="Helvetica" w:hAnsi="Helvetica" w:hint="eastAsia"/>
          <w:b/>
          <w:bCs/>
          <w:color w:val="222222"/>
          <w:sz w:val="21"/>
          <w:szCs w:val="21"/>
        </w:rPr>
        <w:t>Доступность</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место</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телевидения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в</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повседневной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жизни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россиян</w:t>
      </w:r>
      <w:r w:rsidRPr="008E3BC5">
        <w:rPr>
          <w:rFonts w:ascii="Helvetica" w:hAnsi="Helvetica"/>
          <w:b/>
          <w:bCs/>
          <w:color w:val="222222"/>
          <w:sz w:val="21"/>
          <w:szCs w:val="21"/>
        </w:rPr>
        <w:t>.</w:t>
      </w:r>
    </w:p>
    <w:p w14:paraId="3B7DE9E0" w14:textId="77777777" w:rsidR="008E3BC5" w:rsidRPr="008E3BC5" w:rsidRDefault="008E3BC5" w:rsidP="008E3BC5">
      <w:pPr>
        <w:rPr>
          <w:rFonts w:ascii="Helvetica" w:hAnsi="Helvetica"/>
          <w:b/>
          <w:bCs/>
          <w:color w:val="222222"/>
          <w:sz w:val="21"/>
          <w:szCs w:val="21"/>
        </w:rPr>
      </w:pPr>
    </w:p>
    <w:p w14:paraId="68820665" w14:textId="77777777" w:rsidR="008E3BC5" w:rsidRPr="008E3BC5" w:rsidRDefault="008E3BC5" w:rsidP="008E3BC5">
      <w:pPr>
        <w:rPr>
          <w:rFonts w:ascii="Helvetica" w:hAnsi="Helvetica"/>
          <w:b/>
          <w:bCs/>
          <w:color w:val="222222"/>
          <w:sz w:val="21"/>
          <w:szCs w:val="21"/>
        </w:rPr>
      </w:pPr>
      <w:r w:rsidRPr="008E3BC5">
        <w:rPr>
          <w:rFonts w:ascii="Helvetica" w:hAnsi="Helvetica"/>
          <w:b/>
          <w:bCs/>
          <w:color w:val="222222"/>
          <w:sz w:val="21"/>
          <w:szCs w:val="21"/>
        </w:rPr>
        <w:t xml:space="preserve">4.2 </w:t>
      </w:r>
      <w:r w:rsidRPr="008E3BC5">
        <w:rPr>
          <w:rFonts w:ascii="Helvetica" w:hAnsi="Helvetica" w:hint="eastAsia"/>
          <w:b/>
          <w:bCs/>
          <w:color w:val="222222"/>
          <w:sz w:val="21"/>
          <w:szCs w:val="21"/>
        </w:rPr>
        <w:t>Количественные</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характеристики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российской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телеаудитории</w:t>
      </w:r>
      <w:r w:rsidRPr="008E3BC5">
        <w:rPr>
          <w:rFonts w:ascii="Helvetica" w:hAnsi="Helvetica"/>
          <w:b/>
          <w:bCs/>
          <w:color w:val="222222"/>
          <w:sz w:val="21"/>
          <w:szCs w:val="21"/>
        </w:rPr>
        <w:t>.</w:t>
      </w:r>
    </w:p>
    <w:p w14:paraId="5F3C5098" w14:textId="77777777" w:rsidR="008E3BC5" w:rsidRPr="008E3BC5" w:rsidRDefault="008E3BC5" w:rsidP="008E3BC5">
      <w:pPr>
        <w:rPr>
          <w:rFonts w:ascii="Helvetica" w:hAnsi="Helvetica"/>
          <w:b/>
          <w:bCs/>
          <w:color w:val="222222"/>
          <w:sz w:val="21"/>
          <w:szCs w:val="21"/>
        </w:rPr>
      </w:pPr>
    </w:p>
    <w:p w14:paraId="27ECB362" w14:textId="77777777" w:rsidR="008E3BC5" w:rsidRPr="008E3BC5" w:rsidRDefault="008E3BC5" w:rsidP="008E3BC5">
      <w:pPr>
        <w:rPr>
          <w:rFonts w:ascii="Helvetica" w:hAnsi="Helvetica"/>
          <w:b/>
          <w:bCs/>
          <w:color w:val="222222"/>
          <w:sz w:val="21"/>
          <w:szCs w:val="21"/>
        </w:rPr>
      </w:pPr>
      <w:r w:rsidRPr="008E3BC5">
        <w:rPr>
          <w:rFonts w:ascii="Helvetica" w:hAnsi="Helvetica"/>
          <w:b/>
          <w:bCs/>
          <w:color w:val="222222"/>
          <w:sz w:val="21"/>
          <w:szCs w:val="21"/>
        </w:rPr>
        <w:t xml:space="preserve">4.3 </w:t>
      </w:r>
      <w:r w:rsidRPr="008E3BC5">
        <w:rPr>
          <w:rFonts w:ascii="Helvetica" w:hAnsi="Helvetica" w:hint="eastAsia"/>
          <w:b/>
          <w:bCs/>
          <w:color w:val="222222"/>
          <w:sz w:val="21"/>
          <w:szCs w:val="21"/>
        </w:rPr>
        <w:t>Дифференциация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контентных</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предпочтений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практик</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телепотребления</w:t>
      </w:r>
      <w:r w:rsidRPr="008E3BC5">
        <w:rPr>
          <w:rFonts w:ascii="Helvetica" w:hAnsi="Helvetica"/>
          <w:b/>
          <w:bCs/>
          <w:color w:val="222222"/>
          <w:sz w:val="21"/>
          <w:szCs w:val="21"/>
        </w:rPr>
        <w:t>.</w:t>
      </w:r>
    </w:p>
    <w:p w14:paraId="3EAA7A1D" w14:textId="77777777" w:rsidR="008E3BC5" w:rsidRPr="008E3BC5" w:rsidRDefault="008E3BC5" w:rsidP="008E3BC5">
      <w:pPr>
        <w:rPr>
          <w:rFonts w:ascii="Helvetica" w:hAnsi="Helvetica"/>
          <w:b/>
          <w:bCs/>
          <w:color w:val="222222"/>
          <w:sz w:val="21"/>
          <w:szCs w:val="21"/>
        </w:rPr>
      </w:pPr>
    </w:p>
    <w:p w14:paraId="2D1B7743" w14:textId="77777777" w:rsidR="008E3BC5" w:rsidRPr="008E3BC5" w:rsidRDefault="008E3BC5" w:rsidP="008E3BC5">
      <w:pPr>
        <w:rPr>
          <w:rFonts w:ascii="Helvetica" w:hAnsi="Helvetica"/>
          <w:b/>
          <w:bCs/>
          <w:color w:val="222222"/>
          <w:sz w:val="21"/>
          <w:szCs w:val="21"/>
        </w:rPr>
      </w:pPr>
      <w:r w:rsidRPr="008E3BC5">
        <w:rPr>
          <w:rFonts w:ascii="Helvetica" w:hAnsi="Helvetica"/>
          <w:b/>
          <w:bCs/>
          <w:color w:val="222222"/>
          <w:sz w:val="21"/>
          <w:szCs w:val="21"/>
        </w:rPr>
        <w:t xml:space="preserve">4.4 </w:t>
      </w:r>
      <w:r w:rsidRPr="008E3BC5">
        <w:rPr>
          <w:rFonts w:ascii="Helvetica" w:hAnsi="Helvetica" w:hint="eastAsia"/>
          <w:b/>
          <w:bCs/>
          <w:color w:val="222222"/>
          <w:sz w:val="21"/>
          <w:szCs w:val="21"/>
        </w:rPr>
        <w:t>Телевидение</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в</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восприятии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оценках</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зрителей</w:t>
      </w:r>
      <w:r w:rsidRPr="008E3BC5">
        <w:rPr>
          <w:rFonts w:ascii="Helvetica" w:hAnsi="Helvetica"/>
          <w:b/>
          <w:bCs/>
          <w:color w:val="222222"/>
          <w:sz w:val="21"/>
          <w:szCs w:val="21"/>
        </w:rPr>
        <w:t>.</w:t>
      </w:r>
    </w:p>
    <w:p w14:paraId="11BB1F2F" w14:textId="77777777" w:rsidR="008E3BC5" w:rsidRPr="008E3BC5" w:rsidRDefault="008E3BC5" w:rsidP="008E3BC5">
      <w:pPr>
        <w:rPr>
          <w:rFonts w:ascii="Helvetica" w:hAnsi="Helvetica"/>
          <w:b/>
          <w:bCs/>
          <w:color w:val="222222"/>
          <w:sz w:val="21"/>
          <w:szCs w:val="21"/>
        </w:rPr>
      </w:pPr>
    </w:p>
    <w:p w14:paraId="52A7F962" w14:textId="77777777" w:rsidR="008E3BC5" w:rsidRPr="008E3BC5" w:rsidRDefault="008E3BC5" w:rsidP="008E3BC5">
      <w:pPr>
        <w:rPr>
          <w:rFonts w:ascii="Helvetica" w:hAnsi="Helvetica"/>
          <w:b/>
          <w:bCs/>
          <w:color w:val="222222"/>
          <w:sz w:val="21"/>
          <w:szCs w:val="21"/>
        </w:rPr>
      </w:pPr>
      <w:r w:rsidRPr="008E3BC5">
        <w:rPr>
          <w:rFonts w:ascii="Helvetica" w:hAnsi="Helvetica" w:hint="eastAsia"/>
          <w:b/>
          <w:bCs/>
          <w:color w:val="222222"/>
          <w:sz w:val="21"/>
          <w:szCs w:val="21"/>
        </w:rPr>
        <w:t>Глава</w:t>
      </w:r>
      <w:r w:rsidRPr="008E3BC5">
        <w:rPr>
          <w:rFonts w:ascii="Helvetica" w:hAnsi="Helvetica"/>
          <w:b/>
          <w:bCs/>
          <w:color w:val="222222"/>
          <w:sz w:val="21"/>
          <w:szCs w:val="21"/>
        </w:rPr>
        <w:t xml:space="preserve"> 5. </w:t>
      </w:r>
      <w:r w:rsidRPr="008E3BC5">
        <w:rPr>
          <w:rFonts w:ascii="Helvetica" w:hAnsi="Helvetica" w:hint="eastAsia"/>
          <w:b/>
          <w:bCs/>
          <w:color w:val="222222"/>
          <w:sz w:val="21"/>
          <w:szCs w:val="21"/>
        </w:rPr>
        <w:t>Динамика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телепредложения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телепотребления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россиян</w:t>
      </w:r>
      <w:r w:rsidRPr="008E3BC5">
        <w:rPr>
          <w:rFonts w:ascii="Helvetica" w:hAnsi="Helvetica"/>
          <w:b/>
          <w:bCs/>
          <w:color w:val="222222"/>
          <w:sz w:val="21"/>
          <w:szCs w:val="21"/>
        </w:rPr>
        <w:t>.</w:t>
      </w:r>
    </w:p>
    <w:p w14:paraId="1116FDFF" w14:textId="77777777" w:rsidR="008E3BC5" w:rsidRPr="008E3BC5" w:rsidRDefault="008E3BC5" w:rsidP="008E3BC5">
      <w:pPr>
        <w:rPr>
          <w:rFonts w:ascii="Helvetica" w:hAnsi="Helvetica"/>
          <w:b/>
          <w:bCs/>
          <w:color w:val="222222"/>
          <w:sz w:val="21"/>
          <w:szCs w:val="21"/>
        </w:rPr>
      </w:pPr>
    </w:p>
    <w:p w14:paraId="3A1AC780" w14:textId="77777777" w:rsidR="008E3BC5" w:rsidRPr="008E3BC5" w:rsidRDefault="008E3BC5" w:rsidP="008E3BC5">
      <w:pPr>
        <w:rPr>
          <w:rFonts w:ascii="Helvetica" w:hAnsi="Helvetica"/>
          <w:b/>
          <w:bCs/>
          <w:color w:val="222222"/>
          <w:sz w:val="21"/>
          <w:szCs w:val="21"/>
        </w:rPr>
      </w:pPr>
      <w:r w:rsidRPr="008E3BC5">
        <w:rPr>
          <w:rFonts w:ascii="Helvetica" w:hAnsi="Helvetica"/>
          <w:b/>
          <w:bCs/>
          <w:color w:val="222222"/>
          <w:sz w:val="21"/>
          <w:szCs w:val="21"/>
        </w:rPr>
        <w:t xml:space="preserve">5.1 </w:t>
      </w:r>
      <w:r w:rsidRPr="008E3BC5">
        <w:rPr>
          <w:rFonts w:ascii="Helvetica" w:hAnsi="Helvetica" w:hint="eastAsia"/>
          <w:b/>
          <w:bCs/>
          <w:color w:val="222222"/>
          <w:sz w:val="21"/>
          <w:szCs w:val="21"/>
        </w:rPr>
        <w:t>Жанрово</w:t>
      </w:r>
      <w:r w:rsidRPr="008E3BC5">
        <w:rPr>
          <w:rFonts w:ascii="Helvetica" w:hAnsi="Helvetica"/>
          <w:b/>
          <w:bCs/>
          <w:color w:val="222222"/>
          <w:sz w:val="21"/>
          <w:szCs w:val="21"/>
        </w:rPr>
        <w:t>-</w:t>
      </w:r>
      <w:r w:rsidRPr="008E3BC5">
        <w:rPr>
          <w:rFonts w:ascii="Helvetica" w:hAnsi="Helvetica" w:hint="eastAsia"/>
          <w:b/>
          <w:bCs/>
          <w:color w:val="222222"/>
          <w:sz w:val="21"/>
          <w:szCs w:val="21"/>
        </w:rPr>
        <w:t>тематическая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структура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телеэфира</w:t>
      </w:r>
      <w:r w:rsidRPr="008E3BC5">
        <w:rPr>
          <w:rFonts w:ascii="Helvetica" w:hAnsi="Helvetica"/>
          <w:b/>
          <w:bCs/>
          <w:color w:val="222222"/>
          <w:sz w:val="21"/>
          <w:szCs w:val="21"/>
        </w:rPr>
        <w:t>.</w:t>
      </w:r>
    </w:p>
    <w:p w14:paraId="30644541" w14:textId="77777777" w:rsidR="008E3BC5" w:rsidRPr="008E3BC5" w:rsidRDefault="008E3BC5" w:rsidP="008E3BC5">
      <w:pPr>
        <w:rPr>
          <w:rFonts w:ascii="Helvetica" w:hAnsi="Helvetica"/>
          <w:b/>
          <w:bCs/>
          <w:color w:val="222222"/>
          <w:sz w:val="21"/>
          <w:szCs w:val="21"/>
        </w:rPr>
      </w:pPr>
    </w:p>
    <w:p w14:paraId="11C19A98" w14:textId="77777777" w:rsidR="008E3BC5" w:rsidRPr="008E3BC5" w:rsidRDefault="008E3BC5" w:rsidP="008E3BC5">
      <w:pPr>
        <w:rPr>
          <w:rFonts w:ascii="Helvetica" w:hAnsi="Helvetica"/>
          <w:b/>
          <w:bCs/>
          <w:color w:val="222222"/>
          <w:sz w:val="21"/>
          <w:szCs w:val="21"/>
        </w:rPr>
      </w:pPr>
      <w:r w:rsidRPr="008E3BC5">
        <w:rPr>
          <w:rFonts w:ascii="Helvetica" w:hAnsi="Helvetica"/>
          <w:b/>
          <w:bCs/>
          <w:color w:val="222222"/>
          <w:sz w:val="21"/>
          <w:szCs w:val="21"/>
        </w:rPr>
        <w:t xml:space="preserve">5.2 </w:t>
      </w:r>
      <w:r w:rsidRPr="008E3BC5">
        <w:rPr>
          <w:rFonts w:ascii="Helvetica" w:hAnsi="Helvetica" w:hint="eastAsia"/>
          <w:b/>
          <w:bCs/>
          <w:color w:val="222222"/>
          <w:sz w:val="21"/>
          <w:szCs w:val="21"/>
        </w:rPr>
        <w:t>Эволюция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кинопрограмм</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телевидения</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в</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период</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коммерциализации</w:t>
      </w:r>
      <w:r w:rsidRPr="008E3BC5">
        <w:rPr>
          <w:rFonts w:ascii="Helvetica" w:hAnsi="Helvetica"/>
          <w:b/>
          <w:bCs/>
          <w:color w:val="222222"/>
          <w:sz w:val="21"/>
          <w:szCs w:val="21"/>
        </w:rPr>
        <w:t>.</w:t>
      </w:r>
    </w:p>
    <w:p w14:paraId="4B5473BD" w14:textId="77777777" w:rsidR="008E3BC5" w:rsidRPr="008E3BC5" w:rsidRDefault="008E3BC5" w:rsidP="008E3BC5">
      <w:pPr>
        <w:rPr>
          <w:rFonts w:ascii="Helvetica" w:hAnsi="Helvetica"/>
          <w:b/>
          <w:bCs/>
          <w:color w:val="222222"/>
          <w:sz w:val="21"/>
          <w:szCs w:val="21"/>
        </w:rPr>
      </w:pPr>
    </w:p>
    <w:p w14:paraId="01E8EE2F" w14:textId="77777777" w:rsidR="008E3BC5" w:rsidRPr="008E3BC5" w:rsidRDefault="008E3BC5" w:rsidP="008E3BC5">
      <w:pPr>
        <w:rPr>
          <w:rFonts w:ascii="Helvetica" w:hAnsi="Helvetica"/>
          <w:b/>
          <w:bCs/>
          <w:color w:val="222222"/>
          <w:sz w:val="21"/>
          <w:szCs w:val="21"/>
        </w:rPr>
      </w:pPr>
      <w:r w:rsidRPr="008E3BC5">
        <w:rPr>
          <w:rFonts w:ascii="Helvetica" w:hAnsi="Helvetica"/>
          <w:b/>
          <w:bCs/>
          <w:color w:val="222222"/>
          <w:sz w:val="21"/>
          <w:szCs w:val="21"/>
        </w:rPr>
        <w:t xml:space="preserve">5.3 </w:t>
      </w:r>
      <w:r w:rsidRPr="008E3BC5">
        <w:rPr>
          <w:rFonts w:ascii="Helvetica" w:hAnsi="Helvetica" w:hint="eastAsia"/>
          <w:b/>
          <w:bCs/>
          <w:color w:val="222222"/>
          <w:sz w:val="21"/>
          <w:szCs w:val="21"/>
        </w:rPr>
        <w:t>Динамика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кинопредпочтений</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российских</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телезрителей</w:t>
      </w:r>
      <w:r w:rsidRPr="008E3BC5">
        <w:rPr>
          <w:rFonts w:ascii="Helvetica" w:hAnsi="Helvetica"/>
          <w:b/>
          <w:bCs/>
          <w:color w:val="222222"/>
          <w:sz w:val="21"/>
          <w:szCs w:val="21"/>
        </w:rPr>
        <w:t>.3^</w:t>
      </w:r>
    </w:p>
    <w:p w14:paraId="6006305A" w14:textId="77777777" w:rsidR="008E3BC5" w:rsidRPr="008E3BC5" w:rsidRDefault="008E3BC5" w:rsidP="008E3BC5">
      <w:pPr>
        <w:rPr>
          <w:rFonts w:ascii="Helvetica" w:hAnsi="Helvetica"/>
          <w:b/>
          <w:bCs/>
          <w:color w:val="222222"/>
          <w:sz w:val="21"/>
          <w:szCs w:val="21"/>
        </w:rPr>
      </w:pPr>
    </w:p>
    <w:p w14:paraId="6879DE23" w14:textId="77777777" w:rsidR="008E3BC5" w:rsidRPr="008E3BC5" w:rsidRDefault="008E3BC5" w:rsidP="008E3BC5">
      <w:pPr>
        <w:rPr>
          <w:rFonts w:ascii="Helvetica" w:hAnsi="Helvetica"/>
          <w:b/>
          <w:bCs/>
          <w:color w:val="222222"/>
          <w:sz w:val="21"/>
          <w:szCs w:val="21"/>
        </w:rPr>
      </w:pPr>
      <w:r w:rsidRPr="008E3BC5">
        <w:rPr>
          <w:rFonts w:ascii="Helvetica" w:hAnsi="Helvetica"/>
          <w:b/>
          <w:bCs/>
          <w:color w:val="222222"/>
          <w:sz w:val="21"/>
          <w:szCs w:val="21"/>
        </w:rPr>
        <w:t xml:space="preserve">5.4 </w:t>
      </w:r>
      <w:r w:rsidRPr="008E3BC5">
        <w:rPr>
          <w:rFonts w:ascii="Helvetica" w:hAnsi="Helvetica" w:hint="eastAsia"/>
          <w:b/>
          <w:bCs/>
          <w:color w:val="222222"/>
          <w:sz w:val="21"/>
          <w:szCs w:val="21"/>
        </w:rPr>
        <w:t>Новости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на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телеэкране</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в</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телепотреблении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россиян</w:t>
      </w:r>
      <w:r w:rsidRPr="008E3BC5">
        <w:rPr>
          <w:rFonts w:ascii="Helvetica" w:hAnsi="Helvetica"/>
          <w:b/>
          <w:bCs/>
          <w:color w:val="222222"/>
          <w:sz w:val="21"/>
          <w:szCs w:val="21"/>
        </w:rPr>
        <w:t>.33Q</w:t>
      </w:r>
    </w:p>
    <w:p w14:paraId="264BD5B5" w14:textId="77777777" w:rsidR="008E3BC5" w:rsidRPr="008E3BC5" w:rsidRDefault="008E3BC5" w:rsidP="008E3BC5">
      <w:pPr>
        <w:rPr>
          <w:rFonts w:ascii="Helvetica" w:hAnsi="Helvetica"/>
          <w:b/>
          <w:bCs/>
          <w:color w:val="222222"/>
          <w:sz w:val="21"/>
          <w:szCs w:val="21"/>
        </w:rPr>
      </w:pPr>
    </w:p>
    <w:p w14:paraId="2013FB89" w14:textId="4652574C" w:rsidR="00F0131B" w:rsidRPr="008E3BC5" w:rsidRDefault="008E3BC5" w:rsidP="008E3BC5">
      <w:r w:rsidRPr="008E3BC5">
        <w:rPr>
          <w:rFonts w:ascii="Helvetica" w:hAnsi="Helvetica"/>
          <w:b/>
          <w:bCs/>
          <w:color w:val="222222"/>
          <w:sz w:val="21"/>
          <w:szCs w:val="21"/>
        </w:rPr>
        <w:t xml:space="preserve">5.5 </w:t>
      </w:r>
      <w:r w:rsidRPr="008E3BC5">
        <w:rPr>
          <w:rFonts w:ascii="Helvetica" w:hAnsi="Helvetica" w:hint="eastAsia"/>
          <w:b/>
          <w:bCs/>
          <w:color w:val="222222"/>
          <w:sz w:val="21"/>
          <w:szCs w:val="21"/>
        </w:rPr>
        <w:t>Телеменю</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диалектика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спроса</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и</w:t>
      </w:r>
      <w:r w:rsidRPr="008E3BC5">
        <w:rPr>
          <w:rFonts w:ascii="Helvetica" w:hAnsi="Helvetica"/>
          <w:b/>
          <w:bCs/>
          <w:color w:val="222222"/>
          <w:sz w:val="21"/>
          <w:szCs w:val="21"/>
        </w:rPr>
        <w:t xml:space="preserve"> </w:t>
      </w:r>
      <w:r w:rsidRPr="008E3BC5">
        <w:rPr>
          <w:rFonts w:ascii="Helvetica" w:hAnsi="Helvetica" w:hint="eastAsia"/>
          <w:b/>
          <w:bCs/>
          <w:color w:val="222222"/>
          <w:sz w:val="21"/>
          <w:szCs w:val="21"/>
        </w:rPr>
        <w:t>предложения</w:t>
      </w:r>
      <w:r w:rsidRPr="008E3BC5">
        <w:rPr>
          <w:rFonts w:ascii="Helvetica" w:hAnsi="Helvetica"/>
          <w:b/>
          <w:bCs/>
          <w:color w:val="222222"/>
          <w:sz w:val="21"/>
          <w:szCs w:val="21"/>
        </w:rPr>
        <w:t>.</w:t>
      </w:r>
    </w:p>
    <w:sectPr w:rsidR="00F0131B" w:rsidRPr="008E3BC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2A21E" w14:textId="77777777" w:rsidR="002379D3" w:rsidRDefault="002379D3">
      <w:pPr>
        <w:spacing w:after="0" w:line="240" w:lineRule="auto"/>
      </w:pPr>
      <w:r>
        <w:separator/>
      </w:r>
    </w:p>
  </w:endnote>
  <w:endnote w:type="continuationSeparator" w:id="0">
    <w:p w14:paraId="7239C26E" w14:textId="77777777" w:rsidR="002379D3" w:rsidRDefault="00237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C76C5" w14:textId="77777777" w:rsidR="002379D3" w:rsidRDefault="002379D3"/>
    <w:p w14:paraId="55D541D3" w14:textId="77777777" w:rsidR="002379D3" w:rsidRDefault="002379D3"/>
    <w:p w14:paraId="714B28D2" w14:textId="77777777" w:rsidR="002379D3" w:rsidRDefault="002379D3"/>
    <w:p w14:paraId="6B69F314" w14:textId="77777777" w:rsidR="002379D3" w:rsidRDefault="002379D3"/>
    <w:p w14:paraId="5A9F2A98" w14:textId="77777777" w:rsidR="002379D3" w:rsidRDefault="002379D3"/>
    <w:p w14:paraId="2731EB74" w14:textId="77777777" w:rsidR="002379D3" w:rsidRDefault="002379D3"/>
    <w:p w14:paraId="412279A3" w14:textId="77777777" w:rsidR="002379D3" w:rsidRDefault="002379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599040" wp14:editId="7AFF99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444C4" w14:textId="77777777" w:rsidR="002379D3" w:rsidRDefault="002379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5990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B444C4" w14:textId="77777777" w:rsidR="002379D3" w:rsidRDefault="002379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A13A67" w14:textId="77777777" w:rsidR="002379D3" w:rsidRDefault="002379D3"/>
    <w:p w14:paraId="5E4A799A" w14:textId="77777777" w:rsidR="002379D3" w:rsidRDefault="002379D3"/>
    <w:p w14:paraId="6A27F045" w14:textId="77777777" w:rsidR="002379D3" w:rsidRDefault="002379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B7650E" wp14:editId="28AC90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C07E0" w14:textId="77777777" w:rsidR="002379D3" w:rsidRDefault="002379D3"/>
                          <w:p w14:paraId="53A6EA13" w14:textId="77777777" w:rsidR="002379D3" w:rsidRDefault="002379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B765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5C07E0" w14:textId="77777777" w:rsidR="002379D3" w:rsidRDefault="002379D3"/>
                    <w:p w14:paraId="53A6EA13" w14:textId="77777777" w:rsidR="002379D3" w:rsidRDefault="002379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39736A" w14:textId="77777777" w:rsidR="002379D3" w:rsidRDefault="002379D3"/>
    <w:p w14:paraId="4C0D7602" w14:textId="77777777" w:rsidR="002379D3" w:rsidRDefault="002379D3">
      <w:pPr>
        <w:rPr>
          <w:sz w:val="2"/>
          <w:szCs w:val="2"/>
        </w:rPr>
      </w:pPr>
    </w:p>
    <w:p w14:paraId="3B751606" w14:textId="77777777" w:rsidR="002379D3" w:rsidRDefault="002379D3"/>
    <w:p w14:paraId="15DAC238" w14:textId="77777777" w:rsidR="002379D3" w:rsidRDefault="002379D3">
      <w:pPr>
        <w:spacing w:after="0" w:line="240" w:lineRule="auto"/>
      </w:pPr>
    </w:p>
  </w:footnote>
  <w:footnote w:type="continuationSeparator" w:id="0">
    <w:p w14:paraId="29B6AF63" w14:textId="77777777" w:rsidR="002379D3" w:rsidRDefault="00237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D3"/>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66744</TotalTime>
  <Pages>4</Pages>
  <Words>431</Words>
  <Characters>2458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97</cp:revision>
  <cp:lastPrinted>2009-02-06T05:36:00Z</cp:lastPrinted>
  <dcterms:created xsi:type="dcterms:W3CDTF">2025-11-25T20:19:00Z</dcterms:created>
  <dcterms:modified xsi:type="dcterms:W3CDTF">2026-02-08T22:44:00Z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