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65B49" w:rsidRDefault="00A65B49" w:rsidP="00A65B49">
      <w:r w:rsidRPr="008E6E89">
        <w:rPr>
          <w:rFonts w:ascii="Times New Roman" w:eastAsia="Times New Roman" w:hAnsi="Times New Roman" w:cs="Times New Roman"/>
          <w:b/>
          <w:kern w:val="24"/>
          <w:sz w:val="24"/>
          <w:szCs w:val="24"/>
          <w:lang w:eastAsia="ru-RU"/>
        </w:rPr>
        <w:t xml:space="preserve">Колісник Наталія Анатоліївна, </w:t>
      </w:r>
      <w:bookmarkStart w:id="0" w:name="_Hlk45531745"/>
      <w:r w:rsidRPr="008E6E89">
        <w:rPr>
          <w:rFonts w:ascii="Times New Roman" w:eastAsia="Times New Roman" w:hAnsi="Times New Roman" w:cs="Times New Roman"/>
          <w:kern w:val="24"/>
          <w:sz w:val="24"/>
          <w:szCs w:val="24"/>
          <w:lang w:eastAsia="ru-RU"/>
        </w:rPr>
        <w:t>викладач кафедри міжнародної економіки, природних ресурсів і економіки міжнародного туризму, Запорізький національний університет</w:t>
      </w:r>
      <w:r w:rsidRPr="008E6E89">
        <w:rPr>
          <w:rFonts w:ascii="Times New Roman" w:eastAsia="Times New Roman" w:hAnsi="Times New Roman" w:cs="Times New Roman"/>
          <w:snapToGrid w:val="0"/>
          <w:kern w:val="24"/>
          <w:sz w:val="24"/>
          <w:szCs w:val="24"/>
          <w:lang w:eastAsia="ru-RU"/>
        </w:rPr>
        <w:t xml:space="preserve">. </w:t>
      </w:r>
      <w:bookmarkEnd w:id="0"/>
      <w:r w:rsidRPr="008E6E89">
        <w:rPr>
          <w:rFonts w:ascii="Times New Roman" w:eastAsia="Times New Roman" w:hAnsi="Times New Roman" w:cs="Times New Roman"/>
          <w:kern w:val="24"/>
          <w:sz w:val="24"/>
          <w:szCs w:val="24"/>
          <w:lang w:eastAsia="ru-RU"/>
        </w:rPr>
        <w:t>Назва дисертації: «Управління основними засобами на підприємствах переробної галузі». Шифр та назва спеціальності</w:t>
      </w:r>
      <w:r w:rsidRPr="008E6E89">
        <w:rPr>
          <w:rFonts w:ascii="Times New Roman" w:eastAsia="Times New Roman" w:hAnsi="Times New Roman" w:cs="Times New Roman"/>
          <w:b/>
          <w:i/>
          <w:kern w:val="24"/>
          <w:sz w:val="24"/>
          <w:szCs w:val="24"/>
          <w:lang w:eastAsia="ru-RU"/>
        </w:rPr>
        <w:t xml:space="preserve"> – </w:t>
      </w:r>
      <w:r w:rsidRPr="008E6E89">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w:t>
      </w:r>
      <w:r w:rsidRPr="008E6E89">
        <w:rPr>
          <w:rFonts w:ascii="Times New Roman" w:eastAsia="Times New Roman" w:hAnsi="Times New Roman" w:cs="Times New Roman"/>
          <w:b/>
          <w:kern w:val="24"/>
          <w:sz w:val="24"/>
          <w:szCs w:val="24"/>
          <w:lang w:eastAsia="ru-RU"/>
        </w:rPr>
        <w:t xml:space="preserve">. </w:t>
      </w:r>
      <w:r w:rsidRPr="008E6E89">
        <w:rPr>
          <w:rFonts w:ascii="Times New Roman" w:eastAsia="Times New Roman" w:hAnsi="Times New Roman" w:cs="Times New Roman"/>
          <w:kern w:val="24"/>
          <w:sz w:val="24"/>
          <w:szCs w:val="24"/>
          <w:lang w:eastAsia="ru-RU"/>
        </w:rPr>
        <w:t xml:space="preserve">Спецрада Д 17.051.08 </w:t>
      </w:r>
      <w:r w:rsidRPr="008E6E89">
        <w:rPr>
          <w:rFonts w:ascii="Times New Roman" w:eastAsia="MS Mincho" w:hAnsi="Times New Roman" w:cs="Times New Roman"/>
          <w:kern w:val="24"/>
          <w:sz w:val="24"/>
          <w:szCs w:val="24"/>
          <w:lang w:eastAsia="ru-RU"/>
        </w:rPr>
        <w:t xml:space="preserve">Запорізького національного </w:t>
      </w:r>
      <w:r w:rsidRPr="008E6E89">
        <w:rPr>
          <w:rFonts w:ascii="Times New Roman" w:eastAsia="Times New Roman" w:hAnsi="Times New Roman" w:cs="Times New Roman"/>
          <w:kern w:val="24"/>
          <w:sz w:val="24"/>
          <w:szCs w:val="24"/>
          <w:lang w:eastAsia="ru-RU"/>
        </w:rPr>
        <w:t>університету</w:t>
      </w:r>
    </w:p>
    <w:sectPr w:rsidR="00D00CC9" w:rsidRPr="00A65B4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65B49" w:rsidRPr="00A65B4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C663-51F8-4CA5-A569-CD6519AD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2020-11-04T21:52:00Z</dcterms:created>
  <dcterms:modified xsi:type="dcterms:W3CDTF">2020-11-09T16:01:00Z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