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4170" w14:textId="77777777" w:rsidR="00D27F6B" w:rsidRDefault="00D27F6B" w:rsidP="00D27F6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Сахацкая, Ирина Константиновна.</w:t>
      </w:r>
      <w:r>
        <w:rPr>
          <w:rFonts w:ascii="Helvetica" w:hAnsi="Helvetica" w:cs="Helvetica"/>
          <w:color w:val="222222"/>
          <w:sz w:val="21"/>
          <w:szCs w:val="21"/>
        </w:rPr>
        <w:br/>
      </w:r>
      <w:r>
        <w:rPr>
          <w:rStyle w:val="js-item-maininfo"/>
          <w:rFonts w:ascii="Helvetica" w:hAnsi="Helvetica" w:cs="Helvetica"/>
          <w:b/>
          <w:bCs/>
          <w:color w:val="222222"/>
          <w:sz w:val="21"/>
          <w:szCs w:val="21"/>
        </w:rPr>
        <w:t>Упругопластическое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неосесимметричных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неизотермических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нагружения</w:t>
      </w:r>
      <w:r>
        <w:rPr>
          <w:rStyle w:val="js-item-maininfo"/>
          <w:rFonts w:ascii="Helvetica" w:hAnsi="Helvetica" w:cs="Helvetica"/>
          <w:color w:val="222222"/>
          <w:sz w:val="21"/>
          <w:szCs w:val="21"/>
        </w:rPr>
        <w:t> : диссертация ... кандидата физико-математических наук : 01.02.04. - Киев, 1984. - 137 с. : ил.</w:t>
      </w:r>
      <w:r>
        <w:rPr>
          <w:rStyle w:val="search-descr"/>
          <w:rFonts w:ascii="Helvetica" w:hAnsi="Helvetica" w:cs="Helvetica"/>
          <w:color w:val="222222"/>
          <w:sz w:val="21"/>
          <w:szCs w:val="21"/>
        </w:rPr>
        <w:t>больше</w:t>
      </w:r>
    </w:p>
    <w:p w14:paraId="2767344A" w14:textId="77777777" w:rsidR="00D27F6B" w:rsidRDefault="00D27F6B" w:rsidP="00D27F6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4DC31D" w14:textId="77777777" w:rsidR="00D27F6B" w:rsidRDefault="00D27F6B" w:rsidP="00ED3F2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B430D45" w14:textId="77777777" w:rsidR="00D27F6B" w:rsidRDefault="00D27F6B" w:rsidP="00D27F6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о / А К А Д Е М И Я НАУК У К Р А И Н С К О Й С С Р ИНСТИТУТ МЕХАНИКИ АН УССР На правах рукописи </w:t>
      </w:r>
      <w:r>
        <w:rPr>
          <w:rFonts w:ascii="Helvetica" w:hAnsi="Helvetica" w:cs="Helvetica"/>
          <w:b/>
          <w:bCs/>
          <w:color w:val="222222"/>
          <w:sz w:val="21"/>
          <w:szCs w:val="21"/>
        </w:rPr>
        <w:t>САХАЦКАЯ</w:t>
      </w:r>
      <w:r>
        <w:rPr>
          <w:rFonts w:ascii="Helvetica" w:hAnsi="Helvetica" w:cs="Helvetica"/>
          <w:color w:val="222222"/>
          <w:sz w:val="21"/>
          <w:szCs w:val="21"/>
        </w:rPr>
        <w:t> </w:t>
      </w:r>
      <w:r>
        <w:rPr>
          <w:rFonts w:ascii="Helvetica" w:hAnsi="Helvetica" w:cs="Helvetica"/>
          <w:b/>
          <w:bCs/>
          <w:color w:val="222222"/>
          <w:sz w:val="21"/>
          <w:szCs w:val="21"/>
        </w:rPr>
        <w:t>ИРИНА</w:t>
      </w:r>
      <w:r>
        <w:rPr>
          <w:rFonts w:ascii="Helvetica" w:hAnsi="Helvetica" w:cs="Helvetica"/>
          <w:color w:val="222222"/>
          <w:sz w:val="21"/>
          <w:szCs w:val="21"/>
        </w:rPr>
        <w:t> </w:t>
      </w:r>
      <w:r>
        <w:rPr>
          <w:rFonts w:ascii="Helvetica" w:hAnsi="Helvetica" w:cs="Helvetica"/>
          <w:b/>
          <w:bCs/>
          <w:color w:val="222222"/>
          <w:sz w:val="21"/>
          <w:szCs w:val="21"/>
        </w:rPr>
        <w:t>КОНСТАНТИНОВНА</w:t>
      </w:r>
      <w:r>
        <w:rPr>
          <w:rFonts w:ascii="Helvetica" w:hAnsi="Helvetica" w:cs="Helvetica"/>
          <w:color w:val="222222"/>
          <w:sz w:val="21"/>
          <w:szCs w:val="21"/>
        </w:rPr>
        <w:t> УДК 5 3 9 . 3 7 4 </w:t>
      </w:r>
      <w:r>
        <w:rPr>
          <w:rFonts w:ascii="Helvetica" w:hAnsi="Helvetica" w:cs="Helvetica"/>
          <w:b/>
          <w:bCs/>
          <w:color w:val="222222"/>
          <w:sz w:val="21"/>
          <w:szCs w:val="21"/>
        </w:rPr>
        <w:t>УПРУГОПЛАСТИЧЕСКОЕ</w:t>
      </w:r>
      <w:r>
        <w:rPr>
          <w:rFonts w:ascii="Helvetica" w:hAnsi="Helvetica" w:cs="Helvetica"/>
          <w:color w:val="222222"/>
          <w:sz w:val="21"/>
          <w:szCs w:val="21"/>
        </w:rPr>
        <w:t>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НЕОСЕСИММЕТРИЧНЫХ</w:t>
      </w:r>
      <w:r>
        <w:rPr>
          <w:rFonts w:ascii="Helvetica" w:hAnsi="Helvetica" w:cs="Helvetica"/>
          <w:color w:val="222222"/>
          <w:sz w:val="21"/>
          <w:szCs w:val="21"/>
        </w:rPr>
        <w:t> </w:t>
      </w:r>
      <w:r>
        <w:rPr>
          <w:rFonts w:ascii="Helvetica" w:hAnsi="Helvetica" w:cs="Helvetica"/>
          <w:b/>
          <w:bCs/>
          <w:color w:val="222222"/>
          <w:sz w:val="21"/>
          <w:szCs w:val="21"/>
        </w:rPr>
        <w:t>НЕИЗО</w:t>
      </w:r>
      <w:r>
        <w:rPr>
          <w:rFonts w:ascii="Helvetica" w:hAnsi="Helvetica" w:cs="Helvetica"/>
          <w:b/>
          <w:bCs/>
          <w:color w:val="222222"/>
          <w:sz w:val="21"/>
          <w:szCs w:val="21"/>
        </w:rPr>
        <w:softHyphen/>
        <w:t xml:space="preserve"> ТЕРМИЧЕСКИХ</w:t>
      </w:r>
      <w:r>
        <w:rPr>
          <w:rFonts w:ascii="Helvetica" w:hAnsi="Helvetica" w:cs="Helvetica"/>
          <w:color w:val="222222"/>
          <w:sz w:val="21"/>
          <w:szCs w:val="21"/>
        </w:rPr>
        <w:t> </w:t>
      </w:r>
      <w:r>
        <w:rPr>
          <w:rFonts w:ascii="Helvetica" w:hAnsi="Helvetica" w:cs="Helvetica"/>
          <w:b/>
          <w:bCs/>
          <w:color w:val="222222"/>
          <w:sz w:val="21"/>
          <w:szCs w:val="21"/>
        </w:rPr>
        <w:t>ПРОЦЕССАХ</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Специальность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кандидата физико - математических...</w:t>
      </w:r>
    </w:p>
    <w:p w14:paraId="0660F2D3" w14:textId="77777777" w:rsidR="00D27F6B" w:rsidRDefault="00D27F6B" w:rsidP="00ED3F2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50504BB6" w14:textId="77777777" w:rsidR="00D27F6B" w:rsidRDefault="00D27F6B" w:rsidP="00D27F6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пературных полей и напряженно - 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неосесимметричных</w:t>
      </w:r>
      <w:r>
        <w:rPr>
          <w:rFonts w:ascii="Helvetica" w:hAnsi="Helvetica" w:cs="Helvetica"/>
          <w:color w:val="222222"/>
          <w:sz w:val="21"/>
          <w:szCs w:val="21"/>
        </w:rPr>
        <w:t> теп</w:t>
      </w:r>
      <w:r>
        <w:rPr>
          <w:rFonts w:ascii="Helvetica" w:hAnsi="Helvetica" w:cs="Helvetica"/>
          <w:color w:val="222222"/>
          <w:sz w:val="21"/>
          <w:szCs w:val="21"/>
        </w:rPr>
        <w:softHyphen/>
        <w:t xml:space="preserve"> ловой и силовых нагрузок. 3.2. </w:t>
      </w:r>
      <w:r>
        <w:rPr>
          <w:rFonts w:ascii="Helvetica" w:hAnsi="Helvetica" w:cs="Helvetica"/>
          <w:b/>
          <w:bCs/>
          <w:color w:val="222222"/>
          <w:sz w:val="21"/>
          <w:szCs w:val="21"/>
        </w:rPr>
        <w:t>Упругопластическое</w:t>
      </w:r>
      <w:r>
        <w:rPr>
          <w:rFonts w:ascii="Helvetica" w:hAnsi="Helvetica" w:cs="Helvetica"/>
          <w:color w:val="222222"/>
          <w:sz w:val="21"/>
          <w:szCs w:val="21"/>
        </w:rPr>
        <w:t>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цилиндрической панели 3.3. </w:t>
      </w:r>
      <w:r>
        <w:rPr>
          <w:rFonts w:ascii="Helvetica" w:hAnsi="Helvetica" w:cs="Helvetica"/>
          <w:b/>
          <w:bCs/>
          <w:color w:val="222222"/>
          <w:sz w:val="21"/>
          <w:szCs w:val="21"/>
        </w:rPr>
        <w:t>Упругопластическое</w:t>
      </w:r>
      <w:r>
        <w:rPr>
          <w:rFonts w:ascii="Helvetica" w:hAnsi="Helvetica" w:cs="Helvetica"/>
          <w:color w:val="222222"/>
          <w:sz w:val="21"/>
          <w:szCs w:val="21"/>
        </w:rPr>
        <w:t>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цилиндрического сектора под действием температур</w:t>
      </w:r>
      <w:r>
        <w:rPr>
          <w:rFonts w:ascii="Helvetica" w:hAnsi="Helvetica" w:cs="Helvetica"/>
          <w:color w:val="222222"/>
          <w:sz w:val="21"/>
          <w:szCs w:val="21"/>
        </w:rPr>
        <w:softHyphen/>
        <w:t xml:space="preserve"> ного поля ЗАКЛЮЧЕНИЕ</w:t>
      </w:r>
    </w:p>
    <w:p w14:paraId="337574C3" w14:textId="77777777" w:rsidR="00D27F6B" w:rsidRDefault="00D27F6B" w:rsidP="00ED3F2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3C0D290B" w14:textId="77777777" w:rsidR="00D27F6B" w:rsidRDefault="00D27F6B" w:rsidP="00D27F6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упругопластическое</w:t>
      </w:r>
      <w:r>
        <w:rPr>
          <w:rFonts w:ascii="Helvetica" w:hAnsi="Helvetica" w:cs="Helvetica"/>
          <w:color w:val="222222"/>
          <w:sz w:val="21"/>
          <w:szCs w:val="21"/>
        </w:rPr>
        <w:t> напряженно- деформирован</w:t>
      </w:r>
      <w:r>
        <w:rPr>
          <w:rFonts w:ascii="Helvetica" w:hAnsi="Helvetica" w:cs="Helvetica"/>
          <w:color w:val="222222"/>
          <w:sz w:val="21"/>
          <w:szCs w:val="21"/>
        </w:rPr>
        <w:softHyphen/>
        <w:t xml:space="preserve"> ное </w:t>
      </w:r>
      <w:r>
        <w:rPr>
          <w:rFonts w:ascii="Helvetica" w:hAnsi="Helvetica" w:cs="Helvetica"/>
          <w:b/>
          <w:bCs/>
          <w:color w:val="222222"/>
          <w:sz w:val="21"/>
          <w:szCs w:val="21"/>
        </w:rPr>
        <w:t>состояние</w:t>
      </w:r>
      <w:r>
        <w:rPr>
          <w:rFonts w:ascii="Helvetica" w:hAnsi="Helvetica" w:cs="Helvetica"/>
          <w:color w:val="222222"/>
          <w:sz w:val="21"/>
          <w:szCs w:val="21"/>
        </w:rPr>
        <w:t> многослойного </w:t>
      </w:r>
      <w:r>
        <w:rPr>
          <w:rFonts w:ascii="Helvetica" w:hAnsi="Helvetica" w:cs="Helvetica"/>
          <w:b/>
          <w:bCs/>
          <w:color w:val="222222"/>
          <w:sz w:val="21"/>
          <w:szCs w:val="21"/>
        </w:rPr>
        <w:t>тела</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незамкнутого в ок</w:t>
      </w:r>
      <w:r>
        <w:rPr>
          <w:rFonts w:ascii="Helvetica" w:hAnsi="Helvetica" w:cs="Helvetica"/>
          <w:color w:val="222222"/>
          <w:sz w:val="21"/>
          <w:szCs w:val="21"/>
        </w:rPr>
        <w:softHyphen/>
        <w:t xml:space="preserve"> ружном направлении,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неизотермических</w:t>
      </w:r>
      <w:r>
        <w:rPr>
          <w:rFonts w:ascii="Helvetica" w:hAnsi="Helvetica" w:cs="Helvetica"/>
          <w:color w:val="222222"/>
          <w:sz w:val="21"/>
          <w:szCs w:val="21"/>
        </w:rPr>
        <w:t> </w:t>
      </w:r>
      <w:r>
        <w:rPr>
          <w:rFonts w:ascii="Helvetica" w:hAnsi="Helvetica" w:cs="Helvetica"/>
          <w:b/>
          <w:bCs/>
          <w:color w:val="222222"/>
          <w:sz w:val="21"/>
          <w:szCs w:val="21"/>
        </w:rPr>
        <w:t>процессах</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Предполагается, что слои </w:t>
      </w:r>
      <w:r>
        <w:rPr>
          <w:rFonts w:ascii="Helvetica" w:hAnsi="Helvetica" w:cs="Helvetica"/>
          <w:b/>
          <w:bCs/>
          <w:color w:val="222222"/>
          <w:sz w:val="21"/>
          <w:szCs w:val="21"/>
        </w:rPr>
        <w:t>тела</w:t>
      </w:r>
      <w:r>
        <w:rPr>
          <w:rFonts w:ascii="Helvetica" w:hAnsi="Helvetica" w:cs="Helvetica"/>
          <w:color w:val="222222"/>
          <w:sz w:val="21"/>
          <w:szCs w:val="21"/>
        </w:rPr>
        <w:t> скреплены между собой без натяга </w:t>
      </w:r>
      <w:r>
        <w:rPr>
          <w:rFonts w:ascii="Helvetica" w:hAnsi="Helvetica" w:cs="Helvetica"/>
          <w:b/>
          <w:bCs/>
          <w:color w:val="222222"/>
          <w:sz w:val="21"/>
          <w:szCs w:val="21"/>
        </w:rPr>
        <w:t>при</w:t>
      </w:r>
      <w:r>
        <w:rPr>
          <w:rFonts w:ascii="Helvetica" w:hAnsi="Helvetica" w:cs="Helvetica"/>
          <w:color w:val="222222"/>
          <w:sz w:val="21"/>
          <w:szCs w:val="21"/>
        </w:rPr>
        <w:t> начальной температуре и в </w:t>
      </w:r>
      <w:r>
        <w:rPr>
          <w:rFonts w:ascii="Helvetica" w:hAnsi="Helvetica" w:cs="Helvetica"/>
          <w:b/>
          <w:bCs/>
          <w:color w:val="222222"/>
          <w:sz w:val="21"/>
          <w:szCs w:val="21"/>
        </w:rPr>
        <w:t>процессе</w:t>
      </w:r>
      <w:r>
        <w:rPr>
          <w:rFonts w:ascii="Helvetica" w:hAnsi="Helvetica" w:cs="Helvetica"/>
          <w:color w:val="222222"/>
          <w:sz w:val="21"/>
          <w:szCs w:val="21"/>
        </w:rPr>
        <w:t> деформирования не могут проскальзывать.</w:t>
      </w:r>
    </w:p>
    <w:p w14:paraId="5FEC5A6B" w14:textId="77777777" w:rsidR="00D27F6B" w:rsidRDefault="00D27F6B" w:rsidP="00ED3F2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955A965" w14:textId="77777777" w:rsidR="00D27F6B" w:rsidRDefault="00D27F6B" w:rsidP="00D27F6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Сахацкая, Ирина Константиновна</w:t>
      </w:r>
    </w:p>
    <w:p w14:paraId="36503819"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J-Р»</w:t>
      </w:r>
    </w:p>
    <w:p w14:paraId="3E84D799"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4FCB1F"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ТЕРМОМЕХАНИКИ.</w:t>
      </w:r>
    </w:p>
    <w:p w14:paraId="55302320"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32C06BAD"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Вариационное уравнение теплопроводности.</w:t>
      </w:r>
    </w:p>
    <w:p w14:paraId="1AEF98A7"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Геометрические и статические соотношения.</w:t>
      </w:r>
    </w:p>
    <w:p w14:paraId="74BFF91C"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Физические уравнения.</w:t>
      </w:r>
    </w:p>
    <w:p w14:paraId="03C49B17"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Вариационное уравнение теории малых упругопластических деформаций.</w:t>
      </w:r>
    </w:p>
    <w:p w14:paraId="287E74D5"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УПРУГОПЛАСТИЧЕСКОЕ НАПРЯЖЕННОЕ СОСТОЯНИЕ НЕЗАМКНУТЫХ В ОКРУЖНОМ НАПРАВЛЕНИИ ТЕЛ ВРАЩЕНИЯ ПРИ НЕРАВНОМЕРНОМ НАГРЕВЕ.</w:t>
      </w:r>
    </w:p>
    <w:p w14:paraId="1654E10E"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Разрешающие уравнения нестационарной задачи теплопроводности для тел вращения, незамкнутых в окружном направлении.</w:t>
      </w:r>
    </w:p>
    <w:p w14:paraId="514A891D"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Разрешающие уравнения задачи термопластичности для незамкнутых в окружном направлении тел вращения при неосесимметричных тепловых и силовых воздействиях.</w:t>
      </w:r>
    </w:p>
    <w:p w14:paraId="337AEBC3"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численного решения задачи на ЭВМ.</w:t>
      </w:r>
    </w:p>
    <w:p w14:paraId="0DB36399"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ТЕРМОУПРУГОПЛАСТИ-ЧЕСКОГО НАПРЯЖЕННО - ДЕФОРМИРОВАННОГО СОСТОЯНИЯ НЕЗАМКНУТЫХ В ОКРУЖНОМ НАПРАВЛЕНИИ ТЕЛ ВРАЩЕНИЯ.</w:t>
      </w:r>
    </w:p>
    <w:p w14:paraId="36008A32"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точности численного определения температурных полей и напряженно - деформированного состояния тел вращения,при неосесимметричных тепловой и силовых нагрузок. .</w:t>
      </w:r>
    </w:p>
    <w:p w14:paraId="4DC2810C"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Упругопластическое напряженное состояние цилиндрической панели.</w:t>
      </w:r>
    </w:p>
    <w:p w14:paraId="39DD7DE1" w14:textId="77777777" w:rsidR="00D27F6B" w:rsidRDefault="00D27F6B" w:rsidP="00D27F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Упругопластическое напряженное состояние цилиндрического сектора под действием температурного поля.</w:t>
      </w:r>
    </w:p>
    <w:p w14:paraId="4CCADE6E" w14:textId="77D75C2A" w:rsidR="004F7911" w:rsidRPr="00D27F6B" w:rsidRDefault="004F7911" w:rsidP="00D27F6B"/>
    <w:sectPr w:rsidR="004F7911" w:rsidRPr="00D27F6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34BF" w14:textId="77777777" w:rsidR="00ED3F2C" w:rsidRDefault="00ED3F2C">
      <w:pPr>
        <w:spacing w:after="0" w:line="240" w:lineRule="auto"/>
      </w:pPr>
      <w:r>
        <w:separator/>
      </w:r>
    </w:p>
  </w:endnote>
  <w:endnote w:type="continuationSeparator" w:id="0">
    <w:p w14:paraId="50B684F2" w14:textId="77777777" w:rsidR="00ED3F2C" w:rsidRDefault="00ED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8028" w14:textId="77777777" w:rsidR="00ED3F2C" w:rsidRDefault="00ED3F2C"/>
    <w:p w14:paraId="7FB766D4" w14:textId="77777777" w:rsidR="00ED3F2C" w:rsidRDefault="00ED3F2C"/>
    <w:p w14:paraId="39F0CD39" w14:textId="77777777" w:rsidR="00ED3F2C" w:rsidRDefault="00ED3F2C"/>
    <w:p w14:paraId="65FDE76F" w14:textId="77777777" w:rsidR="00ED3F2C" w:rsidRDefault="00ED3F2C"/>
    <w:p w14:paraId="58A48476" w14:textId="77777777" w:rsidR="00ED3F2C" w:rsidRDefault="00ED3F2C"/>
    <w:p w14:paraId="3A7A755D" w14:textId="77777777" w:rsidR="00ED3F2C" w:rsidRDefault="00ED3F2C"/>
    <w:p w14:paraId="06F54A1A" w14:textId="77777777" w:rsidR="00ED3F2C" w:rsidRDefault="00ED3F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A1D45B" wp14:editId="0D5C7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7E98F" w14:textId="77777777" w:rsidR="00ED3F2C" w:rsidRDefault="00ED3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1D4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77E98F" w14:textId="77777777" w:rsidR="00ED3F2C" w:rsidRDefault="00ED3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288EB5" w14:textId="77777777" w:rsidR="00ED3F2C" w:rsidRDefault="00ED3F2C"/>
    <w:p w14:paraId="2DF75F44" w14:textId="77777777" w:rsidR="00ED3F2C" w:rsidRDefault="00ED3F2C"/>
    <w:p w14:paraId="060E7F4F" w14:textId="77777777" w:rsidR="00ED3F2C" w:rsidRDefault="00ED3F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4E3A41" wp14:editId="441D9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58EA9" w14:textId="77777777" w:rsidR="00ED3F2C" w:rsidRDefault="00ED3F2C"/>
                          <w:p w14:paraId="5B2EA9C2" w14:textId="77777777" w:rsidR="00ED3F2C" w:rsidRDefault="00ED3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E3A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B58EA9" w14:textId="77777777" w:rsidR="00ED3F2C" w:rsidRDefault="00ED3F2C"/>
                    <w:p w14:paraId="5B2EA9C2" w14:textId="77777777" w:rsidR="00ED3F2C" w:rsidRDefault="00ED3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6B7BD" w14:textId="77777777" w:rsidR="00ED3F2C" w:rsidRDefault="00ED3F2C"/>
    <w:p w14:paraId="4F33B6C9" w14:textId="77777777" w:rsidR="00ED3F2C" w:rsidRDefault="00ED3F2C">
      <w:pPr>
        <w:rPr>
          <w:sz w:val="2"/>
          <w:szCs w:val="2"/>
        </w:rPr>
      </w:pPr>
    </w:p>
    <w:p w14:paraId="0DF810DE" w14:textId="77777777" w:rsidR="00ED3F2C" w:rsidRDefault="00ED3F2C"/>
    <w:p w14:paraId="00ABD1F2" w14:textId="77777777" w:rsidR="00ED3F2C" w:rsidRDefault="00ED3F2C">
      <w:pPr>
        <w:spacing w:after="0" w:line="240" w:lineRule="auto"/>
      </w:pPr>
    </w:p>
  </w:footnote>
  <w:footnote w:type="continuationSeparator" w:id="0">
    <w:p w14:paraId="3C0DD6A1" w14:textId="77777777" w:rsidR="00ED3F2C" w:rsidRDefault="00ED3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B8777B"/>
    <w:multiLevelType w:val="multilevel"/>
    <w:tmpl w:val="1A28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2C"/>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183992</TotalTime>
  <Pages>2</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cp:revision>
  <cp:lastPrinted>2009-02-06T05:36:00Z</cp:lastPrinted>
  <dcterms:created xsi:type="dcterms:W3CDTF">2024-01-07T13:43:00Z</dcterms:created>
  <dcterms:modified xsi:type="dcterms:W3CDTF">2025-10-14T16:36:00Z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