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F751" w14:textId="39957540" w:rsidR="00160D31" w:rsidRDefault="00734121" w:rsidP="007341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Гульпа Людмила Юліївна. Тенденції розвитку іншомовної освіти у середніх навчальних закладах Угорської Республіки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7339FD3A" w14:textId="77777777" w:rsidR="00734121" w:rsidRPr="00734121" w:rsidRDefault="00734121" w:rsidP="007341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41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Гульпа Л. Ю. Тенденції розвитку іншомовної освіти у середніх навчальних закладах Угорської Республіки. – Рукопис.</w:t>
      </w:r>
    </w:p>
    <w:p w14:paraId="12B4A06B" w14:textId="77777777" w:rsidR="00734121" w:rsidRPr="00734121" w:rsidRDefault="00734121" w:rsidP="007341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412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13.00.01 - загальна педагогіка та історія педагогіки. - Прикарпатський національний університет імені Василя Стефаника. - Івано-Франківськ, 2007.</w:t>
      </w:r>
    </w:p>
    <w:p w14:paraId="367AF693" w14:textId="77777777" w:rsidR="00734121" w:rsidRPr="00734121" w:rsidRDefault="00734121" w:rsidP="007341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4121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розвиток іншомовної освіти у середніх навчальних закладах Угорської Республіки. На основі ретроспективного аналізу її становлення та розвитку з середини ХІХ – до початку ХХІ ст. з’ясовано, що динаміку розвитку якісних змін у сфері іншомовної освіти в Угорщині започатковано в 90-ті роки ХХ ст. під впливом рекомендацій Ради Європи з мовної освіти. Виявлено особливості угорської національної моделі іншомовної освіти, охарактеризовано основні стратегічні документи, що сприяли її реалізації. У контексті розглянутих тенденцій розвитку іншомовної освіти конкретизовано особливості формування її змісту та засобів реалізації в середніх навчальних закладах Угорської Республіки і доведено, що вони розвиваються в неподільному взаємозв’язку з європейськими традиціями.</w:t>
      </w:r>
    </w:p>
    <w:p w14:paraId="265226BE" w14:textId="77777777" w:rsidR="00734121" w:rsidRPr="00734121" w:rsidRDefault="00734121" w:rsidP="007341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4121">
        <w:rPr>
          <w:rFonts w:ascii="Times New Roman" w:eastAsia="Times New Roman" w:hAnsi="Times New Roman" w:cs="Times New Roman"/>
          <w:color w:val="000000"/>
          <w:sz w:val="27"/>
          <w:szCs w:val="27"/>
        </w:rPr>
        <w:t>У контексті європейських тенденцій та з опертям на національні освітні традиції (впровадження профілізації іншомовної освіти, європейська загальноосвітня школа, новітні мовні проекти, дворівнева державна підсумкова атестація з іноземної мови тощо), Угорщина в числі перших постсоціалістичних держав екстраполювала рекомендації Ради Європи з питань мовної освіти й виробила національну доктрину її розвитку. За період з кінця ХХ – на початку ХХІ ст. в країні вже є очевидними дидактико-розвивальні здобутки. Бажання угорців опановувати іноземними мовами в середній школі та їхнє прагнення до багатомовності і сьогодні знаходить велику державну підтримку на рівні належного фінансування інноваційних педагогічних технологій.</w:t>
      </w:r>
    </w:p>
    <w:p w14:paraId="38A5097C" w14:textId="77777777" w:rsidR="00734121" w:rsidRPr="00734121" w:rsidRDefault="00734121" w:rsidP="007341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4121">
        <w:rPr>
          <w:rFonts w:ascii="Times New Roman" w:eastAsia="Times New Roman" w:hAnsi="Times New Roman" w:cs="Times New Roman"/>
          <w:color w:val="000000"/>
          <w:sz w:val="27"/>
          <w:szCs w:val="27"/>
        </w:rPr>
        <w:t>За результатами аналізу виявлено та обґрунтовано можливості використання в України позитивного досвіду Угорської Республіки в сфері іншомовної освіти; сформульовано рекомендації щодо забезпечення ефективного розвитку на шляху інтегрування нашої країни в європейський освітній простір.</w:t>
      </w:r>
    </w:p>
    <w:p w14:paraId="25878A2E" w14:textId="77777777" w:rsidR="00734121" w:rsidRPr="00734121" w:rsidRDefault="00734121" w:rsidP="00734121"/>
    <w:sectPr w:rsidR="00734121" w:rsidRPr="007341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DAEE" w14:textId="77777777" w:rsidR="00081D29" w:rsidRDefault="00081D29">
      <w:pPr>
        <w:spacing w:after="0" w:line="240" w:lineRule="auto"/>
      </w:pPr>
      <w:r>
        <w:separator/>
      </w:r>
    </w:p>
  </w:endnote>
  <w:endnote w:type="continuationSeparator" w:id="0">
    <w:p w14:paraId="0D57AB5E" w14:textId="77777777" w:rsidR="00081D29" w:rsidRDefault="0008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B104" w14:textId="77777777" w:rsidR="00081D29" w:rsidRDefault="00081D29">
      <w:pPr>
        <w:spacing w:after="0" w:line="240" w:lineRule="auto"/>
      </w:pPr>
      <w:r>
        <w:separator/>
      </w:r>
    </w:p>
  </w:footnote>
  <w:footnote w:type="continuationSeparator" w:id="0">
    <w:p w14:paraId="73DBCDFE" w14:textId="77777777" w:rsidR="00081D29" w:rsidRDefault="0008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1D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1D29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2401</cp:revision>
  <dcterms:created xsi:type="dcterms:W3CDTF">2024-06-20T08:51:00Z</dcterms:created>
  <dcterms:modified xsi:type="dcterms:W3CDTF">2024-07-07T09:13:00Z</dcterms:modified>
  <cp:category/>
</cp:coreProperties>
</file>