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BD71EA" w:rsidRDefault="00BD71EA" w:rsidP="00BD71EA">
      <w:r w:rsidRPr="008B51ED">
        <w:rPr>
          <w:rFonts w:ascii="Times New Roman" w:hAnsi="Times New Roman"/>
          <w:b/>
          <w:sz w:val="24"/>
          <w:szCs w:val="24"/>
          <w:lang w:eastAsia="ru-RU"/>
        </w:rPr>
        <w:t>Малетич Михайло Михайлович</w:t>
      </w:r>
      <w:r w:rsidRPr="008B51ED">
        <w:rPr>
          <w:rFonts w:ascii="Times New Roman" w:hAnsi="Times New Roman"/>
          <w:sz w:val="24"/>
          <w:szCs w:val="24"/>
          <w:lang w:eastAsia="ru-RU"/>
        </w:rPr>
        <w:t>, доцент кафедри теорії держави і права та конституційного права, Навчально-науковий інститут права імені князя Володимира Великого. Назва дисертації</w:t>
      </w:r>
      <w:r w:rsidRPr="008B51ED">
        <w:rPr>
          <w:rFonts w:ascii="Times New Roman" w:hAnsi="Times New Roman"/>
          <w:bCs/>
          <w:sz w:val="24"/>
          <w:szCs w:val="24"/>
          <w:lang w:eastAsia="ru-RU"/>
        </w:rPr>
        <w:t>:</w:t>
      </w:r>
      <w:r w:rsidRPr="008B51ED">
        <w:rPr>
          <w:rFonts w:ascii="Times New Roman" w:hAnsi="Times New Roman"/>
          <w:sz w:val="24"/>
          <w:szCs w:val="24"/>
          <w:lang w:eastAsia="ru-RU"/>
        </w:rPr>
        <w:t xml:space="preserve"> </w:t>
      </w:r>
      <w:r w:rsidRPr="008B51ED">
        <w:rPr>
          <w:rFonts w:ascii="Times New Roman" w:hAnsi="Times New Roman"/>
          <w:bCs/>
          <w:sz w:val="24"/>
          <w:szCs w:val="24"/>
          <w:lang w:eastAsia="ru-RU"/>
        </w:rPr>
        <w:t>«Європейські та національні адміністративні провадження: порівняльно-правове дослідження</w:t>
      </w:r>
      <w:r w:rsidRPr="008B51ED">
        <w:rPr>
          <w:rFonts w:ascii="Times New Roman" w:hAnsi="Times New Roman"/>
          <w:sz w:val="24"/>
          <w:szCs w:val="24"/>
          <w:lang w:eastAsia="ru-RU"/>
        </w:rPr>
        <w:t>». Шифр та назва спеціальності – 12.00.07 – адміністративне право і процес; фінансове право; інформаційне право. Спецрада Д 17.051.07 Запорізького національного університету</w:t>
      </w:r>
    </w:p>
    <w:sectPr w:rsidR="00CD7D1F" w:rsidRPr="00BD71E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BD71EA" w:rsidRPr="00BD71E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D21C8-4F36-4438-93D0-E6D2B90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2021-08-23T11:27:00Z</dcterms:created>
  <dcterms:modified xsi:type="dcterms:W3CDTF">2021-08-23T11:29:00Z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