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B0E63" w14:textId="0130C40B" w:rsidR="00E8127B" w:rsidRDefault="00B00B2E" w:rsidP="00B00B2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СТЕПАНЕНКО РАВИЯ ФАРИТОВНА. Общеправовая теория маргинальности</w:t>
      </w:r>
      <w:bookmarkEnd w:id="0"/>
      <w:r>
        <w:rPr>
          <w:rFonts w:ascii="Verdana" w:hAnsi="Verdana"/>
          <w:color w:val="000000"/>
          <w:sz w:val="18"/>
          <w:szCs w:val="18"/>
          <w:shd w:val="clear" w:color="auto" w:fill="FFFFFF"/>
        </w:rPr>
        <w:t>: диссертация ... доктора юридических наук: 12.00.01 / СТЕПАНЕНКО РАВИЯ ФАРИТОВНА;[Место защиты: Федеральное государственное автономное образовательное учреждение высшего профессионального образования "Казанский (Приволжский) федеральный университет"].- Казань, 2015.- 603 с.</w:t>
      </w:r>
    </w:p>
    <w:p w14:paraId="2FC732D6" w14:textId="77777777" w:rsidR="00B00B2E" w:rsidRPr="00B00B2E" w:rsidRDefault="00B00B2E" w:rsidP="00B00B2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00B2E">
        <w:rPr>
          <w:rFonts w:ascii="Verdana" w:eastAsia="Times New Roman" w:hAnsi="Verdana" w:cs="Times New Roman"/>
          <w:b/>
          <w:bCs/>
          <w:color w:val="AC370B"/>
          <w:kern w:val="0"/>
          <w:sz w:val="23"/>
          <w:szCs w:val="23"/>
          <w:lang w:eastAsia="ru-RU"/>
        </w:rPr>
        <w:t>Содержание к диссертации</w:t>
      </w:r>
    </w:p>
    <w:p w14:paraId="07F61A75"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Введение</w:t>
      </w:r>
    </w:p>
    <w:p w14:paraId="0761A9E6"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РАЗДЕЛ 1. Генезис общеправовой теории маргинальности 38</w:t>
      </w:r>
    </w:p>
    <w:p w14:paraId="48BF9EE7"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00B2E">
        <w:rPr>
          <w:rFonts w:ascii="Verdana" w:eastAsia="Times New Roman" w:hAnsi="Verdana" w:cs="Times New Roman"/>
          <w:b/>
          <w:bCs/>
          <w:color w:val="000000"/>
          <w:kern w:val="0"/>
          <w:sz w:val="18"/>
          <w:szCs w:val="18"/>
          <w:lang w:eastAsia="ru-RU"/>
        </w:rPr>
        <w:t>ГЛАВА 1. Гносеология общеправовой теории маргинальности и ее значение для юридической науки 38</w:t>
      </w:r>
    </w:p>
    <w:p w14:paraId="7A3FEAE7"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1. Формирование правового подхода в зарубежной и отечественной маргиналистике 38</w:t>
      </w:r>
    </w:p>
    <w:p w14:paraId="0123A67E"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2. Методологические основы общеправовой теории маргинальности 79</w:t>
      </w:r>
    </w:p>
    <w:p w14:paraId="4FB6EBF1"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00B2E">
        <w:rPr>
          <w:rFonts w:ascii="Verdana" w:eastAsia="Times New Roman" w:hAnsi="Verdana" w:cs="Times New Roman"/>
          <w:b/>
          <w:bCs/>
          <w:color w:val="000000"/>
          <w:kern w:val="0"/>
          <w:sz w:val="18"/>
          <w:szCs w:val="18"/>
          <w:lang w:eastAsia="ru-RU"/>
        </w:rPr>
        <w:t>ГЛАВА 2. Онтологическая природа правовой маргинальности 106</w:t>
      </w:r>
    </w:p>
    <w:p w14:paraId="378650EC"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1. Маргинальность в истории права и государства западноевропейских стран 106</w:t>
      </w:r>
    </w:p>
    <w:p w14:paraId="36DB40E8"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2. Формирование и развитие процессов маргинализации в эволюции российской государственности 132</w:t>
      </w:r>
    </w:p>
    <w:p w14:paraId="1455CF96"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00B2E">
        <w:rPr>
          <w:rFonts w:ascii="Verdana" w:eastAsia="Times New Roman" w:hAnsi="Verdana" w:cs="Times New Roman"/>
          <w:b/>
          <w:bCs/>
          <w:color w:val="000000"/>
          <w:kern w:val="0"/>
          <w:sz w:val="18"/>
          <w:szCs w:val="18"/>
          <w:lang w:eastAsia="ru-RU"/>
        </w:rPr>
        <w:t>ГЛАВА 3. Эволюция российского законодательства в сфере правового регулирования процессов маргинализации: аксиологический подход 167</w:t>
      </w:r>
    </w:p>
    <w:p w14:paraId="3B097606"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1. Государственно-правовые институты, регламентирующие правовое положение маргинальных субъектов в России до XVIII века 167</w:t>
      </w:r>
    </w:p>
    <w:p w14:paraId="7501976C"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2. Развитие отечественного законодательства, регулирующего процессы маргинализации (XVIII – ХХ вв) 191</w:t>
      </w:r>
    </w:p>
    <w:p w14:paraId="591B02DE"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3. Законодательная и правоприменительная деятельность в сфере предупреждения маргинального поведения (советский и постсоветский период) 220</w:t>
      </w:r>
    </w:p>
    <w:p w14:paraId="7C49E991"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РАЗДЕЛ 2. Содержание современной общеправовой теории маргинальности 243</w:t>
      </w:r>
    </w:p>
    <w:p w14:paraId="3A926799"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00B2E">
        <w:rPr>
          <w:rFonts w:ascii="Verdana" w:eastAsia="Times New Roman" w:hAnsi="Verdana" w:cs="Times New Roman"/>
          <w:b/>
          <w:bCs/>
          <w:color w:val="000000"/>
          <w:kern w:val="0"/>
          <w:sz w:val="18"/>
          <w:szCs w:val="18"/>
          <w:lang w:eastAsia="ru-RU"/>
        </w:rPr>
        <w:t>ГЛАВА 1. Междисциплинарный подход в исследованиях правовой (юридической) маргинальности 243</w:t>
      </w:r>
    </w:p>
    <w:p w14:paraId="1D9D1F3E"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1. Понятие, причинность и виды 243</w:t>
      </w:r>
    </w:p>
    <w:p w14:paraId="2FC44C04"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правовой маргинальности 243</w:t>
      </w:r>
    </w:p>
    <w:p w14:paraId="18A4FBAA"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2. Философско-правовые проблемы маргинальности 275</w:t>
      </w:r>
    </w:p>
    <w:p w14:paraId="0C5763CE"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3. Социально-психологические механизмы детерминации правовой маргинальности 300</w:t>
      </w:r>
    </w:p>
    <w:p w14:paraId="0F9C8E69"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4. Социолого-правовые особенности формирования и проблемы преодоления правовой маргинальности 328</w:t>
      </w:r>
    </w:p>
    <w:p w14:paraId="04100AF2"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5. Социально-экономические и политико-правовые 358</w:t>
      </w:r>
    </w:p>
    <w:p w14:paraId="76808D40"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lastRenderedPageBreak/>
        <w:t>проблемы маргинальности 358</w:t>
      </w:r>
    </w:p>
    <w:p w14:paraId="3CB7B7F4"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00B2E">
        <w:rPr>
          <w:rFonts w:ascii="Verdana" w:eastAsia="Times New Roman" w:hAnsi="Verdana" w:cs="Times New Roman"/>
          <w:b/>
          <w:bCs/>
          <w:color w:val="000000"/>
          <w:kern w:val="0"/>
          <w:sz w:val="18"/>
          <w:szCs w:val="18"/>
          <w:lang w:eastAsia="ru-RU"/>
        </w:rPr>
        <w:t>ГЛАВА 2. Институциональная характеристика общеправовой теории маргинальности 389</w:t>
      </w:r>
    </w:p>
    <w:p w14:paraId="6F18CE19"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1. Правовое положение маргинального субъекта 389</w:t>
      </w:r>
    </w:p>
    <w:p w14:paraId="25A799B5"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2. Правосознание и правовая культура маргинальной личности 420</w:t>
      </w:r>
    </w:p>
    <w:p w14:paraId="29C07BB6"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3. Маргинальное поведение 451</w:t>
      </w:r>
    </w:p>
    <w:p w14:paraId="5856CF7B"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4. Правовая политика в сфере предупреждения, минимизации, преодоления негативных проявлений маргинальности 486</w:t>
      </w:r>
    </w:p>
    <w:p w14:paraId="15627DC6"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Заключение 521</w:t>
      </w:r>
    </w:p>
    <w:p w14:paraId="7E7FD178" w14:textId="77777777" w:rsidR="00B00B2E" w:rsidRPr="00B00B2E" w:rsidRDefault="00B00B2E" w:rsidP="00B00B2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00B2E">
        <w:rPr>
          <w:rFonts w:ascii="Verdana" w:eastAsia="Times New Roman" w:hAnsi="Verdana" w:cs="Times New Roman"/>
          <w:color w:val="000000"/>
          <w:kern w:val="0"/>
          <w:sz w:val="18"/>
          <w:szCs w:val="18"/>
          <w:lang w:eastAsia="ru-RU"/>
        </w:rPr>
        <w:t>Библиографический список 5</w:t>
      </w:r>
    </w:p>
    <w:p w14:paraId="7446B7D6" w14:textId="77777777" w:rsidR="00B00B2E" w:rsidRDefault="00B00B2E" w:rsidP="00B00B2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8078753" w14:textId="77777777" w:rsidR="00B00B2E" w:rsidRDefault="00B00B2E" w:rsidP="00B00B2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Глобальные преобразования общественной жизни России на рубеже XX-XXI веков, усугубляемые экономической нестабильностью, сопровождаются процессами маргинализации значительных масс российского населения, трансформацией социальной структуры и возникновением внутренних социально-экономических, духовно-нравственных и иных противоречий. В данных условиях возрастающая социальная дифференциация российского населения влияет на увеличение числа граждан, находящихся в отчужденном, пограничном и дезадаптированном (маргинальном) положении по отношению к системе действующего законодательства и объективно сложившимся в обществе правовым ценностям. Негативные последствия транзитивных изменений межгосударственных и внутригосударственных политических, экономических, культурных и иных коммуникаций обусловливают дискретное состояние отечественной социальной структуры общества, существенную поляризацию доходов населения, рост числа лиц, не имеющих стабильного источника доходов, утративших постоянное место жительства, безработных, безнадзорных и беспризорных несовершеннолетних, беженцев, переселенцев, не сумевших адаптироваться к позитивной правовой жизни ранее судимых субъектов, нелегально находящихся на территории Российской Федерации мигрантов, лиц, больных алкоголизмом, наркоманией и другими видами аддикций и т.д.</w:t>
      </w:r>
    </w:p>
    <w:p w14:paraId="33DF5B49"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деструктивизм данных процессов негативным образом отражается на реальном состоянии общественных, в том числе правовых отношений. Значительные масштабы приобретают незнание, непонимание и неуважение к закону, деформация правового сознания, игнорирование субъектами правоотношений, постулируемых нормативно-правовыми актами норм и правил поведения, в совокупности ведущие к девальвации смыслов, целей и ценностей права, т.е. правовая (юридическая) маргинальность. В данных условиях увеличивается количество, изменяется характер правонарушений, в том числе преступлений, совершаемых лицами из маргинальных групп населения. Так, за последнее десятилетие, по данным Судебного департамента Российской Федерации, с 1993 г. число осужден-</w:t>
      </w:r>
    </w:p>
    <w:p w14:paraId="1ABDDB1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ных маргинальных субъектов, совершивших общественно-опасные деяния, из общего количества осужденных лиц возросло с 33,1% до 65,8% в 2013 г.</w:t>
      </w:r>
    </w:p>
    <w:p w14:paraId="008A8D2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Непрерывно продолжающееся реформирование отечественного законодательства, чрезмерное заимствование, а также культивирование зарубежных и нивелирование российских правовых, этнокультурных, духовных, ментальных и иных традиций и особенностей российского общественного сознания способствуют отчужденности правового мышления и исторически сложившейся правовой культуры от идеалов и смыслообразующих основ права. Углубление правовой маргинальности, кроме того, детерминировано паллиативностью целей и результатов правового регулирования, не всегда принимающего во внимание реальные объективные политические, социально-экономические, культурные и другие условия жизни и потребности российского общества. Не обеспечивается в полной мере возможность самого закона служить полноценным средством правового нормирования, регулирования и управления общественными отношениями. Отмеченные, а также иные виды и формы несовершенства современного законодательства и правореализации, в системе обусловливают каузальную амбивалентную природу правовой (юридической) маргинальности и ее распространение как со стороны правотворческих и правоприменительных институтов, так и тех, кому адресованы правила ценностно-нормативной системы.</w:t>
      </w:r>
    </w:p>
    <w:p w14:paraId="5E54A598"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Безусловно, в современных условиях необходимо динамичное, систематическое и основанное на научных исследованиях правовое государственное реагирование на происходящие в политической, социально-экономической, культурной, юридической и других сферах события. Более того, требуются установление системы мер, принятие программ по минимизации и предупреждению негативных проявлений правовой маргинальности в транзитивных условиях современного российского общества. Речь по существу идет о правовой политике в сфере преодоления и, в целом, противодействии правовой маргинализации, которая может формироваться и осуществляться только на основе научно выверенной, обоснованной теоретико-методологической базы. «Иное - скатывание в маргинализацию, в страны третьего мира» .</w:t>
      </w:r>
    </w:p>
    <w:p w14:paraId="70618F0F"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Очевидно, что острота и неразрешённость данных проблем должны способствовать активизации интереса всего спектра гуманитарных и прежде всего юридических наук к ком-</w:t>
      </w:r>
    </w:p>
    <w:p w14:paraId="69BA2BC2"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Судебный департамент при Верховном суде Российской Федерации : [официальный сайт] // URL : .</w:t>
      </w:r>
      <w:r>
        <w:rPr>
          <w:rFonts w:ascii="Verdana" w:hAnsi="Verdana"/>
          <w:color w:val="000000"/>
          <w:sz w:val="18"/>
          <w:szCs w:val="18"/>
        </w:rPr>
        <w:br/>
        <w:t>(дата обращения 20.05.2014)</w:t>
      </w:r>
    </w:p>
    <w:p w14:paraId="262D8E51"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Зорькин В.Д. Право в условиях глобальных перемен. М, 2013. С.5.</w:t>
      </w:r>
    </w:p>
    <w:p w14:paraId="3CB96EED"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плексному исследованию данного феномена как общеправовой проблемы, самостоятельного и достаточным образом пока не изученного негативного явления социально-правовой жизни. Системность, всесторонность познания причинности и содержания юридических свойств, а также качеств правовой маргинальности имеет существенную научную и практическую значимость для юриспруденции и, в первую очередь, для развития теории права и государства как фундаментальной, методологической и общетеоретической сферы юридической науки. В контексте </w:t>
      </w:r>
      <w:r>
        <w:rPr>
          <w:rFonts w:ascii="Verdana" w:hAnsi="Verdana"/>
          <w:color w:val="000000"/>
          <w:sz w:val="18"/>
          <w:szCs w:val="18"/>
        </w:rPr>
        <w:lastRenderedPageBreak/>
        <w:t>современной парадигмы социогуманитаристики, ориентированной на синтез, методологический плюрализм и многообразие подходов в получении знаний, теоретическое правоведение испытывает потребность интегрального видения и исследования таких сложных социально-правовых феноменов. Интегративное изучение природы, основных характеристик, особенностей, закономерностей и стохастических факторов, обусловливающих эволюцию правовой маргинальности в кумулятивном формате: внутриотраслевого направления теории и истории права и государства (теория права и государства, история учений о праве и государстве, история отечественного и зарубежного государства и права, методология юридической науки и т.д.); межотраслевого (синтез конституционного, гражданского, административного, уголовного и уголовно-исполнительного права, криминологии, юридической психологии, права социального обеспечения, профессиональной этики юриста и т.д.); при помощи и содействии междисциплинарного (философия и социология права, политико- и экономико-правовые направления, правовая антропология, юридическая психология и правовая конфликтология и др.) подходов, для достижения поставленной цели представляется наиболее последовательным и целесообразным.</w:t>
      </w:r>
    </w:p>
    <w:p w14:paraId="30E14819"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Многомерность проявлений феномена маргинальности в разнообразных областях общественных отношений и общенаучный вектор его изучения зарубежной и отечественной маргиналистикой (в Российской Федерации защищено более 50 диссертационных работ в области философии, истории, социологии, политологии, права, психологии, педагогики и т.д., объектно-предметной сферой исследования которых является маргинальность в ее различных проявлениях. - Р.С.) обусловливают необходимость обоснования и применения междисциплинарного (синтетического) подхода в познании данного исторически устойчивого феномена, детерминирующего деструктивные формы пограничного, отчужденного и, преимущественно, не отвечающего требованиям правовых предписаний, либо в целом -анормативного маргинального поведения.</w:t>
      </w:r>
    </w:p>
    <w:p w14:paraId="4D97C44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взаимный научный интерес социогуманитаристики, в том числе марги-налистики, юридической науки и, в особенности, теории права и государства предполагает проведение системных социогуманитарных, естественно-гуманитарных (социальная медицина, аддиктология, социальная психология и др.) и специально юридических исследований, что служит предпосылками образования нового пространства знаниевых практик, и, в частности, через построение общеправовой теории маргинальности, ведет к становлению самостоятельной области теоретико-правовой научной рациональности, в широком смысле -правовой маргиналистики. Она должна выступать комплексным результатом многофакторного взаимодействия двух крупных научных направлений и внешне различных явлений: юридической науки (права) и маргиналистики (маргинальности).</w:t>
      </w:r>
    </w:p>
    <w:p w14:paraId="5252499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Их общим предметом являются поиск и изучение взаимосвязанных и взаимодействующих факторов, участвующих в формировании таких специфических способов и форм жизнедеятельности, как маргинальный образ жизни и присущие ему соответствующие модели поведения, подлежащие социальному и правовому контролю, оценке и нормированию. В этом контексте, одним из наиболее значимых аспектов нашего исследования является принцип каузальности правовой маргинальности, </w:t>
      </w:r>
      <w:r>
        <w:rPr>
          <w:rFonts w:ascii="Verdana" w:hAnsi="Verdana"/>
          <w:color w:val="000000"/>
          <w:sz w:val="18"/>
          <w:szCs w:val="18"/>
        </w:rPr>
        <w:lastRenderedPageBreak/>
        <w:t>занимающий доминирующее место в процессе её теоретического анализа. Постановка этого принципа в центр познания позволяет объяснять природу формирования отчужденных, чрезвычайно подвижных и эластичных юридических форм: маргинального правосознания и культуры, маргинального поведения, правового положения маргинальных субъектов и т.п. в структуре правовой реальности.</w:t>
      </w:r>
    </w:p>
    <w:p w14:paraId="39DDDF4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маргинальность - это составная часть социальной маргинальности, выражающая свойства отчужденности, пограничности и дезаккомодации (неадаптированности) субъектов права к его смыслам, ценностям и принципам, прямо либо опосредованно находящаяся в пространстве законодательного регулирования. Еще в 1990-х годах в Резолюции Генеральной Ассамблеи ООН от 14.12.1990 г. № 45/12</w:t>
      </w:r>
      <w:r>
        <w:rPr>
          <w:rStyle w:val="apple-converted-space"/>
          <w:rFonts w:ascii="Verdana" w:hAnsi="Verdana"/>
          <w:color w:val="000000"/>
          <w:sz w:val="18"/>
          <w:szCs w:val="18"/>
        </w:rPr>
        <w:t> </w:t>
      </w:r>
      <w:r>
        <w:rPr>
          <w:rStyle w:val="afe"/>
          <w:rFonts w:ascii="Verdana" w:hAnsi="Verdana"/>
          <w:color w:val="000000"/>
          <w:sz w:val="18"/>
          <w:szCs w:val="18"/>
        </w:rPr>
        <w:t>маргиналъностъ</w:t>
      </w:r>
      <w:r>
        <w:rPr>
          <w:rStyle w:val="apple-converted-space"/>
          <w:rFonts w:ascii="Verdana" w:hAnsi="Verdana"/>
          <w:color w:val="000000"/>
          <w:sz w:val="18"/>
          <w:szCs w:val="18"/>
        </w:rPr>
        <w:t> </w:t>
      </w:r>
      <w:r>
        <w:rPr>
          <w:rFonts w:ascii="Verdana" w:hAnsi="Verdana"/>
          <w:color w:val="000000"/>
          <w:sz w:val="18"/>
          <w:szCs w:val="18"/>
        </w:rPr>
        <w:t>рассматривалась как негативное социально-опасное явление, характеризующееся наличием в современных государствах значительного числа «рискогенных» групп переселенцев, мигрантов, беженцев, несовершеннолетних, воспитывающихся в неблагополучных семьях, лиц, злоупотребляющих спиртными напитками и наркотическими средствами, и др. с устойчивыми стереотипами нежелательного поведения. Данная Резолюция призывает обратить внимание на проблемы маргинальности государственные органы, институты правосудия и правоохранительные</w:t>
      </w:r>
    </w:p>
    <w:p w14:paraId="0FCA7956"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б</w:t>
      </w:r>
    </w:p>
    <w:p w14:paraId="659D9EF9"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системы, средства массовой информации и ученых, разрабатывающих программы и политику предупреждения правонарушений в формате совместной деятельности Организации Объединенных Наций .</w:t>
      </w:r>
    </w:p>
    <w:p w14:paraId="6AE8A247"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в современных условиях явно имелись и усматриваются сегодня значительные пробелы отечественного законодательства, имеет место как превышение пределов правового регулирования, так и недостаточная эффективность и результативность правовых механизмов, предназначенных для упорядочения и сбалансированности процессов маргинализации в структуре общественных, в том числе, правовых отношений. От того, какие процессуальные формы и основные направления законодательной регламентации по решению данных проблем будут выбраны в процессе правотворческой и правореализационной деятельности, зависит общее состояние государственной политики в данной области, а также качество управления сложно протекающими и неоднозначно юридически толкуемыми процессами социально-правовой маргинальное в целом.</w:t>
      </w:r>
    </w:p>
    <w:p w14:paraId="79A6663D"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Актуализация исследований проблем правовой маргинальности способствует углублению общетеоретических взглядов на роль и место права в социальной жизни. Совершенствование общего понятия права, прежде всего знаний об общем круге его адресатов, консти-туирование его социальных целей и функций будет содействовать более точному и ясному представлению об общих и индивидуальных методах правового регулирования процессов маргинализации, а также способах борьбы с наиболее социально негативными и общественно-опасными их проявлениями. Следует акцентировать внимание на деструктивизме тенденций правовой маргинализации, влияющих на качество правовых отношений и состояние законопорядка в стране. Решение вопросов установления </w:t>
      </w:r>
      <w:r>
        <w:rPr>
          <w:rFonts w:ascii="Verdana" w:hAnsi="Verdana"/>
          <w:color w:val="000000"/>
          <w:sz w:val="18"/>
          <w:szCs w:val="18"/>
        </w:rPr>
        <w:lastRenderedPageBreak/>
        <w:t>законности и правопорядка связано как с научным осмыслением социальной картины маргинализации, так и с построением общеправовой стратегии ее преодоления.</w:t>
      </w:r>
    </w:p>
    <w:p w14:paraId="7FAD3A73"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Потребность и, следовательно, актуальность в разработке общеправовой теории маргинальное вызвана также необходимостью понимания и объяснения процессов «статусных рассогласований», существенной социальной дифференциации, складывающихся в условиях маргинализации одних социальных слоев и роста привилегий других социальных групп, т.е. в рамках общегуманитарной проблемы социального неравенства и юридических механизмов</w:t>
      </w:r>
    </w:p>
    <w:p w14:paraId="33A85D91"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Руководящие принципы Организации Объединенных Наций для предупреждения преступности среди несовершеннолетних : Резолюция Генеральной Ассамблеи ООН от 14.12.1990 г. № 45/112 : приняты в Эр-Рияде //</w:t>
      </w:r>
    </w:p>
    <w:p w14:paraId="5D1A4D07"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её разрешения. Важно глубоко познать причины возникновения и предложить наиболее эффективные пути сглаживания социальных и иных противоречий, лежащих в основе негативных, а особенно в крайней форме - агрессивных (скрытых и явных) видов особо общественно-опасного маргинального поведения (ксенофобия, национализм, экстремизм, терроризм и</w:t>
      </w:r>
    </w:p>
    <w:p w14:paraId="5509FF13"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ДР-)-</w:t>
      </w:r>
    </w:p>
    <w:p w14:paraId="7B8B6D91"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комплексное диссертационное исследование,построение и обоснование общеправовой теории маргинальности характеризуется в настоящее время высокой степенью теоретической и практической актуальности.</w:t>
      </w:r>
    </w:p>
    <w:p w14:paraId="2EF74292"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РАЗРАБОТАННОСТЬ ПРОБЛЕМЫ.</w:t>
      </w:r>
      <w:r>
        <w:rPr>
          <w:rStyle w:val="apple-converted-space"/>
          <w:rFonts w:ascii="Verdana" w:hAnsi="Verdana"/>
          <w:color w:val="000000"/>
          <w:sz w:val="18"/>
          <w:szCs w:val="18"/>
        </w:rPr>
        <w:t> </w:t>
      </w:r>
      <w:r>
        <w:rPr>
          <w:rFonts w:ascii="Verdana" w:hAnsi="Verdana"/>
          <w:color w:val="000000"/>
          <w:sz w:val="18"/>
          <w:szCs w:val="18"/>
        </w:rPr>
        <w:t>Основу общеправовой теории маргинальности составляет познавательный арсенал, накопленный зарубежной общей теорией маргинальности, изучаемый начиная с 1920-х годов и существенно дополняемый с начала 1970-х годов российскими исследованиями, в том числе правовыми. Количество и содержательный потенциал общенаучных теоретических построений, концепций и направлений в данной области весьма многочисленны и разнообразны. Однако значительный массив российской научной литературы представлен главным образом работами по философским, историческим, социологическим, политологическим и другим направлениям, но отмечен недостаточной степенью внимания юридической науки к изучению непосредственно правовых аспектов маргинальности.</w:t>
      </w:r>
    </w:p>
    <w:p w14:paraId="5EC1AE48"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осмысления философских проблем правовой маргинальности, связанных с экстраполяцией в правовую научную сферу социально-философской категории «отчуждение», можно отметить работы, анализирующие соотношение отчуждения с проблемами вла-стеотношений, онтолого-гносеологическими, антропологическими, этнокультурными и религиозными причинами юридической маргинальности (А.И. Атоян, Е.С. Балабанова, М.Г. Бурлацкая, Р.В. Бухаева, Т.В. Вергун, А.Н. Головистикова, СП. Турин, Ю.А. Дмитриев, А.Н. Демин, И.И. Дмитрова, Е.И. Ефремова, Т.Х. Керимов, И.Н. Костина, Н.И. Лапин, И.Ю. Лапова, А.Б. Лебедев, СМ. Логачева, Н.Е. Мельникова, И.В. Митина, Н.О. Навджавонов, Е.В. Покасова, И.П. Попова, М.Б. Садыков, С.Л. Скорынин, Е.А. Стариков, Н.А. Фролова, В.А. Шапинский, М.Д. Щелкунов и др.).</w:t>
      </w:r>
    </w:p>
    <w:p w14:paraId="4747F8CA"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рассмотренных социологических трудах особенное внимание уделяется проблемам функционирования и дифференциации социальной структуры общества, взаимоотношениям «доминирующих» и маргинальных социальных групп с точки зрения места и роли послед-</w:t>
      </w:r>
    </w:p>
    <w:p w14:paraId="2F204828"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них в социально-структурной иерархии, ценностных и мотивационных факторов их правового поведения (З.Х. Галиуллина, А.А. Галкин, О.Н. Галсанамжилова, З.Т. Голенкова, А.В. Ермилова, Н.В. Забелина, Е.Н. Зарубин, З.А. Касьян, И.И. Кравченко, С.Ф. Краснодемская, Н.И. Лапшина, Е.Ю. Матвеева, С.Н. Мельник, Л.Р. Низамова, В.М. Прол, М.В. Темкин, Н.Е. Тихонова, М.А. Червинская, П.П. Червинский и др.).</w:t>
      </w:r>
    </w:p>
    <w:p w14:paraId="047CFA28"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тем, что маргинальность представляет собой сложное, исторически устойчивое социальное явление, экспликация каузального комплекса правовой маргинальности осуществляется также в историческом контексте, позволяющем наиболее полно и многосторонне понять внутреннюю логику становления и развития этого феномена. Используемый и анализируемый в данном исследовании опыт исторического познания сущностных характеристик и свойств юридической маргинальности в эволюции российской государственности представлен работами И.А. Ильина, Л. Н. Гумилева, А. Н. Зорина, А. Б. Истилеевой, Е. Г. Лысенко, Н. М. Карамзина, В. О. Ключевского, Н. И. Павленко, Ф. Я. Полянского, Ю. М. Полянской, С. М. Соловьева, С. В. Юшкова и других ученых.</w:t>
      </w:r>
    </w:p>
    <w:p w14:paraId="499578E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Труды российских философов и правоведов (И. А. Ильина, Н.М. Коркунова, С.А. Муромцева, А.А. Пионтковского и других) и зарубежных ученых (А. Антоновски, 3. Баумана, Г. Гурунга, И. Кланфера, Ч. Ломброзо, Н. Лумана, В. Манчини, Р. Мертона, Р. Парка, Е. Стоунквиста, М. Фуко, Т. Шибутани и т.д.) способствовали познанию процессов правогене-за в сфере регулирования маргинального поведения и его возможных негативных социальных последствий. К данной группе работ причисляются исследования политических и экономических проблем маргинальности (Г. Абдулкаримов, И.Я. Богданов, Т.И. Заславская, И.В. Иванова, Н.М. Казанцев, Т.А. Махмутов, Б.Н. Шапталов) и общей психологии отклоняющегося поведения (Я.И. Гилинский, А.А. Гольденберг, О.И. Ефимов, Е.В. Змановская, Ю.А. Клейберг, Ю.А. Кокорева, О.А. Корнилова, Е.И. Манапова, Н.И. Протасова, А.Р. Решетников, Г.В. Старшенбаум, Е.В. Черносвитов другие).</w:t>
      </w:r>
    </w:p>
    <w:p w14:paraId="064CA58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сфере правовой маргиналистики следует отметить сравнительно небольшое количество научных исследований по правовым проблемам юридической маргинальности. Это научные работы, изучающие вопросы правосознания и правового поведения (В.Ю. Вельский, А.И. Кравченко, СИ. Курганов, И.М. Максимова, В.В. Оксамытный, Н.Я. Соколов и др.), социологии и философии права (В.А. Бачинин, Ю.Г. Волков, О.В. Степанов и т.п.), криминологии (А.Ю. Голодняк, А.И. Долгова, Д.М. Зарипова, В.Н. Кудрявцев, С.Я.</w:t>
      </w:r>
    </w:p>
    <w:p w14:paraId="457774A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Лебедев, М.А. Кочубей, Е.В. Садков и другие авторы). Из их числа непосредственно общетеоретическим аспектам правовой маргинальности посвящены лишь два диссертационных исследования (А.А. Никитин, О.В. Нечаева). Однако в этих работах по-прежнему излагается достаточно традиционный взгляд на правовую маргинальность, как выражающуюся в большей степени в форме маргинального поведения, или же данная проблема рассматривается в отдельных аспектах формирования маргинального правосознания. Отдавая должное значению данных работ, </w:t>
      </w:r>
      <w:r>
        <w:rPr>
          <w:rFonts w:ascii="Verdana" w:hAnsi="Verdana"/>
          <w:color w:val="000000"/>
          <w:sz w:val="18"/>
          <w:szCs w:val="18"/>
        </w:rPr>
        <w:lastRenderedPageBreak/>
        <w:t>важных на определенном этапе разработки и изучения отдельных проблем правовой маргинальности, отметим, вместе с тем, что есть объективная потребность дальнейших теоретических изысканий более масштабного формата, синтезирующих в единой теоретической конструкции систему полученных и производимых знаний, а также выдвигаемых гипотез и проблем о закономерностях, существенных (каузальных, генетических, функциональных, структурных и др.) связях и проявлениях маргинальности в правовой сфере. Однако комплексные исследования, посвященные изучению данных проблем современного российского права, до настоящего времени отсутствуют.</w:t>
      </w:r>
    </w:p>
    <w:p w14:paraId="12C201A2"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ДИССЕРТАЦИИ</w:t>
      </w:r>
      <w:r>
        <w:rPr>
          <w:rStyle w:val="apple-converted-space"/>
          <w:rFonts w:ascii="Verdana" w:hAnsi="Verdana"/>
          <w:color w:val="000000"/>
          <w:sz w:val="18"/>
          <w:szCs w:val="18"/>
        </w:rPr>
        <w:t> </w:t>
      </w:r>
      <w:r>
        <w:rPr>
          <w:rFonts w:ascii="Verdana" w:hAnsi="Verdana"/>
          <w:color w:val="000000"/>
          <w:sz w:val="18"/>
          <w:szCs w:val="18"/>
        </w:rPr>
        <w:t>явились исследования российских и зарубежных правоведов, ученых в области теории права и государства, специалистов в сфере философии, социологии, психологии, антропологии права и общей теории маргинальности, а также концепции, положения, выводы ученых, обозначенные в разделе «степень научной разработанности проблемы» данной работы.</w:t>
      </w:r>
    </w:p>
    <w:p w14:paraId="37C55FB8"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 опирался на идеи классических произведений Платона, Аристотеля, Г. Гро-ция, Н. Макиавелли, Т. Гоббса, Ж.-Ж. Руссо, И. Канта, Г.В.Ф. Гегеля, К. Маркса, Ф. Энгельса, В.И. Ленина, Р. Иеринга, Г. Еллинека, И. А. Ильина, П.И. Новгородцева, Б. Н. Чичерина и др. Были использованы работы таких известных авторов как Т. Адорно, Л. Альтюссер, Р. Барт, Э. Берджесс, Жан-Луи Бержель, Г. Дж. Берман, К. Валишевский, Г. Гурвич, М. Дефурно, Ж. Делюмо, Д. Дриль, Э. Дюркгейм, Г. Зиммель, М. Колмэр, Г. Маркузе, К. Рабан, Р. Портер, П. Сорокин, Н. Тимашев, В. Тернер, П. Фейерабенд, Т. Шибутани.</w:t>
      </w:r>
    </w:p>
    <w:p w14:paraId="29F5F4B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Теоретико-правовую основу исследования составили работы С.С. Алексеева, СИ. Ар-хипова, В.К. Бабаева, Р.С. Байниязова, Л.Т. Бакулиной, В.М. Баранова, П.П. Баранова, Н.А. Власенко, Н.Н. Вопленко, Д.Н. Горшунова, В.Г. Графского, Ю.И. Гревцова, В.В. Груздева, В.Д. Зорькина, В.Н. Карташова, Д.А. Керимова, И.Ю. Козлихина, С.А. Комарова, В.Н. Кудрявцева, В.В. Лазарева, О.Э. Лейста, Е.А. Лукашевой, А.В. Малько, М.Н. Марченко, О.В.</w:t>
      </w:r>
    </w:p>
    <w:p w14:paraId="5BB9759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Мартышина, Н.И. Матузова, М.В. Немытиной, B.C. Нерсесянца, О.В. Нечаевой, А.А. Никитина, В.В. Оксамытного, А.В. Погодина, А.В. Полякова, Т.Н. Радько, Р.А. Ромашова, Ю.С. Решетова, О.Ю. Рыбакова, Л.Г.Свечниковой, И.Н. Сенякина, В.Н. Синюкова, Ф.Р. Сундуро-ва, В.М. Сырых, М.В. Талан, Н.Н. Тарасова, И.А. Тарханова, Ю.А. Тихомирова, А.Г. Хаби-буллина, Т.Я. Хабриевой, Ф.Н. Фаткуллина, М.Ю. Челышева, Л.Д. Чулюкина, К.В. Шунди-кова, Б.С. Эбзеева, Л.С. Явича.</w:t>
      </w:r>
    </w:p>
    <w:p w14:paraId="74E0A6F3"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опосредованные негативным влиянием феномена отчужденности, пограничности, неадаптированности (маргинальности) как явлением социально-правовой действительности.</w:t>
      </w:r>
    </w:p>
    <w:p w14:paraId="69719F9A"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 xml:space="preserve">- общие закономерности и особенности, а также стохастические факторы, участвующие в генезисе и формирующие содержание правовой маргинальности (маргинальное поведение, правовая культура и правовое сознание маргинальных субъектов, </w:t>
      </w:r>
      <w:r>
        <w:rPr>
          <w:rFonts w:ascii="Verdana" w:hAnsi="Verdana"/>
          <w:color w:val="000000"/>
          <w:sz w:val="18"/>
          <w:szCs w:val="18"/>
        </w:rPr>
        <w:lastRenderedPageBreak/>
        <w:t>правовое положение и правовой статус маргинальной личности, правовая политика по преодолению правовой маргинальности и др.).</w:t>
      </w:r>
    </w:p>
    <w:p w14:paraId="4704C35E"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формировании современной общеправовой теории маргинальности, способствующей построению, а также реализации стратегий правовой политики по предупреждению, минимизации и преодолению негативных проявлений маргинальности в сфере правовых отношений.</w:t>
      </w:r>
    </w:p>
    <w:p w14:paraId="1CC7C09F"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представляется необходимым решить</w:t>
      </w:r>
      <w:r>
        <w:rPr>
          <w:rStyle w:val="apple-converted-space"/>
          <w:rFonts w:ascii="Verdana" w:hAnsi="Verdana"/>
          <w:color w:val="000000"/>
          <w:sz w:val="18"/>
          <w:szCs w:val="18"/>
        </w:rPr>
        <w:t> </w:t>
      </w:r>
      <w:r>
        <w:rPr>
          <w:rStyle w:val="af2"/>
          <w:rFonts w:ascii="Verdana" w:hAnsi="Verdana"/>
          <w:color w:val="000000"/>
          <w:sz w:val="18"/>
          <w:szCs w:val="18"/>
        </w:rPr>
        <w:t>следующие задачи:</w:t>
      </w:r>
    </w:p>
    <w:p w14:paraId="36355493"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проблемы маргинальности как общесоциального явления, представляющиеся актуальными факторами и причинами функционирования и воспроизводства правовой (юридической) маргинальности, а также осуществить анализ условий и причин формирования общеправового подхода в отечественной и зарубежной маргиналистике;</w:t>
      </w:r>
    </w:p>
    <w:p w14:paraId="36FA69D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характер процессов маргинализации в истории России и западноевропейских государств, имеющих значение для понимания и объяснения эволюции права, в том числе механизмов правового реагирования государств на их негативные проявления;</w:t>
      </w:r>
    </w:p>
    <w:p w14:paraId="3FBA254F"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ретроспективный анализ зарубежного и российского законодательства, регулирующего маргинальное поведение для выявления целей, результатов и эффективности</w:t>
      </w:r>
    </w:p>
    <w:p w14:paraId="63360BE2"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w:t>
      </w:r>
    </w:p>
    <w:p w14:paraId="2B72C22E"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правотворческой и правоприменительной деятельности в исследуемой сфере, а также проведения актуальной юридической диагностики основных тенденций правовой маргинализации российского населения в современных условиях;</w:t>
      </w:r>
    </w:p>
    <w:p w14:paraId="6C9039D2"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феномен отчуждения, пограничности и дезаккомодации - маргинальность как базовое явление в построении общеправовой теории маргинальности, сформулировать основные причины сложной природы его формирования, воспроизводства и полифункционального воплощения в правовых отношениях;</w:t>
      </w:r>
    </w:p>
    <w:p w14:paraId="740728B1"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обосновать возможности применения междисциплинарного подхода путем внедрения и использования его методов, приёмов и способов при формировании общеправовой теории маргинальности, аргументировать необходимость применения такого подхода и в его формате исследовать понятие, причинность и виды правовой маргинальности;</w:t>
      </w:r>
    </w:p>
    <w:p w14:paraId="51B114CC"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представить авторское определение и дать теоретическое обоснование применению понятия правовой маргинальности в юридической науке, а также показать его роль и значение для юриспруденции;</w:t>
      </w:r>
    </w:p>
    <w:p w14:paraId="1177B1C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выявить и раскрыть систему социально-психологических механизмов детерминации правовой маргинальности, ее основные стадии и элементы;</w:t>
      </w:r>
    </w:p>
    <w:p w14:paraId="37EACBD9"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правовое положение маргинального субъекта (групп) и выявить специфику маргинального поведения как анормативного вида правового поведения через взаимосвязь признаков правомерности и противоправности;</w:t>
      </w:r>
    </w:p>
    <w:p w14:paraId="459B070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анализ содержания, свойств и характеристик правового сознания и правовой культуры маргинальной личности (групп);</w:t>
      </w:r>
    </w:p>
    <w:p w14:paraId="676A083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дать теоретическое обоснование необходимости, а также возможности формирования и реализации правовой политики в сфере предупреждения, минимизации и преодоления негативных проявлений маргинальности - антимаргинальной правовой политики.</w:t>
      </w:r>
    </w:p>
    <w:p w14:paraId="69C9E9F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МЕТОДОЛОГИЧЕСКИЕ, ТЕОРЕТИЧЕСКИЕ И НОРМАТИВНО-ПРАВОВЫЕ ОСНОВАНИЯ ДИССЕРТАЦИОННОГО ИССЛЕДОВАНИЯ. Феномен (система) правовой маргинальности, его междисциплинарное и институциональное содержание исследуются диссертантом при помощи философских подходов (диалектический материализм и диалектический идеализм, позитивизм, феноменология и др.), общенаучных методов эмпирического исследования и теоретического познания (исторический, социологический, синергети-ческий, психологический и др.), общелогических приемов (анализ, синтез, индукция, дедук-</w:t>
      </w:r>
    </w:p>
    <w:p w14:paraId="022092BA"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ция, сравнение, обобщение и др.). В качестве конкретно-научных методов использованы формально-юридический, сравнительно-правовой, метод правового моделирования и др. Совокупность таких методологических приемов, консолидированных при содействии инте-гративной (синтетической) функции философии способствует получению системного знания об объектно-предметной сфере исследования общеправовой теории маргинальности.</w:t>
      </w:r>
    </w:p>
    <w:p w14:paraId="36A9AAAF"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Теоретические основания исследования</w:t>
      </w:r>
      <w:r>
        <w:rPr>
          <w:rStyle w:val="apple-converted-space"/>
          <w:rFonts w:ascii="Verdana" w:hAnsi="Verdana"/>
          <w:color w:val="000000"/>
          <w:sz w:val="18"/>
          <w:szCs w:val="18"/>
        </w:rPr>
        <w:t> </w:t>
      </w:r>
      <w:r>
        <w:rPr>
          <w:rFonts w:ascii="Verdana" w:hAnsi="Verdana"/>
          <w:color w:val="000000"/>
          <w:sz w:val="18"/>
          <w:szCs w:val="18"/>
        </w:rPr>
        <w:t xml:space="preserve">базируются на интегративном правопонима-нии, синтезирующем его различные версии, сформулированные основными школами права. Методологический проект автора направлен на формирование самостоятельной научной юридической теории - общеправовой теории маргинальности. Общенаучный и общеправовой характер исследуемого явления обусловил авторскую интерпретацию и использование междисциплинарного подхода к изучению феномена маргинальности, позволяющих учитывать объективные и субъективные свойства правовой реальности, связанной и обусловленной проявлениями юридической маргинальности во взаимоотношениях определенного числа субъектов правоотношений. В его основу положено ценностное, интерсубъективное, психологическое, социокультурное, плюральное расширение онтологической картины взаимодействия «государство - право - индивид» посредством включения в данную схему таких опосредованных элементов, как маргинальное бытие и сознание, нормы действующего законодательства отчуждённого либо отчуждающего (маргинального) свойства, маргинальная правовая культура, маргинальное поведение, правовое положение маргинального субъекта (субъектов). Данный интегративный подход в изучении правового содержания общесоциальной маргинальности реализуется через концептуализацию объекта исследования по трем уровням анализа (онтологический, </w:t>
      </w:r>
      <w:r>
        <w:rPr>
          <w:rFonts w:ascii="Verdana" w:hAnsi="Verdana"/>
          <w:color w:val="000000"/>
          <w:sz w:val="18"/>
          <w:szCs w:val="18"/>
        </w:rPr>
        <w:lastRenderedPageBreak/>
        <w:t>гносеологический и аксиологический), позволяющим обеспечить формирование объективного, обобщенного и системного знания о правовой маргинальности, структурированного в форме юридической теории на междисциплинарном и институциональном уровнях.</w:t>
      </w:r>
    </w:p>
    <w:p w14:paraId="2605CF80"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Эмпирическим обоснованием</w:t>
      </w:r>
      <w:r>
        <w:rPr>
          <w:rStyle w:val="apple-converted-space"/>
          <w:rFonts w:ascii="Verdana" w:hAnsi="Verdana"/>
          <w:color w:val="000000"/>
          <w:sz w:val="18"/>
          <w:szCs w:val="18"/>
        </w:rPr>
        <w:t> </w:t>
      </w:r>
      <w:r>
        <w:rPr>
          <w:rFonts w:ascii="Verdana" w:hAnsi="Verdana"/>
          <w:color w:val="000000"/>
          <w:sz w:val="18"/>
          <w:szCs w:val="18"/>
        </w:rPr>
        <w:t>и подтверждением теоретических выводов и положений, сформулированных в работе, является анализ прикладных аспектов ретроспективы маргинального образа жизни, маргинального правосознания и маргинального поведения в условиях становления зарубежной и российской государственности, а также развития зарубежного и отечественного законодательства, направленных на регулирование общественных отношений в сфере правовой маргинальности, данные анализа и оценки результативности</w:t>
      </w:r>
    </w:p>
    <w:p w14:paraId="47F6166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нормативно-правовых актов Российского государства. Эмпирическую основу образуют также исследования разнообразных источников информации: статистических данных, аналитических публикаций в периодике, данных социологических исследований, ресурсы сети Интернет.</w:t>
      </w:r>
    </w:p>
    <w:p w14:paraId="46C62A09"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Нормативно-правовая основа исследования</w:t>
      </w:r>
      <w:r>
        <w:rPr>
          <w:rStyle w:val="apple-converted-space"/>
          <w:rFonts w:ascii="Verdana" w:hAnsi="Verdana"/>
          <w:color w:val="000000"/>
          <w:sz w:val="18"/>
          <w:szCs w:val="18"/>
        </w:rPr>
        <w:t> </w:t>
      </w:r>
      <w:r>
        <w:rPr>
          <w:rFonts w:ascii="Verdana" w:hAnsi="Verdana"/>
          <w:color w:val="000000"/>
          <w:sz w:val="18"/>
          <w:szCs w:val="18"/>
        </w:rPr>
        <w:t>выражается в использовании положений Конституции РФ, международных правовых актов, конституционных федеральных законов, федеральных законов, указов Президента РФ, подзаконных нормативных правовых актов, законодательства субъектов РФ, муниципальных органов и др.</w:t>
      </w:r>
    </w:p>
    <w:p w14:paraId="3B477316"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постановкой актуальной проблемы создания современной общеправовой теории маргинальности, установлением возможных путей и способов её применения и использования в юриспруденции (теории и практике), что выражается в формировании самостоятельной теоретико-правовой конструкции.</w:t>
      </w:r>
    </w:p>
    <w:p w14:paraId="3F16E85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w:t>
      </w:r>
    </w:p>
    <w:p w14:paraId="6CDC00CF"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обосновываются необходимость и целесообразность построения общеправовой теории маргинальности (авторской концепции), которое в современный период не представляется возможным осуществить вне рамок общенаучных знаний, общей теории маргинальности, а также юридической науки (междисциплинарный подход) с использованием гуманитарного и естественно-гуманитарного научных направлений;</w:t>
      </w:r>
    </w:p>
    <w:p w14:paraId="4F17EFAC"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рассматривать социально-правовую маргинальность как один из важных факторов эволюции (деэволюции) права, развития государственности;</w:t>
      </w:r>
    </w:p>
    <w:p w14:paraId="645277A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дается теоретическое обоснование, определение и возможность использования в юридической науке категории «правовая маргинальность» как: 1) самоорганизующейся, открытой, динамической, исторически устойчивой системы воспроизводящихся социальных отношений негативного характера, имеющих правовое значение; 2) сложного, исторически устойчивого социально-правового явления; 3) комплексного раздела общей теории права и государства; 4) юридического понятия;</w:t>
      </w:r>
    </w:p>
    <w:p w14:paraId="4AC5C153"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представлена авторская трактовка понятия «маргинальный субъект», который впер</w:t>
      </w:r>
      <w:r>
        <w:rPr>
          <w:rFonts w:ascii="Verdana" w:hAnsi="Verdana"/>
          <w:color w:val="000000"/>
          <w:sz w:val="18"/>
          <w:szCs w:val="18"/>
        </w:rPr>
        <w:br/>
        <w:t>вые в российской юридической науке признается актором и объектом процессов правовой</w:t>
      </w:r>
      <w:r>
        <w:rPr>
          <w:rFonts w:ascii="Verdana" w:hAnsi="Verdana"/>
          <w:color w:val="000000"/>
          <w:sz w:val="18"/>
          <w:szCs w:val="18"/>
        </w:rPr>
        <w:br/>
        <w:t>маргинализации; при этом «маргинальный субъект» включает в себя не только маргиналь</w:t>
      </w:r>
      <w:r>
        <w:rPr>
          <w:rFonts w:ascii="Verdana" w:hAnsi="Verdana"/>
          <w:color w:val="000000"/>
          <w:sz w:val="18"/>
          <w:szCs w:val="18"/>
        </w:rPr>
        <w:br/>
        <w:t>ную личность (маргинального индивида), но и выступает представителем определенной</w:t>
      </w:r>
      <w:r>
        <w:rPr>
          <w:rFonts w:ascii="Verdana" w:hAnsi="Verdana"/>
          <w:color w:val="000000"/>
          <w:sz w:val="18"/>
          <w:szCs w:val="18"/>
        </w:rPr>
        <w:br/>
        <w:t>маргинальной социальной общности (маргинальная страта, группа); представлен анализ со-</w:t>
      </w:r>
    </w:p>
    <w:p w14:paraId="1F965DB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отношения «правового положения маргинальной личности (групп)», «правового статуса маргинальной личности», «правового состояния маргинальных субъектов»;</w:t>
      </w:r>
    </w:p>
    <w:p w14:paraId="66957FF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применён новый подход к определению сущности и юридической природы маргинального правосознания как такого его типа, который занимает «пограничное» положение между «нормальным», деформированным и деградированным правосознанием, аккумулируя черты каждого из этих видов правосознания;</w:t>
      </w:r>
    </w:p>
    <w:p w14:paraId="105BA5DD"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по-новому определяется сущность «маргинального поведения», которое связано с категорией «маргинальный образ жизни», но не тождественно ему; предлагается и обосновывается возможность и необходимость использования в юридической науке обоих понятий; в контексте отношения к содержанию норм действующего законодательства (маргинальное поведение), по отношению к множеству других социальных норм и ценностей (маргинальный образ жизни); оба явления могут квалифицироваться как объекты правовой политики в сфере предупреждения, минимизации и преодоления негативных проявлений правовой (юридической) маргинальности;</w:t>
      </w:r>
    </w:p>
    <w:p w14:paraId="26F6D56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впервые в российской юридической науке в целом и в теории правовой политики в</w:t>
      </w:r>
      <w:r>
        <w:rPr>
          <w:rFonts w:ascii="Verdana" w:hAnsi="Verdana"/>
          <w:color w:val="000000"/>
          <w:sz w:val="18"/>
          <w:szCs w:val="18"/>
        </w:rPr>
        <w:br/>
        <w:t>частности предложен и обоснован её новый, комплексный вид - правовая политика в сфере</w:t>
      </w:r>
      <w:r>
        <w:rPr>
          <w:rFonts w:ascii="Verdana" w:hAnsi="Verdana"/>
          <w:color w:val="000000"/>
          <w:sz w:val="18"/>
          <w:szCs w:val="18"/>
        </w:rPr>
        <w:br/>
        <w:t>предупреждения, минимизации, преодоления, негативных проявлений маргинальности - ан</w:t>
      </w:r>
      <w:r>
        <w:rPr>
          <w:rFonts w:ascii="Verdana" w:hAnsi="Verdana"/>
          <w:color w:val="000000"/>
          <w:sz w:val="18"/>
          <w:szCs w:val="18"/>
        </w:rPr>
        <w:br/>
        <w:t>тимаргинальная правовая политика.</w:t>
      </w:r>
    </w:p>
    <w:p w14:paraId="6666444F"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основные выводы и положения:</w:t>
      </w:r>
      <w:r>
        <w:rPr>
          <w:rStyle w:val="apple-converted-space"/>
          <w:rFonts w:ascii="Verdana" w:hAnsi="Verdana"/>
          <w:color w:val="000000"/>
          <w:sz w:val="18"/>
          <w:szCs w:val="18"/>
        </w:rPr>
        <w:t> </w:t>
      </w:r>
      <w:r>
        <w:rPr>
          <w:rFonts w:ascii="Verdana" w:hAnsi="Verdana"/>
          <w:color w:val="000000"/>
          <w:sz w:val="18"/>
          <w:szCs w:val="18"/>
        </w:rPr>
        <w:t>1. Общая теория маргинальности (маргиналистика) - это система полученных и производимых междисциплинарных знаний о маргинальности как историческом, относительно устойчивом социальном явлении в значительной степени негативного характера, которое характеризуется наличием в социальной структуре различных общественных устройств «отчужденных» и «пограничных» по отношению к доминирующим социальным группам отдельных индивидуальных и коллективных субъектов - маргиналов. Экстраполяция в правовую науку полученных знаний из общенаучной области, а также из сферы общей теории маргинальности (маргиналистики), способствовала формированию и обоснованию общеправовой теории маргинальности, определяемой как система полученных и производимых знаний, выдвигаемых гипотез и проблем : 1) о кинетических (статика и динамика) особенностях и закономерностях, существенных связях и стохастических факторах, обусловливающих деструктивное влияние феномена маргинальности (отчужденности, пограничности и</w:t>
      </w:r>
    </w:p>
    <w:p w14:paraId="7C576DC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дезаккомодации) на качество правовых отношений, а также состояние правонарушаемости в российском обществе; 2) о личностной, субъективистско-психологической и объективной (политической, социально-экономической, культурной и др.) природе формирования и проявления </w:t>
      </w:r>
      <w:r>
        <w:rPr>
          <w:rFonts w:ascii="Verdana" w:hAnsi="Verdana"/>
          <w:color w:val="000000"/>
          <w:sz w:val="18"/>
          <w:szCs w:val="18"/>
        </w:rPr>
        <w:lastRenderedPageBreak/>
        <w:t>свойств правовой (юридической) маргинальности у субъектов правоотношений (в широком смысле - государства и личности); 3) о формах, методах, механизмах и основных направлениях преодоления (предупреждение, минимизация, устранение) юридической маргинальности путем обоснования стратегий правовой антимаргинальной политики и ее основных направлений.</w:t>
      </w:r>
    </w:p>
    <w:p w14:paraId="411A63E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2. Маргинальность, в том числе ее юридическая компонента, в условиях зарождения, становления и развития государств в различных формах выступает одним из важных исторических аспектов правогенеза, взятых в контексте законодательного регулирования негативных форм маргинального поведения. Юридический подход в медиевистике свидетельствует о том, что ранние периоды становления государственности и отдельных правовых институтов в той или иной мере были связаны с попыткой пресечения проявлений и распространения деструктивных процессов маргинализации в обществе. Правовая маргинальность неизменно и перманентно сопровождала процессы функционирования государств и их правовых систем, что нашло выражение в следующих основных положениях:</w:t>
      </w:r>
    </w:p>
    <w:p w14:paraId="2C773FDA"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а) основы правового регулирования маргинального поведения, исторически формиро</w:t>
      </w:r>
      <w:r>
        <w:rPr>
          <w:rFonts w:ascii="Verdana" w:hAnsi="Verdana"/>
          <w:color w:val="000000"/>
          <w:sz w:val="18"/>
          <w:szCs w:val="18"/>
        </w:rPr>
        <w:br/>
        <w:t>ванные и установленные изначально в зарубежном законодательстве средневекового перио</w:t>
      </w:r>
      <w:r>
        <w:rPr>
          <w:rFonts w:ascii="Verdana" w:hAnsi="Verdana"/>
          <w:color w:val="000000"/>
          <w:sz w:val="18"/>
          <w:szCs w:val="18"/>
        </w:rPr>
        <w:br/>
        <w:t>да и имплементированные впоследствии в российскую нормативно-правовую сферу, харак</w:t>
      </w:r>
      <w:r>
        <w:rPr>
          <w:rFonts w:ascii="Verdana" w:hAnsi="Verdana"/>
          <w:color w:val="000000"/>
          <w:sz w:val="18"/>
          <w:szCs w:val="18"/>
        </w:rPr>
        <w:br/>
        <w:t>теризуются отсутствием системности и применением жестких запретительных мер по отно</w:t>
      </w:r>
      <w:r>
        <w:rPr>
          <w:rFonts w:ascii="Verdana" w:hAnsi="Verdana"/>
          <w:color w:val="000000"/>
          <w:sz w:val="18"/>
          <w:szCs w:val="18"/>
        </w:rPr>
        <w:br/>
        <w:t>шению к лицам, ведущим маргинальный образ жизни. В них доминируют имморальные и</w:t>
      </w:r>
      <w:r>
        <w:rPr>
          <w:rFonts w:ascii="Verdana" w:hAnsi="Verdana"/>
          <w:color w:val="000000"/>
          <w:sz w:val="18"/>
          <w:szCs w:val="18"/>
        </w:rPr>
        <w:br/>
        <w:t>негуманные императивные меры. Для работающих бедных устанавливаются запреты на соз</w:t>
      </w:r>
      <w:r>
        <w:rPr>
          <w:rFonts w:ascii="Verdana" w:hAnsi="Verdana"/>
          <w:color w:val="000000"/>
          <w:sz w:val="18"/>
          <w:szCs w:val="18"/>
        </w:rPr>
        <w:br/>
        <w:t>дание объединений и коалиций по защите их прав и свобод; вводится мера максимального</w:t>
      </w:r>
      <w:r>
        <w:rPr>
          <w:rFonts w:ascii="Verdana" w:hAnsi="Verdana"/>
          <w:color w:val="000000"/>
          <w:sz w:val="18"/>
          <w:szCs w:val="18"/>
        </w:rPr>
        <w:br/>
        <w:t>размера оплаты труда; отсутствуют гарантии государства в сфере охраны трудовых отноше</w:t>
      </w:r>
      <w:r>
        <w:rPr>
          <w:rFonts w:ascii="Verdana" w:hAnsi="Verdana"/>
          <w:color w:val="000000"/>
          <w:sz w:val="18"/>
          <w:szCs w:val="18"/>
        </w:rPr>
        <w:br/>
        <w:t>ний и т.д.;</w:t>
      </w:r>
    </w:p>
    <w:p w14:paraId="75D96B1A"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б) последующая ротация совокупности маргинальных субъектов на социально-</w:t>
      </w:r>
      <w:r>
        <w:rPr>
          <w:rFonts w:ascii="Verdana" w:hAnsi="Verdana"/>
          <w:color w:val="000000"/>
          <w:sz w:val="18"/>
          <w:szCs w:val="18"/>
        </w:rPr>
        <w:br/>
        <w:t>неблагополучные и социально-опасные, а также социально-незащищенные группы не нашла</w:t>
      </w:r>
      <w:r>
        <w:rPr>
          <w:rFonts w:ascii="Verdana" w:hAnsi="Verdana"/>
          <w:color w:val="000000"/>
          <w:sz w:val="18"/>
          <w:szCs w:val="18"/>
        </w:rPr>
        <w:br/>
        <w:t>своего достаточного отражения в российском законодательстве, но способствовала форми</w:t>
      </w:r>
      <w:r>
        <w:rPr>
          <w:rFonts w:ascii="Verdana" w:hAnsi="Verdana"/>
          <w:color w:val="000000"/>
          <w:sz w:val="18"/>
          <w:szCs w:val="18"/>
        </w:rPr>
        <w:br/>
        <w:t>рованию эклектичной (разнородной, часто не согласующейся) стратегии законодательной и</w:t>
      </w:r>
      <w:r>
        <w:rPr>
          <w:rFonts w:ascii="Verdana" w:hAnsi="Verdana"/>
          <w:color w:val="000000"/>
          <w:sz w:val="18"/>
          <w:szCs w:val="18"/>
        </w:rPr>
        <w:br/>
        <w:t>правоприменительной отечественной государственной политики в изучаемой сфере. С од-</w:t>
      </w:r>
    </w:p>
    <w:p w14:paraId="30EECDA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ной стороны, создавались медицинские учреждения по оказанию соответствующей помощи больным маргиналам, в связи с чем получила свое развитие патерналистская функция государства. С другой - эти группы ассоциируются и в отдельных случаях нормативно отождествляются с неблагополучными, а также представляющими опасность для общества субъектами, склонными к совершению правонарушений, в том числе преступлений. В отношении последних предусматриваются репрессивные меры, в том числе связанные с изоляцией их от общества (репрессивная функция права). В обоих случаях маргинальные страты становятся в той или иной степени объектами социального контроля со стороны государства.</w:t>
      </w:r>
    </w:p>
    <w:p w14:paraId="5453D688"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3. Закономерности и особенности российской законодательной и правореализационной деятельности в сфере правового регулирования негативных проявлений процессов маргинализации выражаются в следующем:</w:t>
      </w:r>
    </w:p>
    <w:p w14:paraId="2F5A03F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 исторически в основе маргинализации определенного числа российского населения</w:t>
      </w:r>
      <w:r>
        <w:rPr>
          <w:rFonts w:ascii="Verdana" w:hAnsi="Verdana"/>
          <w:color w:val="000000"/>
          <w:sz w:val="18"/>
          <w:szCs w:val="18"/>
        </w:rPr>
        <w:br/>
        <w:t>древнерусского государства лежали процессы социального неравенства, детерминирующие</w:t>
      </w:r>
      <w:r>
        <w:rPr>
          <w:rFonts w:ascii="Verdana" w:hAnsi="Verdana"/>
          <w:color w:val="000000"/>
          <w:sz w:val="18"/>
          <w:szCs w:val="18"/>
        </w:rPr>
        <w:br/>
        <w:t>внутреннюю (реже - внешнюю) миграцию, неурегулированные в достаточной степени пра</w:t>
      </w:r>
      <w:r>
        <w:rPr>
          <w:rFonts w:ascii="Verdana" w:hAnsi="Verdana"/>
          <w:color w:val="000000"/>
          <w:sz w:val="18"/>
          <w:szCs w:val="18"/>
        </w:rPr>
        <w:br/>
        <w:t>вом, причинность которых была обусловлена объективными (политическими, социально-</w:t>
      </w:r>
      <w:r>
        <w:rPr>
          <w:rFonts w:ascii="Verdana" w:hAnsi="Verdana"/>
          <w:color w:val="000000"/>
          <w:sz w:val="18"/>
          <w:szCs w:val="18"/>
        </w:rPr>
        <w:br/>
        <w:t>экономическими и духовно-нравственными) и субъективными (свойствами российской мен</w:t>
      </w:r>
      <w:r>
        <w:rPr>
          <w:rFonts w:ascii="Verdana" w:hAnsi="Verdana"/>
          <w:color w:val="000000"/>
          <w:sz w:val="18"/>
          <w:szCs w:val="18"/>
        </w:rPr>
        <w:br/>
        <w:t>тальносте и витальности) факторами. В результате сложившихся закономерностей сформи</w:t>
      </w:r>
      <w:r>
        <w:rPr>
          <w:rFonts w:ascii="Verdana" w:hAnsi="Verdana"/>
          <w:color w:val="000000"/>
          <w:sz w:val="18"/>
          <w:szCs w:val="18"/>
        </w:rPr>
        <w:br/>
        <w:t>ровался специфический вид отчужденной и «пограничной» в пространственном и культур</w:t>
      </w:r>
      <w:r>
        <w:rPr>
          <w:rFonts w:ascii="Verdana" w:hAnsi="Verdana"/>
          <w:color w:val="000000"/>
          <w:sz w:val="18"/>
          <w:szCs w:val="18"/>
        </w:rPr>
        <w:br/>
        <w:t>ном измерении «внеправовой» локализации, не воспринимающей нормативно-ценностной</w:t>
      </w:r>
      <w:r>
        <w:rPr>
          <w:rFonts w:ascii="Verdana" w:hAnsi="Verdana"/>
          <w:color w:val="000000"/>
          <w:sz w:val="18"/>
          <w:szCs w:val="18"/>
        </w:rPr>
        <w:br/>
        <w:t>системы доминирующего сообщества и, соответственно, полностью не воспринимаемый ею;</w:t>
      </w:r>
    </w:p>
    <w:p w14:paraId="2B56C511"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б) несовершенство и дискретность механизмов государственного регулирования соци</w:t>
      </w:r>
      <w:r>
        <w:rPr>
          <w:rFonts w:ascii="Verdana" w:hAnsi="Verdana"/>
          <w:color w:val="000000"/>
          <w:sz w:val="18"/>
          <w:szCs w:val="18"/>
        </w:rPr>
        <w:br/>
        <w:t>ально-экономического положения граждан, волюнтаризм установления правовых критериев</w:t>
      </w:r>
      <w:r>
        <w:rPr>
          <w:rFonts w:ascii="Verdana" w:hAnsi="Verdana"/>
          <w:color w:val="000000"/>
          <w:sz w:val="18"/>
          <w:szCs w:val="18"/>
        </w:rPr>
        <w:br/>
        <w:t>сословной дифференциации в социальной структуре российского общества носили, пре</w:t>
      </w:r>
      <w:r>
        <w:rPr>
          <w:rFonts w:ascii="Verdana" w:hAnsi="Verdana"/>
          <w:color w:val="000000"/>
          <w:sz w:val="18"/>
          <w:szCs w:val="18"/>
        </w:rPr>
        <w:br/>
        <w:t>имущественно, дискредотационный характер, повлекший за собой на ранних стадиях ста</w:t>
      </w:r>
      <w:r>
        <w:rPr>
          <w:rFonts w:ascii="Verdana" w:hAnsi="Verdana"/>
          <w:color w:val="000000"/>
          <w:sz w:val="18"/>
          <w:szCs w:val="18"/>
        </w:rPr>
        <w:br/>
        <w:t>новления российской государственности значительное обнищание самого многочисленного</w:t>
      </w:r>
      <w:r>
        <w:rPr>
          <w:rFonts w:ascii="Verdana" w:hAnsi="Verdana"/>
          <w:color w:val="000000"/>
          <w:sz w:val="18"/>
          <w:szCs w:val="18"/>
        </w:rPr>
        <w:br/>
        <w:t>класса крестьян, их тотальную погруженность в неопределенность, обусловленную, в том</w:t>
      </w:r>
      <w:r>
        <w:rPr>
          <w:rFonts w:ascii="Verdana" w:hAnsi="Verdana"/>
          <w:color w:val="000000"/>
          <w:sz w:val="18"/>
          <w:szCs w:val="18"/>
        </w:rPr>
        <w:br/>
        <w:t>числе, либо отсутствием четкого юридически закрепленного статуса, либо его существенной</w:t>
      </w:r>
      <w:r>
        <w:rPr>
          <w:rFonts w:ascii="Verdana" w:hAnsi="Verdana"/>
          <w:color w:val="000000"/>
          <w:sz w:val="18"/>
          <w:szCs w:val="18"/>
        </w:rPr>
        <w:br/>
        <w:t>демаркацией по экономическому и сословному признакам. В свою очередь, данные особен</w:t>
      </w:r>
      <w:r>
        <w:rPr>
          <w:rFonts w:ascii="Verdana" w:hAnsi="Verdana"/>
          <w:color w:val="000000"/>
          <w:sz w:val="18"/>
          <w:szCs w:val="18"/>
        </w:rPr>
        <w:br/>
        <w:t>ности правового регулирования и управления детерминировали массовые проявления недо</w:t>
      </w:r>
      <w:r>
        <w:rPr>
          <w:rFonts w:ascii="Verdana" w:hAnsi="Verdana"/>
          <w:color w:val="000000"/>
          <w:sz w:val="18"/>
          <w:szCs w:val="18"/>
        </w:rPr>
        <w:br/>
        <w:t>вольства и протеста, что длительный период отражалось на состоянии законопорядка в ис</w:t>
      </w:r>
      <w:r>
        <w:rPr>
          <w:rFonts w:ascii="Verdana" w:hAnsi="Verdana"/>
          <w:color w:val="000000"/>
          <w:sz w:val="18"/>
          <w:szCs w:val="18"/>
        </w:rPr>
        <w:br/>
        <w:t>торическом развитии российской государственности.</w:t>
      </w:r>
    </w:p>
    <w:p w14:paraId="3AD2E8B4" w14:textId="77777777" w:rsidR="00B00B2E" w:rsidRDefault="00B00B2E" w:rsidP="00B00B2E">
      <w:pPr>
        <w:pStyle w:val="afffffffffffffffffffffffffff6"/>
        <w:numPr>
          <w:ilvl w:val="0"/>
          <w:numId w:val="31"/>
        </w:numPr>
        <w:shd w:val="clear" w:color="auto" w:fill="FFFFFF"/>
        <w:spacing w:line="240" w:lineRule="auto"/>
        <w:rPr>
          <w:rFonts w:ascii="Verdana" w:hAnsi="Verdana"/>
          <w:color w:val="000000"/>
          <w:sz w:val="18"/>
          <w:szCs w:val="18"/>
        </w:rPr>
      </w:pPr>
      <w:r>
        <w:rPr>
          <w:rFonts w:ascii="Verdana" w:hAnsi="Verdana"/>
          <w:color w:val="000000"/>
          <w:sz w:val="18"/>
          <w:szCs w:val="18"/>
        </w:rPr>
        <w:t>В качестве современной методологии построения научно-теоретической деятельности по изучению таких сложных социально-правовых феноменов, как правовая (юридическая) маргинальность, и формированию соответствующей общеправовой теории маргиналь-ности предложен и апробирован синтез гуманитарного - философского, исторического, социологического, антропологического, общеправового (теория права и государства, конституционное право, криминология, право социального обеспечения и др.) и естественно-гуманитарного (социальная медицина, социальная психология, аддиктология и др.) подходов, основанный на принципе множественности и всесторонности знаний, обеспечивающем системное представление об изучаемом явлении и выражающемся в междисциплинарном, а также институциональном уровнях исследования правовой маргинальности. Междисциплинарный подход включает в себя: философско-правовые, социолого-правовые, антрополого-юридические, историко-правовые, психолого-правовые, политико- и экономико-правовые, а также юридические внутри- и межотраслевые (общеправовые) проблемы изучения и анализа феномена правовой маргинальности. В институциональном подходе (непосредственно в формате теории права и государства) анализируется правовое положение социальных групп (институтов), находящихся в маргинальном положении (ситуации, обстоятельствах), а также индивидуальные особенности и свойства маргинального поведения, правовой культуры и правосознания маргинальной личности, правовое положение, статус маргинальных индивидов (групп) и т.д., изучению которых уделяется отдельное внимание.</w:t>
      </w:r>
    </w:p>
    <w:p w14:paraId="48361ED3" w14:textId="77777777" w:rsidR="00B00B2E" w:rsidRDefault="00B00B2E" w:rsidP="00B00B2E">
      <w:pPr>
        <w:pStyle w:val="afffffffffffffffffffffffffff6"/>
        <w:numPr>
          <w:ilvl w:val="0"/>
          <w:numId w:val="31"/>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Использование в общеправовой теории маргинальности междисциплинарного подхода способствовало конвергенции (соединению) и конгрегации (слиянию) положений зарубежной и отечественной маргиналистики, объединяющих ранее дихотомическое объяснение каузальной природы правовой маргинальности в силу биопсихологических, этнокультурных и иных субъективных факторов (зарубежная маргиналистика) с объективными причинами идеологического и социально-экономического характера (отечественная маргиналистика) в единую, интегрированную концепцию, имеющую теоретическое и практическое значение как для общей теории маргинальности, так и для общей теории права и юридической науки в целом. Это позволило на основе изложенных общеправовых критериев (индикаторов) провести и обосновать авторскую типологизацию маргинальных субъектов на: а) социально-незащищенных (экономически несостоятельные: </w:t>
      </w:r>
      <w:r>
        <w:rPr>
          <w:rFonts w:ascii="Verdana" w:hAnsi="Verdana"/>
          <w:color w:val="000000"/>
          <w:sz w:val="18"/>
          <w:szCs w:val="18"/>
        </w:rPr>
        <w:lastRenderedPageBreak/>
        <w:t>малообеспеченные и неимущие индивиды (группы), инвалиды, безработные, дети, оставшиеся без попечения родителей, беженцы, пе-</w:t>
      </w:r>
    </w:p>
    <w:p w14:paraId="5F4971E5"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реселенцы и др.); б) социально неблагополучных и социально опасных (ранее неоднократно судимые, лица, находящиеся в местах лишения свободы с «пенальным» поведением, лица, состоящие в противоправных группировках (сообществах) и др., предрасположенные к совершению правонарушений, в том числе преступлений). При этом представлена классификация и проведен анализ нормативных правовых актов, нормы которых регулируют правовое положение указанных категорий. Дана оценка деятельности правоприменителя в сфере правового воздействия на деструктивные виды маргинального поведения.</w:t>
      </w:r>
    </w:p>
    <w:p w14:paraId="1FA357F4" w14:textId="77777777" w:rsidR="00B00B2E" w:rsidRDefault="00B00B2E" w:rsidP="00B00B2E">
      <w:pPr>
        <w:pStyle w:val="afffffffffffffffffffffffffff6"/>
        <w:numPr>
          <w:ilvl w:val="0"/>
          <w:numId w:val="32"/>
        </w:numPr>
        <w:shd w:val="clear" w:color="auto" w:fill="FFFFFF"/>
        <w:spacing w:line="240" w:lineRule="auto"/>
        <w:rPr>
          <w:rFonts w:ascii="Verdana" w:hAnsi="Verdana"/>
          <w:color w:val="000000"/>
          <w:sz w:val="18"/>
          <w:szCs w:val="18"/>
        </w:rPr>
      </w:pPr>
      <w:r>
        <w:rPr>
          <w:rFonts w:ascii="Verdana" w:hAnsi="Verdana"/>
          <w:color w:val="000000"/>
          <w:sz w:val="18"/>
          <w:szCs w:val="18"/>
        </w:rPr>
        <w:t>Правовая маргинальность как исторически сложившееся социально-правовое явление негативного характера - это одновременно одна из неотъемлемых характеристик правовой жизни общества и одно из специфических качеств (свойств) отдельных субъектов права, требующие концептуального изучения, прежде всего, теоретическим правоведением. В этой связи необходимо иметь в виду, что правовой реальности не в меньшей степени, чем другим социальным сферам, свойственны динамизм, транзитивные процессы, глубокие изменения правосознания и правовой культуры, возникающие на основе взаимодействия человека и юридической практики. Совокупность этих процессов может порождать как временную (неустойчивую) правовую маргинальность, когда с течением времени правосознание субъекта способно возвращаться к «нормальному» состоянию, в том числе по мере воздействия на него средств правовой политики государства и антимаргинальной правовой пропаганды, так и постоянную (устойчивую) правовую маргинальность, при которой в правовом сознании индивидов начинают преобладать необратимые процессы видоизменения или разрушения релятивно-устойчивых правовых качеств и свойств и, как следствие, - деградация как правосознания, так и самой личности, ведущие в отдельных случаях к формированию агрессивного и общественно-опасного отношения к праву и государству.</w:t>
      </w:r>
    </w:p>
    <w:p w14:paraId="5871E57C" w14:textId="77777777" w:rsidR="00B00B2E" w:rsidRDefault="00B00B2E" w:rsidP="00B00B2E">
      <w:pPr>
        <w:pStyle w:val="afffffffffffffffffffffffffff6"/>
        <w:numPr>
          <w:ilvl w:val="0"/>
          <w:numId w:val="32"/>
        </w:numPr>
        <w:shd w:val="clear" w:color="auto" w:fill="FFFFFF"/>
        <w:spacing w:line="240" w:lineRule="auto"/>
        <w:rPr>
          <w:rFonts w:ascii="Verdana" w:hAnsi="Verdana"/>
          <w:color w:val="000000"/>
          <w:sz w:val="18"/>
          <w:szCs w:val="18"/>
        </w:rPr>
      </w:pPr>
      <w:r>
        <w:rPr>
          <w:rFonts w:ascii="Verdana" w:hAnsi="Verdana"/>
          <w:color w:val="000000"/>
          <w:sz w:val="18"/>
          <w:szCs w:val="18"/>
        </w:rPr>
        <w:t>Правовая маргинальность как юридическое явление это:</w:t>
      </w:r>
    </w:p>
    <w:p w14:paraId="247DA89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элемент общесоциальной, в том числе социально-правовой маргинальности, находящийся прямо или опосредованно в сфере законодательного регулирования, образованный взаимодействием парных свойств юридической материи и связанных с ней условий социальной жизни: стабильности и динамики, устойчивости и неустойчивости (деструктив-ности), постоянства и временности, правомерного и противоправного, социального и асоциального, внешнего и внутреннего, реального и виртуального, нормы и анормативности, в том числе патологии и т.п.;</w:t>
      </w:r>
    </w:p>
    <w:p w14:paraId="03B90A2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осуществляемый на границе правомерного и противоправного процесс идентификации несостоявшегося (изменившегося или утраченного) правового статуса индивидуальных и коллективных субъектов права, видоизменяющегося в основном в результате сложных и динамичных социальных преобразований преимущественно транзитивного типа в силу невозможности (нежелания или затруднительности) адаптации к таким преобразованиям, что в юридической сфере приводит к различным формам правового отчуждения: удвоению правовой реальности на мир «своих» и «чужих», дисгармонии (дисбалансе) публичного и частного, к конфликту, а иногда и параллельному сосуществованию официальной и неофициальной (теневой) правовой жизни, к совершению правонарушений, в том числе преступлений и т.д.</w:t>
      </w:r>
    </w:p>
    <w:p w14:paraId="6CC6A86B" w14:textId="77777777" w:rsidR="00B00B2E" w:rsidRDefault="00B00B2E" w:rsidP="00B00B2E">
      <w:pPr>
        <w:pStyle w:val="afffffffffffffffffffffffffff6"/>
        <w:numPr>
          <w:ilvl w:val="0"/>
          <w:numId w:val="33"/>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Философско-правовое понимание проблемы отчуждения, пограничности, неадапти-рованости к праву как опосредованных смысловых, ценностных и нормативных элементов в системе «сущего и должного» правовой действительности позволило обосновать логическую и объективно существующую связь права и маргинальности как взаимосвязанных и </w:t>
      </w:r>
      <w:r>
        <w:rPr>
          <w:rFonts w:ascii="Verdana" w:hAnsi="Verdana"/>
          <w:color w:val="000000"/>
          <w:sz w:val="18"/>
          <w:szCs w:val="18"/>
        </w:rPr>
        <w:lastRenderedPageBreak/>
        <w:t>взаимообусловленных явлений. В свою очередь, философско-правовое осмысление этой связи способствует познанию феномена юридической маргинальности (маргинального поведения, маргинального правосознания, правонарушаемости маргиналов и др.) в правовом универсуме (правовой системе, отрасли права, норме права и др.). При помощи философ-ско-правового осмысления дихотомии «норма - патология», основанного на историчности, многообразии и общенаучности ее познания, в исследовании юридической маргинальности обнаруживается дуалистическое объяснение содержания этого феномена, что уже подразумевает непредвзятость оценки при употребления термина «маргинальность». Вместе с тем, философско-правовая рефлексия обнаруживает, что придание аксиологически-нейтральному (в частности, для философии) понятию «маргинальность» негативного оценочного критерия возможно в том случае, если оно рассматривается в качестве концепта юридической либо политико-правовой и иных категорий, объясняющих сущность и закономерности формирования самостоятельного анормативного вида поведения.</w:t>
      </w:r>
    </w:p>
    <w:p w14:paraId="1C380A8F" w14:textId="77777777" w:rsidR="00B00B2E" w:rsidRDefault="00B00B2E" w:rsidP="00B00B2E">
      <w:pPr>
        <w:pStyle w:val="afffffffffffffffffffffffffff6"/>
        <w:numPr>
          <w:ilvl w:val="0"/>
          <w:numId w:val="33"/>
        </w:numPr>
        <w:shd w:val="clear" w:color="auto" w:fill="FFFFFF"/>
        <w:spacing w:line="240" w:lineRule="auto"/>
        <w:rPr>
          <w:rFonts w:ascii="Verdana" w:hAnsi="Verdana"/>
          <w:color w:val="000000"/>
          <w:sz w:val="18"/>
          <w:szCs w:val="18"/>
        </w:rPr>
      </w:pPr>
      <w:r>
        <w:rPr>
          <w:rFonts w:ascii="Verdana" w:hAnsi="Verdana"/>
          <w:color w:val="000000"/>
          <w:sz w:val="18"/>
          <w:szCs w:val="18"/>
        </w:rPr>
        <w:t>В социолого-правовом подходе правовая маргинальность предстает в виде самоорганизующейся системы, обладающей рядом таких свойств, как открытость, нелинейность, динамизм и т.д. Важно отметить, что правовая маргинальность, прежде всего, имеет своим источником саму личность, ее волю или безволие, ее стремление и мотивацию к определен-</w:t>
      </w:r>
    </w:p>
    <w:p w14:paraId="2CF9C2D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ным образу жизни и поведению или отсутствие таковых как качественных характеристик отношения индивида (социальных групп) к окружающей социально-правовой реальности. В то же время юридическая маргинальность в известной мере неотделима непосредственно от социальной реальности и, несмотря на то, что основным элементом или даже центром такой действительности предстает сам человек, способный продуцировать отчужденность от права, или наоборот - минимизировать ее, выяснение каузальной природы правовой марги-нальности, обусловленной внешними факторами, в том числе несовершенством отдельных правовых источников, является необходимым условием познания сложных социально-правовых систем такого рода.</w:t>
      </w:r>
    </w:p>
    <w:p w14:paraId="04B3FF4F"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10. При помощи подходов правовой психологии установлено, что социально-</w:t>
      </w:r>
      <w:r>
        <w:rPr>
          <w:rFonts w:ascii="Verdana" w:hAnsi="Verdana"/>
          <w:color w:val="000000"/>
          <w:sz w:val="18"/>
          <w:szCs w:val="18"/>
        </w:rPr>
        <w:br/>
        <w:t>психологический механизм детерминации правовой маргинальности есть комплекс взаимо</w:t>
      </w:r>
      <w:r>
        <w:rPr>
          <w:rFonts w:ascii="Verdana" w:hAnsi="Verdana"/>
          <w:color w:val="000000"/>
          <w:sz w:val="18"/>
          <w:szCs w:val="18"/>
        </w:rPr>
        <w:br/>
        <w:t>связанных между собой элементов, которые в совокупности порождают и предопределяют</w:t>
      </w:r>
      <w:r>
        <w:rPr>
          <w:rFonts w:ascii="Verdana" w:hAnsi="Verdana"/>
          <w:color w:val="000000"/>
          <w:sz w:val="18"/>
          <w:szCs w:val="18"/>
        </w:rPr>
        <w:br/>
        <w:t>её формирование и функционирование в структуре личности (групп), оказавшейся (пребы</w:t>
      </w:r>
      <w:r>
        <w:rPr>
          <w:rFonts w:ascii="Verdana" w:hAnsi="Verdana"/>
          <w:color w:val="000000"/>
          <w:sz w:val="18"/>
          <w:szCs w:val="18"/>
        </w:rPr>
        <w:br/>
        <w:t>вающей) в отчужденной, пограничной ситуации (обстоятельствах, положении). Основными</w:t>
      </w:r>
      <w:r>
        <w:rPr>
          <w:rFonts w:ascii="Verdana" w:hAnsi="Verdana"/>
          <w:color w:val="000000"/>
          <w:sz w:val="18"/>
          <w:szCs w:val="18"/>
        </w:rPr>
        <w:br/>
        <w:t>элементами социально-психологического механизма детерминации юридической марги</w:t>
      </w:r>
      <w:r>
        <w:rPr>
          <w:rFonts w:ascii="Verdana" w:hAnsi="Verdana"/>
          <w:color w:val="000000"/>
          <w:sz w:val="18"/>
          <w:szCs w:val="18"/>
        </w:rPr>
        <w:br/>
        <w:t>нальности являются: 1) недоведение до всеобщего сведения правовых норм, их целей и</w:t>
      </w:r>
      <w:r>
        <w:rPr>
          <w:rFonts w:ascii="Verdana" w:hAnsi="Verdana"/>
          <w:color w:val="000000"/>
          <w:sz w:val="18"/>
          <w:szCs w:val="18"/>
        </w:rPr>
        <w:br/>
        <w:t>принципов, их недостаточно эффективная пропаганда (отсутствие либо неполнота правовых</w:t>
      </w:r>
      <w:r>
        <w:rPr>
          <w:rFonts w:ascii="Verdana" w:hAnsi="Verdana"/>
          <w:color w:val="000000"/>
          <w:sz w:val="18"/>
          <w:szCs w:val="18"/>
        </w:rPr>
        <w:br/>
        <w:t>знаний и иной юридически значимой информации); 2) несогласованность целей и задач пра</w:t>
      </w:r>
      <w:r>
        <w:rPr>
          <w:rFonts w:ascii="Verdana" w:hAnsi="Verdana"/>
          <w:color w:val="000000"/>
          <w:sz w:val="18"/>
          <w:szCs w:val="18"/>
        </w:rPr>
        <w:br/>
        <w:t>вового регулирования с общественными потребностями и интересами, влекущая за собой</w:t>
      </w:r>
      <w:r>
        <w:rPr>
          <w:rFonts w:ascii="Verdana" w:hAnsi="Verdana"/>
          <w:color w:val="000000"/>
          <w:sz w:val="18"/>
          <w:szCs w:val="18"/>
        </w:rPr>
        <w:br/>
        <w:t>существенную трансформацию, искажение или разрушение ценностно-мотивационной и</w:t>
      </w:r>
      <w:r>
        <w:rPr>
          <w:rFonts w:ascii="Verdana" w:hAnsi="Verdana"/>
          <w:color w:val="000000"/>
          <w:sz w:val="18"/>
          <w:szCs w:val="18"/>
        </w:rPr>
        <w:br/>
        <w:t>эмоционально-волевой сфер личности либо социальных групп (когнитивный диссонанс);</w:t>
      </w:r>
      <w:r>
        <w:rPr>
          <w:rFonts w:ascii="Verdana" w:hAnsi="Verdana"/>
          <w:color w:val="000000"/>
          <w:sz w:val="18"/>
          <w:szCs w:val="18"/>
        </w:rPr>
        <w:br/>
        <w:t>3) формирование в действующих нормах права моделей поведения, основанных на дисба</w:t>
      </w:r>
      <w:r>
        <w:rPr>
          <w:rFonts w:ascii="Verdana" w:hAnsi="Verdana"/>
          <w:color w:val="000000"/>
          <w:sz w:val="18"/>
          <w:szCs w:val="18"/>
        </w:rPr>
        <w:br/>
        <w:t>лансе прав и обязанностей, пробельности и несправедливости в установлении и применении</w:t>
      </w:r>
      <w:r>
        <w:rPr>
          <w:rFonts w:ascii="Verdana" w:hAnsi="Verdana"/>
          <w:color w:val="000000"/>
          <w:sz w:val="18"/>
          <w:szCs w:val="18"/>
        </w:rPr>
        <w:br/>
        <w:t>мер юридической ответственности, либо технико-юридическом несовершенстве, опосредо</w:t>
      </w:r>
      <w:r>
        <w:rPr>
          <w:rFonts w:ascii="Verdana" w:hAnsi="Verdana"/>
          <w:color w:val="000000"/>
          <w:sz w:val="18"/>
          <w:szCs w:val="18"/>
        </w:rPr>
        <w:br/>
        <w:t>ванным результатом которых становятся маргинальный образ жизни и маргинальное пове</w:t>
      </w:r>
      <w:r>
        <w:rPr>
          <w:rFonts w:ascii="Verdana" w:hAnsi="Verdana"/>
          <w:color w:val="000000"/>
          <w:sz w:val="18"/>
          <w:szCs w:val="18"/>
        </w:rPr>
        <w:br/>
        <w:t>дение «на границе» правомерного и противоправного; 4) ослабление или неосуществление</w:t>
      </w:r>
      <w:r>
        <w:rPr>
          <w:rFonts w:ascii="Verdana" w:hAnsi="Verdana"/>
          <w:color w:val="000000"/>
          <w:sz w:val="18"/>
          <w:szCs w:val="18"/>
        </w:rPr>
        <w:br/>
        <w:t>правовой политики государства в сфере правового регулирования и правового воздействия</w:t>
      </w:r>
      <w:r>
        <w:rPr>
          <w:rFonts w:ascii="Verdana" w:hAnsi="Verdana"/>
          <w:color w:val="000000"/>
          <w:sz w:val="18"/>
          <w:szCs w:val="18"/>
        </w:rPr>
        <w:br/>
        <w:t>на анормативное или неправомерное (маргинальное) поведение субъектов правовых отно</w:t>
      </w:r>
      <w:r>
        <w:rPr>
          <w:rFonts w:ascii="Verdana" w:hAnsi="Verdana"/>
          <w:color w:val="000000"/>
          <w:sz w:val="18"/>
          <w:szCs w:val="18"/>
        </w:rPr>
        <w:br/>
        <w:t>шений.</w:t>
      </w:r>
    </w:p>
    <w:p w14:paraId="0856275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11. Политико-правовой подход, апробированный в процессе построения общеправовой</w:t>
      </w:r>
      <w:r>
        <w:rPr>
          <w:rFonts w:ascii="Verdana" w:hAnsi="Verdana"/>
          <w:color w:val="000000"/>
          <w:sz w:val="18"/>
          <w:szCs w:val="18"/>
        </w:rPr>
        <w:br/>
        <w:t>теории маргинальности, способствовал обоснованию положения о правовой этнополитике</w:t>
      </w:r>
    </w:p>
    <w:p w14:paraId="6C2FB31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системной деятельности государственных органов по установлению межнационального и межконфессионального согласия в обществе, основанной на принципах равенства прав, свобод, законных интересов и обязанностей человека и гражданина независимо от пола, расы, национальности, языка происхождения, отношения к религии, убеждений и других обстоятельств, в своей совокупности обеспечивающей упрочнение и развитие многонационального Российского государства.</w:t>
      </w:r>
    </w:p>
    <w:p w14:paraId="7CF6FAB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Стратегии правовой этнополитики должны устанавливаться с учетом и использованием таких важных политологических категорий, как толерантность, гражданская, политическая, этническая идентичность, самоидентификация и т. д., лежащих в основе превентивной пра-вореализационной деятельности, противостоящей таким противоправным проявлениям, как дискриминация по национальному и религиозному признакам, ксенофобия, межэтническая нетерпимость, национализм, этнический и религиозный экстремизм, терроризм.</w:t>
      </w:r>
    </w:p>
    <w:p w14:paraId="29FDD5BD" w14:textId="77777777" w:rsidR="00B00B2E" w:rsidRDefault="00B00B2E" w:rsidP="00B00B2E">
      <w:pPr>
        <w:pStyle w:val="afffffffffffffffffffffffffff6"/>
        <w:numPr>
          <w:ilvl w:val="0"/>
          <w:numId w:val="34"/>
        </w:numPr>
        <w:shd w:val="clear" w:color="auto" w:fill="FFFFFF"/>
        <w:spacing w:line="240" w:lineRule="auto"/>
        <w:rPr>
          <w:rFonts w:ascii="Verdana" w:hAnsi="Verdana"/>
          <w:color w:val="000000"/>
          <w:sz w:val="18"/>
          <w:szCs w:val="18"/>
        </w:rPr>
      </w:pPr>
      <w:r>
        <w:rPr>
          <w:rFonts w:ascii="Verdana" w:hAnsi="Verdana"/>
          <w:color w:val="000000"/>
          <w:sz w:val="18"/>
          <w:szCs w:val="18"/>
        </w:rPr>
        <w:t>Центральным элементом общеправовой теории маргинальное является маргинальный субъект, включающий в себя категории: а) маргинальной личности (индивида); б)социальной группы (группа лиц, страта и т.д.) с признаками (свойствами) маргинализации. Критерием выделения маргинальных субъектов является неопределенность их правового положения, а также внутренние противоречия между фактическим (социально-экономическим) и юридическим статусом, которые проявляются, в частности, в следующих формах: 1) «размытости» объема и диффузии критериев, лежащих в основе содержания юридических статусов; 2) дисбалансе прав, обязанностей и ответственности установленных в отдельных нормативных правовых актах, фиксирующих маргинальное правовое положение отдельных субъектов правоотношений; 3) существовании или введении в действие правовых норм, прямо или косвенно порождающих юридическую маргинальность; 4) формировании маргинального правового поведения, отличающегося внутренней неустойчивостью, конфликтностью, агрессией, частичной или полной неспособностью вступать в правоотношения, несоответствием юридических притязаний и возможностей в правовой сфере; 5) становлении и развитии свойств и качеств маргинализированного правосознания, функционирующего на грани «нормального», деформированного и деградированного видов правового сознания.</w:t>
      </w:r>
    </w:p>
    <w:p w14:paraId="09FD8C9B" w14:textId="77777777" w:rsidR="00B00B2E" w:rsidRDefault="00B00B2E" w:rsidP="00B00B2E">
      <w:pPr>
        <w:pStyle w:val="afffffffffffffffffffffffffff6"/>
        <w:numPr>
          <w:ilvl w:val="0"/>
          <w:numId w:val="34"/>
        </w:numPr>
        <w:shd w:val="clear" w:color="auto" w:fill="FFFFFF"/>
        <w:spacing w:line="240" w:lineRule="auto"/>
        <w:rPr>
          <w:rFonts w:ascii="Verdana" w:hAnsi="Verdana"/>
          <w:color w:val="000000"/>
          <w:sz w:val="18"/>
          <w:szCs w:val="18"/>
        </w:rPr>
      </w:pPr>
      <w:r>
        <w:rPr>
          <w:rFonts w:ascii="Verdana" w:hAnsi="Verdana"/>
          <w:color w:val="000000"/>
          <w:sz w:val="18"/>
          <w:szCs w:val="18"/>
        </w:rPr>
        <w:t>Под маргинальной личностью понимается: 1) система обусловленных и взаимообу-словливающих друг друга юридически-рецессивных качеств и свойств, входящих в содер-</w:t>
      </w:r>
    </w:p>
    <w:p w14:paraId="5F07BAB9"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жание отчужденных, пограничных и неадаптированных правовых отношений, детерминирующая, как правило, предрасположенность к совершению правонарушений, в том числе преступлений; 2) тип личности, формирующийся в условиях внутренних (биопсихологических, духовно-нравственных, витальных, ментальных и т.п.) и внешних (политических, социально-экономических, демографических, внеправовых, противоправных и иных) изменений образа жизни, связанных с потерей самоидентификации, существенной социально-экономической дифференциацией либо утратой социально-правового, в том числе имущественного статуса, вызванных нахождением маргинальных индивидов в отчужденном, «пограничном» состоянии по отношению к доминирующим социальным группам, системе действующего законодательства и к объективно сложившимся в обществе социально-правовым ценностям.</w:t>
      </w:r>
    </w:p>
    <w:p w14:paraId="46932FB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14. Правовое состояние маргинальной личности (групп) - это процесс или движение</w:t>
      </w:r>
      <w:r>
        <w:rPr>
          <w:rFonts w:ascii="Verdana" w:hAnsi="Verdana"/>
          <w:color w:val="000000"/>
          <w:sz w:val="18"/>
          <w:szCs w:val="18"/>
        </w:rPr>
        <w:br/>
        <w:t>этой личности от неопределенности к поиску законодательной определенности, детермини</w:t>
      </w:r>
      <w:r>
        <w:rPr>
          <w:rFonts w:ascii="Verdana" w:hAnsi="Verdana"/>
          <w:color w:val="000000"/>
          <w:sz w:val="18"/>
          <w:szCs w:val="18"/>
        </w:rPr>
        <w:br/>
      </w:r>
      <w:r>
        <w:rPr>
          <w:rFonts w:ascii="Verdana" w:hAnsi="Verdana"/>
          <w:color w:val="000000"/>
          <w:sz w:val="18"/>
          <w:szCs w:val="18"/>
        </w:rPr>
        <w:lastRenderedPageBreak/>
        <w:t>рованный: 1) условиями и способами социально-нормативного существования и долженст</w:t>
      </w:r>
      <w:r>
        <w:rPr>
          <w:rFonts w:ascii="Verdana" w:hAnsi="Verdana"/>
          <w:color w:val="000000"/>
          <w:sz w:val="18"/>
          <w:szCs w:val="18"/>
        </w:rPr>
        <w:br/>
        <w:t>вования; 2) свойствами (системой свойств) индивидов, в своей совокупности устанавли</w:t>
      </w:r>
      <w:r>
        <w:rPr>
          <w:rFonts w:ascii="Verdana" w:hAnsi="Verdana"/>
          <w:color w:val="000000"/>
          <w:sz w:val="18"/>
          <w:szCs w:val="18"/>
        </w:rPr>
        <w:br/>
        <w:t>вающими, изменяющими или прекращающими место (роль) личности в системе обществен</w:t>
      </w:r>
      <w:r>
        <w:rPr>
          <w:rFonts w:ascii="Verdana" w:hAnsi="Verdana"/>
          <w:color w:val="000000"/>
          <w:sz w:val="18"/>
          <w:szCs w:val="18"/>
        </w:rPr>
        <w:br/>
        <w:t>ных, в том числе правовых отношений. Правовой статус маргинальной личности - это юри</w:t>
      </w:r>
      <w:r>
        <w:rPr>
          <w:rFonts w:ascii="Verdana" w:hAnsi="Verdana"/>
          <w:color w:val="000000"/>
          <w:sz w:val="18"/>
          <w:szCs w:val="18"/>
        </w:rPr>
        <w:br/>
        <w:t>дическая (персонифицированная, адресная, формально-конкретизированная, чаще всего -</w:t>
      </w:r>
      <w:r>
        <w:rPr>
          <w:rFonts w:ascii="Verdana" w:hAnsi="Verdana"/>
          <w:color w:val="000000"/>
          <w:sz w:val="18"/>
          <w:szCs w:val="18"/>
        </w:rPr>
        <w:br/>
        <w:t>ситуационная) оценка конкретных субъективных характеристик и форм поведения либо со</w:t>
      </w:r>
      <w:r>
        <w:rPr>
          <w:rFonts w:ascii="Verdana" w:hAnsi="Verdana"/>
          <w:color w:val="000000"/>
          <w:sz w:val="18"/>
          <w:szCs w:val="18"/>
        </w:rPr>
        <w:br/>
        <w:t>стояния лиц (социально-экономического, демографического, биопсихологического, куль</w:t>
      </w:r>
      <w:r>
        <w:rPr>
          <w:rFonts w:ascii="Verdana" w:hAnsi="Verdana"/>
          <w:color w:val="000000"/>
          <w:sz w:val="18"/>
          <w:szCs w:val="18"/>
        </w:rPr>
        <w:br/>
        <w:t>турного и юридического), находящихся в «пограничном», отчужденном либо неадаптиро</w:t>
      </w:r>
      <w:r>
        <w:rPr>
          <w:rFonts w:ascii="Verdana" w:hAnsi="Verdana"/>
          <w:color w:val="000000"/>
          <w:sz w:val="18"/>
          <w:szCs w:val="18"/>
        </w:rPr>
        <w:br/>
        <w:t>ванном пространстве от ценностно-нормативной организации общественных отношений.</w:t>
      </w:r>
    </w:p>
    <w:p w14:paraId="17993CA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положение маргинальных групп - это местонахождение в статутном праве и в системе социально-правовых отношений экономически и юридически социально-незащищённых, социально неблагополучных и социально опасных слоев населения, требующее особого внимания юридической науки и правоприменительной практики при осуществлении деятельности по обоснованию стратегий и реализации правовой политики по минимизации и преодолению процессов отчуждения (алиенации), в широком смысле, личности и государства от права, и наоборот.</w:t>
      </w:r>
    </w:p>
    <w:p w14:paraId="6CB93BC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15. Маргинальное правосознание - это особый тип деформированного правосознания</w:t>
      </w:r>
      <w:r>
        <w:rPr>
          <w:rFonts w:ascii="Verdana" w:hAnsi="Verdana"/>
          <w:color w:val="000000"/>
          <w:sz w:val="18"/>
          <w:szCs w:val="18"/>
        </w:rPr>
        <w:br/>
        <w:t>индивидов и социальных групп, занимающий «пограничное», промежуточное положение</w:t>
      </w:r>
    </w:p>
    <w:p w14:paraId="1936D1A1"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«нормальным», диффузионным и деградированным правовым сознанием. Его специфика заключается в том, что ему внешне присущи как признаки «нормального» и здорового, так и основные черты номинального, диффузионного, деградированного видов правосознания, формирующихся или «распадающихся» под влиянием различных условий и причин объективного и субъективного характера. В этом двойственном характере заключается сущность и юридическая природа маргинального правосознания. По содержанию и уровню проявления негативных элементов маргинального правового сознания можно выделить следующие его разновидности: а) номинальное; б) конформистское (стереотипное); в) индифферентное (инфантильное); г) несовершенное, или пробельное; д) нигилистическое, е) активно-агрессивное.</w:t>
      </w:r>
    </w:p>
    <w:p w14:paraId="6714D80A"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Маргинальная правовая культура - это совокупное особое качественное состояние, обусловленное влиянием маргинального образа жизни и формируемое специфическим правосознанием маргинальных субъектов, которые выражаются в системе взаимосвязанных между собой показателей: 1) неполноты либо отсутствия правовых знаний; 2) недостаточной степени осознанности социального смысла и ценности права; 3) неустойчивости эмоционального отношения к праву и низкой интенсивности волевых усилий на его познание и исполнение; 4) несформированности умений и навыков практического решения юридически значимых ситуаций; 5) нежелании выбора наиболее оптимального, целесообразного социально полезного варианта поведения; 6) отсутствии адекватной оценки, либо предвзятость негативных результатов юридической деятельности и т.д.</w:t>
      </w:r>
    </w:p>
    <w:p w14:paraId="25B0ED92" w14:textId="77777777" w:rsidR="00B00B2E" w:rsidRDefault="00B00B2E" w:rsidP="00B00B2E">
      <w:pPr>
        <w:pStyle w:val="afffffffffffffffffffffffffff6"/>
        <w:numPr>
          <w:ilvl w:val="0"/>
          <w:numId w:val="35"/>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Под маргинальным образом жизни как объектом правовой политики и социально-юридической пропаганды следует понимать совокупность нетрадиционных и преимущественно неодобряемых доминирующим сообществом и типичных для маргинальных </w:t>
      </w:r>
      <w:r>
        <w:rPr>
          <w:rFonts w:ascii="Verdana" w:hAnsi="Verdana"/>
          <w:color w:val="000000"/>
          <w:sz w:val="18"/>
          <w:szCs w:val="18"/>
        </w:rPr>
        <w:lastRenderedPageBreak/>
        <w:t>субъектов способов жизнедеятельности, для которых характерны отсутствие постоянного источника доходов, длительное отчуждение от общественно-полезной и социально-значимой деятельности, нежелание, невозможность или неспособность адаптации этих субъектов к объективно сложившимся в обществе социальным, в том числе правовым нормам, ценностям, правилам поведения и т.д.</w:t>
      </w:r>
    </w:p>
    <w:p w14:paraId="0F96D023" w14:textId="77777777" w:rsidR="00B00B2E" w:rsidRDefault="00B00B2E" w:rsidP="00B00B2E">
      <w:pPr>
        <w:pStyle w:val="afffffffffffffffffffffffffff6"/>
        <w:numPr>
          <w:ilvl w:val="0"/>
          <w:numId w:val="35"/>
        </w:numPr>
        <w:shd w:val="clear" w:color="auto" w:fill="FFFFFF"/>
        <w:spacing w:line="240" w:lineRule="auto"/>
        <w:rPr>
          <w:rFonts w:ascii="Verdana" w:hAnsi="Verdana"/>
          <w:color w:val="000000"/>
          <w:sz w:val="18"/>
          <w:szCs w:val="18"/>
        </w:rPr>
      </w:pPr>
      <w:r>
        <w:rPr>
          <w:rFonts w:ascii="Verdana" w:hAnsi="Verdana"/>
          <w:color w:val="000000"/>
          <w:sz w:val="18"/>
          <w:szCs w:val="18"/>
        </w:rPr>
        <w:t>Маргинальное поведение - это юридически-нейтральная категория, под которой подразумевается специфический, «пограничный» - правомерный по форме и внеправовой либо анормативный по содержанию - способ (форма) жизнедеятельности субъектов, харак-</w:t>
      </w:r>
    </w:p>
    <w:p w14:paraId="27BB76E1"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теризующийся конформистским либо индифферентным, нигилистическим, а в крайних формах агрессивным отношением к правовым предписаниям, обусловливающий предрасположенность к совершению правонарушений, в том числе преступлений.</w:t>
      </w:r>
    </w:p>
    <w:p w14:paraId="5DCC570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помощи положений маргиналистики и теории когнитивного диссонанса обоснованы последствия ведения маргинального образа жизни и маргинального поведения: 1) сублимация, т.е. возможность преобразования, изменения негативной поведенческой мотиваци-онной сферы на позитивное правомерное поведение; 2) эскапизм - «забвение» либо «уход» от проблем через использование искусственных возбудителей (алкоголь, наркотики, иные транквилизаторы); 3) фрустрация, т.е. пребывание в состоянии безысходности, отчаяния, неверия и аномии, ведущие к агрессии, в том числе к аутоагрессии; 4) протестная реакция, т.е. совершение правонарушений, в том числе преступлений, бунт, мятеж по отношению к причинам сложившегося маргинального положения (обстоятельств).</w:t>
      </w:r>
    </w:p>
    <w:p w14:paraId="03327CDC"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18. Правовая политика с сфере предупреждения, минимизации, преодоления негативных проявлений маргинальности (антимаргинальная правовая политика) есть вид правовой политики Российского государства. Они соотносятся как часть и целое. Антимаргинальная правовая политика характеризуется тем, что должна иметь системный характер и интегрировать различные виды правовой политики с точки зрения общих целей и задач - противодействия правовой маргинальности. Она может быть классифицирована по субъектам, проводящим такую политику, на правотворческую, правоприменительную, правозащитную и другие формы; по объектам и содержанию принимаемых мер - на социально-адаптационную (реабилитационную, педагогико-образовательную, антинаркотическую, миграционную и т.п.) и превентивную (направленную на предупреждение негативных, а также общественно опасных видов маргинального поведения), которые являются направлениями данной политики. К методам осуществления антимаргинальной правовой политики следует отнести правовой мониторинг, информационное правовое обеспечение, ведение правовой статистики, конкретно миграционный, экономико-правовой, политико-правовой, профилактический и иные методы правового регулирования.</w:t>
      </w:r>
    </w:p>
    <w:p w14:paraId="42ECBFF1"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тем, что достигнутые в ходе его проведения результаты вносят существенный вклад в развитие общей теории современного российского права, изучающей характер и состояние правонарушаемости, в том числе маргинальными субъектами, негативно влияющими на со-</w:t>
      </w:r>
    </w:p>
    <w:p w14:paraId="0F8C46FD"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хранение и соблюдение законопорядка в сфере общественных отношений, в связи с чем сформирована и научно обоснована общеправовая теория маргинальности.</w:t>
      </w:r>
    </w:p>
    <w:p w14:paraId="138C188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Сформулированные выводы и положения общеправовой теории маргинальности как юридического понятия и комплексного раздела общей теории права определяют возможность использования теоретических результатов работы для преподавания, разработки и обновления таких разделов общей теории права как: теория правового поведения, правового сознания и правовой культуры, учения о законотворчестве и юридической технике, о реализации права и правоотношениях, концепция законности и правопорядка, теория предупреждения правонарушений, доктрины правового государства и правовой политики и др. Отдельно следует выделить значение данной теории для правового просвещения и юридического образования, формирующих правовоззрение подрастающего поколения.</w:t>
      </w:r>
    </w:p>
    <w:p w14:paraId="0094B002"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Значительная роль общеправовой теории маргинальности актуализируется при формировании высокого уровня правовых знаний и профессиональной юридической квалификации, общекультурного правового развития, усилении антикоррупционной составляющей работы государственных и муниципальных служащих, в особенности в части соблюдения профессиональной этики юристов, занимающихся правотворчеством и правореализацией. Теоретические результаты исследования могут стать частью современной российской стратегии правового развития России.</w:t>
      </w:r>
    </w:p>
    <w:p w14:paraId="6330F778"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результатов исследования выражается прежде всего в том, что предлагаемая общеправовая теория маргинальности может служить одной из концептуальных основ формирования и осуществления современной российской правовой политики в сфере противодействия, т.е. предупреждения, минимизации и преодоления негативных проявлений правовой маргинальности, а также в области защиты законных конституционных прав и интересов социально-незащищенных групп населения. В законодательной области значение данной диссертации состоит в возможности использовать ее концептуальные положения для формулирования целей и принципов новых и совершенствования действующих нормативных правовых актов, в сфере правового регулирования и правового воздействия на отношения негативной маргинальной направленности. В правоприменительной области значение данной диссертации выражается в возможности использования ее положений в практической деятельности правоохранительных органов, связанной с предупреждением правонарушений, совершаемых маргинальными субъектами.</w:t>
      </w:r>
    </w:p>
    <w:p w14:paraId="6892A00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состоит также в том, что системные научные представления о таком своеобразном явлении деструктивного характера, как правовая маргинальность, будут способствовать формулированию и обоснованию целостных юридических знаний, аксиологических ориентации и поведенческих установок субъектов российского права, их позитивному отношению к системе действующего законодательства и объективно сложившимся в обществе правовым ценностям. Знание и понимание многообразных характеристик правовой (юридической) маргинальности, прежде всего её негативных особенностей, закономерностей и эмерджентных свойств, могут и должны иметь предупредительное, регулирующее, оценочное и общеправовое значение в процессе изучения и реализации (возникновения, изменения и прекращения) правовых отношений.</w:t>
      </w:r>
    </w:p>
    <w:p w14:paraId="5C11B48F"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Точное представление об общем понятии и формах проявления правовой маргинальности создаст предпосылки для четкого разграничения в процессе принятия правоприменительных актов в сфере юридической ответственности и применения принудительных мер медицинского или воспитательного характера, мер социального реагирования, социальной защиты и т.д.</w:t>
      </w:r>
    </w:p>
    <w:p w14:paraId="2E48BC80"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По проблемам исследования правовой (юридической) маргинальности автором издано более 120 научных трудов и публикаций как в России, так и за рубежом. Из них 28 статей опубликовано в рецензируемых изданиях, рекомендованных ВАК Минобрнауки РФ для публикации результатов диссертационных исследований, 8 статей в зарубежных изданиях, а также 4 монографии, общим объемом более 150 п.л. Результаты диссертационного исследования используются в учебном процессе на кафедре теории и истории государства и права Университета управления «ТИСБИ» (г. Казань) при чтении лекций по дисциплине «Теория государства и права», «Проблемы теории государства и права», «Актуальные проблемы права», «Методика преподавания юриспруденции в высшей школе». Автором издано около 30 учебно-методических работ, из числа которых значительная часть посвящена рассмотрению вопросов общеправовой теории маргинальности.</w:t>
      </w:r>
    </w:p>
    <w:p w14:paraId="37743937"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Общеправовая теория маргинальности разрабатывается автором, а отдельные её разделы обсуждаются в процессе проводимых мероприятий Университетом управления «ТИСБИ»: форумов, конференций, круглых столов и т.д. В рамках анализа данной научной проблемы при непосредственном руководстве автора формируются два научных направления:</w:t>
      </w:r>
    </w:p>
    <w:p w14:paraId="00C3CE19"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«Общеправовая теория маргинальное» и «Интегративная юриспруденция в познании социально-правовых явлений», в процессе деятельности которых в соавторстве и под руководством Р.Ф. Степаненко за последние 4 года опубликовано более 60 научных статей студентов, магистров и аспирантов. Проводятся круглые столы по темам: «Философия права в системе юридических наук», «Социология права в системе юридических наук», «Религиозные правовые семьи», «Маргинальное поведение», «Маргинальное правосознание», «Социальное государство и основные направления современной правовой политики» и т.д., в ходе которых автор выступает с докладами по ключевым проблемам диссертационного исследования.</w:t>
      </w:r>
    </w:p>
    <w:p w14:paraId="72C643C2"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Основные положения и выводы диссертации докладывались на более чем на 25-ти межвузовских, Всероссийских и Международных научно-практических конференциях «Ку-тафинские чтения» (Москва, 2011, 2012, 2013, 2014 годы); межвузовских научно-практических конференциях «Общество, государство, личность: модернизация системы взаимоотношений в России в условиях глобализации» (Казань, Университет управления ТИС-БИ, 2011, 2012, 2013, 2014, 2015), Международной научно-практической конференции «Правореализация и юридический процесс: инновационные подходы к построению моделей», посвященная 80-летию профессора Ф.Н. Фаткуллина (Казань, 2012), IX Международной научно-практической конференции «Татищевские чтения: актуальные проблемы науки и практики» (Тольятти, 2012), Международной научно-практической конференции «Правовая политика и модернизация российской государственности» (Ставрополь, 2012); Международной научно-практической конференции «Закон и правоприменительная практика» (Нижний Новгород, 2013); Международной научно-практической </w:t>
      </w:r>
      <w:r>
        <w:rPr>
          <w:rFonts w:ascii="Verdana" w:hAnsi="Verdana"/>
          <w:color w:val="000000"/>
          <w:sz w:val="18"/>
          <w:szCs w:val="18"/>
        </w:rPr>
        <w:lastRenderedPageBreak/>
        <w:t>конференции «Научные воззрения профессора Г.Ф. Шершеневича в современных условиях конвергенции частного и публичного права (к 150-летию со дня рождения) (Казань, 2013); Международном научно-практическом форуме «Юртех» «Демократизация правотворчества: доктрина, практика, техника» (Нижний Новгород, 2013); Международной научно-практической конференции «Научные воззрения Пионковского (отца и сына) и их отражение в современной уголовно-правовой политике» (Казань, 2013), Международной научно-практической конференция «Международный правопорядок в современном мире и роль России в его укреплении», посвященной 90-летию профессора Давида Исааковича Фельдмана (Казань, 2014), Международной научно-практической конференции «Юридическая наука и образование в XXI веке</w:t>
      </w:r>
    </w:p>
    <w:p w14:paraId="3B226FE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(к 210-летию Казанского университета)» (Казань, 2014), Всероссийской научно-практической конференции «Правовое развитие России: принципы, стратегии, механизмы» (Москва, РПА МЮ РФ 2014), «Социальное государство и современные направления российской правовой политики» (Казань, Университет управления ТИСБИ, 2014), «Гармонизация подходов в исследованиях и обучении праву» (Москва, РУДН, 2015) и др.</w:t>
      </w:r>
    </w:p>
    <w:p w14:paraId="332BAAB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автора по проблемам общеправовой маргинальности получили также апробацию в процессе работы в качестве консультанта юридической клиники НОУ ВПО «Университет управления ТИСБИ» по оказанию правовой помощи и поддержки социально-незащищенным жителям Республики Татарстан в период с 2009 г. по настоящее время.</w:t>
      </w:r>
    </w:p>
    <w:p w14:paraId="2D3FFD80" w14:textId="77777777" w:rsidR="00B00B2E" w:rsidRDefault="00B00B2E" w:rsidP="00B00B2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двух разделов, состоящих из пяти глав и шестнадцати параграфов, заключения и списка литературы.</w:t>
      </w:r>
    </w:p>
    <w:p w14:paraId="0AECEFFE" w14:textId="77777777" w:rsidR="00B00B2E" w:rsidRDefault="00B00B2E" w:rsidP="00B00B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Методологические основы общеправовой теории маргинальности</w:t>
      </w:r>
    </w:p>
    <w:p w14:paraId="3EBFAA9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темы нашего исследования обусловлена активизацией интереса социогуманитарных исследований в целом, и юридических в част-ности, к исследованию феномена маргинальности, в том числе на междисци-плинарном уровне. Определенный объем знаний, накопленный зарубежной и отечественной маргиналистикой, позволил исследователям выявить и обосновать ряд особенностей и закономерностей этого феномена, характери-зующегося и проявляющегося в совокупности таких свойств и качеств мар-гинальных индивидов, как отчуждение, пограничность, а также неадаптиро-ванность к социально-нормативному устройству и, в целом, к модальной общности. Периоды данного специфического положения, объективируясь через законодательное пространство, предопределяют конформистское, ин-дифферентное либо нигилистическое отношение индивидов, находящихся в маргинальной ситуации, к правовым предписаниям. В свою очередь, такое нейтральное или негативное восприятие правовых установлений, как фикси-рует маргиналистика, является основным, доминирующим фактором, объяс-няющим склонность или предрасположенность маргинальных индивидов к совершению правонарушений в т.ч. преступлений.</w:t>
      </w:r>
    </w:p>
    <w:p w14:paraId="5A00D32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Накопленный зарубежной общей теорией маргинальности познава-тельный арсенал, непосредственное формирование которого приходится на 20-е годы прошлого столетия, </w:t>
      </w:r>
      <w:r>
        <w:rPr>
          <w:rFonts w:ascii="Verdana" w:hAnsi="Verdana"/>
          <w:color w:val="000000"/>
          <w:sz w:val="18"/>
          <w:szCs w:val="18"/>
        </w:rPr>
        <w:lastRenderedPageBreak/>
        <w:t>существенно дополняемый с начала 70-х годов ХХ века российскими исследованиями, представлен разнообразным числом теоретических построений, концепций и направлений. Начиная с 90-х годов прошлого столетия в России защищено более 50 диссертационных работ, объектно-предметной сферой изучения которых является маргинальность в разнообразных ее проявлениях. В своем большинстве российская маргинали-стика представлена работами в области философии и социологии. Получают свое развитие исторический, политологический, психологический, правовой и другие подходы. В этой сфере предложено множество классификаций, в которых выделяют такие основные виды изучаемого феномена, как культур-ная, структурная и статусная маргинальность. Наряду с попытками обосно-вать и объяснить столь сложное, исторически устойчивое социальное явле-ние, в этой сфере научных знаний почти повсеместно выдвигается ряд теоре-тических гипотез и проблем, основанных на богатом эмпирическом опыте. Однако все они требуют, наряду с использованием имеющихся в этой облас-ти знаний, проведения новых дополнительных научных изысканий. Гумани-тарные и естественно-гуманитарные исследования маргинальности консек-вентно обогащаются посредством нового рефлективного осмысления, рацио-нального анализа, эволюцией прежних и выдвижением новых методологиче-ских подходов и направлений в исследованиях искомого феномена. Таковым, на наш взгляд, является и общеправовой подход, использую-щий опыт методологического плюрализма в обосновании самостоятельного, аккумулирующего в себе уже общепринятые (культурная, структурная и ста-тусная) типы проявления феномена отчужденности, пограничности и неадап-тированности, самостоятельный вид – правовая маргинальность. В связи с чем, синтез знаний о правовой (юридической) маргинальности, особенно-стях, закономерностях и эмерджентных ее свойствах и проявлениях интегри-руется нами в единую авторскую концепцию – общеправовая теория марги-нальности.</w:t>
      </w:r>
    </w:p>
    <w:p w14:paraId="6CB146A6"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Продолжающееся в настоящее время познание многовекового процесса развития европейской и российской цивилизаций, безусловно, связано с кор-релятами общей динамики современных преобразований социально-правовой реальности, в которой значительная роль отводится изучению со-отношений: закона и беззакония; справедливости, свободы, равенства и дис-криминации; социального порядка и различных видов правонарушений и т.д. Правовая реальность в междисциплинарной парадигме предстает как вопло-щение или констатация представлений о ценностях, потребностях, интересах, возможностях, ориентирах и моделях человеческих взаимоотношений, кото-рыми руководствовались и продолжают руководствоваться люди на том или ином этапе эволюции государственности. В этом смысле не является исклю-чением и формирующийся общеправовой подход в маргиналистике, по-знающий и обосновывающий характер и степень влияния этого феномена на правомерность / неправомерность поведенческих установок, мотиваций и т.д. Интересующие данный подход общенаучные, в т.ч. правовые факторы, обу-словливающие процессы маргинализации, начиная с древних времен до со-временности, должны способствовать познанию и пониманию процессов юридизации человеческого бытия в целом и маргинального существования в этом бытии, в частности. Сферу интересов общеправового подхода в маргиналистике составляют вопросы, связанные с объяснением природы формирования маргинального правосознания и культуры; с пониманием процессов статусных рассогласо-ваний, складывающихся в условиях маргинализации одних индивидов и при-вилегированности других; с познанием причин возникновения и, более всего, обострения социальных противоречий, лежащих в основе негативных и, в крайней форме – агрессивных видов маргинального поведения. В </w:t>
      </w:r>
      <w:r>
        <w:rPr>
          <w:rFonts w:ascii="Verdana" w:hAnsi="Verdana"/>
          <w:color w:val="000000"/>
          <w:sz w:val="18"/>
          <w:szCs w:val="18"/>
        </w:rPr>
        <w:lastRenderedPageBreak/>
        <w:t>контексте построения общеправовой концепции маргинальности, вы-страиваемой при помощи и содействии общеправового подхода в маргинали-стике, обнаруживает себя и другая, не менее важная проблема – нахождение истоков отчуждения права от конкретного человека, поиск причин и основа-ний установления противоборствующими социальными группами в различ-ные исторические эпохи собственных «квазипорядков»; объяснение процес-сов взаимного отчуждения государства, власти и права от личности и наобо-рот, а также понимание тех ценностных начал в правообразовании, которые формируют смысл патерналистической функции государства по отношению к социально-незащищенным слоям населения и подтверждают значимость регулятивной, охранительной и воспитательной функции самого права в сфере упорядочения общественных отношений.</w:t>
      </w:r>
    </w:p>
    <w:p w14:paraId="67F03315"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часть нашего исследования посвящена изучению многофактор-ного комплекса научных представлений и знаний о феномене маргинально-сти и его проявлениях в т.ч. в юридической сфере, детерминирующего целе-сообразность и необходимость его применения и использования в общей теории права. Конгломерат зарубежных и отечественных исследований в сфере маргиналистики, их дихотомическое, а порой эклектичное видение од-них и тех же факторов, обусловливающих юридическую маргинальность, объединяется, по нашему мнению, в выстраиваемой нами единой концепции, содержание которой включает в себя сферу и зарубежных и российских об-ластей научной рациональности, на более подробном рассмотрении которых мы остановим свое внимание.</w:t>
      </w:r>
    </w:p>
    <w:p w14:paraId="04E4924F"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Исследуя и анализируя этапы становления и формирования зарубежной общей теории маргинальности, хотелось бы отметить, что в ее основе лежит философская категория «отчуждения», развиваемая и ставшая одной из цен-тральных в философии Г. Гегеля. Автор отмечает: «порок частнособственни-ческого (буржуазного) общества состоит в том, что процесс «накопления бо-гатства ведет к разрозненности и ограниченности труда и, тем самым к зави-симости и нужде связанного с ним класса, а отсюда – к неспособности чувст-вовать и наслаждаться своей свободой и особенно духовными преимущест-вами гражданского общества» , т.е. к отчуждению</w:t>
      </w:r>
    </w:p>
    <w:p w14:paraId="4FCDA6D5" w14:textId="77777777" w:rsidR="00B00B2E" w:rsidRDefault="00B00B2E" w:rsidP="00B00B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Развитие отечественного законодательства, регулирующего процессы маргинализации (XVIII – ХХ вв)</w:t>
      </w:r>
    </w:p>
    <w:p w14:paraId="1F8613D2"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Северной Америке и урбанизированной Европе такие категории лиц содержались в частных приютах. В Африке и Латинской Америке приюты для душевнобольных стали открываться в начале XX в.</w:t>
      </w:r>
    </w:p>
    <w:p w14:paraId="75B31BFA"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Различными были и способы направления в приюты «безумных», и ус-ловия их содержания в данных учреждениях. Изоляция и последующее осво-бождение не всегда зависели от особого распоряжения властей. Инициатива могла исходить и от родственников «страдальцев», и от общин, и местных властей, а также судей и суперинтендентов (заведующих приютами). Хотя, например, для направления в приют нищего или попрошайки во Франции было достаточно только одной подписи префекта.</w:t>
      </w:r>
    </w:p>
    <w:p w14:paraId="73454AF7"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Между тем, несмотря на то, что для изоляции нищих хватало и одной подписи, представители иных групп населения могли приниматься в приют с середины XIX в. только при наличии медицинского заключения. В таких приютах широко приветствовалась трудовая терапия. В сельской местности учреждения такого рода представляли собой самодостаточную коммуну, имеющую собственные ферму, прачечную, мастерские и т.д. Распространен-ный в Германии опыт физкультурной, музыкальной и танцевальной терапии находил свое применение в аналогичных кооперациях Европы и Америки.</w:t>
      </w:r>
    </w:p>
    <w:p w14:paraId="4459DD6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деятельность приютов значительным образом под-вергалась сокрушительной критике, обвинялась в недостаточно оправданном предназначении, все-таки, как нам представляется, определенная часть этой деятельности носила позитивный характер как для самих содержащихся в них маргиналов, так и для их родственников и социума в целом.</w:t>
      </w:r>
    </w:p>
    <w:p w14:paraId="468F2250"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последняя треть XIX в. была ознаменована новой волной пес-симизма, относящегося к эффективности функционирования такого рода приютов как панацеи, способной избавить общество или хотя бы минимизи-ровать число «безумцев» и маргиналов. В большей степени такой пессимизм формировался в медицинской среде. В частности, психиатры, сначала утвер-ждавшие, что многие формы анормального или асоциального поведения тре-буют медицинского вмешательства и помещения в приюты, со временем убеждались в обратном. На самом деле реабилитация таких маргиналов вы-зывала необходимость принятия, безусловно, более сложного решения. «За ограду таких приютов попадало все большее число слабоумных, маразмати-ков, эпилептиков, сифилитиков и прочих жертв дегенеративных неврологи-ческих расстройств … в результате чего эти приюты превращались в мусор-ные корзины для безнадежных случаев» .</w:t>
      </w:r>
    </w:p>
    <w:p w14:paraId="7C2440DC"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ситуации, когда «моральная терапия» не приносила желаемого ре-зультата, многие исследователи в области психиатрии, столкнувшись со столь трудно разрешаемой проблемой, приняли решение о дифференциро-ванном подходе к направлению асоциальных лиц в эти учреждения. Ими бы-ло предложено использовать приюты в качестве лечебных организаций толь-ко для безнадежных душевно больных. Такая практика вызвала значитель-ный оптимизм и интерес у представителей власти. В свою очередь, это об-стоятельство способствовало идеологическому обоснованию властными «структурами» функции патернализма, представленной в виде доктрины о защите и заботе государства о душевнобольных – «сирых и убогих». Кроме того, учреждение медицински-ориентированных организаций повлияло на рост многочисленных научных исследований в сфере психиатрии, психоло-гии, в том числе трудов психиатров-дегенерационистов, отдельные положе-ния которых значимы для изучения, в частности, формирования маргиналь-ного правосознания.</w:t>
      </w:r>
    </w:p>
    <w:p w14:paraId="15D9240C"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1852 г. шведским исследователем М. Хуссом вводится в научный оборот понятие «алкоголизм» – как наглядная модель дегенерации человека, ведущая к маргинальности и, в конечном итоге, – распаду личности. В 1856 г. Р. Крафт-Эбинг создает фундаментальную работу «Сексуальная психопа-тия», в которой институционализирует такие виды дегенерации, как зоофи-лия, трансвестизм, инверсии (гомосексуализм), садомазохизм и т.д., сопос-тавляя их с пониманием маргинальных проявлений еще со времен Средневе-ковья. В 1857 г. ведущий оппонент </w:t>
      </w:r>
      <w:r>
        <w:rPr>
          <w:rFonts w:ascii="Verdana" w:hAnsi="Verdana"/>
          <w:color w:val="000000"/>
          <w:sz w:val="18"/>
          <w:szCs w:val="18"/>
        </w:rPr>
        <w:lastRenderedPageBreak/>
        <w:t>деятельности крупных приютов такого рода Ж. Морель исследовал и придал «дегенерации» статус влиятельного объяснительного принципа, подтверждающего наследственность этого фе-номена обосновав эти положения, в работе «Трактат о физической и мораль-ной деградации» (1857). Семейная хроника дегенерата-маргинала, в рамках концепции автора, складывается из факторов неврастении или нервной исте-рии, усугубляемых посредством алкоголизма, курения опиума, проституции и совершения правонарушений и доводящих человека до уровня собственно безумия или полного идиотизма. По мнению исследователя, неблагополучие в семье маргинала создает абсолютно безнадежные условия для его разви-тия .</w:t>
      </w:r>
    </w:p>
    <w:p w14:paraId="46489808"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Идеи Ж. Мореля были развиты наиболее известным в сфере юриспру-денции итальянским психиатром и криминологом Ч. Ломброзо, рассматри-вающим преступников и пациентов психиатрических клиник в качестве жертв дегенеративного атавизма, распознавание которых возможно по от-дельным антропологическим признакам.</w:t>
      </w:r>
    </w:p>
    <w:p w14:paraId="69FD432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Ч. Ломброзо обосновывал авторскую идею о вро-жденной способности к криминальным склонностям, доказывая свое предпо-ложение многочисленными эмпирическими материалами, собранными имен-но в психиатрических клиниках. Автор концепции обнаруживал предраспо-ложенность к правонарушениям у маргинальных индивидов посредством уяснения природы их социального поведения, антропологических (сомато-физиологических, психических отклонений и др.), физических явлений. К числу причин, обусловливающих совершение правонарушений, Лом-брозо относит алкоголизм, наркоманию, неблагоприятные условия в семье, окружении. Среди лиц, склонных к правонарушениям, он называет нищих, бродяг, попрошаек, испытывающих отвращение к труду. В данной марги-нальной среде Ломброзо находит очень большое число не работавших нико-гда и не желающих работать лиц, настоящим занятием которых является «бездельничанье». Ч. Ломброзо отмечает, что у 42,3% преступников уста-новлено полное отвращение к труду, и, как считает автор, не случайно пре-ступники вообще не способны ни к какому правильному, регулярному труду, никакое нравственное воздействие не способно заставить взяться их за рабо-ту . Представляется, что зарубежная онтология маргинальности, наиболее ярким и убедительным образом представленная медиевистикой и концепту-ально развивающаяся в зарубежных учениях различных областей науки, уде-ляет серьезное внимание процессам маргинализации, которым подвержены и Америка (где, собственно, термин «маргинальность» был введен в 1928 г. в научный оборот одним из основателей Чикагской социологической школы Р. Парком), и страны Африки и Азии. Ассоциативно и научно отождествляемые с категорией маргинальность такие понятия, как деклассированный элемент, люмпен, аутсайдер, паупер, и т.д., и способы, а также формы жизнедеятель-ности этих групп изучаются с не меньшим интересом и в России. С точки зрения исследователей института Востоковедения Академии наук СССР, маргинальные страты стран так называемого «третьего мира» дифференци-ровались, в соответствии с критерием социальной интеграции либо дезинте-грации в социум, в зависимости от экономических причин (кризисов, безра-ботицы), политических (этнического, кастового, религиозного различия), культурных – т.е. причин маргинализации тех, чья структура интересов, це-лей и ценностей противоречит принятым в обществе стандартам.</w:t>
      </w:r>
    </w:p>
    <w:p w14:paraId="3406C7C7" w14:textId="77777777" w:rsidR="00B00B2E" w:rsidRDefault="00B00B2E" w:rsidP="00B00B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Социально-психологические механизмы детерминации правовой </w:t>
      </w:r>
      <w:r>
        <w:rPr>
          <w:rFonts w:ascii="Verdana" w:hAnsi="Verdana"/>
          <w:color w:val="AC370B"/>
          <w:sz w:val="23"/>
          <w:szCs w:val="23"/>
        </w:rPr>
        <w:lastRenderedPageBreak/>
        <w:t>маргинальности</w:t>
      </w:r>
    </w:p>
    <w:p w14:paraId="032ADA2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Указом Президиума Верховного Совета РСФСР от 25 февраля 1970 г. "О внесении дополнений и изменений в Уголовный и Уго-ловно-процессуальный кодексы РСФСР" и тождественными указами дру-гих союзных республик была установлена уголовная ответственность за бро-дяжничество и попрошайничество с более жесткими санкциями. Например, часть I статьи 209 УК РСФСР предусматривала наказание в виде двух лет лишения свободы, а по части второй – 4 года лишения свободы. Впервые за-держанных по подозрению в бродяжничестве или попрошайничестве (если длительность ведения маргинального образа жизни превышала четыре меся-ца подряд в совокупности с бездомным существованием – проживанием без прописки или не по месту прописки) стали привлекать к уголовной ответст-венности. Таким образом, необходимость вынесения предостережения как условия для привлечения к уголовной ответственности за паразитизм отпала, согласно вышеупомянутому Указу. Кроме того, комментарий к статье 209 УК РСФСР указывал, что систематическим считается совершение деяния не менее 3 раз .</w:t>
      </w:r>
    </w:p>
    <w:p w14:paraId="1DFF3713"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кроме как задержаниями органами милиции маргиналь-ных индивидов в трех населенных пунктах, иными способами бродяжничест-во доказывать не представлялось возможным. Подобное структурирование закона было достаточно ошибочным, оно не основывалось на анализе адми-нистративной и судебной практики и, в таком виде, не могло служитьсредст-вом для эффективной борьбы с бродяжничеством и попрошайничеством, ве-дущейся так активно в тот период.</w:t>
      </w:r>
    </w:p>
    <w:p w14:paraId="62F09CE2"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Безнаказанно бродяжничали те, кто скитался в пределах одного насе-ленного пункта до 10 и более лет, а таких, в общей массе привлеченных к уголовной ответственности, оказывалось более 30%. Так, только в г. Казани маргинальных лиц, бродяжничавших более года до официального предосте-режения, насчитывалось в период с 1968 по 1989 гг., 10,4% (1977 год). Уста-новление же уголовного наказания привело в эти годы к увеличению трудо-устроенных из числа официально предостереженных до 65% (1984 год) и резкому уменьшению среди совершивших преступления оседлых тунеядцев, т.е. трудоспособных не работающих и не учащихся маргиналов, – с 23% (1985 год) до 16% (1990 год) .</w:t>
      </w:r>
    </w:p>
    <w:p w14:paraId="43BF77CC"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Советский период также отмечен активной деятельностью по преду-преждению правонарушений, совершаемых лицами, ведущими маргиналь-ный образ жизни. Для осуществления надлежащей профилактической работы в регионах Советского Союза функционировали разнообразные учреждения по оказанию социальной и медицинской помощи лицам с маргинальным по-ведением. Больных хроническим алкоголизмом направляли в лечебно-трудовые профилактории, они состояли на учете в органах Министерства внутренних дел.</w:t>
      </w:r>
    </w:p>
    <w:p w14:paraId="2363A3F4"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В Узбекистане, например, действовало специальное трудовое учрежде-ние для лиц, ведущих маргинальный образ жизни. Статья 220 УК Узбекиста-на предусматривала уголовную ответственность за систематическое занятие бродяжничеством или попрошайничеством либо за бродяжничество, про-должаемое после освобождения из такого специального учебно-трудового учреждения (СУ ТУ). Данное деяние наказывалось лишением свободы от 1 года до 3 лет .</w:t>
      </w:r>
    </w:p>
    <w:p w14:paraId="40958F1F"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Сроки наказания за ведение паразитического, антиобщественного об-раза жизни в уголовных законодательствах республик варьировались в зави-симости от результатов и эффективности репрессивных мер. Так, более суро-вая ответственность предусматривалась в Эстонской ССР. «Под системати-ческим бродяжничеством понималось: «систематическое передвижение без цели поступления на общественно-полезную работу совершеннолетнего, тру-доспособного лица, более двух месяцев, не имеющего постоянного места жительства и работы (независимо от наличия прописки), как в пределах го-рода, административного района, так и в разных районах республики, а равно за ее пределами, сопряженное с проживанием на вокзалах, чердаках, в подва-лах, у случайных лиц и т.д. и с добыванием средств на жизнь из случайных источников» . Краткость периода (не 4, а 2 месяца паразитического сущест-вования) для наступления возможности привлечения к уголовной ответст-венности, как показывала практика, давала наиболее положительные резуль-таты борьбы с этим явлением в Эстонии .</w:t>
      </w:r>
    </w:p>
    <w:p w14:paraId="44A07D0A"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маргиналы как в тот период, так и в настоящее время ук-лоняются не только от работы, но и от выполнения ряда других обязанно-стей, включающих воспитание детей, отказываются от заботы о престарелых родителях и родственниках, службы в армии, уплаты налогов и т.д. Поэтому в советский период каждые два года издавались новые законодательные ак-ты, предусматривающие ужесточение ответственности за этот вид преступ-лений. А в акте об амнистии «В связи с 50-летием образования СССР» в ст. 7 пункта «в» было указано, что амнистия не распространяется на ст. 209 УК РСФСР .</w:t>
      </w:r>
    </w:p>
    <w:p w14:paraId="5BE9CE3C" w14:textId="77777777" w:rsidR="00B00B2E" w:rsidRDefault="00B00B2E" w:rsidP="00B00B2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Правосознание и правовая культура маргинальной личности</w:t>
      </w:r>
    </w:p>
    <w:p w14:paraId="3399B953"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К лиминальным индивидам или группам В. Тэрнер относит лиц, нахо-дящихся в промежутках социальных структур или на их окраине, а также лиц, занимающих самые низкие положения. Они «прорываются через щели структуры в лиминальность, а через ее окраины – в маргинальность» , а за-тем к низшему, приниженному слою. Лиминальность и маргинальность, ве-дущие к низшему положению в структуре общественной организации, снаб-жают людей набором шаблонов или моделей, являющихся на определенном уровне … переклассификациями действительности в отношениях человека и общества. Однако не вызывает сомнения, продолжает автор, что ни одно об-щество не может существовать без таких структурных элементов, правовое положение которых установить весьма затруднительно, но совершенно не-обходимо .</w:t>
      </w:r>
    </w:p>
    <w:p w14:paraId="2B6783B7"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Представляется, что теория ритуала В. Тэрнера посредством рассмот-рения социальных структур традиционных обществ устанавливает в них на-личие процессов существенной маргинализации, которые начинаются с от-чуждения личности от прежнего места в социальной структуре либо от куль-турного пространства (или того и другого одновременно) и ведут ее к перио-ду «лиминальности», т. е. переходному этапу, последующей фазой которой в своем большинстве становится маргинальность, и далее – низшее статусное положение элементов «коммунитаса». В этом, по мнению В. Тэрнера, заклю-чается не ритуальный, а социальный процесс с его диалектикой структур, ан-тиструктур и реструктуризации, требующий статусной формализации в нор-мативном пространстве, в том числе и для преодоления лиминальности. Юридическое понятие «правовой статус» также рассматривается в формате социолого-правовой теории Г. Гурвича, который </w:t>
      </w:r>
      <w:r>
        <w:rPr>
          <w:rFonts w:ascii="Verdana" w:hAnsi="Verdana"/>
          <w:color w:val="000000"/>
          <w:sz w:val="18"/>
          <w:szCs w:val="18"/>
        </w:rPr>
        <w:lastRenderedPageBreak/>
        <w:t>характеризует этот правовой феномен как самостоятельную систему (или подсистему, в случае если роль общего понятия принадлежит «правовому положению») норматив-ных паттернов и символов (более или менее жестких или гибких), значимых для опыта определенной группы в определенный период , аннексированных государством и устанавливающих определенную иерархию в структуре об-щественных отношений .</w:t>
      </w:r>
    </w:p>
    <w:p w14:paraId="3D34BFCC"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Г. Гурвич подвергает концептуальному анализу и критикует структуру общественных отношений, которая представляет собой автономное публич-ное образование (организацию), вхождение в которое является для всех обя-зательным и из которого невозможно выйти по своему усмотрению. Такая точка зрения автора продиктована, на наш взгляд, критическим взглядом Г. Гурвича как на позитивистское правопонимание в целом, так и на его кон-цепции аннексированного государством социального права, значительным образом отличающиеся от обосновываемой самим автором концепции «чис-того» социального или «живого» права. Г. Гурвич в своих работах признает и поддерживает мнение многих зарубежных ученых о том, что право есть «способ управления сложными социальными механизмами» (М. Радин), юриспруденция есть «социальная инженерия» (Р. Паунд), а «юридическая техника» при помощи социологии и философии права может стать «искусст-вом» .</w:t>
      </w:r>
    </w:p>
    <w:p w14:paraId="2BAED76B"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общеправовой теории маргинальности в этом контексте важно, что основаниями установления «юридических символов» или «паттернов» вы-ступают экономико-правовые, социально-правовые и биопсихологические аспекты и свойства маргинальных индивидов или групп (заработная плата менее МРОТ, мизерные размеры пособий, пенсий и т. д., отсутствие места жительства, наличие судимостей, алкоголизм, наркомания, аддикции и др.), являющиеся условием приобретения ими специального статуса, влияющего на характер оказания государством им социальной помощи или поддержки либо принятия мер правового воздействия. Рассматривая деструктивизм про-цессов социальной дезадаптации, ухудшение экономико-правового положе-ния значительного числа граждан капиталистических государств автор отме-чал, что вмешательство государства в защиту интересов слабых и обездолен-ных становится исторически неизбежным и должно принять форму обяза-тельной «синдикализации» заинтересованных лиц для устранения этой про-блемы. Эти «аннексированные» государством образования должны служить, как считает автор, буфером для предотвращения слишком серьёзных столк-новений .</w:t>
      </w:r>
    </w:p>
    <w:p w14:paraId="6D8AE355"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t>Широкий социолого-правовой подход изучения правовой (юридиче-ской) маргинальности непременно, на наш взгляд, также должен включать в себя пробиологическое направление, и в частности, одну из концепций соци-ального бихевиоризма американского исследователя Б. Скиннера. По его мнению, поведение человека есть не более чем ответная реакция на внешние раздражители. Все его потребности, стремления, эмоции (в том числе право-вое сознание и правовая культура) – это человеческая реакция на воздейст-вие, в первую очередь социально-правовой сферы. Способы воздействия на человеческое поведение вообще и, в том числе маргинальное поведение, по-нимаемое общеправовой теорией маргинальности как «пограничное» между правомерным и противоправным есть механизмы манипуляции, осуществ-ляемые государственными органами при помощи права, по Б. Скиннеру.</w:t>
      </w:r>
    </w:p>
    <w:p w14:paraId="04402E51" w14:textId="77777777" w:rsidR="00B00B2E" w:rsidRDefault="00B00B2E" w:rsidP="00B00B2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«Человек может дезертировать, эмигрировать, выпасть из рамок своей культуры и стать маргиналом – все это виды реакций на стимулы, говорить здесь о «свободе выбора», «воле», «принципах» можно лишь ус-ловно. Как негативная, но пассивная форма самозащиты человека от импера-тивных «стимулов», она проявляется в тревоге, депрессии, страхе, злости, в определенных случаях, перерастающие в ярость и бунт</w:t>
      </w:r>
    </w:p>
    <w:p w14:paraId="46DD90B2" w14:textId="77777777" w:rsidR="00B00B2E" w:rsidRPr="00B00B2E" w:rsidRDefault="00B00B2E" w:rsidP="00B00B2E"/>
    <w:sectPr w:rsidR="00B00B2E" w:rsidRPr="00B00B2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32513" w14:textId="77777777" w:rsidR="00E04D3B" w:rsidRDefault="00E04D3B">
      <w:pPr>
        <w:spacing w:after="0" w:line="240" w:lineRule="auto"/>
      </w:pPr>
      <w:r>
        <w:separator/>
      </w:r>
    </w:p>
  </w:endnote>
  <w:endnote w:type="continuationSeparator" w:id="0">
    <w:p w14:paraId="7D83E8CE" w14:textId="77777777" w:rsidR="00E04D3B" w:rsidRDefault="00E0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1C2CF" w14:textId="77777777" w:rsidR="00E04D3B" w:rsidRDefault="00E04D3B">
      <w:pPr>
        <w:spacing w:after="0" w:line="240" w:lineRule="auto"/>
      </w:pPr>
      <w:r>
        <w:separator/>
      </w:r>
    </w:p>
  </w:footnote>
  <w:footnote w:type="continuationSeparator" w:id="0">
    <w:p w14:paraId="03139181" w14:textId="77777777" w:rsidR="00E04D3B" w:rsidRDefault="00E04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5D138A"/>
    <w:multiLevelType w:val="multilevel"/>
    <w:tmpl w:val="82567F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6EB26A3"/>
    <w:multiLevelType w:val="multilevel"/>
    <w:tmpl w:val="FB26A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240697"/>
    <w:multiLevelType w:val="multilevel"/>
    <w:tmpl w:val="F25EB2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A05768"/>
    <w:multiLevelType w:val="multilevel"/>
    <w:tmpl w:val="E7CAE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3D476F"/>
    <w:multiLevelType w:val="multilevel"/>
    <w:tmpl w:val="5EDC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600B47"/>
    <w:multiLevelType w:val="multilevel"/>
    <w:tmpl w:val="8758A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9173BA"/>
    <w:multiLevelType w:val="multilevel"/>
    <w:tmpl w:val="0EBC8B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E14678"/>
    <w:multiLevelType w:val="multilevel"/>
    <w:tmpl w:val="7B6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313DC4"/>
    <w:multiLevelType w:val="multilevel"/>
    <w:tmpl w:val="9A6494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295B10"/>
    <w:multiLevelType w:val="multilevel"/>
    <w:tmpl w:val="6122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350664B3"/>
    <w:multiLevelType w:val="multilevel"/>
    <w:tmpl w:val="F87A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033882"/>
    <w:multiLevelType w:val="multilevel"/>
    <w:tmpl w:val="07B4C4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096194"/>
    <w:multiLevelType w:val="multilevel"/>
    <w:tmpl w:val="564C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81210A4"/>
    <w:multiLevelType w:val="multilevel"/>
    <w:tmpl w:val="43D6FF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331A07"/>
    <w:multiLevelType w:val="multilevel"/>
    <w:tmpl w:val="46F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58F60E35"/>
    <w:multiLevelType w:val="multilevel"/>
    <w:tmpl w:val="66A8B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F95F7C"/>
    <w:multiLevelType w:val="multilevel"/>
    <w:tmpl w:val="CE646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A36F83"/>
    <w:multiLevelType w:val="multilevel"/>
    <w:tmpl w:val="83FA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383222"/>
    <w:multiLevelType w:val="multilevel"/>
    <w:tmpl w:val="E62A5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C84554"/>
    <w:multiLevelType w:val="multilevel"/>
    <w:tmpl w:val="B4C44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44"/>
  </w:num>
  <w:num w:numId="8">
    <w:abstractNumId w:val="50"/>
  </w:num>
  <w:num w:numId="9">
    <w:abstractNumId w:val="31"/>
  </w:num>
  <w:num w:numId="10">
    <w:abstractNumId w:val="60"/>
  </w:num>
  <w:num w:numId="11">
    <w:abstractNumId w:val="54"/>
  </w:num>
  <w:num w:numId="12">
    <w:abstractNumId w:val="40"/>
  </w:num>
  <w:num w:numId="13">
    <w:abstractNumId w:val="39"/>
  </w:num>
  <w:num w:numId="14">
    <w:abstractNumId w:val="41"/>
  </w:num>
  <w:num w:numId="15">
    <w:abstractNumId w:val="59"/>
  </w:num>
  <w:num w:numId="16">
    <w:abstractNumId w:val="36"/>
  </w:num>
  <w:num w:numId="17">
    <w:abstractNumId w:val="52"/>
  </w:num>
  <w:num w:numId="18">
    <w:abstractNumId w:val="55"/>
  </w:num>
  <w:num w:numId="19">
    <w:abstractNumId w:val="28"/>
  </w:num>
  <w:num w:numId="20">
    <w:abstractNumId w:val="38"/>
  </w:num>
  <w:num w:numId="21">
    <w:abstractNumId w:val="58"/>
  </w:num>
  <w:num w:numId="22">
    <w:abstractNumId w:val="32"/>
  </w:num>
  <w:num w:numId="23">
    <w:abstractNumId w:val="33"/>
  </w:num>
  <w:num w:numId="24">
    <w:abstractNumId w:val="57"/>
  </w:num>
  <w:num w:numId="25">
    <w:abstractNumId w:val="35"/>
  </w:num>
  <w:num w:numId="26">
    <w:abstractNumId w:val="26"/>
  </w:num>
  <w:num w:numId="27">
    <w:abstractNumId w:val="49"/>
  </w:num>
  <w:num w:numId="28">
    <w:abstractNumId w:val="43"/>
  </w:num>
  <w:num w:numId="29">
    <w:abstractNumId w:val="56"/>
  </w:num>
  <w:num w:numId="30">
    <w:abstractNumId w:val="34"/>
  </w:num>
  <w:num w:numId="31">
    <w:abstractNumId w:val="46"/>
  </w:num>
  <w:num w:numId="32">
    <w:abstractNumId w:val="48"/>
  </w:num>
  <w:num w:numId="33">
    <w:abstractNumId w:val="37"/>
  </w:num>
  <w:num w:numId="34">
    <w:abstractNumId w:val="45"/>
  </w:num>
  <w:num w:numId="3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4D3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32295</TotalTime>
  <Pages>30</Pages>
  <Words>13567</Words>
  <Characters>77332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6217</cp:revision>
  <cp:lastPrinted>2009-02-06T05:36:00Z</cp:lastPrinted>
  <dcterms:created xsi:type="dcterms:W3CDTF">2016-09-19T15:12:00Z</dcterms:created>
  <dcterms:modified xsi:type="dcterms:W3CDTF">2017-02-21T20:54:00Z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