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A99F"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Марков, Владимир Николаевич.</w:t>
      </w:r>
    </w:p>
    <w:p w14:paraId="13101F9B"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 xml:space="preserve">Политика ФРГ в отношении </w:t>
      </w:r>
      <w:proofErr w:type="gramStart"/>
      <w:r w:rsidRPr="00D134FE">
        <w:rPr>
          <w:rFonts w:ascii="Helvetica" w:eastAsia="Symbol" w:hAnsi="Helvetica" w:cs="Helvetica"/>
          <w:b/>
          <w:bCs/>
          <w:color w:val="222222"/>
          <w:kern w:val="0"/>
          <w:sz w:val="21"/>
          <w:szCs w:val="21"/>
          <w:lang w:eastAsia="ru-RU"/>
        </w:rPr>
        <w:t>России :</w:t>
      </w:r>
      <w:proofErr w:type="gramEnd"/>
      <w:r w:rsidRPr="00D134FE">
        <w:rPr>
          <w:rFonts w:ascii="Helvetica" w:eastAsia="Symbol" w:hAnsi="Helvetica" w:cs="Helvetica"/>
          <w:b/>
          <w:bCs/>
          <w:color w:val="222222"/>
          <w:kern w:val="0"/>
          <w:sz w:val="21"/>
          <w:szCs w:val="21"/>
          <w:lang w:eastAsia="ru-RU"/>
        </w:rPr>
        <w:t xml:space="preserve"> Политологический анализ : диссертация ... кандидата политических наук : 23.00.04. - Москва, 2001. - 130 с.</w:t>
      </w:r>
    </w:p>
    <w:p w14:paraId="6C992937"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 xml:space="preserve">Оглавление </w:t>
      </w:r>
      <w:proofErr w:type="spellStart"/>
      <w:r w:rsidRPr="00D134FE">
        <w:rPr>
          <w:rFonts w:ascii="Helvetica" w:eastAsia="Symbol" w:hAnsi="Helvetica" w:cs="Helvetica"/>
          <w:b/>
          <w:bCs/>
          <w:color w:val="222222"/>
          <w:kern w:val="0"/>
          <w:sz w:val="21"/>
          <w:szCs w:val="21"/>
          <w:lang w:eastAsia="ru-RU"/>
        </w:rPr>
        <w:t>диссертациикандидат</w:t>
      </w:r>
      <w:proofErr w:type="spellEnd"/>
      <w:r w:rsidRPr="00D134FE">
        <w:rPr>
          <w:rFonts w:ascii="Helvetica" w:eastAsia="Symbol" w:hAnsi="Helvetica" w:cs="Helvetica"/>
          <w:b/>
          <w:bCs/>
          <w:color w:val="222222"/>
          <w:kern w:val="0"/>
          <w:sz w:val="21"/>
          <w:szCs w:val="21"/>
          <w:lang w:eastAsia="ru-RU"/>
        </w:rPr>
        <w:t xml:space="preserve"> политических наук Марков, Владимир Николаевич</w:t>
      </w:r>
    </w:p>
    <w:p w14:paraId="4ACF0DC1"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Введение</w:t>
      </w:r>
    </w:p>
    <w:p w14:paraId="044F78D0"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Глава I Отношения между объединенной Германией и Российской</w:t>
      </w:r>
    </w:p>
    <w:p w14:paraId="77DA72EA"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Федерацией на современном этапе</w:t>
      </w:r>
    </w:p>
    <w:p w14:paraId="1277736C"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1.1. Состояние сотрудничества Российской Федерации и ФРГ</w:t>
      </w:r>
    </w:p>
    <w:p w14:paraId="0B93A5D1"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1.2. Проблемы и трудности в российско-германских отношениях</w:t>
      </w:r>
    </w:p>
    <w:p w14:paraId="3A4D0384"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Глава II Основные черты внешней политики Германии после восстановления ее государственного единства 57 II. 1. Главные координаты внешней политики ФРГ и место в них России</w:t>
      </w:r>
    </w:p>
    <w:p w14:paraId="378CA875"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II.2. Новые тенденции во внешней политике й политике в области безопасности ФРГ</w:t>
      </w:r>
    </w:p>
    <w:p w14:paraId="2A27719D"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Глава III Перспективы и потенциал развития российско-германских отношений</w:t>
      </w:r>
    </w:p>
    <w:p w14:paraId="463E5719" w14:textId="77777777" w:rsidR="00D134FE" w:rsidRPr="00D134FE" w:rsidRDefault="00D134FE" w:rsidP="00D134FE">
      <w:pPr>
        <w:rPr>
          <w:rFonts w:ascii="Helvetica" w:eastAsia="Symbol" w:hAnsi="Helvetica" w:cs="Helvetica"/>
          <w:b/>
          <w:bCs/>
          <w:color w:val="222222"/>
          <w:kern w:val="0"/>
          <w:sz w:val="21"/>
          <w:szCs w:val="21"/>
          <w:lang w:eastAsia="ru-RU"/>
        </w:rPr>
      </w:pPr>
      <w:r w:rsidRPr="00D134FE">
        <w:rPr>
          <w:rFonts w:ascii="Helvetica" w:eastAsia="Symbol" w:hAnsi="Helvetica" w:cs="Helvetica"/>
          <w:b/>
          <w:bCs/>
          <w:color w:val="222222"/>
          <w:kern w:val="0"/>
          <w:sz w:val="21"/>
          <w:szCs w:val="21"/>
          <w:lang w:eastAsia="ru-RU"/>
        </w:rPr>
        <w:t xml:space="preserve">III. </w:t>
      </w:r>
      <w:proofErr w:type="gramStart"/>
      <w:r w:rsidRPr="00D134FE">
        <w:rPr>
          <w:rFonts w:ascii="Helvetica" w:eastAsia="Symbol" w:hAnsi="Helvetica" w:cs="Helvetica"/>
          <w:b/>
          <w:bCs/>
          <w:color w:val="222222"/>
          <w:kern w:val="0"/>
          <w:sz w:val="21"/>
          <w:szCs w:val="21"/>
          <w:lang w:eastAsia="ru-RU"/>
        </w:rPr>
        <w:t>1 .Политика</w:t>
      </w:r>
      <w:proofErr w:type="gramEnd"/>
      <w:r w:rsidRPr="00D134FE">
        <w:rPr>
          <w:rFonts w:ascii="Helvetica" w:eastAsia="Symbol" w:hAnsi="Helvetica" w:cs="Helvetica"/>
          <w:b/>
          <w:bCs/>
          <w:color w:val="222222"/>
          <w:kern w:val="0"/>
          <w:sz w:val="21"/>
          <w:szCs w:val="21"/>
          <w:lang w:eastAsia="ru-RU"/>
        </w:rPr>
        <w:t xml:space="preserve"> ФРГ на российском направлении при федеральном канцлере Г. </w:t>
      </w:r>
      <w:proofErr w:type="spellStart"/>
      <w:r w:rsidRPr="00D134FE">
        <w:rPr>
          <w:rFonts w:ascii="Helvetica" w:eastAsia="Symbol" w:hAnsi="Helvetica" w:cs="Helvetica"/>
          <w:b/>
          <w:bCs/>
          <w:color w:val="222222"/>
          <w:kern w:val="0"/>
          <w:sz w:val="21"/>
          <w:szCs w:val="21"/>
          <w:lang w:eastAsia="ru-RU"/>
        </w:rPr>
        <w:t>Шрёдере</w:t>
      </w:r>
      <w:proofErr w:type="spellEnd"/>
      <w:r w:rsidRPr="00D134FE">
        <w:rPr>
          <w:rFonts w:ascii="Helvetica" w:eastAsia="Symbol" w:hAnsi="Helvetica" w:cs="Helvetica"/>
          <w:b/>
          <w:bCs/>
          <w:color w:val="222222"/>
          <w:kern w:val="0"/>
          <w:sz w:val="21"/>
          <w:szCs w:val="21"/>
          <w:lang w:eastAsia="ru-RU"/>
        </w:rPr>
        <w:t xml:space="preserve"> 84 III.2. Перспективы развития отношений между РФ и ФРГ 94 Заключение 105 Источники и литература</w:t>
      </w:r>
    </w:p>
    <w:p w14:paraId="4FDAD129" w14:textId="74BA4CFE" w:rsidR="00BD642D" w:rsidRPr="00D134FE" w:rsidRDefault="00BD642D" w:rsidP="00D134FE"/>
    <w:sectPr w:rsidR="00BD642D" w:rsidRPr="00D134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3D47" w14:textId="77777777" w:rsidR="00172F15" w:rsidRDefault="00172F15">
      <w:pPr>
        <w:spacing w:after="0" w:line="240" w:lineRule="auto"/>
      </w:pPr>
      <w:r>
        <w:separator/>
      </w:r>
    </w:p>
  </w:endnote>
  <w:endnote w:type="continuationSeparator" w:id="0">
    <w:p w14:paraId="4AE9E8F1" w14:textId="77777777" w:rsidR="00172F15" w:rsidRDefault="0017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E102" w14:textId="77777777" w:rsidR="00172F15" w:rsidRDefault="00172F15"/>
    <w:p w14:paraId="1409BCE8" w14:textId="77777777" w:rsidR="00172F15" w:rsidRDefault="00172F15"/>
    <w:p w14:paraId="54A0C614" w14:textId="77777777" w:rsidR="00172F15" w:rsidRDefault="00172F15"/>
    <w:p w14:paraId="36DBD724" w14:textId="77777777" w:rsidR="00172F15" w:rsidRDefault="00172F15"/>
    <w:p w14:paraId="2AD94CCE" w14:textId="77777777" w:rsidR="00172F15" w:rsidRDefault="00172F15"/>
    <w:p w14:paraId="6D6454AC" w14:textId="77777777" w:rsidR="00172F15" w:rsidRDefault="00172F15"/>
    <w:p w14:paraId="3D114285" w14:textId="77777777" w:rsidR="00172F15" w:rsidRDefault="00172F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0BEFE" wp14:editId="199C08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9CD2" w14:textId="77777777" w:rsidR="00172F15" w:rsidRDefault="00172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0BE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DE9CD2" w14:textId="77777777" w:rsidR="00172F15" w:rsidRDefault="00172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31C1DB" w14:textId="77777777" w:rsidR="00172F15" w:rsidRDefault="00172F15"/>
    <w:p w14:paraId="41E6CAB8" w14:textId="77777777" w:rsidR="00172F15" w:rsidRDefault="00172F15"/>
    <w:p w14:paraId="4DFBDEB8" w14:textId="77777777" w:rsidR="00172F15" w:rsidRDefault="00172F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FAB04F" wp14:editId="594A81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80145" w14:textId="77777777" w:rsidR="00172F15" w:rsidRDefault="00172F15"/>
                          <w:p w14:paraId="17D5A057" w14:textId="77777777" w:rsidR="00172F15" w:rsidRDefault="00172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AB0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80145" w14:textId="77777777" w:rsidR="00172F15" w:rsidRDefault="00172F15"/>
                    <w:p w14:paraId="17D5A057" w14:textId="77777777" w:rsidR="00172F15" w:rsidRDefault="00172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C0592" w14:textId="77777777" w:rsidR="00172F15" w:rsidRDefault="00172F15"/>
    <w:p w14:paraId="468E8BE1" w14:textId="77777777" w:rsidR="00172F15" w:rsidRDefault="00172F15">
      <w:pPr>
        <w:rPr>
          <w:sz w:val="2"/>
          <w:szCs w:val="2"/>
        </w:rPr>
      </w:pPr>
    </w:p>
    <w:p w14:paraId="65990868" w14:textId="77777777" w:rsidR="00172F15" w:rsidRDefault="00172F15"/>
    <w:p w14:paraId="3AE47D89" w14:textId="77777777" w:rsidR="00172F15" w:rsidRDefault="00172F15">
      <w:pPr>
        <w:spacing w:after="0" w:line="240" w:lineRule="auto"/>
      </w:pPr>
    </w:p>
  </w:footnote>
  <w:footnote w:type="continuationSeparator" w:id="0">
    <w:p w14:paraId="73EF94ED" w14:textId="77777777" w:rsidR="00172F15" w:rsidRDefault="0017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15"/>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91764</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3599</cp:revision>
  <cp:lastPrinted>2009-02-06T05:36:00Z</cp:lastPrinted>
  <dcterms:created xsi:type="dcterms:W3CDTF">2024-01-07T13:43:00Z</dcterms:created>
  <dcterms:modified xsi:type="dcterms:W3CDTF">2025-05-08T16:20:00Z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