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5C80" w14:textId="77777777" w:rsidR="00F41B27" w:rsidRDefault="00F41B27" w:rsidP="00F41B27">
      <w:pPr>
        <w:pStyle w:val="afffffffffffffffffffffffffff5"/>
        <w:rPr>
          <w:rFonts w:ascii="Verdana" w:hAnsi="Verdana"/>
          <w:color w:val="000000"/>
          <w:sz w:val="21"/>
          <w:szCs w:val="21"/>
        </w:rPr>
      </w:pPr>
      <w:r>
        <w:rPr>
          <w:rFonts w:ascii="Helvetica" w:hAnsi="Helvetica" w:cs="Helvetica"/>
          <w:b/>
          <w:bCs w:val="0"/>
          <w:color w:val="222222"/>
          <w:sz w:val="21"/>
          <w:szCs w:val="21"/>
        </w:rPr>
        <w:t>Волкова, Анна Владимировна.</w:t>
      </w:r>
    </w:p>
    <w:p w14:paraId="3817662E" w14:textId="77777777" w:rsidR="00F41B27" w:rsidRDefault="00F41B27" w:rsidP="00F41B2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культура и административно-политические реформы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социологических наук : 23.00.02. - Санкт-Петербург, 2000. - 243 с.</w:t>
      </w:r>
    </w:p>
    <w:p w14:paraId="74B7B7B8" w14:textId="77777777" w:rsidR="00F41B27" w:rsidRDefault="00F41B27" w:rsidP="00F41B2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социологических наук Волкова, Анна Владимировна</w:t>
      </w:r>
    </w:p>
    <w:p w14:paraId="470FF2D9" w14:textId="77777777" w:rsidR="00F41B27" w:rsidRDefault="00F41B27" w:rsidP="00F41B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E442FA" w14:textId="77777777" w:rsidR="00F41B27" w:rsidRDefault="00F41B27" w:rsidP="00F41B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ПОЛИТИКО-КУЛЬТУРНЫЙ ПОДХОД КАК СТРАТЕГИЯ СОЦИОЛОГИЧЕСКОГО ИССЛЕДОВАНИЯ АДМИНИСТРАТИВНЫХ РЕФОРМ.</w:t>
      </w:r>
    </w:p>
    <w:p w14:paraId="54EA49FC" w14:textId="77777777" w:rsidR="00F41B27" w:rsidRDefault="00F41B27" w:rsidP="00F41B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Соотношение политико-культурного и сциентистского подходов при исследовании административных реформ в России.</w:t>
      </w:r>
    </w:p>
    <w:p w14:paraId="3B25283B" w14:textId="77777777" w:rsidR="00F41B27" w:rsidRDefault="00F41B27" w:rsidP="00F41B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2.Традиционный</w:t>
      </w:r>
      <w:proofErr w:type="gramEnd"/>
      <w:r>
        <w:rPr>
          <w:rFonts w:ascii="Arial" w:hAnsi="Arial" w:cs="Arial"/>
          <w:color w:val="333333"/>
          <w:sz w:val="21"/>
          <w:szCs w:val="21"/>
        </w:rPr>
        <w:t xml:space="preserve"> характер российской политической культуры.</w:t>
      </w:r>
    </w:p>
    <w:p w14:paraId="1B85378D" w14:textId="77777777" w:rsidR="00F41B27" w:rsidRDefault="00F41B27" w:rsidP="00F41B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ПОЛИТИКО-КУЛЬТУРНЫЙ АНАЛИЗ ИСТОРИИ АДМИНИСТРАТИВНЫХ РЕФОРМ В РОССИИ</w:t>
      </w:r>
    </w:p>
    <w:p w14:paraId="60B0E713" w14:textId="77777777" w:rsidR="00F41B27" w:rsidRDefault="00F41B27" w:rsidP="00F41B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1.Политико</w:t>
      </w:r>
      <w:proofErr w:type="gramEnd"/>
      <w:r>
        <w:rPr>
          <w:rFonts w:ascii="Arial" w:hAnsi="Arial" w:cs="Arial"/>
          <w:color w:val="333333"/>
          <w:sz w:val="21"/>
          <w:szCs w:val="21"/>
        </w:rPr>
        <w:t>-культурный анализ основных этапов административных реформ в царской России.</w:t>
      </w:r>
    </w:p>
    <w:p w14:paraId="7D9DAF59" w14:textId="77777777" w:rsidR="00F41B27" w:rsidRDefault="00F41B27" w:rsidP="00F41B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2.Политико</w:t>
      </w:r>
      <w:proofErr w:type="gramEnd"/>
      <w:r>
        <w:rPr>
          <w:rFonts w:ascii="Arial" w:hAnsi="Arial" w:cs="Arial"/>
          <w:color w:val="333333"/>
          <w:sz w:val="21"/>
          <w:szCs w:val="21"/>
        </w:rPr>
        <w:t>-культурный анализ административно- политических реформ в советский период.</w:t>
      </w:r>
    </w:p>
    <w:p w14:paraId="255CD54E" w14:textId="77777777" w:rsidR="00F41B27" w:rsidRDefault="00F41B27" w:rsidP="00F41B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АДМИНИСТРАТИВНЫЕ РЕФОРМЫ В КОНТЕКСТЕ ПОЛИТИЧЕСКИХ ТРАНСФОРМАЦИЙ В СОВРЕМЕННОЙ РОССИИ</w:t>
      </w:r>
    </w:p>
    <w:p w14:paraId="756FE16E" w14:textId="77777777" w:rsidR="00F41B27" w:rsidRDefault="00F41B27" w:rsidP="00F41B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roofErr w:type="gramStart"/>
      <w:r>
        <w:rPr>
          <w:rFonts w:ascii="Arial" w:hAnsi="Arial" w:cs="Arial"/>
          <w:color w:val="333333"/>
          <w:sz w:val="21"/>
          <w:szCs w:val="21"/>
        </w:rPr>
        <w:t>1.Идеология</w:t>
      </w:r>
      <w:proofErr w:type="gramEnd"/>
      <w:r>
        <w:rPr>
          <w:rFonts w:ascii="Arial" w:hAnsi="Arial" w:cs="Arial"/>
          <w:color w:val="333333"/>
          <w:sz w:val="21"/>
          <w:szCs w:val="21"/>
        </w:rPr>
        <w:t xml:space="preserve"> административной реформы в </w:t>
      </w:r>
      <w:proofErr w:type="spellStart"/>
      <w:r>
        <w:rPr>
          <w:rFonts w:ascii="Arial" w:hAnsi="Arial" w:cs="Arial"/>
          <w:color w:val="333333"/>
          <w:sz w:val="21"/>
          <w:szCs w:val="21"/>
        </w:rPr>
        <w:t>доконституционный</w:t>
      </w:r>
      <w:proofErr w:type="spellEnd"/>
      <w:r>
        <w:rPr>
          <w:rFonts w:ascii="Arial" w:hAnsi="Arial" w:cs="Arial"/>
          <w:color w:val="333333"/>
          <w:sz w:val="21"/>
          <w:szCs w:val="21"/>
        </w:rPr>
        <w:t xml:space="preserve"> период развития России.</w:t>
      </w:r>
    </w:p>
    <w:p w14:paraId="60283FD5" w14:textId="77777777" w:rsidR="00F41B27" w:rsidRDefault="00F41B27" w:rsidP="00F41B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Российская политическая культура и конституционные основания административных реформ.</w:t>
      </w:r>
    </w:p>
    <w:p w14:paraId="0325A66C" w14:textId="77777777" w:rsidR="00F41B27" w:rsidRDefault="00F41B27" w:rsidP="00F41B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roofErr w:type="gramStart"/>
      <w:r>
        <w:rPr>
          <w:rFonts w:ascii="Arial" w:hAnsi="Arial" w:cs="Arial"/>
          <w:color w:val="333333"/>
          <w:sz w:val="21"/>
          <w:szCs w:val="21"/>
        </w:rPr>
        <w:t>3.Критика</w:t>
      </w:r>
      <w:proofErr w:type="gramEnd"/>
      <w:r>
        <w:rPr>
          <w:rFonts w:ascii="Arial" w:hAnsi="Arial" w:cs="Arial"/>
          <w:color w:val="333333"/>
          <w:sz w:val="21"/>
          <w:szCs w:val="21"/>
        </w:rPr>
        <w:t xml:space="preserve"> радикального либерализма и идеология новой административной реформы.</w:t>
      </w:r>
    </w:p>
    <w:p w14:paraId="7823CDB0" w14:textId="72BD7067" w:rsidR="00F37380" w:rsidRPr="00F41B27" w:rsidRDefault="00F37380" w:rsidP="00F41B27"/>
    <w:sectPr w:rsidR="00F37380" w:rsidRPr="00F41B2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65F55" w14:textId="77777777" w:rsidR="003A56C7" w:rsidRDefault="003A56C7">
      <w:pPr>
        <w:spacing w:after="0" w:line="240" w:lineRule="auto"/>
      </w:pPr>
      <w:r>
        <w:separator/>
      </w:r>
    </w:p>
  </w:endnote>
  <w:endnote w:type="continuationSeparator" w:id="0">
    <w:p w14:paraId="1503A73B" w14:textId="77777777" w:rsidR="003A56C7" w:rsidRDefault="003A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AF4E1" w14:textId="77777777" w:rsidR="003A56C7" w:rsidRDefault="003A56C7"/>
    <w:p w14:paraId="18113F52" w14:textId="77777777" w:rsidR="003A56C7" w:rsidRDefault="003A56C7"/>
    <w:p w14:paraId="68B6EF9F" w14:textId="77777777" w:rsidR="003A56C7" w:rsidRDefault="003A56C7"/>
    <w:p w14:paraId="4D13A7DD" w14:textId="77777777" w:rsidR="003A56C7" w:rsidRDefault="003A56C7"/>
    <w:p w14:paraId="061BA1DB" w14:textId="77777777" w:rsidR="003A56C7" w:rsidRDefault="003A56C7"/>
    <w:p w14:paraId="6D1CF67E" w14:textId="77777777" w:rsidR="003A56C7" w:rsidRDefault="003A56C7"/>
    <w:p w14:paraId="0B2938DC" w14:textId="77777777" w:rsidR="003A56C7" w:rsidRDefault="003A56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D8A64A" wp14:editId="2A704E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8DD6F" w14:textId="77777777" w:rsidR="003A56C7" w:rsidRDefault="003A56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D8A6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88DD6F" w14:textId="77777777" w:rsidR="003A56C7" w:rsidRDefault="003A56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7717C7" w14:textId="77777777" w:rsidR="003A56C7" w:rsidRDefault="003A56C7"/>
    <w:p w14:paraId="3ED80E8D" w14:textId="77777777" w:rsidR="003A56C7" w:rsidRDefault="003A56C7"/>
    <w:p w14:paraId="01B30839" w14:textId="77777777" w:rsidR="003A56C7" w:rsidRDefault="003A56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8D153A" wp14:editId="0C740F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B9315" w14:textId="77777777" w:rsidR="003A56C7" w:rsidRDefault="003A56C7"/>
                          <w:p w14:paraId="5E76911A" w14:textId="77777777" w:rsidR="003A56C7" w:rsidRDefault="003A56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8D15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EB9315" w14:textId="77777777" w:rsidR="003A56C7" w:rsidRDefault="003A56C7"/>
                    <w:p w14:paraId="5E76911A" w14:textId="77777777" w:rsidR="003A56C7" w:rsidRDefault="003A56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4F33BF" w14:textId="77777777" w:rsidR="003A56C7" w:rsidRDefault="003A56C7"/>
    <w:p w14:paraId="1580F358" w14:textId="77777777" w:rsidR="003A56C7" w:rsidRDefault="003A56C7">
      <w:pPr>
        <w:rPr>
          <w:sz w:val="2"/>
          <w:szCs w:val="2"/>
        </w:rPr>
      </w:pPr>
    </w:p>
    <w:p w14:paraId="0F042FFE" w14:textId="77777777" w:rsidR="003A56C7" w:rsidRDefault="003A56C7"/>
    <w:p w14:paraId="2EB1DF84" w14:textId="77777777" w:rsidR="003A56C7" w:rsidRDefault="003A56C7">
      <w:pPr>
        <w:spacing w:after="0" w:line="240" w:lineRule="auto"/>
      </w:pPr>
    </w:p>
  </w:footnote>
  <w:footnote w:type="continuationSeparator" w:id="0">
    <w:p w14:paraId="1281737A" w14:textId="77777777" w:rsidR="003A56C7" w:rsidRDefault="003A5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C7"/>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78316</TotalTime>
  <Pages>1</Pages>
  <Words>171</Words>
  <Characters>977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2320</cp:revision>
  <cp:lastPrinted>2009-02-06T05:36:00Z</cp:lastPrinted>
  <dcterms:created xsi:type="dcterms:W3CDTF">2024-01-07T13:43:00Z</dcterms:created>
  <dcterms:modified xsi:type="dcterms:W3CDTF">2025-04-21T23:38:00Z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