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8284" w14:textId="30F4422A" w:rsidR="00F361CC" w:rsidRDefault="008C257B" w:rsidP="008C257B">
      <w:pPr>
        <w:rPr>
          <w:rFonts w:ascii="Verdana" w:hAnsi="Verdana"/>
          <w:b/>
          <w:bCs/>
          <w:color w:val="000000"/>
          <w:shd w:val="clear" w:color="auto" w:fill="FFFFFF"/>
        </w:rPr>
      </w:pPr>
      <w:r>
        <w:rPr>
          <w:rFonts w:ascii="Verdana" w:hAnsi="Verdana"/>
          <w:b/>
          <w:bCs/>
          <w:color w:val="000000"/>
          <w:shd w:val="clear" w:color="auto" w:fill="FFFFFF"/>
        </w:rPr>
        <w:t xml:space="preserve">Гейєр Елеонора Станіславівна. Методи оперативного інформаційного забезпечення діяльності машинобудівних підприємств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257B" w:rsidRPr="008C257B" w14:paraId="5F5DC8B5" w14:textId="77777777" w:rsidTr="008C25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257B" w:rsidRPr="008C257B" w14:paraId="79A852F7" w14:textId="77777777">
              <w:trPr>
                <w:tblCellSpacing w:w="0" w:type="dxa"/>
              </w:trPr>
              <w:tc>
                <w:tcPr>
                  <w:tcW w:w="0" w:type="auto"/>
                  <w:vAlign w:val="center"/>
                  <w:hideMark/>
                </w:tcPr>
                <w:p w14:paraId="2A40DB37"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lastRenderedPageBreak/>
                    <w:t>Гейєр Е.С. Методи оперативного інформаційного забезпечення діяльності машинобудівних підприємств. - Рукопис.</w:t>
                  </w:r>
                </w:p>
                <w:p w14:paraId="15269849"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Дисертація на здобуття наукового ступеня кандидата економічних наук за спецiальнiстю 08.07.01 - Економіка промисловості. - Інститут економіки промисловості НАН України, Донецьк, 2002.</w:t>
                  </w:r>
                </w:p>
                <w:p w14:paraId="04ACF10E"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У дисертації на основі вивчення й узагальнення проведених раніше досліджень, а також сучасного досвіду роботи підприємств машинобудівної галузі розробленo науково-методичні положення і практичні рекомендації по адаптації системи управління ними до нестабільного зовнішнього середовища на базі комплексного підходу до розвитку та удосконалення методів оперативного інформаційного забезпечення. Конкретизовано значення інформації в процесі управління підприємствами машинобудування, запропоновано на основі методів обробки й аналізу даних рекомендації з проектування і використання в процесі управління ситуаційних центрів для швидкої оцінки проблемної ситуації. Здійснено розробку архітектури і методів застосування інформаційної системи підприємства машинобудування на базі визначення змісту та сутності механізму інформаційного забезпечення. Надано практичні рекомендації по організації на машинобудівному підприємстві інформаційної системи, удосконаленню методів оперативного облiку, планування, суцільного автоматизованого аналізу й автоматичного контролю всіх комерційних операцій. Розроблені рекомендації дозволять підвищити ефективність діяльності підприємств галузі.</w:t>
                  </w:r>
                </w:p>
              </w:tc>
            </w:tr>
          </w:tbl>
          <w:p w14:paraId="4983C65D" w14:textId="77777777" w:rsidR="008C257B" w:rsidRPr="008C257B" w:rsidRDefault="008C257B" w:rsidP="008C257B">
            <w:pPr>
              <w:spacing w:after="0" w:line="240" w:lineRule="auto"/>
              <w:rPr>
                <w:rFonts w:ascii="Times New Roman" w:eastAsia="Times New Roman" w:hAnsi="Times New Roman" w:cs="Times New Roman"/>
                <w:sz w:val="24"/>
                <w:szCs w:val="24"/>
              </w:rPr>
            </w:pPr>
          </w:p>
        </w:tc>
      </w:tr>
      <w:tr w:rsidR="008C257B" w:rsidRPr="008C257B" w14:paraId="44FDBCE2" w14:textId="77777777" w:rsidTr="008C25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257B" w:rsidRPr="008C257B" w14:paraId="03C2A9D1" w14:textId="77777777">
              <w:trPr>
                <w:tblCellSpacing w:w="0" w:type="dxa"/>
              </w:trPr>
              <w:tc>
                <w:tcPr>
                  <w:tcW w:w="0" w:type="auto"/>
                  <w:vAlign w:val="center"/>
                  <w:hideMark/>
                </w:tcPr>
                <w:p w14:paraId="2BE9A950"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по удосконаленню методів оперативного інформаційного забезпечення діяльності підприємств машинобудування на засаді реалізації наукової концепції комплексного підходу до адаптації системи управління господарюючих суб'єктів до нестабільності зовнішнього середовища і організаційних взаємовідносин їх внутрішніх підрозділів.</w:t>
                  </w:r>
                </w:p>
                <w:p w14:paraId="3E112892"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Основні висновки і результати, які отримано на основі проведених досліджень, полягають у такому:</w:t>
                  </w:r>
                </w:p>
                <w:p w14:paraId="334E3FF5"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1. Визначено, що в умовах кризи економіки і значної нестабільності зовнішнього середовища недостача інформації про процеси, що відбуваються на підприємствах машинобудівної галузі, неякісний її аналіз не дозволяють правильно приймати, коректувати управлінські і комерційні рішення. Більшість промислових підприємств не мають ефективно функціонуючих систем інформаційного забезпечення, які засновані на сучасних методах.</w:t>
                  </w:r>
                </w:p>
                <w:p w14:paraId="5BF86874"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2. Запропоновано застосування ситуаційних центрів, що забезпечують підвищення якості та обґрунтованості підготовки і прийняття управлінських рішень. Надано методичні рекомендації по проектуванню та функціонуванню в процесі управління машинобудівним підприємством таких центрів, що забезпечить швидку оцінку проблемної ситуації на основі використання сучасних методів обробки та аналізу інформації.</w:t>
                  </w:r>
                </w:p>
                <w:p w14:paraId="63CC0ACC"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 xml:space="preserve">3. Розроблено алгоритм і методичні рекомендації з укладення договорів та здійснення комерційних операцій (один з найважливіших модулів інформаційної системи), що дозволяє упорядкувати потоки інформації про взаємовідносини з зовнішніми контрагентами, виявити неефективні для підприємства операції. Результати розробок та досліджень автора покладено в </w:t>
                  </w:r>
                  <w:r w:rsidRPr="008C257B">
                    <w:rPr>
                      <w:rFonts w:ascii="Times New Roman" w:eastAsia="Times New Roman" w:hAnsi="Times New Roman" w:cs="Times New Roman"/>
                      <w:sz w:val="24"/>
                      <w:szCs w:val="24"/>
                    </w:rPr>
                    <w:lastRenderedPageBreak/>
                    <w:t>основу нормативних документів, на базі яких повинна будуватись економічна робота з покупцями, постачальниками, іншими зовнішніми контрагентами промислових підприємств.</w:t>
                  </w:r>
                </w:p>
                <w:p w14:paraId="25C71A17"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4. Розроблено і обгрунтовано метод, що рекомендує комплексний підхід до оцінки ефективності діяльності підприємства в умовах нестабільності зовнішнього середовища. Він дозволяє вирішити проблему збору й аналізу інформації про підприємства при їхньому злитті або придбанні одного суб'єкта господарської діяльності іншим.</w:t>
                  </w:r>
                </w:p>
                <w:p w14:paraId="62409FFF"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5. Запропоновано модульну архітектуру інформаційної системи, яка, вирішуючи задачі сьогодення, дає можливість нарощувати систему, розширювати коло розв'язуваних підприємством проблем, і не тільки забезпечувати виконання обліково-розрахункових функцій, але брати участь в управлінні, плануванні, аналізі і контролі в різноманітних сферах господарської діяльності підприємства.</w:t>
                  </w:r>
                </w:p>
                <w:p w14:paraId="6446E9F4"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6. Доведено, що важливим чинником стабільної роботи підприємства галузі є наявність єдиного інформаційного центру, що складається з економічного відділу і відділу АСУП, а також дозволяє виконувати функції аналізу, оцінки внутрішньої та зовнішньої інформації, що впливає на результати його діяльності.</w:t>
                  </w:r>
                </w:p>
                <w:p w14:paraId="0F8A1A33"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7. Розроблено методичні положення підготовки і прийняття управлінських рішень на основі запропонованих методів удосконалення інформаційного забезпечення в рамках функціонування автоматизованих систем управління. Нові інформаційні технології забезпечують можливість реалізувати запропоновані методи по інформаційному забезпеченню керівників, по автоматизації системи укладання договорів і оцінки ефективності функціонування підприємства машинобудування.</w:t>
                  </w:r>
                </w:p>
                <w:p w14:paraId="401BC0DD" w14:textId="77777777" w:rsidR="008C257B" w:rsidRPr="008C257B" w:rsidRDefault="008C257B" w:rsidP="008C25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57B">
                    <w:rPr>
                      <w:rFonts w:ascii="Times New Roman" w:eastAsia="Times New Roman" w:hAnsi="Times New Roman" w:cs="Times New Roman"/>
                      <w:sz w:val="24"/>
                      <w:szCs w:val="24"/>
                    </w:rPr>
                    <w:t>8. Запропоновані в дисертаційній роботі методичні положення по удосконаленню інформаційної системи управління машинобудівним підприємством, по укладенню і роботі з договорами, по оцінці ефективності діяльності підприємства використано на АТ «НОРД», ВАТ «Радонмаш», ЗАТ «Донецький інститут холодильної техніки». Економічний ефект від впровадження рекомендацій складає 115,7 тис. грн.</w:t>
                  </w:r>
                </w:p>
              </w:tc>
            </w:tr>
          </w:tbl>
          <w:p w14:paraId="5DF96DFF" w14:textId="77777777" w:rsidR="008C257B" w:rsidRPr="008C257B" w:rsidRDefault="008C257B" w:rsidP="008C257B">
            <w:pPr>
              <w:spacing w:after="0" w:line="240" w:lineRule="auto"/>
              <w:rPr>
                <w:rFonts w:ascii="Times New Roman" w:eastAsia="Times New Roman" w:hAnsi="Times New Roman" w:cs="Times New Roman"/>
                <w:sz w:val="24"/>
                <w:szCs w:val="24"/>
              </w:rPr>
            </w:pPr>
          </w:p>
        </w:tc>
      </w:tr>
    </w:tbl>
    <w:p w14:paraId="00D283CE" w14:textId="77777777" w:rsidR="008C257B" w:rsidRPr="008C257B" w:rsidRDefault="008C257B" w:rsidP="008C257B"/>
    <w:sectPr w:rsidR="008C257B" w:rsidRPr="008C25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E567" w14:textId="77777777" w:rsidR="00E876D3" w:rsidRDefault="00E876D3">
      <w:pPr>
        <w:spacing w:after="0" w:line="240" w:lineRule="auto"/>
      </w:pPr>
      <w:r>
        <w:separator/>
      </w:r>
    </w:p>
  </w:endnote>
  <w:endnote w:type="continuationSeparator" w:id="0">
    <w:p w14:paraId="6EDE8E5F" w14:textId="77777777" w:rsidR="00E876D3" w:rsidRDefault="00E8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290B" w14:textId="77777777" w:rsidR="00E876D3" w:rsidRDefault="00E876D3">
      <w:pPr>
        <w:spacing w:after="0" w:line="240" w:lineRule="auto"/>
      </w:pPr>
      <w:r>
        <w:separator/>
      </w:r>
    </w:p>
  </w:footnote>
  <w:footnote w:type="continuationSeparator" w:id="0">
    <w:p w14:paraId="36123661" w14:textId="77777777" w:rsidR="00E876D3" w:rsidRDefault="00E87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76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5"/>
  </w:num>
  <w:num w:numId="3">
    <w:abstractNumId w:val="24"/>
  </w:num>
  <w:num w:numId="4">
    <w:abstractNumId w:val="15"/>
  </w:num>
  <w:num w:numId="5">
    <w:abstractNumId w:val="31"/>
  </w:num>
  <w:num w:numId="6">
    <w:abstractNumId w:val="19"/>
  </w:num>
  <w:num w:numId="7">
    <w:abstractNumId w:val="21"/>
  </w:num>
  <w:num w:numId="8">
    <w:abstractNumId w:val="12"/>
  </w:num>
  <w:num w:numId="9">
    <w:abstractNumId w:val="14"/>
  </w:num>
  <w:num w:numId="10">
    <w:abstractNumId w:val="23"/>
  </w:num>
  <w:num w:numId="11">
    <w:abstractNumId w:val="22"/>
  </w:num>
  <w:num w:numId="12">
    <w:abstractNumId w:val="8"/>
  </w:num>
  <w:num w:numId="13">
    <w:abstractNumId w:val="28"/>
  </w:num>
  <w:num w:numId="14">
    <w:abstractNumId w:val="4"/>
  </w:num>
  <w:num w:numId="15">
    <w:abstractNumId w:val="16"/>
  </w:num>
  <w:num w:numId="16">
    <w:abstractNumId w:val="11"/>
  </w:num>
  <w:num w:numId="17">
    <w:abstractNumId w:val="29"/>
  </w:num>
  <w:num w:numId="18">
    <w:abstractNumId w:val="7"/>
  </w:num>
  <w:num w:numId="19">
    <w:abstractNumId w:val="20"/>
  </w:num>
  <w:num w:numId="20">
    <w:abstractNumId w:val="3"/>
  </w:num>
  <w:num w:numId="21">
    <w:abstractNumId w:val="3"/>
    <w:lvlOverride w:ilvl="1">
      <w:startOverride w:val="2"/>
    </w:lvlOverride>
  </w:num>
  <w:num w:numId="22">
    <w:abstractNumId w:val="13"/>
  </w:num>
  <w:num w:numId="23">
    <w:abstractNumId w:val="5"/>
  </w:num>
  <w:num w:numId="24">
    <w:abstractNumId w:val="10"/>
  </w:num>
  <w:num w:numId="25">
    <w:abstractNumId w:val="9"/>
  </w:num>
  <w:num w:numId="26">
    <w:abstractNumId w:val="30"/>
  </w:num>
  <w:num w:numId="27">
    <w:abstractNumId w:val="6"/>
  </w:num>
  <w:num w:numId="28">
    <w:abstractNumId w:val="26"/>
  </w:num>
  <w:num w:numId="29">
    <w:abstractNumId w:val="18"/>
  </w:num>
  <w:num w:numId="30">
    <w:abstractNumId w:val="0"/>
  </w:num>
  <w:num w:numId="31">
    <w:abstractNumId w:val="2"/>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6D3"/>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59004</TotalTime>
  <Pages>3</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12036</cp:revision>
  <dcterms:created xsi:type="dcterms:W3CDTF">2024-06-20T08:51:00Z</dcterms:created>
  <dcterms:modified xsi:type="dcterms:W3CDTF">2024-08-23T08:44:00Z</dcterms:modified>
  <cp:category/>
</cp:coreProperties>
</file>