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994B98" w:rsidRDefault="00994B98" w:rsidP="00994B98">
      <w:pPr>
        <w:pStyle w:val="affffffff5"/>
        <w:ind w:firstLine="720"/>
      </w:pPr>
    </w:p>
    <w:p w:rsidR="00AE2E3C" w:rsidRDefault="00AE2E3C" w:rsidP="00AE2E3C">
      <w:pPr>
        <w:spacing w:line="360" w:lineRule="auto"/>
        <w:jc w:val="center"/>
        <w:rPr>
          <w:b/>
          <w:bCs/>
          <w:color w:val="000000"/>
          <w:sz w:val="28"/>
          <w:szCs w:val="28"/>
        </w:rPr>
      </w:pPr>
      <w:r>
        <w:rPr>
          <w:b/>
          <w:bCs/>
          <w:color w:val="000000"/>
          <w:sz w:val="28"/>
          <w:szCs w:val="28"/>
        </w:rPr>
        <w:t>КАБІНЕТ МІНІСТРІВ УКРАЇНИ</w:t>
      </w:r>
    </w:p>
    <w:p w:rsidR="00AE2E3C" w:rsidRDefault="00AE2E3C" w:rsidP="00AE2E3C">
      <w:pPr>
        <w:spacing w:line="360" w:lineRule="auto"/>
        <w:jc w:val="both"/>
        <w:rPr>
          <w:b/>
          <w:bCs/>
          <w:color w:val="000000"/>
          <w:sz w:val="28"/>
          <w:szCs w:val="28"/>
        </w:rPr>
      </w:pPr>
    </w:p>
    <w:p w:rsidR="00AE2E3C" w:rsidRDefault="00AE2E3C" w:rsidP="00AE2E3C">
      <w:pPr>
        <w:pStyle w:val="20"/>
      </w:pPr>
      <w:r>
        <w:t>НАЦІОНАЛЬНИЙ АГРАРНИЙ УНІВЕРСИТЕТ</w:t>
      </w:r>
    </w:p>
    <w:p w:rsidR="00AE2E3C" w:rsidRDefault="00AE2E3C" w:rsidP="00AE2E3C">
      <w:pPr>
        <w:spacing w:line="360" w:lineRule="auto"/>
        <w:jc w:val="both"/>
        <w:rPr>
          <w:color w:val="000000"/>
          <w:sz w:val="28"/>
          <w:szCs w:val="28"/>
        </w:rPr>
      </w:pPr>
    </w:p>
    <w:p w:rsidR="00AE2E3C" w:rsidRDefault="00AE2E3C" w:rsidP="00AE2E3C">
      <w:pPr>
        <w:pStyle w:val="30"/>
      </w:pPr>
      <w:r>
        <w:t>На правах рукопису</w:t>
      </w:r>
    </w:p>
    <w:p w:rsidR="00AE2E3C" w:rsidRDefault="00AE2E3C" w:rsidP="00AE2E3C">
      <w:pPr>
        <w:spacing w:line="360" w:lineRule="auto"/>
        <w:jc w:val="both"/>
        <w:rPr>
          <w:color w:val="000000"/>
          <w:sz w:val="28"/>
          <w:szCs w:val="28"/>
        </w:rPr>
      </w:pPr>
    </w:p>
    <w:p w:rsidR="00AE2E3C" w:rsidRDefault="00AE2E3C" w:rsidP="00AE2E3C">
      <w:pPr>
        <w:pStyle w:val="20"/>
      </w:pPr>
      <w:r>
        <w:t>ГОЛОПУРА Сергій Іванович</w:t>
      </w:r>
    </w:p>
    <w:p w:rsidR="00AE2E3C" w:rsidRDefault="00AE2E3C" w:rsidP="00AE2E3C">
      <w:pPr>
        <w:spacing w:line="360" w:lineRule="auto"/>
        <w:jc w:val="both"/>
        <w:rPr>
          <w:color w:val="000000"/>
          <w:sz w:val="28"/>
          <w:szCs w:val="28"/>
        </w:rPr>
      </w:pPr>
    </w:p>
    <w:p w:rsidR="00AE2E3C" w:rsidRDefault="00AE2E3C" w:rsidP="00AE2E3C">
      <w:pPr>
        <w:spacing w:line="360" w:lineRule="auto"/>
        <w:jc w:val="both"/>
        <w:rPr>
          <w:color w:val="000000"/>
          <w:sz w:val="28"/>
          <w:szCs w:val="28"/>
        </w:rPr>
      </w:pPr>
    </w:p>
    <w:p w:rsidR="00AE2E3C" w:rsidRDefault="00AE2E3C" w:rsidP="00AE2E3C">
      <w:pPr>
        <w:spacing w:line="360" w:lineRule="auto"/>
        <w:jc w:val="right"/>
        <w:rPr>
          <w:color w:val="000000"/>
          <w:sz w:val="28"/>
          <w:szCs w:val="28"/>
        </w:rPr>
      </w:pPr>
      <w:r>
        <w:rPr>
          <w:b/>
          <w:bCs/>
          <w:color w:val="000000"/>
          <w:sz w:val="28"/>
          <w:szCs w:val="28"/>
        </w:rPr>
        <w:t xml:space="preserve">УДК </w:t>
      </w:r>
      <w:r>
        <w:rPr>
          <w:color w:val="000000"/>
          <w:sz w:val="28"/>
          <w:szCs w:val="28"/>
        </w:rPr>
        <w:t>619:616.092.18:577.12:636.2:546.175</w:t>
      </w:r>
    </w:p>
    <w:p w:rsidR="00AE2E3C" w:rsidRDefault="00AE2E3C" w:rsidP="00AE2E3C">
      <w:pPr>
        <w:spacing w:line="360" w:lineRule="auto"/>
        <w:jc w:val="both"/>
        <w:rPr>
          <w:color w:val="000000"/>
          <w:sz w:val="28"/>
          <w:szCs w:val="28"/>
        </w:rPr>
      </w:pPr>
    </w:p>
    <w:p w:rsidR="00AE2E3C" w:rsidRDefault="00AE2E3C" w:rsidP="00AE2E3C">
      <w:pPr>
        <w:spacing w:line="360" w:lineRule="auto"/>
        <w:jc w:val="center"/>
        <w:rPr>
          <w:rFonts w:ascii="UkrainianPeterburg" w:hAnsi="UkrainianPeterburg" w:cs="UkrainianPeterburg"/>
          <w:b/>
          <w:bCs/>
          <w:color w:val="000000"/>
          <w:sz w:val="28"/>
          <w:szCs w:val="28"/>
        </w:rPr>
      </w:pPr>
      <w:bookmarkStart w:id="0" w:name="_GoBack"/>
      <w:r>
        <w:rPr>
          <w:rFonts w:ascii="UkrainianPeterburg" w:hAnsi="UkrainianPeterburg" w:cs="UkrainianPeterburg"/>
          <w:b/>
          <w:bCs/>
          <w:color w:val="000000"/>
          <w:sz w:val="28"/>
          <w:szCs w:val="28"/>
        </w:rPr>
        <w:t>УЧАСТЬ  МОЛОЧНОЇ ЗАЛОЗИ В ОБМІНІ РЕЧОВИН ПРИ ГОСТРОМУ ОТРУЄННІ ЛАКТУЮЧИХ КОРІВ  НІТРАТАМИ</w:t>
      </w:r>
    </w:p>
    <w:p w:rsidR="00AE2E3C" w:rsidRDefault="00AE2E3C" w:rsidP="00AE2E3C">
      <w:pPr>
        <w:spacing w:line="360" w:lineRule="auto"/>
        <w:jc w:val="center"/>
        <w:rPr>
          <w:rFonts w:ascii="UkrainianPeterburg" w:hAnsi="UkrainianPeterburg" w:cs="UkrainianPeterburg"/>
          <w:b/>
          <w:bCs/>
          <w:i/>
          <w:iCs/>
          <w:color w:val="000000"/>
          <w:sz w:val="28"/>
          <w:szCs w:val="28"/>
        </w:rPr>
      </w:pPr>
      <w:r>
        <w:rPr>
          <w:rFonts w:ascii="UkrainianPeterburg" w:hAnsi="UkrainianPeterburg" w:cs="UkrainianPeterburg"/>
          <w:b/>
          <w:bCs/>
          <w:color w:val="000000"/>
          <w:sz w:val="28"/>
          <w:szCs w:val="28"/>
        </w:rPr>
        <w:t>(за даними ангіостомії)</w:t>
      </w:r>
    </w:p>
    <w:bookmarkEnd w:id="0"/>
    <w:p w:rsidR="00AE2E3C" w:rsidRDefault="00AE2E3C" w:rsidP="00AE2E3C">
      <w:pPr>
        <w:spacing w:line="360" w:lineRule="auto"/>
        <w:jc w:val="both"/>
        <w:rPr>
          <w:rFonts w:ascii="UkrainianPeterburg" w:hAnsi="UkrainianPeterburg" w:cs="UkrainianPeterburg"/>
          <w:b/>
          <w:bCs/>
          <w:color w:val="000000"/>
          <w:sz w:val="28"/>
          <w:szCs w:val="28"/>
        </w:rPr>
      </w:pPr>
    </w:p>
    <w:p w:rsidR="00AE2E3C" w:rsidRDefault="00AE2E3C" w:rsidP="00AE2E3C">
      <w:pPr>
        <w:spacing w:line="360" w:lineRule="auto"/>
        <w:jc w:val="both"/>
        <w:rPr>
          <w:b/>
          <w:bCs/>
          <w:color w:val="000000"/>
          <w:sz w:val="28"/>
          <w:szCs w:val="28"/>
        </w:rPr>
      </w:pPr>
    </w:p>
    <w:p w:rsidR="00AE2E3C" w:rsidRDefault="00AE2E3C" w:rsidP="00AE2E3C">
      <w:pPr>
        <w:ind w:left="2880"/>
        <w:jc w:val="center"/>
        <w:rPr>
          <w:color w:val="000000"/>
          <w:sz w:val="28"/>
          <w:szCs w:val="28"/>
        </w:rPr>
      </w:pPr>
      <w:r>
        <w:rPr>
          <w:color w:val="000000"/>
          <w:sz w:val="28"/>
          <w:szCs w:val="28"/>
        </w:rPr>
        <w:t>16.00.02 — патологія, онкологія</w:t>
      </w:r>
    </w:p>
    <w:p w:rsidR="00AE2E3C" w:rsidRDefault="00AE2E3C" w:rsidP="00AE2E3C">
      <w:pPr>
        <w:ind w:left="3600"/>
        <w:jc w:val="center"/>
        <w:rPr>
          <w:color w:val="000000"/>
          <w:sz w:val="28"/>
          <w:szCs w:val="28"/>
        </w:rPr>
      </w:pPr>
      <w:r>
        <w:rPr>
          <w:color w:val="000000"/>
          <w:sz w:val="28"/>
          <w:szCs w:val="28"/>
        </w:rPr>
        <w:t>і морфологія тварин</w:t>
      </w:r>
    </w:p>
    <w:p w:rsidR="00AE2E3C" w:rsidRDefault="00AE2E3C" w:rsidP="00AE2E3C">
      <w:pPr>
        <w:spacing w:line="360" w:lineRule="auto"/>
        <w:ind w:left="3600"/>
        <w:jc w:val="center"/>
        <w:rPr>
          <w:color w:val="000000"/>
          <w:sz w:val="28"/>
          <w:szCs w:val="28"/>
        </w:rPr>
      </w:pPr>
    </w:p>
    <w:p w:rsidR="00AE2E3C" w:rsidRDefault="00AE2E3C" w:rsidP="00AE2E3C">
      <w:pPr>
        <w:pStyle w:val="4"/>
      </w:pPr>
      <w:r>
        <w:t>Дисертація на здобуття наукового ступеня кандидата ветеринарних наук</w:t>
      </w:r>
    </w:p>
    <w:p w:rsidR="00AE2E3C" w:rsidRDefault="00AE2E3C" w:rsidP="00AE2E3C">
      <w:pPr>
        <w:spacing w:line="360" w:lineRule="auto"/>
        <w:jc w:val="both"/>
        <w:rPr>
          <w:color w:val="000000"/>
          <w:sz w:val="28"/>
          <w:szCs w:val="28"/>
        </w:rPr>
      </w:pPr>
    </w:p>
    <w:p w:rsidR="00AE2E3C" w:rsidRDefault="00AE2E3C" w:rsidP="00AE2E3C">
      <w:pPr>
        <w:spacing w:line="360" w:lineRule="auto"/>
        <w:jc w:val="both"/>
        <w:rPr>
          <w:color w:val="000000"/>
          <w:sz w:val="28"/>
          <w:szCs w:val="28"/>
        </w:rPr>
      </w:pPr>
    </w:p>
    <w:p w:rsidR="00AE2E3C" w:rsidRDefault="00AE2E3C" w:rsidP="00AE2E3C">
      <w:pPr>
        <w:ind w:left="4536"/>
        <w:jc w:val="both"/>
        <w:rPr>
          <w:color w:val="000000"/>
          <w:sz w:val="28"/>
          <w:szCs w:val="28"/>
        </w:rPr>
      </w:pPr>
      <w:r>
        <w:rPr>
          <w:color w:val="000000"/>
          <w:sz w:val="28"/>
          <w:szCs w:val="28"/>
        </w:rPr>
        <w:t>Науковий керівник — Заслужений діяч науки і техніки України, доктор ветеринарних наук, академік – секретар відділення ветеринарної медицини УААН, член- кореспондент УААН, завідувач кафедри патофізіології</w:t>
      </w:r>
      <w:r w:rsidRPr="00AE2E3C">
        <w:rPr>
          <w:color w:val="000000"/>
          <w:sz w:val="28"/>
          <w:szCs w:val="28"/>
        </w:rPr>
        <w:t xml:space="preserve"> </w:t>
      </w:r>
      <w:r>
        <w:rPr>
          <w:color w:val="000000"/>
          <w:sz w:val="28"/>
          <w:szCs w:val="28"/>
        </w:rPr>
        <w:t xml:space="preserve">та </w:t>
      </w:r>
      <w:r>
        <w:rPr>
          <w:color w:val="000000"/>
          <w:sz w:val="28"/>
          <w:szCs w:val="28"/>
        </w:rPr>
        <w:lastRenderedPageBreak/>
        <w:t>імунології тварин НАУ, професор</w:t>
      </w:r>
      <w:r>
        <w:rPr>
          <w:b/>
          <w:bCs/>
          <w:color w:val="000000"/>
          <w:sz w:val="28"/>
          <w:szCs w:val="28"/>
        </w:rPr>
        <w:t xml:space="preserve"> Анатолій Йосипович Мазуркевич </w:t>
      </w:r>
    </w:p>
    <w:p w:rsidR="00AE2E3C" w:rsidRDefault="00AE2E3C" w:rsidP="00AE2E3C">
      <w:pPr>
        <w:spacing w:line="360" w:lineRule="auto"/>
        <w:ind w:left="3600"/>
        <w:jc w:val="both"/>
        <w:rPr>
          <w:color w:val="000000"/>
          <w:sz w:val="28"/>
          <w:szCs w:val="28"/>
        </w:rPr>
      </w:pPr>
    </w:p>
    <w:p w:rsidR="00AE2E3C" w:rsidRDefault="00AE2E3C" w:rsidP="00AE2E3C">
      <w:pPr>
        <w:spacing w:line="360" w:lineRule="auto"/>
        <w:ind w:left="3600"/>
        <w:jc w:val="both"/>
        <w:rPr>
          <w:color w:val="000000"/>
          <w:sz w:val="28"/>
          <w:szCs w:val="28"/>
        </w:rPr>
      </w:pPr>
    </w:p>
    <w:p w:rsidR="00AE2E3C" w:rsidRDefault="00AE2E3C" w:rsidP="00AE2E3C">
      <w:pPr>
        <w:spacing w:line="360" w:lineRule="auto"/>
        <w:ind w:left="3600"/>
        <w:jc w:val="both"/>
        <w:rPr>
          <w:color w:val="000000"/>
          <w:sz w:val="28"/>
          <w:szCs w:val="28"/>
        </w:rPr>
      </w:pPr>
      <w:r>
        <w:rPr>
          <w:color w:val="000000"/>
          <w:sz w:val="28"/>
          <w:szCs w:val="28"/>
        </w:rPr>
        <w:t>Київ - 2001</w:t>
      </w:r>
    </w:p>
    <w:p w:rsidR="00AE2E3C" w:rsidRDefault="00AE2E3C" w:rsidP="00AE2E3C">
      <w:pPr>
        <w:pStyle w:val="affffffff2"/>
        <w:rPr>
          <w:sz w:val="28"/>
          <w:szCs w:val="28"/>
        </w:rPr>
      </w:pPr>
      <w:r>
        <w:rPr>
          <w:sz w:val="28"/>
          <w:szCs w:val="28"/>
        </w:rPr>
        <w:t>ЗМІСТ</w:t>
      </w:r>
    </w:p>
    <w:p w:rsidR="00AE2E3C" w:rsidRDefault="00AE2E3C" w:rsidP="00AE2E3C">
      <w:pPr>
        <w:pStyle w:val="affffffff2"/>
        <w:jc w:val="right"/>
        <w:rPr>
          <w:b/>
          <w:bCs/>
          <w:sz w:val="28"/>
          <w:szCs w:val="28"/>
        </w:rPr>
      </w:pPr>
      <w:r>
        <w:rPr>
          <w:b/>
          <w:bCs/>
          <w:sz w:val="28"/>
          <w:szCs w:val="28"/>
        </w:rPr>
        <w:t>СТР.</w:t>
      </w:r>
    </w:p>
    <w:p w:rsidR="00AE2E3C" w:rsidRDefault="00AE2E3C" w:rsidP="00AE2E3C">
      <w:pPr>
        <w:pStyle w:val="affffffff2"/>
        <w:jc w:val="both"/>
        <w:rPr>
          <w:b/>
          <w:bCs/>
          <w:sz w:val="28"/>
          <w:szCs w:val="28"/>
        </w:rPr>
      </w:pPr>
      <w:r>
        <w:rPr>
          <w:b/>
          <w:bCs/>
          <w:sz w:val="28"/>
          <w:szCs w:val="28"/>
        </w:rPr>
        <w:t xml:space="preserve">                  ПЕРЕЛІК УМОВНИХ ПОЗНАЧЕНЬ . . . . . . . . . . . . . . . . . . . . . .  4</w:t>
      </w:r>
    </w:p>
    <w:p w:rsidR="00AE2E3C" w:rsidRDefault="00AE2E3C" w:rsidP="00AE2E3C">
      <w:pPr>
        <w:pStyle w:val="affffffff2"/>
        <w:jc w:val="both"/>
        <w:rPr>
          <w:b/>
          <w:bCs/>
          <w:sz w:val="28"/>
          <w:szCs w:val="28"/>
        </w:rPr>
      </w:pPr>
      <w:r>
        <w:rPr>
          <w:b/>
          <w:bCs/>
          <w:sz w:val="28"/>
          <w:szCs w:val="28"/>
        </w:rPr>
        <w:t xml:space="preserve">                  ВСТУП  . . . . . . . . . . . . . . . . . . . . . . . . . . . . . . . . . . . . . . . . . . . . . . . 5</w:t>
      </w:r>
    </w:p>
    <w:p w:rsidR="00AE2E3C" w:rsidRDefault="00AE2E3C" w:rsidP="00AE2E3C">
      <w:pPr>
        <w:spacing w:line="360" w:lineRule="auto"/>
        <w:jc w:val="both"/>
        <w:rPr>
          <w:sz w:val="28"/>
          <w:szCs w:val="28"/>
        </w:rPr>
      </w:pPr>
      <w:r>
        <w:rPr>
          <w:sz w:val="28"/>
          <w:szCs w:val="28"/>
        </w:rPr>
        <w:t>РОЗДІЛ 1 ОГЛЯД ЛІТЕРАТУРИ   . . . . . . . . . . . . . . . . . . . . . . . . . . . . . . . . .  9</w:t>
      </w:r>
    </w:p>
    <w:p w:rsidR="00AE2E3C" w:rsidRDefault="00AE2E3C" w:rsidP="00B06133">
      <w:pPr>
        <w:numPr>
          <w:ilvl w:val="0"/>
          <w:numId w:val="59"/>
        </w:numPr>
        <w:suppressAutoHyphens w:val="0"/>
        <w:autoSpaceDE w:val="0"/>
        <w:autoSpaceDN w:val="0"/>
        <w:spacing w:line="360" w:lineRule="auto"/>
        <w:jc w:val="both"/>
        <w:rPr>
          <w:sz w:val="28"/>
          <w:szCs w:val="28"/>
        </w:rPr>
      </w:pPr>
      <w:r>
        <w:rPr>
          <w:sz w:val="28"/>
          <w:szCs w:val="28"/>
        </w:rPr>
        <w:t xml:space="preserve">             1.1. Особливості молокоутворення в молочній залозі корів:   . . 9</w:t>
      </w:r>
    </w:p>
    <w:p w:rsidR="00AE2E3C" w:rsidRDefault="00AE2E3C" w:rsidP="00AE2E3C">
      <w:pPr>
        <w:spacing w:line="360" w:lineRule="auto"/>
        <w:ind w:left="1064"/>
        <w:jc w:val="both"/>
        <w:rPr>
          <w:sz w:val="28"/>
          <w:szCs w:val="28"/>
        </w:rPr>
      </w:pPr>
      <w:r>
        <w:rPr>
          <w:sz w:val="28"/>
          <w:szCs w:val="28"/>
        </w:rPr>
        <w:t xml:space="preserve">   1.1.1. Утворення складових частин молока (білків, жирів, </w:t>
      </w:r>
    </w:p>
    <w:p w:rsidR="00AE2E3C" w:rsidRDefault="00AE2E3C" w:rsidP="00AE2E3C">
      <w:pPr>
        <w:spacing w:line="360" w:lineRule="auto"/>
        <w:ind w:left="1064"/>
        <w:jc w:val="both"/>
        <w:rPr>
          <w:sz w:val="28"/>
          <w:szCs w:val="28"/>
        </w:rPr>
      </w:pPr>
      <w:r>
        <w:rPr>
          <w:sz w:val="28"/>
          <w:szCs w:val="28"/>
        </w:rPr>
        <w:t xml:space="preserve">    вуглеводів)  . . . . . . . . . . . . . . . . . . . . . . . . . . . . . . . . . . . . . . . . . .   10</w:t>
      </w:r>
    </w:p>
    <w:p w:rsidR="00AE2E3C" w:rsidRDefault="00AE2E3C" w:rsidP="00AE2E3C">
      <w:pPr>
        <w:pStyle w:val="2ffffc"/>
        <w:spacing w:line="360" w:lineRule="auto"/>
        <w:rPr>
          <w:lang w:val="uk-UA"/>
        </w:rPr>
      </w:pPr>
      <w:r>
        <w:rPr>
          <w:lang w:val="uk-UA"/>
        </w:rPr>
        <w:t xml:space="preserve">                  1.1.2. Обмінні процеси в молочній залозі . . . . . . . . . . . . . . . . . . . 14</w:t>
      </w:r>
    </w:p>
    <w:p w:rsidR="00AE2E3C" w:rsidRDefault="00AE2E3C" w:rsidP="00B06133">
      <w:pPr>
        <w:numPr>
          <w:ilvl w:val="1"/>
          <w:numId w:val="59"/>
        </w:numPr>
        <w:tabs>
          <w:tab w:val="left" w:pos="142"/>
          <w:tab w:val="left" w:pos="284"/>
        </w:tabs>
        <w:suppressAutoHyphens w:val="0"/>
        <w:autoSpaceDE w:val="0"/>
        <w:autoSpaceDN w:val="0"/>
        <w:spacing w:line="360" w:lineRule="auto"/>
        <w:jc w:val="both"/>
        <w:rPr>
          <w:sz w:val="28"/>
          <w:szCs w:val="28"/>
        </w:rPr>
      </w:pPr>
      <w:r>
        <w:rPr>
          <w:sz w:val="28"/>
          <w:szCs w:val="28"/>
        </w:rPr>
        <w:t xml:space="preserve">Вплив деяких факторів на секрецію молока (годівля, </w:t>
      </w:r>
    </w:p>
    <w:p w:rsidR="00AE2E3C" w:rsidRDefault="00AE2E3C" w:rsidP="00AE2E3C">
      <w:pPr>
        <w:tabs>
          <w:tab w:val="left" w:pos="142"/>
          <w:tab w:val="left" w:pos="284"/>
        </w:tabs>
        <w:spacing w:line="360" w:lineRule="auto"/>
        <w:ind w:left="1275"/>
        <w:jc w:val="both"/>
        <w:rPr>
          <w:sz w:val="28"/>
          <w:szCs w:val="28"/>
        </w:rPr>
      </w:pPr>
      <w:r>
        <w:rPr>
          <w:sz w:val="28"/>
          <w:szCs w:val="28"/>
        </w:rPr>
        <w:t>зовнішнє середовище, нервова і ендокринна системи)  . . . . . . .  19</w:t>
      </w:r>
    </w:p>
    <w:p w:rsidR="00AE2E3C" w:rsidRDefault="00AE2E3C" w:rsidP="00B06133">
      <w:pPr>
        <w:pStyle w:val="34"/>
        <w:widowControl/>
        <w:numPr>
          <w:ilvl w:val="1"/>
          <w:numId w:val="59"/>
        </w:numPr>
        <w:autoSpaceDE w:val="0"/>
        <w:autoSpaceDN w:val="0"/>
        <w:spacing w:line="360" w:lineRule="auto"/>
        <w:jc w:val="both"/>
      </w:pPr>
      <w:r>
        <w:t>Трансформація нітратів в організмі ВРХ  в зв’язку з їх</w:t>
      </w:r>
    </w:p>
    <w:p w:rsidR="00AE2E3C" w:rsidRDefault="00AE2E3C" w:rsidP="00AE2E3C">
      <w:pPr>
        <w:pStyle w:val="34"/>
        <w:ind w:left="1275"/>
      </w:pPr>
      <w:r>
        <w:t>анатомо – фізіологічними особливостями  . . . . . . . . . . . . . . . . . . 24</w:t>
      </w:r>
    </w:p>
    <w:p w:rsidR="00AE2E3C" w:rsidRDefault="00AE2E3C" w:rsidP="00B06133">
      <w:pPr>
        <w:pStyle w:val="2ffffc"/>
        <w:numPr>
          <w:ilvl w:val="1"/>
          <w:numId w:val="59"/>
        </w:numPr>
        <w:tabs>
          <w:tab w:val="left" w:pos="1276"/>
          <w:tab w:val="left" w:pos="1418"/>
        </w:tabs>
        <w:suppressAutoHyphens w:val="0"/>
        <w:autoSpaceDE w:val="0"/>
        <w:autoSpaceDN w:val="0"/>
        <w:spacing w:after="0" w:line="360" w:lineRule="auto"/>
        <w:jc w:val="both"/>
        <w:rPr>
          <w:lang w:val="uk-UA"/>
        </w:rPr>
      </w:pPr>
      <w:r>
        <w:rPr>
          <w:lang w:val="uk-UA"/>
        </w:rPr>
        <w:t xml:space="preserve">Функціональні зміни та їх основні прояви при </w:t>
      </w:r>
    </w:p>
    <w:p w:rsidR="00AE2E3C" w:rsidRDefault="00AE2E3C" w:rsidP="00AE2E3C">
      <w:pPr>
        <w:pStyle w:val="2ffffc"/>
        <w:tabs>
          <w:tab w:val="left" w:pos="1276"/>
          <w:tab w:val="left" w:pos="1418"/>
        </w:tabs>
        <w:spacing w:line="360" w:lineRule="auto"/>
        <w:ind w:left="1275"/>
        <w:rPr>
          <w:lang w:val="uk-UA"/>
        </w:rPr>
      </w:pPr>
      <w:r>
        <w:rPr>
          <w:lang w:val="uk-UA"/>
        </w:rPr>
        <w:t>отруєнні нітратами   . . . . . . . . . . . . . . . . . . . . . . . . . . . . . . . . . . . .  29</w:t>
      </w:r>
    </w:p>
    <w:p w:rsidR="00AE2E3C" w:rsidRDefault="00AE2E3C" w:rsidP="00AE2E3C">
      <w:pPr>
        <w:pStyle w:val="34"/>
        <w:tabs>
          <w:tab w:val="left" w:pos="9072"/>
        </w:tabs>
      </w:pPr>
      <w:r>
        <w:t>РОЗДІЛ 2 ВЛАСНІ ДОСЛІДЖЕННЯ . . . . . . . . . . . . . . . . . . . . . . . . . . . . . . .  37</w:t>
      </w:r>
    </w:p>
    <w:p w:rsidR="00AE2E3C" w:rsidRDefault="00AE2E3C" w:rsidP="00AE2E3C">
      <w:pPr>
        <w:spacing w:line="360" w:lineRule="auto"/>
        <w:jc w:val="both"/>
        <w:rPr>
          <w:sz w:val="28"/>
          <w:szCs w:val="28"/>
        </w:rPr>
      </w:pPr>
      <w:r>
        <w:rPr>
          <w:sz w:val="28"/>
          <w:szCs w:val="28"/>
        </w:rPr>
        <w:t xml:space="preserve">                  2.1. Матеріали і методи   . . . . . . . . . . . . . . . . . . . . . . . . . . . . . . . . .  37</w:t>
      </w:r>
    </w:p>
    <w:p w:rsidR="00AE2E3C" w:rsidRDefault="00AE2E3C" w:rsidP="00AE2E3C">
      <w:pPr>
        <w:spacing w:line="360" w:lineRule="auto"/>
        <w:jc w:val="both"/>
        <w:rPr>
          <w:sz w:val="28"/>
          <w:szCs w:val="28"/>
        </w:rPr>
      </w:pPr>
      <w:r>
        <w:rPr>
          <w:sz w:val="28"/>
          <w:szCs w:val="28"/>
        </w:rPr>
        <w:t xml:space="preserve">                  2.1.1. Моделювання гострих отруєнь нітратами   . . . . . . . . . . . . . 39</w:t>
      </w:r>
    </w:p>
    <w:p w:rsidR="00AE2E3C" w:rsidRDefault="00AE2E3C" w:rsidP="00AE2E3C">
      <w:pPr>
        <w:spacing w:line="360" w:lineRule="auto"/>
        <w:jc w:val="both"/>
        <w:rPr>
          <w:sz w:val="28"/>
          <w:szCs w:val="28"/>
        </w:rPr>
      </w:pPr>
      <w:r>
        <w:rPr>
          <w:sz w:val="28"/>
          <w:szCs w:val="28"/>
        </w:rPr>
        <w:t xml:space="preserve">                  2.2. Аналітична робота   . . . . . . . . . . . . . . . . . . . . . . . . . . . . . . . . . . 39 </w:t>
      </w:r>
    </w:p>
    <w:p w:rsidR="00AE2E3C" w:rsidRDefault="00AE2E3C" w:rsidP="00AE2E3C">
      <w:pPr>
        <w:spacing w:line="360" w:lineRule="auto"/>
        <w:jc w:val="both"/>
        <w:rPr>
          <w:sz w:val="28"/>
          <w:szCs w:val="28"/>
        </w:rPr>
      </w:pPr>
      <w:r>
        <w:rPr>
          <w:sz w:val="28"/>
          <w:szCs w:val="28"/>
        </w:rPr>
        <w:t>РОЗДІЛ 3 РЕЗУЛЬТАТИ ДОСЛІДЖЕНЬ . . . . . . . . . . . . . . . . . . . . . . . . . . . .  43</w:t>
      </w:r>
    </w:p>
    <w:p w:rsidR="00AE2E3C" w:rsidRDefault="00AE2E3C" w:rsidP="00AE2E3C">
      <w:pPr>
        <w:spacing w:line="360" w:lineRule="auto"/>
        <w:jc w:val="both"/>
        <w:rPr>
          <w:sz w:val="28"/>
          <w:szCs w:val="28"/>
        </w:rPr>
      </w:pPr>
      <w:r>
        <w:rPr>
          <w:sz w:val="28"/>
          <w:szCs w:val="28"/>
        </w:rPr>
        <w:t xml:space="preserve">                 3.1. Зміна вмісту сухої речовини у крові різних судин та молоці   43</w:t>
      </w:r>
    </w:p>
    <w:p w:rsidR="00AE2E3C" w:rsidRDefault="00AE2E3C" w:rsidP="00AE2E3C">
      <w:pPr>
        <w:spacing w:line="360" w:lineRule="auto"/>
        <w:jc w:val="both"/>
        <w:rPr>
          <w:sz w:val="28"/>
          <w:szCs w:val="28"/>
        </w:rPr>
      </w:pPr>
      <w:r>
        <w:rPr>
          <w:sz w:val="28"/>
          <w:szCs w:val="28"/>
        </w:rPr>
        <w:t xml:space="preserve">                 3.2. Вплив нітратного отруєння на гематологічні показники </w:t>
      </w:r>
    </w:p>
    <w:p w:rsidR="00AE2E3C" w:rsidRDefault="00AE2E3C" w:rsidP="00AE2E3C">
      <w:pPr>
        <w:tabs>
          <w:tab w:val="left" w:pos="1134"/>
        </w:tabs>
        <w:spacing w:line="360" w:lineRule="auto"/>
        <w:jc w:val="both"/>
        <w:rPr>
          <w:sz w:val="28"/>
          <w:szCs w:val="28"/>
        </w:rPr>
      </w:pPr>
      <w:r>
        <w:rPr>
          <w:sz w:val="28"/>
          <w:szCs w:val="28"/>
        </w:rPr>
        <w:t xml:space="preserve">                  крові  . . . . . . . . . . . . . . . . . . . . . . . . . . . . . . . . . . . . . . . . . . . . . . . . . . 45</w:t>
      </w:r>
    </w:p>
    <w:p w:rsidR="00AE2E3C" w:rsidRDefault="00AE2E3C" w:rsidP="00AE2E3C">
      <w:pPr>
        <w:spacing w:line="360" w:lineRule="auto"/>
        <w:jc w:val="both"/>
        <w:rPr>
          <w:sz w:val="28"/>
          <w:szCs w:val="28"/>
        </w:rPr>
      </w:pPr>
      <w:r>
        <w:rPr>
          <w:sz w:val="28"/>
          <w:szCs w:val="28"/>
        </w:rPr>
        <w:t xml:space="preserve">                 3.3. Участь лактуючої молочної залози в регуляції вмісту </w:t>
      </w:r>
    </w:p>
    <w:p w:rsidR="00AE2E3C" w:rsidRDefault="00AE2E3C" w:rsidP="00AE2E3C">
      <w:pPr>
        <w:spacing w:line="360" w:lineRule="auto"/>
        <w:jc w:val="both"/>
        <w:rPr>
          <w:sz w:val="28"/>
          <w:szCs w:val="28"/>
        </w:rPr>
      </w:pPr>
      <w:r>
        <w:rPr>
          <w:sz w:val="28"/>
          <w:szCs w:val="28"/>
        </w:rPr>
        <w:t xml:space="preserve">                 нітратів та нітритів  . . . . . . . . . . . . . . . . . . . . . . . . . . . . . . . . . . . . . .  48</w:t>
      </w:r>
    </w:p>
    <w:p w:rsidR="00AE2E3C" w:rsidRDefault="00AE2E3C" w:rsidP="00AE2E3C">
      <w:pPr>
        <w:spacing w:line="360" w:lineRule="auto"/>
        <w:jc w:val="both"/>
        <w:rPr>
          <w:sz w:val="28"/>
          <w:szCs w:val="28"/>
        </w:rPr>
      </w:pPr>
      <w:r>
        <w:rPr>
          <w:sz w:val="28"/>
          <w:szCs w:val="28"/>
        </w:rPr>
        <w:t xml:space="preserve">                 3.4. Порушення обміну азотистих речовин   . . . . . . . . . . . . . . . . . . 51</w:t>
      </w:r>
    </w:p>
    <w:p w:rsidR="00AE2E3C" w:rsidRDefault="00AE2E3C" w:rsidP="00AE2E3C">
      <w:pPr>
        <w:pStyle w:val="2ffffc"/>
        <w:spacing w:line="360" w:lineRule="auto"/>
        <w:rPr>
          <w:lang w:val="uk-UA"/>
        </w:rPr>
      </w:pPr>
      <w:r>
        <w:rPr>
          <w:lang w:val="uk-UA"/>
        </w:rPr>
        <w:lastRenderedPageBreak/>
        <w:t xml:space="preserve">                 3.4.1. Зміна вмісту сечовини, загального білка та його фракцій     51</w:t>
      </w:r>
    </w:p>
    <w:p w:rsidR="00AE2E3C" w:rsidRDefault="00AE2E3C" w:rsidP="00AE2E3C">
      <w:pPr>
        <w:tabs>
          <w:tab w:val="left" w:pos="9072"/>
        </w:tabs>
        <w:spacing w:line="360" w:lineRule="auto"/>
        <w:jc w:val="both"/>
        <w:rPr>
          <w:sz w:val="28"/>
          <w:szCs w:val="28"/>
        </w:rPr>
      </w:pPr>
      <w:r>
        <w:rPr>
          <w:sz w:val="28"/>
          <w:szCs w:val="28"/>
        </w:rPr>
        <w:t xml:space="preserve">                 3.4.2. Порушення обміну металовмісних білків  . . . . . . . . . . . . . .  56</w:t>
      </w:r>
    </w:p>
    <w:p w:rsidR="00AE2E3C" w:rsidRDefault="00AE2E3C" w:rsidP="00AE2E3C">
      <w:pPr>
        <w:spacing w:line="360" w:lineRule="auto"/>
        <w:jc w:val="both"/>
        <w:rPr>
          <w:sz w:val="28"/>
          <w:szCs w:val="28"/>
        </w:rPr>
      </w:pPr>
      <w:r>
        <w:rPr>
          <w:sz w:val="28"/>
          <w:szCs w:val="28"/>
        </w:rPr>
        <w:t xml:space="preserve">                 3.4.3. Зміна активності деяких ферментів   . . . . . . . . . . . . . . . . . . .  60 </w:t>
      </w:r>
    </w:p>
    <w:p w:rsidR="00AE2E3C" w:rsidRDefault="00AE2E3C" w:rsidP="00AE2E3C">
      <w:pPr>
        <w:spacing w:line="360" w:lineRule="auto"/>
        <w:jc w:val="both"/>
        <w:rPr>
          <w:sz w:val="28"/>
          <w:szCs w:val="28"/>
        </w:rPr>
      </w:pPr>
      <w:r>
        <w:rPr>
          <w:sz w:val="28"/>
          <w:szCs w:val="28"/>
        </w:rPr>
        <w:t xml:space="preserve">                 3.4.3.1. </w:t>
      </w:r>
      <w:r>
        <w:rPr>
          <w:sz w:val="32"/>
          <w:szCs w:val="32"/>
        </w:rPr>
        <w:t xml:space="preserve">Зміна активності амінотрансфераз  </w:t>
      </w:r>
      <w:r>
        <w:rPr>
          <w:sz w:val="28"/>
          <w:szCs w:val="28"/>
        </w:rPr>
        <w:t>. . . . . . . . . . . . . . . 60</w:t>
      </w:r>
    </w:p>
    <w:p w:rsidR="00AE2E3C" w:rsidRDefault="00AE2E3C" w:rsidP="00AE2E3C">
      <w:pPr>
        <w:tabs>
          <w:tab w:val="left" w:pos="1276"/>
          <w:tab w:val="left" w:pos="9072"/>
        </w:tabs>
        <w:spacing w:line="360" w:lineRule="auto"/>
        <w:rPr>
          <w:sz w:val="28"/>
          <w:szCs w:val="28"/>
        </w:rPr>
      </w:pPr>
      <w:r>
        <w:rPr>
          <w:sz w:val="28"/>
          <w:szCs w:val="28"/>
        </w:rPr>
        <w:t xml:space="preserve">                  3.4.3.2. </w:t>
      </w:r>
      <w:r>
        <w:rPr>
          <w:sz w:val="32"/>
          <w:szCs w:val="32"/>
        </w:rPr>
        <w:t xml:space="preserve">Зміна активності лужної фосфатази  </w:t>
      </w:r>
      <w:r>
        <w:rPr>
          <w:sz w:val="28"/>
          <w:szCs w:val="28"/>
        </w:rPr>
        <w:t xml:space="preserve"> . . . . . . . . . . . .  62  </w:t>
      </w:r>
    </w:p>
    <w:p w:rsidR="00AE2E3C" w:rsidRDefault="00AE2E3C" w:rsidP="00AE2E3C">
      <w:pPr>
        <w:tabs>
          <w:tab w:val="left" w:pos="284"/>
        </w:tabs>
        <w:spacing w:line="360" w:lineRule="auto"/>
        <w:jc w:val="both"/>
        <w:rPr>
          <w:sz w:val="28"/>
          <w:szCs w:val="28"/>
        </w:rPr>
      </w:pPr>
      <w:r>
        <w:rPr>
          <w:sz w:val="28"/>
          <w:szCs w:val="28"/>
        </w:rPr>
        <w:t xml:space="preserve">                  3.4.4. Зміна вмісту вільних SН-груп  . . . . . . . . . . . . . . . . . . . . . . . . 65</w:t>
      </w:r>
    </w:p>
    <w:p w:rsidR="00AE2E3C" w:rsidRDefault="00AE2E3C" w:rsidP="00AE2E3C">
      <w:pPr>
        <w:tabs>
          <w:tab w:val="left" w:pos="284"/>
        </w:tabs>
        <w:spacing w:line="360" w:lineRule="auto"/>
        <w:jc w:val="both"/>
        <w:rPr>
          <w:sz w:val="28"/>
          <w:szCs w:val="28"/>
        </w:rPr>
      </w:pPr>
      <w:r>
        <w:rPr>
          <w:sz w:val="28"/>
          <w:szCs w:val="28"/>
        </w:rPr>
        <w:t xml:space="preserve">                  3.5. Вплив нітратного навантаження на вміст вільних радикалів  67</w:t>
      </w:r>
    </w:p>
    <w:p w:rsidR="00AE2E3C" w:rsidRDefault="00AE2E3C" w:rsidP="00AE2E3C">
      <w:pPr>
        <w:spacing w:line="360" w:lineRule="auto"/>
        <w:jc w:val="both"/>
        <w:rPr>
          <w:sz w:val="28"/>
          <w:szCs w:val="28"/>
        </w:rPr>
      </w:pPr>
      <w:r>
        <w:rPr>
          <w:sz w:val="28"/>
          <w:szCs w:val="28"/>
        </w:rPr>
        <w:t xml:space="preserve">                  3.6. Участь молочної залози у вуглеводному обміні при </w:t>
      </w:r>
    </w:p>
    <w:p w:rsidR="00AE2E3C" w:rsidRDefault="00AE2E3C" w:rsidP="00AE2E3C">
      <w:pPr>
        <w:spacing w:line="360" w:lineRule="auto"/>
        <w:jc w:val="both"/>
        <w:rPr>
          <w:sz w:val="28"/>
          <w:szCs w:val="28"/>
        </w:rPr>
      </w:pPr>
      <w:r>
        <w:rPr>
          <w:sz w:val="28"/>
          <w:szCs w:val="28"/>
        </w:rPr>
        <w:t xml:space="preserve">                  нітратному токсикозі  . . . . . . . . . . . . . . . . . . . . . . . . . . . . . . . . . . . . 69</w:t>
      </w:r>
    </w:p>
    <w:p w:rsidR="00AE2E3C" w:rsidRDefault="00AE2E3C" w:rsidP="00AE2E3C">
      <w:pPr>
        <w:tabs>
          <w:tab w:val="left" w:pos="426"/>
        </w:tabs>
        <w:spacing w:line="360" w:lineRule="auto"/>
        <w:jc w:val="both"/>
        <w:rPr>
          <w:sz w:val="28"/>
          <w:szCs w:val="28"/>
        </w:rPr>
      </w:pPr>
      <w:r>
        <w:rPr>
          <w:sz w:val="28"/>
          <w:szCs w:val="28"/>
        </w:rPr>
        <w:t xml:space="preserve">                  3.6.1. Порушення обміну глюкози . . . . . . . . . . . . . . . . . . . . . . . . .  69</w:t>
      </w:r>
    </w:p>
    <w:p w:rsidR="00AE2E3C" w:rsidRDefault="00AE2E3C" w:rsidP="00AE2E3C">
      <w:pPr>
        <w:spacing w:line="360" w:lineRule="auto"/>
        <w:jc w:val="both"/>
        <w:rPr>
          <w:noProof/>
          <w:sz w:val="28"/>
          <w:szCs w:val="28"/>
        </w:rPr>
      </w:pPr>
      <w:r>
        <w:rPr>
          <w:noProof/>
          <w:sz w:val="28"/>
          <w:szCs w:val="28"/>
        </w:rPr>
        <w:t xml:space="preserve">                  3.6.2. Обмін піровиноградної кислоти . . . . . . . . . . . . . . . . . . . . . .  71</w:t>
      </w:r>
    </w:p>
    <w:p w:rsidR="00AE2E3C" w:rsidRDefault="00AE2E3C" w:rsidP="00AE2E3C">
      <w:pPr>
        <w:tabs>
          <w:tab w:val="left" w:pos="9072"/>
        </w:tabs>
        <w:spacing w:line="360" w:lineRule="auto"/>
        <w:jc w:val="both"/>
        <w:rPr>
          <w:sz w:val="28"/>
          <w:szCs w:val="28"/>
        </w:rPr>
      </w:pPr>
      <w:r>
        <w:rPr>
          <w:sz w:val="28"/>
          <w:szCs w:val="28"/>
        </w:rPr>
        <w:t xml:space="preserve">                  3.6.3. Зміна активності сукцинатдегідрогенази  . . . . .  . . . . . . . . . 73</w:t>
      </w:r>
    </w:p>
    <w:p w:rsidR="00AE2E3C" w:rsidRDefault="00AE2E3C" w:rsidP="00AE2E3C">
      <w:pPr>
        <w:tabs>
          <w:tab w:val="left" w:pos="284"/>
          <w:tab w:val="left" w:pos="9072"/>
        </w:tabs>
        <w:spacing w:line="360" w:lineRule="auto"/>
        <w:jc w:val="both"/>
        <w:rPr>
          <w:sz w:val="28"/>
          <w:szCs w:val="28"/>
        </w:rPr>
      </w:pPr>
      <w:r>
        <w:rPr>
          <w:sz w:val="28"/>
          <w:szCs w:val="28"/>
        </w:rPr>
        <w:t xml:space="preserve">                  3.7. Вплив нітратів на жировий обмін  . . . . . . . . . . . . . . . . . . . . . . 75</w:t>
      </w:r>
    </w:p>
    <w:p w:rsidR="00AE2E3C" w:rsidRDefault="00AE2E3C" w:rsidP="00AE2E3C">
      <w:pPr>
        <w:pStyle w:val="afffffffe"/>
        <w:tabs>
          <w:tab w:val="left" w:pos="426"/>
        </w:tabs>
        <w:jc w:val="both"/>
        <w:rPr>
          <w:b/>
          <w:bCs/>
          <w:szCs w:val="28"/>
          <w:lang w:val="uk-UA"/>
        </w:rPr>
      </w:pPr>
      <w:r>
        <w:rPr>
          <w:b/>
          <w:bCs/>
          <w:szCs w:val="28"/>
          <w:lang w:val="uk-UA"/>
        </w:rPr>
        <w:t xml:space="preserve">                  3</w:t>
      </w:r>
      <w:r>
        <w:rPr>
          <w:b/>
          <w:bCs/>
          <w:szCs w:val="28"/>
        </w:rPr>
        <w:t>.</w:t>
      </w:r>
      <w:r>
        <w:rPr>
          <w:b/>
          <w:bCs/>
          <w:szCs w:val="28"/>
          <w:lang w:val="uk-UA"/>
        </w:rPr>
        <w:t>7</w:t>
      </w:r>
      <w:r>
        <w:rPr>
          <w:b/>
          <w:bCs/>
          <w:szCs w:val="28"/>
        </w:rPr>
        <w:t xml:space="preserve">.1. Обмін тригліцеридів в молочній залозі </w:t>
      </w:r>
      <w:r>
        <w:rPr>
          <w:b/>
          <w:bCs/>
          <w:szCs w:val="28"/>
          <w:lang w:val="uk-UA"/>
        </w:rPr>
        <w:t xml:space="preserve"> . . . . . . . . . . . . . . . . 75</w:t>
      </w:r>
    </w:p>
    <w:p w:rsidR="00AE2E3C" w:rsidRDefault="00AE2E3C" w:rsidP="00AE2E3C">
      <w:pPr>
        <w:spacing w:line="360" w:lineRule="auto"/>
        <w:jc w:val="both"/>
        <w:rPr>
          <w:sz w:val="28"/>
          <w:szCs w:val="28"/>
        </w:rPr>
      </w:pPr>
      <w:r>
        <w:rPr>
          <w:sz w:val="28"/>
          <w:szCs w:val="28"/>
        </w:rPr>
        <w:t xml:space="preserve">                  3.7.2. Вплив нітратного навантаження на обмін летких </w:t>
      </w:r>
    </w:p>
    <w:p w:rsidR="00AE2E3C" w:rsidRDefault="00AE2E3C" w:rsidP="00AE2E3C">
      <w:pPr>
        <w:spacing w:line="360" w:lineRule="auto"/>
        <w:jc w:val="both"/>
        <w:rPr>
          <w:sz w:val="28"/>
          <w:szCs w:val="28"/>
        </w:rPr>
      </w:pPr>
      <w:r>
        <w:rPr>
          <w:sz w:val="28"/>
          <w:szCs w:val="28"/>
        </w:rPr>
        <w:t xml:space="preserve">                  жирних кислот . . . . . . . . . . . . . . . . . . . . . . . . . . . . . . . . . . . . . . . . .  77</w:t>
      </w:r>
    </w:p>
    <w:p w:rsidR="00AE2E3C" w:rsidRDefault="00AE2E3C" w:rsidP="00AE2E3C">
      <w:pPr>
        <w:pStyle w:val="afffffffe"/>
        <w:tabs>
          <w:tab w:val="left" w:pos="284"/>
        </w:tabs>
        <w:jc w:val="both"/>
        <w:rPr>
          <w:b/>
          <w:bCs/>
          <w:szCs w:val="28"/>
          <w:lang w:val="uk-UA"/>
        </w:rPr>
      </w:pPr>
      <w:r>
        <w:rPr>
          <w:b/>
          <w:bCs/>
          <w:szCs w:val="28"/>
          <w:lang w:val="uk-UA"/>
        </w:rPr>
        <w:t xml:space="preserve">                  3.8. Зміна показників рН і </w:t>
      </w:r>
      <w:r>
        <w:rPr>
          <w:b/>
          <w:bCs/>
          <w:szCs w:val="28"/>
        </w:rPr>
        <w:t>газово</w:t>
      </w:r>
      <w:r>
        <w:rPr>
          <w:b/>
          <w:bCs/>
          <w:szCs w:val="28"/>
          <w:lang w:val="uk-UA"/>
        </w:rPr>
        <w:t>го</w:t>
      </w:r>
      <w:r>
        <w:rPr>
          <w:b/>
          <w:bCs/>
          <w:szCs w:val="28"/>
        </w:rPr>
        <w:t xml:space="preserve"> складу крові</w:t>
      </w:r>
      <w:r>
        <w:rPr>
          <w:b/>
          <w:bCs/>
          <w:szCs w:val="28"/>
          <w:lang w:val="uk-UA"/>
        </w:rPr>
        <w:t xml:space="preserve">   . . . . . . . . . . .   79</w:t>
      </w:r>
    </w:p>
    <w:p w:rsidR="00AE2E3C" w:rsidRDefault="00AE2E3C" w:rsidP="00AE2E3C">
      <w:pPr>
        <w:pStyle w:val="afffffffe"/>
        <w:jc w:val="both"/>
        <w:rPr>
          <w:b/>
          <w:bCs/>
          <w:szCs w:val="28"/>
          <w:lang w:val="uk-UA"/>
        </w:rPr>
      </w:pPr>
      <w:r>
        <w:rPr>
          <w:b/>
          <w:bCs/>
          <w:szCs w:val="28"/>
          <w:lang w:val="uk-UA"/>
        </w:rPr>
        <w:t xml:space="preserve">                  3</w:t>
      </w:r>
      <w:r>
        <w:rPr>
          <w:b/>
          <w:bCs/>
          <w:szCs w:val="28"/>
        </w:rPr>
        <w:t>.</w:t>
      </w:r>
      <w:r>
        <w:rPr>
          <w:b/>
          <w:bCs/>
          <w:szCs w:val="28"/>
          <w:lang w:val="uk-UA"/>
        </w:rPr>
        <w:t>9</w:t>
      </w:r>
      <w:r>
        <w:rPr>
          <w:b/>
          <w:bCs/>
          <w:szCs w:val="28"/>
        </w:rPr>
        <w:t>.</w:t>
      </w:r>
      <w:r>
        <w:rPr>
          <w:b/>
          <w:bCs/>
          <w:szCs w:val="28"/>
          <w:lang w:val="uk-UA"/>
        </w:rPr>
        <w:t xml:space="preserve"> Мікробне забруднення молока   . . . . . . . . . . . . . . . . . . . . . . .  86</w:t>
      </w:r>
    </w:p>
    <w:p w:rsidR="00AE2E3C" w:rsidRDefault="00AE2E3C" w:rsidP="00AE2E3C">
      <w:pPr>
        <w:pStyle w:val="afffffffe"/>
        <w:jc w:val="both"/>
        <w:rPr>
          <w:b/>
          <w:bCs/>
          <w:color w:val="000000"/>
          <w:szCs w:val="28"/>
          <w:lang w:val="uk-UA"/>
        </w:rPr>
      </w:pPr>
      <w:r>
        <w:rPr>
          <w:b/>
          <w:bCs/>
          <w:color w:val="000000"/>
          <w:szCs w:val="28"/>
          <w:lang w:val="uk-UA"/>
        </w:rPr>
        <w:t xml:space="preserve">РОЗДІЛ 4 </w:t>
      </w:r>
      <w:r>
        <w:rPr>
          <w:b/>
          <w:bCs/>
          <w:color w:val="000000"/>
          <w:szCs w:val="28"/>
        </w:rPr>
        <w:t xml:space="preserve">ОБГОВОРЕННЯ РЕЗУЛЬТАТІВ </w:t>
      </w:r>
      <w:r>
        <w:rPr>
          <w:b/>
          <w:bCs/>
          <w:color w:val="000000"/>
          <w:szCs w:val="28"/>
          <w:lang w:val="uk-UA"/>
        </w:rPr>
        <w:t xml:space="preserve"> . . . . . . . . . . . . . . . . . . . . . . . . .   89</w:t>
      </w:r>
    </w:p>
    <w:p w:rsidR="00AE2E3C" w:rsidRDefault="00AE2E3C" w:rsidP="00AE2E3C">
      <w:pPr>
        <w:pStyle w:val="afffffffe"/>
        <w:jc w:val="both"/>
        <w:rPr>
          <w:b/>
          <w:bCs/>
          <w:color w:val="000000"/>
          <w:szCs w:val="28"/>
          <w:lang w:val="uk-UA"/>
        </w:rPr>
      </w:pPr>
      <w:r>
        <w:rPr>
          <w:b/>
          <w:bCs/>
          <w:color w:val="000000"/>
          <w:szCs w:val="28"/>
          <w:lang w:val="uk-UA"/>
        </w:rPr>
        <w:t xml:space="preserve">                  </w:t>
      </w:r>
      <w:r>
        <w:rPr>
          <w:b/>
          <w:bCs/>
          <w:color w:val="000000"/>
          <w:szCs w:val="28"/>
        </w:rPr>
        <w:t>ВИСНОВКИ</w:t>
      </w:r>
      <w:r>
        <w:rPr>
          <w:b/>
          <w:bCs/>
          <w:color w:val="000000"/>
          <w:szCs w:val="28"/>
          <w:lang w:val="uk-UA"/>
        </w:rPr>
        <w:t xml:space="preserve">  . . . . . . . . . . . . . . . . . . . . . . . . . . . . . . . . . . . . . . . . .   118</w:t>
      </w:r>
    </w:p>
    <w:p w:rsidR="00AE2E3C" w:rsidRDefault="00AE2E3C" w:rsidP="00AE2E3C">
      <w:pPr>
        <w:pStyle w:val="1"/>
        <w:ind w:left="0" w:firstLine="0"/>
        <w:rPr>
          <w:i/>
          <w:iCs/>
        </w:rPr>
      </w:pPr>
      <w:r>
        <w:rPr>
          <w:i/>
          <w:iCs/>
          <w:color w:val="000000"/>
        </w:rPr>
        <w:t xml:space="preserve">                  </w:t>
      </w:r>
      <w:r>
        <w:rPr>
          <w:i/>
          <w:iCs/>
        </w:rPr>
        <w:t>ПРОПОЗИЦІЇ ВИРОБНИЦТВУ . . . . . . . . . . . . . . . . . . . . . . . . . . .119</w:t>
      </w:r>
    </w:p>
    <w:p w:rsidR="00AE2E3C" w:rsidRDefault="00AE2E3C" w:rsidP="00AE2E3C">
      <w:pPr>
        <w:pStyle w:val="afffffffe"/>
        <w:jc w:val="both"/>
        <w:rPr>
          <w:b/>
          <w:bCs/>
          <w:color w:val="000000"/>
          <w:szCs w:val="28"/>
          <w:lang w:val="uk-UA"/>
        </w:rPr>
      </w:pPr>
      <w:r>
        <w:rPr>
          <w:b/>
          <w:bCs/>
          <w:color w:val="000000"/>
          <w:szCs w:val="28"/>
          <w:lang w:val="uk-UA"/>
        </w:rPr>
        <w:t xml:space="preserve">                  </w:t>
      </w:r>
      <w:r>
        <w:rPr>
          <w:b/>
          <w:bCs/>
          <w:color w:val="000000"/>
          <w:szCs w:val="28"/>
        </w:rPr>
        <w:t>СПИСОК ВИКОРИСТАНОЇ ЛІТЕРАТУРИ</w:t>
      </w:r>
      <w:r>
        <w:rPr>
          <w:b/>
          <w:bCs/>
          <w:color w:val="000000"/>
          <w:szCs w:val="28"/>
          <w:lang w:val="uk-UA"/>
        </w:rPr>
        <w:t xml:space="preserve"> . . . . . . . . . . . . . . .</w:t>
      </w:r>
      <w:r>
        <w:rPr>
          <w:b/>
          <w:bCs/>
          <w:color w:val="000000"/>
          <w:szCs w:val="28"/>
        </w:rPr>
        <w:t xml:space="preserve"> </w:t>
      </w:r>
      <w:r>
        <w:rPr>
          <w:b/>
          <w:bCs/>
          <w:color w:val="000000"/>
          <w:szCs w:val="28"/>
          <w:lang w:val="uk-UA"/>
        </w:rPr>
        <w:t xml:space="preserve">.  </w:t>
      </w:r>
      <w:r>
        <w:rPr>
          <w:b/>
          <w:bCs/>
          <w:color w:val="000000"/>
          <w:szCs w:val="28"/>
        </w:rPr>
        <w:t>12</w:t>
      </w:r>
      <w:r>
        <w:rPr>
          <w:b/>
          <w:bCs/>
          <w:color w:val="000000"/>
          <w:szCs w:val="28"/>
          <w:lang w:val="uk-UA"/>
        </w:rPr>
        <w:t>0</w:t>
      </w: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e"/>
        <w:jc w:val="both"/>
        <w:rPr>
          <w:b/>
          <w:bCs/>
          <w:color w:val="000000"/>
          <w:szCs w:val="28"/>
          <w:lang w:val="uk-UA"/>
        </w:rPr>
      </w:pPr>
    </w:p>
    <w:p w:rsidR="00AE2E3C" w:rsidRDefault="00AE2E3C" w:rsidP="00AE2E3C">
      <w:pPr>
        <w:pStyle w:val="affffffff2"/>
        <w:rPr>
          <w:color w:val="000000"/>
          <w:sz w:val="28"/>
          <w:szCs w:val="28"/>
        </w:rPr>
      </w:pPr>
      <w:r>
        <w:rPr>
          <w:color w:val="000000"/>
          <w:sz w:val="28"/>
          <w:szCs w:val="28"/>
        </w:rPr>
        <w:t>ПЕРЕЛІК УМОВНИХ СКОРОЧЕНЬ</w:t>
      </w:r>
    </w:p>
    <w:p w:rsidR="00AE2E3C" w:rsidRDefault="00AE2E3C" w:rsidP="00AE2E3C">
      <w:pPr>
        <w:pStyle w:val="affffffff2"/>
        <w:rPr>
          <w:sz w:val="28"/>
          <w:szCs w:val="28"/>
        </w:rPr>
      </w:pPr>
    </w:p>
    <w:p w:rsidR="00AE2E3C" w:rsidRDefault="00AE2E3C" w:rsidP="00AE2E3C">
      <w:pPr>
        <w:pStyle w:val="affffffff2"/>
        <w:jc w:val="both"/>
        <w:rPr>
          <w:b/>
          <w:bCs/>
          <w:sz w:val="28"/>
          <w:szCs w:val="28"/>
        </w:rPr>
      </w:pPr>
      <w:r>
        <w:rPr>
          <w:b/>
          <w:bCs/>
          <w:sz w:val="28"/>
          <w:szCs w:val="28"/>
        </w:rPr>
        <w:t>А – аорта</w:t>
      </w:r>
    </w:p>
    <w:p w:rsidR="00AE2E3C" w:rsidRDefault="00AE2E3C" w:rsidP="00AE2E3C">
      <w:pPr>
        <w:pStyle w:val="affffffff2"/>
        <w:jc w:val="both"/>
        <w:rPr>
          <w:b/>
          <w:bCs/>
          <w:sz w:val="28"/>
          <w:szCs w:val="28"/>
        </w:rPr>
      </w:pPr>
      <w:r>
        <w:rPr>
          <w:b/>
          <w:bCs/>
          <w:sz w:val="28"/>
          <w:szCs w:val="28"/>
        </w:rPr>
        <w:t>А-В – артеріо-венозна різниця</w:t>
      </w:r>
    </w:p>
    <w:p w:rsidR="00AE2E3C" w:rsidRDefault="00AE2E3C" w:rsidP="00AE2E3C">
      <w:pPr>
        <w:pStyle w:val="affffffff2"/>
        <w:jc w:val="both"/>
        <w:rPr>
          <w:b/>
          <w:bCs/>
          <w:sz w:val="28"/>
          <w:szCs w:val="28"/>
        </w:rPr>
      </w:pPr>
      <w:r>
        <w:rPr>
          <w:b/>
          <w:bCs/>
          <w:sz w:val="28"/>
          <w:szCs w:val="28"/>
        </w:rPr>
        <w:t>ЕПР – електронно-парамагнітний резонанс</w:t>
      </w:r>
    </w:p>
    <w:p w:rsidR="00AE2E3C" w:rsidRDefault="00AE2E3C" w:rsidP="00AE2E3C">
      <w:pPr>
        <w:pStyle w:val="affffffff2"/>
        <w:jc w:val="both"/>
        <w:rPr>
          <w:b/>
          <w:bCs/>
          <w:sz w:val="28"/>
          <w:szCs w:val="28"/>
        </w:rPr>
      </w:pPr>
      <w:r>
        <w:rPr>
          <w:b/>
          <w:bCs/>
          <w:sz w:val="28"/>
          <w:szCs w:val="28"/>
        </w:rPr>
        <w:t>КУО – колоніє утворюючі одиниці</w:t>
      </w:r>
    </w:p>
    <w:p w:rsidR="00AE2E3C" w:rsidRDefault="00AE2E3C" w:rsidP="00AE2E3C">
      <w:pPr>
        <w:pStyle w:val="affffffff2"/>
        <w:jc w:val="both"/>
        <w:rPr>
          <w:b/>
          <w:bCs/>
          <w:sz w:val="28"/>
          <w:szCs w:val="28"/>
        </w:rPr>
      </w:pPr>
      <w:r>
        <w:rPr>
          <w:b/>
          <w:bCs/>
          <w:sz w:val="28"/>
          <w:szCs w:val="28"/>
        </w:rPr>
        <w:t>ЛЖК – леткі жирні кислоти</w:t>
      </w:r>
    </w:p>
    <w:p w:rsidR="00AE2E3C" w:rsidRDefault="00AE2E3C" w:rsidP="00AE2E3C">
      <w:pPr>
        <w:pStyle w:val="affffffff2"/>
        <w:jc w:val="both"/>
        <w:rPr>
          <w:b/>
          <w:bCs/>
          <w:sz w:val="28"/>
          <w:szCs w:val="28"/>
        </w:rPr>
      </w:pPr>
      <w:r>
        <w:rPr>
          <w:b/>
          <w:bCs/>
          <w:sz w:val="28"/>
          <w:szCs w:val="28"/>
        </w:rPr>
        <w:t xml:space="preserve">ПАН </w:t>
      </w:r>
      <w:r>
        <w:rPr>
          <w:b/>
          <w:bCs/>
          <w:sz w:val="28"/>
          <w:szCs w:val="28"/>
        </w:rPr>
        <w:sym w:font="Symbol" w:char="F02D"/>
      </w:r>
      <w:r>
        <w:rPr>
          <w:b/>
          <w:bCs/>
          <w:sz w:val="28"/>
          <w:szCs w:val="28"/>
        </w:rPr>
        <w:t xml:space="preserve"> пероксіацилнітрати</w:t>
      </w:r>
    </w:p>
    <w:p w:rsidR="00AE2E3C" w:rsidRDefault="00AE2E3C" w:rsidP="00AE2E3C">
      <w:pPr>
        <w:pStyle w:val="affffffff2"/>
        <w:jc w:val="both"/>
        <w:rPr>
          <w:b/>
          <w:bCs/>
          <w:sz w:val="28"/>
          <w:szCs w:val="28"/>
        </w:rPr>
      </w:pPr>
      <w:r>
        <w:rPr>
          <w:b/>
          <w:bCs/>
          <w:sz w:val="28"/>
          <w:szCs w:val="28"/>
        </w:rPr>
        <w:t>ПЧВ – підшкірна черевна вена ( молочна вена )</w:t>
      </w:r>
    </w:p>
    <w:p w:rsidR="00AE2E3C" w:rsidRDefault="00AE2E3C" w:rsidP="00AE2E3C">
      <w:pPr>
        <w:pStyle w:val="affffffff2"/>
        <w:jc w:val="both"/>
        <w:rPr>
          <w:b/>
          <w:bCs/>
          <w:sz w:val="28"/>
          <w:szCs w:val="28"/>
        </w:rPr>
      </w:pPr>
      <w:r>
        <w:rPr>
          <w:b/>
          <w:bCs/>
          <w:sz w:val="28"/>
          <w:szCs w:val="28"/>
        </w:rPr>
        <w:t xml:space="preserve">СДГ </w:t>
      </w:r>
      <w:r>
        <w:rPr>
          <w:b/>
          <w:bCs/>
          <w:sz w:val="28"/>
          <w:szCs w:val="28"/>
        </w:rPr>
        <w:sym w:font="Symbol" w:char="F02D"/>
      </w:r>
      <w:r>
        <w:rPr>
          <w:b/>
          <w:bCs/>
          <w:sz w:val="28"/>
          <w:szCs w:val="28"/>
        </w:rPr>
        <w:t xml:space="preserve"> сукцинатдегідрогеназа</w:t>
      </w:r>
    </w:p>
    <w:p w:rsidR="00AE2E3C" w:rsidRDefault="00AE2E3C" w:rsidP="00AE2E3C">
      <w:pPr>
        <w:pStyle w:val="affffffff2"/>
        <w:jc w:val="both"/>
        <w:rPr>
          <w:b/>
          <w:bCs/>
          <w:sz w:val="28"/>
          <w:szCs w:val="28"/>
        </w:rPr>
      </w:pPr>
      <w:r>
        <w:rPr>
          <w:b/>
          <w:bCs/>
          <w:sz w:val="28"/>
          <w:szCs w:val="28"/>
        </w:rPr>
        <w:t xml:space="preserve">SH-групи – сульфгідрильні групи </w:t>
      </w:r>
    </w:p>
    <w:p w:rsidR="00AE2E3C" w:rsidRDefault="00AE2E3C" w:rsidP="00AE2E3C">
      <w:pPr>
        <w:pStyle w:val="affffffff2"/>
        <w:jc w:val="both"/>
        <w:rPr>
          <w:b/>
          <w:bCs/>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rPr>
          <w:sz w:val="28"/>
          <w:szCs w:val="28"/>
        </w:rPr>
      </w:pPr>
    </w:p>
    <w:p w:rsidR="00AE2E3C" w:rsidRDefault="00AE2E3C" w:rsidP="00AE2E3C">
      <w:pPr>
        <w:pStyle w:val="affffffff2"/>
        <w:ind w:firstLine="567"/>
        <w:rPr>
          <w:sz w:val="28"/>
          <w:szCs w:val="28"/>
        </w:rPr>
      </w:pPr>
      <w:r>
        <w:rPr>
          <w:sz w:val="28"/>
          <w:szCs w:val="28"/>
        </w:rPr>
        <w:t>ВСТУП</w:t>
      </w:r>
    </w:p>
    <w:p w:rsidR="00AE2E3C" w:rsidRDefault="00AE2E3C" w:rsidP="00AE2E3C">
      <w:pPr>
        <w:pStyle w:val="affffffff2"/>
        <w:ind w:firstLine="567"/>
        <w:jc w:val="both"/>
        <w:rPr>
          <w:sz w:val="28"/>
          <w:szCs w:val="28"/>
        </w:rPr>
      </w:pPr>
    </w:p>
    <w:p w:rsidR="00AE2E3C" w:rsidRDefault="00AE2E3C" w:rsidP="00AE2E3C">
      <w:pPr>
        <w:pStyle w:val="1"/>
        <w:ind w:left="0" w:firstLine="567"/>
        <w:jc w:val="both"/>
        <w:rPr>
          <w:i/>
          <w:iCs/>
        </w:rPr>
      </w:pPr>
      <w:r>
        <w:rPr>
          <w:i/>
          <w:iCs/>
        </w:rPr>
        <w:lastRenderedPageBreak/>
        <w:t>Корова - жива фабрика молока, яка швидко й тонко реагує на вплив змін навколишнього середовища. Поїдаючи корми, вона перетворює їх в молоко, в саму повноцінну і цілковито незамінну для людини їжу. Зміна умов годівлі корови впливає як на окремі системи, так і на окремі органи. Деякі тварини швидко пристосовуються до нових умов, а інші повільніше, або зовсім не здатні до таких пристосувань. В основі всіх пристосувальних реакцій лежать біохімічні процеси, вивчення яких дає можливість ними керувати.</w:t>
      </w:r>
    </w:p>
    <w:p w:rsidR="00AE2E3C" w:rsidRDefault="00AE2E3C" w:rsidP="00AE2E3C">
      <w:pPr>
        <w:pStyle w:val="1"/>
        <w:ind w:left="0" w:firstLine="567"/>
        <w:jc w:val="both"/>
        <w:rPr>
          <w:i/>
          <w:iCs/>
        </w:rPr>
      </w:pPr>
      <w:r>
        <w:rPr>
          <w:i/>
          <w:iCs/>
        </w:rPr>
        <w:t xml:space="preserve">При виконанні цієї науково-дослідної роботи ми використали метод вивчення обміну речовин на основі показників артеріо-венозної різниці. </w:t>
      </w:r>
    </w:p>
    <w:p w:rsidR="00AE2E3C" w:rsidRDefault="00AE2E3C" w:rsidP="00AE2E3C">
      <w:pPr>
        <w:pStyle w:val="1"/>
        <w:ind w:left="0" w:firstLine="567"/>
        <w:jc w:val="both"/>
        <w:rPr>
          <w:i/>
          <w:iCs/>
        </w:rPr>
      </w:pPr>
      <w:r>
        <w:rPr>
          <w:i/>
          <w:iCs/>
        </w:rPr>
        <w:t>Цей метод вперше використав Kaufman при вивченні поглинання цукру молочною залозою із крові. Цим методом користувались Г.І. Азімов [3], В.Н. Нікітін [131], П.З. Лагодюк [98], В.В. Цюпко [178], В.І. Третєвич [169] і інші.</w:t>
      </w:r>
    </w:p>
    <w:p w:rsidR="00AE2E3C" w:rsidRDefault="00AE2E3C" w:rsidP="00AE2E3C">
      <w:pPr>
        <w:pStyle w:val="1"/>
        <w:ind w:left="0" w:firstLine="567"/>
        <w:jc w:val="both"/>
        <w:rPr>
          <w:i/>
          <w:iCs/>
        </w:rPr>
      </w:pPr>
      <w:r>
        <w:rPr>
          <w:i/>
          <w:iCs/>
        </w:rPr>
        <w:t xml:space="preserve">Цінність методу велика і він не втратив значення і в теперішній час. Дослідженнями по використанню молочною залозою </w:t>
      </w:r>
      <w:r>
        <w:rPr>
          <w:i/>
          <w:iCs/>
        </w:rPr>
        <w:lastRenderedPageBreak/>
        <w:t>речовин притікаючої крові показано, що вона інтенсивно поглинає глюкозу, ліпідні фракції, азотисті сполуки, вітаміни і інше. Разом з тим в питаннях поглинання азотистих сполук, є дуже багато неясного. Практично невідомо, механізм цього поглинання та як впливають на обмінні процеси в самій молочній залозі оксиди азоту.</w:t>
      </w:r>
    </w:p>
    <w:p w:rsidR="00AE2E3C" w:rsidRDefault="00AE2E3C" w:rsidP="00AE2E3C">
      <w:pPr>
        <w:spacing w:line="360" w:lineRule="auto"/>
        <w:ind w:firstLine="567"/>
        <w:jc w:val="both"/>
        <w:rPr>
          <w:noProof/>
          <w:sz w:val="28"/>
          <w:szCs w:val="28"/>
        </w:rPr>
      </w:pPr>
      <w:r>
        <w:rPr>
          <w:b/>
          <w:bCs/>
          <w:sz w:val="28"/>
          <w:szCs w:val="28"/>
        </w:rPr>
        <w:t>Актуальність теми.</w:t>
      </w:r>
      <w:r>
        <w:rPr>
          <w:b/>
          <w:bCs/>
        </w:rPr>
        <w:t xml:space="preserve"> </w:t>
      </w:r>
      <w:r>
        <w:rPr>
          <w:noProof/>
          <w:sz w:val="28"/>
          <w:szCs w:val="28"/>
        </w:rPr>
        <w:t xml:space="preserve">Сучасна практика годівлі сільськогосподарських тварин спрямована на максимальне підвищення </w:t>
      </w:r>
      <w:r>
        <w:rPr>
          <w:sz w:val="28"/>
          <w:szCs w:val="28"/>
        </w:rPr>
        <w:t xml:space="preserve">їх </w:t>
      </w:r>
      <w:r>
        <w:rPr>
          <w:noProof/>
          <w:sz w:val="28"/>
          <w:szCs w:val="28"/>
        </w:rPr>
        <w:t xml:space="preserve">продуктивності і потребує поглибленого вивчення багатьох сторін обміну речовин, що є особливо актуальним для лактуючих корів. В публікаціях ряду авторів </w:t>
      </w:r>
      <w:r>
        <w:rPr>
          <w:sz w:val="28"/>
          <w:szCs w:val="28"/>
        </w:rPr>
        <w:t>(Вовк Д.М., 1977, Хмельницький Г.О., 1982, Панько М.Ф., 1987, Духницький В.Б.,</w:t>
      </w:r>
      <w:r w:rsidRPr="00AE2E3C">
        <w:rPr>
          <w:sz w:val="28"/>
          <w:szCs w:val="28"/>
        </w:rPr>
        <w:t xml:space="preserve"> </w:t>
      </w:r>
      <w:r>
        <w:rPr>
          <w:sz w:val="28"/>
          <w:szCs w:val="28"/>
        </w:rPr>
        <w:t>1991, Мазуркевич А.Й.,</w:t>
      </w:r>
      <w:r w:rsidRPr="00AE2E3C">
        <w:rPr>
          <w:sz w:val="28"/>
          <w:szCs w:val="28"/>
        </w:rPr>
        <w:t xml:space="preserve"> </w:t>
      </w:r>
      <w:r>
        <w:rPr>
          <w:sz w:val="28"/>
          <w:szCs w:val="28"/>
        </w:rPr>
        <w:t>1993, Данілов В.Б., 1993</w:t>
      </w:r>
      <w:r w:rsidRPr="00AE2E3C">
        <w:rPr>
          <w:sz w:val="28"/>
          <w:szCs w:val="28"/>
        </w:rPr>
        <w:t xml:space="preserve">, </w:t>
      </w:r>
      <w:r>
        <w:rPr>
          <w:sz w:val="28"/>
          <w:szCs w:val="28"/>
        </w:rPr>
        <w:t>Карповський В.І.,</w:t>
      </w:r>
      <w:r w:rsidRPr="00AE2E3C">
        <w:rPr>
          <w:sz w:val="28"/>
          <w:szCs w:val="28"/>
        </w:rPr>
        <w:t xml:space="preserve"> </w:t>
      </w:r>
      <w:r>
        <w:rPr>
          <w:sz w:val="28"/>
          <w:szCs w:val="28"/>
        </w:rPr>
        <w:t>1994)</w:t>
      </w:r>
      <w:r>
        <w:rPr>
          <w:noProof/>
          <w:sz w:val="28"/>
          <w:szCs w:val="28"/>
        </w:rPr>
        <w:t xml:space="preserve"> достатньо глибоко описано участь різних органів (печінка, нирки) та систем (шлунково-кишковий тракт) в гомеостазі в нормі і при патології. Проте, незважаючи на численні публікації з цього питання, визначення ролі молочної залози в обмінних процесах у тварин при нітратному токсикозі заслуговує на більшу увагу. Дослідження її участі в обміні білків, жирів і вуглеводів,  регуляції кислотно-лужного стану та газового складу крові мало на меті розкрити механізм діяльності цього органу в умовах навантаження організму лактуючих корів надлишком нітратів.</w:t>
      </w:r>
    </w:p>
    <w:p w:rsidR="00AE2E3C" w:rsidRDefault="00AE2E3C" w:rsidP="00AE2E3C">
      <w:pPr>
        <w:spacing w:line="360" w:lineRule="auto"/>
        <w:ind w:right="-58" w:firstLine="720"/>
        <w:jc w:val="both"/>
        <w:rPr>
          <w:sz w:val="28"/>
          <w:szCs w:val="28"/>
        </w:rPr>
      </w:pPr>
      <w:r>
        <w:rPr>
          <w:noProof/>
          <w:sz w:val="28"/>
          <w:szCs w:val="28"/>
        </w:rPr>
        <w:t xml:space="preserve">Комплексна методика дослідження обміну речовин на підставі вивчення вмісту компонентів крові, яка </w:t>
      </w:r>
      <w:r>
        <w:rPr>
          <w:sz w:val="28"/>
          <w:szCs w:val="28"/>
        </w:rPr>
        <w:t>притікає до вимені та відтікає від нього,</w:t>
      </w:r>
      <w:r>
        <w:rPr>
          <w:noProof/>
          <w:sz w:val="28"/>
          <w:szCs w:val="28"/>
        </w:rPr>
        <w:t xml:space="preserve"> одночасно з визначенням складу молока дозволяє оцінити характер і динаміку біохімічних процесів у молочній залозі, виявити особливості порушення метаболічного гомеостазу та функцій молочної залози тварини, що виникають за умов нітратного токсикозу.</w:t>
      </w:r>
    </w:p>
    <w:p w:rsidR="00AE2E3C" w:rsidRDefault="00AE2E3C" w:rsidP="00AE2E3C">
      <w:pPr>
        <w:pStyle w:val="2ffffc"/>
        <w:spacing w:line="360" w:lineRule="auto"/>
        <w:rPr>
          <w:u w:val="single"/>
        </w:rPr>
      </w:pPr>
      <w:r>
        <w:rPr>
          <w:b/>
          <w:bCs/>
        </w:rPr>
        <w:lastRenderedPageBreak/>
        <w:t>Зв'язок роботи з науковими програмами.</w:t>
      </w:r>
      <w:r>
        <w:t xml:space="preserve"> Дослідження проводились в рамках наукової держбюджетної тематики “Вивч</w:t>
      </w:r>
      <w:r>
        <w:rPr>
          <w:lang w:val="en-US"/>
        </w:rPr>
        <w:t>e</w:t>
      </w:r>
      <w:r>
        <w:t>ння ролі патогенетичних факторів у розвитку хвороб адаптації домашніх тварин і розробка стратегії їх лікування”, № держреєстрації 019</w:t>
      </w:r>
      <w:r w:rsidRPr="00AE2E3C">
        <w:t>8</w:t>
      </w:r>
      <w:r>
        <w:t xml:space="preserve"> U 00</w:t>
      </w:r>
      <w:r w:rsidRPr="00AE2E3C">
        <w:t>40</w:t>
      </w:r>
      <w:r>
        <w:t>9</w:t>
      </w:r>
      <w:r w:rsidRPr="00AE2E3C">
        <w:t>2</w:t>
      </w:r>
      <w:r>
        <w:t>.</w:t>
      </w:r>
    </w:p>
    <w:p w:rsidR="00AE2E3C" w:rsidRDefault="00AE2E3C" w:rsidP="00AE2E3C">
      <w:pPr>
        <w:spacing w:line="360" w:lineRule="auto"/>
        <w:ind w:right="-58" w:firstLine="567"/>
        <w:jc w:val="both"/>
        <w:rPr>
          <w:sz w:val="28"/>
          <w:szCs w:val="28"/>
        </w:rPr>
      </w:pPr>
      <w:r>
        <w:rPr>
          <w:b/>
          <w:bCs/>
          <w:sz w:val="28"/>
          <w:szCs w:val="28"/>
        </w:rPr>
        <w:t>Мета і задачі дослідження.</w:t>
      </w:r>
      <w:r>
        <w:rPr>
          <w:sz w:val="28"/>
          <w:szCs w:val="28"/>
        </w:rPr>
        <w:t xml:space="preserve"> Метою роботи було з’ясувати особливості обміну речовин між кров’ю і молочною залозою у лактуючих корів за умов навантаження їх організму надлишком нітратів з тим, щоб виявити рівень функціональних порушень та оцінити участь названого органу в розвитку захисно-компенсаторних реакцій, які проявляються в метаболічних і функціональних змінах.</w:t>
      </w:r>
    </w:p>
    <w:p w:rsidR="00AE2E3C" w:rsidRDefault="00AE2E3C" w:rsidP="00AE2E3C">
      <w:pPr>
        <w:pStyle w:val="1"/>
        <w:ind w:left="0" w:firstLine="567"/>
        <w:jc w:val="both"/>
        <w:rPr>
          <w:i/>
          <w:iCs/>
        </w:rPr>
      </w:pPr>
      <w:r>
        <w:rPr>
          <w:i/>
          <w:iCs/>
        </w:rPr>
        <w:t>Для досягнення цієї мети перед нами були поставлені такі завдання:</w:t>
      </w:r>
    </w:p>
    <w:p w:rsidR="00AE2E3C" w:rsidRDefault="00AE2E3C" w:rsidP="00AE2E3C">
      <w:pPr>
        <w:pStyle w:val="1"/>
        <w:ind w:left="306"/>
        <w:jc w:val="both"/>
        <w:rPr>
          <w:i/>
          <w:iCs/>
        </w:rPr>
      </w:pPr>
      <w:r w:rsidRPr="00AE2E3C">
        <w:rPr>
          <w:i/>
          <w:iCs/>
        </w:rPr>
        <w:t xml:space="preserve">   </w:t>
      </w:r>
      <w:r>
        <w:rPr>
          <w:i/>
          <w:iCs/>
        </w:rPr>
        <w:t>-  здійснити моделювання гострих отруєнь нітратами;</w:t>
      </w:r>
    </w:p>
    <w:p w:rsidR="00AE2E3C" w:rsidRDefault="00AE2E3C" w:rsidP="00AE2E3C">
      <w:pPr>
        <w:pStyle w:val="1"/>
        <w:ind w:left="567"/>
        <w:jc w:val="both"/>
        <w:rPr>
          <w:i/>
          <w:iCs/>
        </w:rPr>
      </w:pPr>
      <w:r>
        <w:rPr>
          <w:i/>
          <w:iCs/>
        </w:rPr>
        <w:t>- визначити рівень нітратів і нітритів та ключових показників білково-азотного, вуглеводного і ліпідного обміну, величини рН, газового складу крові та вільнорадикального окислення в крові аорти (А), крові підшкірної черевної  вени (ПЧВ) та молоці (М) у вихідному стані і через чотири години після введення лактуючим коровам солей нітратів;</w:t>
      </w:r>
    </w:p>
    <w:p w:rsidR="00AE2E3C" w:rsidRDefault="00AE2E3C" w:rsidP="00AE2E3C">
      <w:pPr>
        <w:pStyle w:val="1"/>
        <w:tabs>
          <w:tab w:val="left" w:pos="567"/>
        </w:tabs>
        <w:ind w:left="284" w:firstLine="0"/>
        <w:jc w:val="both"/>
        <w:rPr>
          <w:i/>
          <w:iCs/>
        </w:rPr>
      </w:pPr>
      <w:r>
        <w:rPr>
          <w:i/>
          <w:iCs/>
        </w:rPr>
        <w:t>-</w:t>
      </w:r>
      <w:r w:rsidRPr="00AE2E3C">
        <w:rPr>
          <w:i/>
          <w:iCs/>
        </w:rPr>
        <w:t xml:space="preserve"> </w:t>
      </w:r>
      <w:r>
        <w:rPr>
          <w:i/>
          <w:iCs/>
        </w:rPr>
        <w:t xml:space="preserve">аналізуючи динаміку показників крові за артеріо-венозною (А-В) різницею та їх рівень у молоці, </w:t>
      </w:r>
      <w:r>
        <w:rPr>
          <w:i/>
          <w:iCs/>
        </w:rPr>
        <w:lastRenderedPageBreak/>
        <w:t>охарактеризувати порушення обміну речовин у молочній залозі за умов гострого експериментального отруєння лактуючих корів нітратами, а також особливості участі названого органу в розвитку адаптаційно-компенсаторних реакцій на дію цих токсинів.</w:t>
      </w:r>
    </w:p>
    <w:p w:rsidR="00AE2E3C" w:rsidRDefault="00AE2E3C" w:rsidP="00AE2E3C">
      <w:pPr>
        <w:tabs>
          <w:tab w:val="left" w:pos="0"/>
          <w:tab w:val="left" w:pos="709"/>
        </w:tabs>
        <w:spacing w:line="360" w:lineRule="auto"/>
        <w:ind w:firstLine="709"/>
        <w:jc w:val="both"/>
        <w:rPr>
          <w:color w:val="000000"/>
          <w:sz w:val="28"/>
          <w:szCs w:val="28"/>
        </w:rPr>
      </w:pPr>
      <w:r>
        <w:rPr>
          <w:i/>
          <w:iCs/>
          <w:color w:val="000000"/>
          <w:sz w:val="28"/>
          <w:szCs w:val="28"/>
        </w:rPr>
        <w:t>Об'єкт досліджень</w:t>
      </w:r>
      <w:r>
        <w:rPr>
          <w:color w:val="000000"/>
          <w:sz w:val="28"/>
          <w:szCs w:val="28"/>
        </w:rPr>
        <w:t xml:space="preserve"> </w:t>
      </w:r>
      <w:r>
        <w:rPr>
          <w:color w:val="000000"/>
          <w:sz w:val="28"/>
          <w:szCs w:val="28"/>
        </w:rPr>
        <w:sym w:font="Symbol" w:char="F02D"/>
      </w:r>
      <w:r>
        <w:rPr>
          <w:color w:val="000000"/>
          <w:sz w:val="28"/>
          <w:szCs w:val="28"/>
        </w:rPr>
        <w:t xml:space="preserve"> показники артеріальної і венозної крові та молока лактуючих корів до і після одноразового навантаження організму нітратами.</w:t>
      </w:r>
    </w:p>
    <w:p w:rsidR="00AE2E3C" w:rsidRDefault="00AE2E3C" w:rsidP="00AE2E3C">
      <w:pPr>
        <w:tabs>
          <w:tab w:val="left" w:pos="0"/>
          <w:tab w:val="left" w:pos="709"/>
        </w:tabs>
        <w:spacing w:line="360" w:lineRule="auto"/>
        <w:ind w:firstLine="709"/>
        <w:jc w:val="both"/>
        <w:rPr>
          <w:color w:val="000000"/>
          <w:sz w:val="28"/>
          <w:szCs w:val="28"/>
          <w:vertAlign w:val="subscript"/>
        </w:rPr>
      </w:pPr>
      <w:r>
        <w:rPr>
          <w:i/>
          <w:iCs/>
          <w:color w:val="000000"/>
          <w:sz w:val="28"/>
          <w:szCs w:val="28"/>
        </w:rPr>
        <w:t>Предмет дослідження</w:t>
      </w:r>
      <w:r>
        <w:rPr>
          <w:color w:val="000000"/>
          <w:sz w:val="28"/>
          <w:szCs w:val="28"/>
        </w:rPr>
        <w:t xml:space="preserve"> </w:t>
      </w:r>
      <w:r>
        <w:rPr>
          <w:color w:val="000000"/>
          <w:sz w:val="28"/>
          <w:szCs w:val="28"/>
        </w:rPr>
        <w:sym w:font="Symbol" w:char="F02D"/>
      </w:r>
      <w:r>
        <w:rPr>
          <w:color w:val="000000"/>
          <w:sz w:val="28"/>
          <w:szCs w:val="28"/>
        </w:rPr>
        <w:t xml:space="preserve"> кров аорти, кров підшкірної черевної вени, молоко.</w:t>
      </w:r>
    </w:p>
    <w:p w:rsidR="00AE2E3C" w:rsidRDefault="00AE2E3C" w:rsidP="00AE2E3C">
      <w:pPr>
        <w:tabs>
          <w:tab w:val="left" w:pos="0"/>
          <w:tab w:val="left" w:pos="709"/>
        </w:tabs>
        <w:spacing w:line="360" w:lineRule="auto"/>
        <w:ind w:firstLine="709"/>
        <w:jc w:val="both"/>
        <w:rPr>
          <w:color w:val="000000"/>
          <w:sz w:val="28"/>
          <w:szCs w:val="28"/>
        </w:rPr>
      </w:pPr>
      <w:r>
        <w:rPr>
          <w:i/>
          <w:iCs/>
          <w:color w:val="000000"/>
          <w:sz w:val="28"/>
          <w:szCs w:val="28"/>
        </w:rPr>
        <w:t>Методи дослідження</w:t>
      </w:r>
      <w:r>
        <w:rPr>
          <w:color w:val="000000"/>
          <w:sz w:val="28"/>
          <w:szCs w:val="28"/>
        </w:rPr>
        <w:t xml:space="preserve"> </w:t>
      </w:r>
      <w:r>
        <w:rPr>
          <w:color w:val="000000"/>
          <w:sz w:val="28"/>
          <w:szCs w:val="28"/>
        </w:rPr>
        <w:sym w:font="Symbol" w:char="F02D"/>
      </w:r>
      <w:r>
        <w:rPr>
          <w:color w:val="000000"/>
          <w:sz w:val="28"/>
          <w:szCs w:val="28"/>
        </w:rPr>
        <w:t xml:space="preserve"> гематологічні (визначення кількості еритроцитів, лейкоцитів, вмісту гемоглобіну), біохімічні (визначення вмісту нітратів, нітритів, сухого залишку, загального білку та його фракцій, сечовини, метгемоглобіну, трансферину, церулоплазміну, вільних </w:t>
      </w:r>
      <w:r>
        <w:rPr>
          <w:color w:val="000000"/>
          <w:sz w:val="28"/>
          <w:szCs w:val="28"/>
          <w:lang w:val="en-US"/>
        </w:rPr>
        <w:t>SH</w:t>
      </w:r>
      <w:r>
        <w:rPr>
          <w:color w:val="000000"/>
          <w:sz w:val="28"/>
          <w:szCs w:val="28"/>
        </w:rPr>
        <w:t xml:space="preserve">-груп, вільних радикалів, тригліцеридів, летких жирних кислот, глюкози, піровиноградної кислоти, активності аспартатамінотрансферази (АСТ), аланінамінотрансферази (АЛТ), лужної фосфатази, сукцинатдегідрогенази, величини рН і газового складу крові), мікробіологічні (мікробне забруднення молока) та статистичні методи. </w:t>
      </w:r>
    </w:p>
    <w:p w:rsidR="00AE2E3C" w:rsidRDefault="00AE2E3C" w:rsidP="00AE2E3C">
      <w:pPr>
        <w:pStyle w:val="1"/>
        <w:ind w:left="0" w:firstLine="567"/>
        <w:jc w:val="both"/>
        <w:rPr>
          <w:i/>
          <w:iCs/>
        </w:rPr>
      </w:pPr>
      <w:r>
        <w:rPr>
          <w:b w:val="0"/>
          <w:bCs w:val="0"/>
          <w:i/>
          <w:iCs/>
          <w:color w:val="000000"/>
        </w:rPr>
        <w:lastRenderedPageBreak/>
        <w:t xml:space="preserve">Наукова новизна одержаних результатів. </w:t>
      </w:r>
      <w:r>
        <w:rPr>
          <w:i/>
          <w:iCs/>
        </w:rPr>
        <w:t xml:space="preserve">Вперше на лактуючих коровах застосована методика комплексного вивчення обміну речовин за даними артеріо-венозної різниці складу крові аорти і підшкірної черевної вени (молочна вена), а також показників складу молока в умовах гострого експериментального отруєння нітратами. </w:t>
      </w:r>
    </w:p>
    <w:p w:rsidR="00AE2E3C" w:rsidRDefault="00AE2E3C" w:rsidP="00AE2E3C">
      <w:pPr>
        <w:pStyle w:val="1"/>
        <w:ind w:left="0" w:firstLine="567"/>
        <w:jc w:val="both"/>
        <w:rPr>
          <w:i/>
          <w:iCs/>
          <w:color w:val="000000"/>
        </w:rPr>
      </w:pPr>
      <w:r>
        <w:rPr>
          <w:i/>
          <w:iCs/>
        </w:rPr>
        <w:t>Отримані нові дані щодо ролі молочної залози в процесах видалення із крові, знешкодження та виведення з організму нітратів і нітритів за умов надходження цих сполук азоту до організму лактуючих корів в надмірній кількості.</w:t>
      </w:r>
      <w:r>
        <w:rPr>
          <w:i/>
          <w:iCs/>
          <w:color w:val="000000"/>
        </w:rPr>
        <w:t xml:space="preserve"> </w:t>
      </w:r>
    </w:p>
    <w:p w:rsidR="00AE2E3C" w:rsidRDefault="00AE2E3C" w:rsidP="00AE2E3C">
      <w:pPr>
        <w:pStyle w:val="1"/>
        <w:ind w:left="0" w:firstLine="567"/>
        <w:jc w:val="both"/>
        <w:rPr>
          <w:i/>
          <w:iCs/>
          <w:color w:val="000000"/>
        </w:rPr>
      </w:pPr>
      <w:r>
        <w:rPr>
          <w:i/>
          <w:iCs/>
          <w:color w:val="000000"/>
        </w:rPr>
        <w:t>Виявлені раніше невідомі особливості порушення процесів обміну ліпідів, білків та вуглеводів між кров’ю і молочною залозою та характеру змін синтезуючої функції залози, активності ферментів, вільнорадикального окислення.</w:t>
      </w:r>
    </w:p>
    <w:p w:rsidR="00AE2E3C" w:rsidRDefault="00AE2E3C" w:rsidP="00AE2E3C">
      <w:pPr>
        <w:spacing w:line="360" w:lineRule="auto"/>
        <w:ind w:firstLine="720"/>
        <w:jc w:val="both"/>
        <w:rPr>
          <w:b/>
          <w:bCs/>
          <w:color w:val="000000"/>
          <w:sz w:val="28"/>
          <w:szCs w:val="28"/>
        </w:rPr>
      </w:pPr>
      <w:r>
        <w:rPr>
          <w:b/>
          <w:bCs/>
          <w:sz w:val="28"/>
          <w:szCs w:val="28"/>
        </w:rPr>
        <w:t>Практичне значення одержаних результатів</w:t>
      </w:r>
      <w:r>
        <w:rPr>
          <w:sz w:val="28"/>
          <w:szCs w:val="28"/>
        </w:rPr>
        <w:t xml:space="preserve"> На підставі результатів проведених досліджень з'ясовані важливі сторони функціонування молочної залози в умовах надмірного одноразового навантаження нітратами.</w:t>
      </w:r>
      <w:r>
        <w:rPr>
          <w:b/>
          <w:bCs/>
          <w:sz w:val="28"/>
          <w:szCs w:val="28"/>
        </w:rPr>
        <w:t xml:space="preserve"> </w:t>
      </w:r>
      <w:r>
        <w:rPr>
          <w:color w:val="000000"/>
          <w:sz w:val="28"/>
          <w:szCs w:val="28"/>
        </w:rPr>
        <w:t xml:space="preserve">Поглиблені відомості щодо ролі молочної залози в організмі, її синтетичної та регуляторної </w:t>
      </w:r>
      <w:r>
        <w:rPr>
          <w:color w:val="000000"/>
          <w:sz w:val="28"/>
          <w:szCs w:val="28"/>
        </w:rPr>
        <w:lastRenderedPageBreak/>
        <w:t>функції в підтримці сталості внутрішнього середовища організму великої рогатої худоби за створених в експерименті умов токсикозу нітратами.</w:t>
      </w:r>
    </w:p>
    <w:p w:rsidR="00AE2E3C" w:rsidRDefault="00AE2E3C" w:rsidP="00AE2E3C">
      <w:pPr>
        <w:spacing w:line="360" w:lineRule="auto"/>
        <w:ind w:firstLine="720"/>
        <w:jc w:val="both"/>
        <w:rPr>
          <w:b/>
          <w:bCs/>
          <w:sz w:val="28"/>
          <w:szCs w:val="28"/>
        </w:rPr>
      </w:pPr>
      <w:r>
        <w:rPr>
          <w:sz w:val="28"/>
          <w:szCs w:val="28"/>
        </w:rPr>
        <w:t>Встановлені особливості процесів, які відбуваються у молочній залозі за фізіологічних умов та навантаження організму нітратами, дають змогу розробляти і застосовувати нові засоби корекції синтезуючої функції молочної залози,</w:t>
      </w:r>
      <w:r>
        <w:rPr>
          <w:color w:val="000000"/>
          <w:sz w:val="28"/>
          <w:szCs w:val="28"/>
        </w:rPr>
        <w:t xml:space="preserve"> що є певним вкладом у подальше вивчення фізіології та патофізіології вим’я у великої рогатої худоби.</w:t>
      </w:r>
      <w:r>
        <w:rPr>
          <w:sz w:val="28"/>
          <w:szCs w:val="28"/>
        </w:rPr>
        <w:t xml:space="preserve"> </w:t>
      </w:r>
    </w:p>
    <w:p w:rsidR="00AE2E3C" w:rsidRDefault="00AE2E3C" w:rsidP="00AE2E3C">
      <w:pPr>
        <w:spacing w:line="360" w:lineRule="auto"/>
        <w:ind w:firstLine="720"/>
        <w:jc w:val="both"/>
        <w:rPr>
          <w:color w:val="000000"/>
          <w:sz w:val="28"/>
          <w:szCs w:val="28"/>
        </w:rPr>
      </w:pPr>
      <w:r>
        <w:rPr>
          <w:b/>
          <w:bCs/>
          <w:color w:val="000000"/>
          <w:sz w:val="28"/>
          <w:szCs w:val="28"/>
        </w:rPr>
        <w:t xml:space="preserve">Особистий внесок здобувача. </w:t>
      </w:r>
      <w:r>
        <w:rPr>
          <w:color w:val="000000"/>
          <w:sz w:val="28"/>
          <w:szCs w:val="28"/>
        </w:rPr>
        <w:t>Дисертант особисто виконав весь обсяг експериментальних досліджень</w:t>
      </w:r>
      <w:r>
        <w:rPr>
          <w:color w:val="000000"/>
          <w:sz w:val="28"/>
          <w:szCs w:val="28"/>
        </w:rPr>
        <w:fldChar w:fldCharType="begin"/>
      </w:r>
      <w:r>
        <w:rPr>
          <w:color w:val="000000"/>
          <w:sz w:val="28"/>
          <w:szCs w:val="28"/>
        </w:rPr>
        <w:instrText>SYMBOL 44 \f "Symbol" \s 14</w:instrText>
      </w:r>
      <w:r>
        <w:rPr>
          <w:color w:val="000000"/>
          <w:sz w:val="28"/>
          <w:szCs w:val="28"/>
        </w:rPr>
        <w:fldChar w:fldCharType="separate"/>
      </w:r>
      <w:r>
        <w:rPr>
          <w:rFonts w:ascii="Symbol" w:hAnsi="Symbol" w:cs="Symbol"/>
          <w:color w:val="000000"/>
          <w:sz w:val="28"/>
          <w:szCs w:val="28"/>
        </w:rPr>
        <w:t></w:t>
      </w:r>
      <w:r>
        <w:rPr>
          <w:color w:val="000000"/>
          <w:sz w:val="28"/>
          <w:szCs w:val="28"/>
        </w:rPr>
        <w:fldChar w:fldCharType="end"/>
      </w:r>
      <w:r>
        <w:rPr>
          <w:color w:val="000000"/>
          <w:sz w:val="28"/>
          <w:szCs w:val="28"/>
        </w:rPr>
        <w:t xml:space="preserve"> провів статистичну обробку результатів</w:t>
      </w:r>
      <w:r>
        <w:rPr>
          <w:color w:val="000000"/>
          <w:sz w:val="28"/>
          <w:szCs w:val="28"/>
        </w:rPr>
        <w:fldChar w:fldCharType="begin"/>
      </w:r>
      <w:r>
        <w:rPr>
          <w:color w:val="000000"/>
          <w:sz w:val="28"/>
          <w:szCs w:val="28"/>
        </w:rPr>
        <w:instrText>SYMBOL 44 \f "Symbol" \s 14</w:instrText>
      </w:r>
      <w:r>
        <w:rPr>
          <w:color w:val="000000"/>
          <w:sz w:val="28"/>
          <w:szCs w:val="28"/>
        </w:rPr>
        <w:fldChar w:fldCharType="separate"/>
      </w:r>
      <w:r>
        <w:rPr>
          <w:rFonts w:ascii="Symbol" w:hAnsi="Symbol" w:cs="Symbol"/>
          <w:color w:val="000000"/>
          <w:sz w:val="28"/>
          <w:szCs w:val="28"/>
        </w:rPr>
        <w:t></w:t>
      </w:r>
      <w:r>
        <w:rPr>
          <w:color w:val="000000"/>
          <w:sz w:val="28"/>
          <w:szCs w:val="28"/>
        </w:rPr>
        <w:fldChar w:fldCharType="end"/>
      </w:r>
      <w:r>
        <w:rPr>
          <w:color w:val="000000"/>
          <w:sz w:val="28"/>
          <w:szCs w:val="28"/>
        </w:rPr>
        <w:t xml:space="preserve"> підбір та опрацювання наукової літератури</w:t>
      </w:r>
      <w:r>
        <w:rPr>
          <w:color w:val="000000"/>
          <w:sz w:val="28"/>
          <w:szCs w:val="28"/>
        </w:rPr>
        <w:fldChar w:fldCharType="begin"/>
      </w:r>
      <w:r>
        <w:rPr>
          <w:color w:val="000000"/>
          <w:sz w:val="28"/>
          <w:szCs w:val="28"/>
        </w:rPr>
        <w:instrText>SYMBOL 44 \f "Symbol" \s 14</w:instrText>
      </w:r>
      <w:r>
        <w:rPr>
          <w:color w:val="000000"/>
          <w:sz w:val="28"/>
          <w:szCs w:val="28"/>
        </w:rPr>
        <w:fldChar w:fldCharType="separate"/>
      </w:r>
      <w:r>
        <w:rPr>
          <w:rFonts w:ascii="Symbol" w:hAnsi="Symbol" w:cs="Symbol"/>
          <w:color w:val="000000"/>
          <w:sz w:val="28"/>
          <w:szCs w:val="28"/>
        </w:rPr>
        <w:t></w:t>
      </w:r>
      <w:r>
        <w:rPr>
          <w:color w:val="000000"/>
          <w:sz w:val="28"/>
          <w:szCs w:val="28"/>
        </w:rPr>
        <w:fldChar w:fldCharType="end"/>
      </w:r>
      <w:r>
        <w:rPr>
          <w:color w:val="000000"/>
          <w:sz w:val="28"/>
          <w:szCs w:val="28"/>
        </w:rPr>
        <w:t xml:space="preserve"> здійснив аналіз та інтерпретацію одержаних результатів. </w:t>
      </w:r>
    </w:p>
    <w:p w:rsidR="00AE2E3C" w:rsidRDefault="00AE2E3C" w:rsidP="00AE2E3C">
      <w:pPr>
        <w:pStyle w:val="1"/>
        <w:ind w:left="0" w:firstLine="567"/>
        <w:jc w:val="both"/>
        <w:rPr>
          <w:i/>
          <w:iCs/>
        </w:rPr>
      </w:pPr>
      <w:r>
        <w:rPr>
          <w:b w:val="0"/>
          <w:bCs w:val="0"/>
          <w:i/>
          <w:iCs/>
          <w:color w:val="000000"/>
        </w:rPr>
        <w:t xml:space="preserve">Апробація результатів досліджень. </w:t>
      </w:r>
      <w:r>
        <w:rPr>
          <w:i/>
          <w:iCs/>
        </w:rPr>
        <w:t xml:space="preserve">Результати дисертаційної роботи апробовані на науково-виробничій конференції професорсько-викладацького складу, присвяченій 100-річчю НАУ, на першій міжнародній науково-практичній конференції “Проблеми ветеринарної медицини з питань фізіології і патології відтворення сільськогосподарських тварин“, присвяченій 80-річчю факультету ветеринарної медицини НАУ; на наукових конференціях професорсько-викладацького складу, наукових співробітників та аспірантів факультету ветеринарної медицини </w:t>
      </w:r>
      <w:r>
        <w:rPr>
          <w:i/>
          <w:iCs/>
          <w:color w:val="000000"/>
        </w:rPr>
        <w:t xml:space="preserve">Національного аграрного </w:t>
      </w:r>
      <w:r>
        <w:rPr>
          <w:i/>
          <w:iCs/>
          <w:color w:val="000000"/>
        </w:rPr>
        <w:lastRenderedPageBreak/>
        <w:t xml:space="preserve">університету </w:t>
      </w:r>
      <w:r>
        <w:rPr>
          <w:i/>
          <w:iCs/>
        </w:rPr>
        <w:t>(1998 - 2001 рр); на першій всеукраїнській конференції молодих вчених-аграріїв (2001р.), всеукраїнській науково-практичній конференції ветеринарних патологів 21-24 листопада 2001року.</w:t>
      </w:r>
    </w:p>
    <w:p w:rsidR="00AE2E3C" w:rsidRDefault="00AE2E3C" w:rsidP="00AE2E3C">
      <w:pPr>
        <w:spacing w:line="360" w:lineRule="auto"/>
        <w:ind w:firstLine="720"/>
        <w:jc w:val="both"/>
        <w:rPr>
          <w:color w:val="000000"/>
          <w:sz w:val="28"/>
          <w:szCs w:val="28"/>
        </w:rPr>
      </w:pPr>
    </w:p>
    <w:p w:rsidR="00AE2E3C" w:rsidRDefault="00AE2E3C" w:rsidP="00AE2E3C">
      <w:pPr>
        <w:spacing w:line="360" w:lineRule="auto"/>
        <w:ind w:firstLine="720"/>
        <w:jc w:val="both"/>
        <w:rPr>
          <w:color w:val="000000"/>
          <w:sz w:val="28"/>
          <w:szCs w:val="28"/>
        </w:rPr>
      </w:pPr>
    </w:p>
    <w:p w:rsidR="00AE2E3C" w:rsidRDefault="00AE2E3C" w:rsidP="00AE2E3C">
      <w:pPr>
        <w:spacing w:line="360" w:lineRule="auto"/>
        <w:ind w:firstLine="720"/>
        <w:jc w:val="both"/>
        <w:rPr>
          <w:color w:val="000000"/>
          <w:sz w:val="28"/>
          <w:szCs w:val="28"/>
        </w:rPr>
      </w:pPr>
    </w:p>
    <w:p w:rsidR="00AE2E3C" w:rsidRDefault="00AE2E3C" w:rsidP="00AE2E3C">
      <w:pPr>
        <w:pStyle w:val="affffffff2"/>
        <w:rPr>
          <w:b/>
          <w:bCs/>
          <w:szCs w:val="32"/>
          <w:lang w:val="en-US"/>
        </w:rPr>
      </w:pPr>
      <w:r>
        <w:rPr>
          <w:b/>
          <w:bCs/>
          <w:szCs w:val="32"/>
        </w:rPr>
        <w:t>Список літератури</w:t>
      </w:r>
    </w:p>
    <w:p w:rsidR="00AE2E3C" w:rsidRDefault="00AE2E3C" w:rsidP="00AE2E3C">
      <w:pPr>
        <w:pStyle w:val="affffffff2"/>
        <w:rPr>
          <w:b/>
          <w:bCs/>
          <w:szCs w:val="32"/>
          <w:lang w:val="en-US"/>
        </w:rPr>
      </w:pP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 xml:space="preserve">Абрамова Л.Л. Суточная динамика гистоструктур молочной железы лактирующих коз // Ветеринария. </w:t>
      </w:r>
      <w:r>
        <w:rPr>
          <w:sz w:val="28"/>
          <w:szCs w:val="28"/>
          <w:lang w:val="uk-UA"/>
        </w:rPr>
        <w:t xml:space="preserve">- </w:t>
      </w:r>
      <w:r>
        <w:rPr>
          <w:sz w:val="28"/>
          <w:szCs w:val="28"/>
        </w:rPr>
        <w:t xml:space="preserve"> 1998. - №9. - С.29-33.</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Азимов Г.И. Как образуется молоко. - М.: Колос, 1960. – 100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Азимов Г.И. Как образуется молоко. - 2-е изд. - М.: Колос, 1965. – 159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Азимов Г.И., Каплан В.А., Цюбко В.В. Действие тироксина на липогенез в вымени коров // Вестник с/х науки. - 1964. -  №7. – С. 84-88,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Азимов Г.И., Криницин Д.Я., Попов Ф. Физиология с.-х. животных. – М.: Советская наука, 1958. – С. 96, 121.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Алиев А.А., Попова Т.Н. Переваривание, </w:t>
      </w:r>
      <w:r>
        <w:rPr>
          <w:caps w:val="0"/>
        </w:rPr>
        <w:t>у</w:t>
      </w:r>
      <w:r w:rsidRPr="00AE2E3C">
        <w:rPr>
          <w:caps w:val="0"/>
        </w:rPr>
        <w:t xml:space="preserve">своение и обмен липидов у жвачных животных // С/х за рубежом. - Животноводство. - 1969. - №12. – С. 9-13.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Антонюк Л.И. Влияние длительного скармливания повышенных доз карбамида на организм коров и качество их молока: Дис… канд. сельх. наук: 06.02.02., 06.02.04. – К., 1979. – 313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lastRenderedPageBreak/>
        <w:t xml:space="preserve">Аншпо Я.И., Реутов В.П., Каюшин Л.П., Сорокина Е.Г. Нитратная гипоксия: механизмы и следствие. // Тез. докл. ІІ Всесоюзн. симпоз. по экологической онкологии. “Образование канцерогенных </w:t>
      </w:r>
      <w:r>
        <w:rPr>
          <w:caps w:val="0"/>
          <w:lang w:val="en-US"/>
        </w:rPr>
        <w:t>N</w:t>
      </w:r>
      <w:r w:rsidRPr="00AE2E3C">
        <w:rPr>
          <w:caps w:val="0"/>
        </w:rPr>
        <w:t xml:space="preserve"> – нитрозосоединений в экосистемах”. – К.</w:t>
      </w:r>
      <w:r>
        <w:rPr>
          <w:caps w:val="0"/>
        </w:rPr>
        <w:t>,</w:t>
      </w:r>
      <w:r w:rsidRPr="00AE2E3C">
        <w:rPr>
          <w:caps w:val="0"/>
        </w:rPr>
        <w:t xml:space="preserve"> 1990. – С. 35 – 36.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Бабунов П.Г. Морфофункциональные изменения молочной железы у коров при нарушении обмена веществ // Тез. докл. науч. конф. </w:t>
      </w:r>
      <w:r>
        <w:rPr>
          <w:caps w:val="0"/>
          <w:lang w:val="en-US"/>
        </w:rPr>
        <w:t>“Кетоз, ожирение, остеомаляция”</w:t>
      </w:r>
      <w:r>
        <w:rPr>
          <w:caps w:val="0"/>
        </w:rPr>
        <w:t xml:space="preserve">. - </w:t>
      </w:r>
      <w:r>
        <w:rPr>
          <w:caps w:val="0"/>
          <w:lang w:val="en-US"/>
        </w:rPr>
        <w:t>М., 1988. – С.42-43.</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Баженов С.В., Мазуревич А.Й., Хмельницкий Г.А., Вовк Д.М. Влияние токсических доз нитратов на изменение содержания пировиноградной кислоты в крови КРС // Науч.тр. УСХА. - Вып. 167. - К., 1977. – С.22-23.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Баженов С.В., Хмельницкий Г.А., Вовк Д.М., Мазуркевич А.Й. Изменение обмена углеводов в организме животных при отравлении неорганическими нитратами и нитритами // Научные труды УСХА. </w:t>
      </w:r>
      <w:r>
        <w:rPr>
          <w:caps w:val="0"/>
          <w:lang w:val="en-US"/>
        </w:rPr>
        <w:t>“</w:t>
      </w:r>
      <w:r>
        <w:rPr>
          <w:caps w:val="0"/>
        </w:rPr>
        <w:t>Токсикозы и методы их устранения</w:t>
      </w:r>
      <w:r>
        <w:rPr>
          <w:caps w:val="0"/>
          <w:lang w:val="en-US"/>
        </w:rPr>
        <w:t>”</w:t>
      </w:r>
      <w:r>
        <w:rPr>
          <w:caps w:val="0"/>
        </w:rPr>
        <w:t>. – К., 1976. – вып 174. – С.19-22.</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Байматов В.Н., Галимуллин К.Н. Биохимические показатели и углеводная функция печени у овец при интоксикации нитратами. // Ветеринария. – 1999. - №3. – С. 38 – 39.</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Баканов В.Н., Менькин В.К., Буряков Н.П. Азотистый обмен у бычков при различном уровне нитратов в рационе // Известия ТСХА. - М., 1982. – №2. – С.139-144.</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Балакина Г.В. Выявление щелочной фосфатазы и кальцеятфазы в альвеолярном отделе молочной железы белой мыши // Тез. Докл. “</w:t>
      </w:r>
      <w:r>
        <w:rPr>
          <w:caps w:val="0"/>
          <w:lang w:val="en-US"/>
        </w:rPr>
        <w:t>V</w:t>
      </w:r>
      <w:r w:rsidRPr="00AE2E3C">
        <w:rPr>
          <w:caps w:val="0"/>
        </w:rPr>
        <w:t xml:space="preserve"> Всес. симп. по физиол. и биохим. </w:t>
      </w:r>
      <w:r>
        <w:rPr>
          <w:caps w:val="0"/>
        </w:rPr>
        <w:t>л</w:t>
      </w:r>
      <w:r w:rsidRPr="00AE2E3C">
        <w:rPr>
          <w:caps w:val="0"/>
        </w:rPr>
        <w:t>актации”. - Л., 2-5 октября 1978. –  С.50-51.</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lastRenderedPageBreak/>
        <w:t>Балдаев С.Н. Изменение активности ферментов крови коров в процессе лактации // Тр. МВА. “Биохимия”</w:t>
      </w:r>
      <w:r>
        <w:rPr>
          <w:sz w:val="28"/>
          <w:szCs w:val="28"/>
          <w:lang w:val="uk-UA"/>
        </w:rPr>
        <w:t>. –</w:t>
      </w:r>
      <w:r>
        <w:rPr>
          <w:sz w:val="28"/>
          <w:szCs w:val="28"/>
        </w:rPr>
        <w:t xml:space="preserve"> Том 21. - М.: Кузьминки. – 1957.- С. 256-265.</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Барышников И.А., Ахмедов Р. Влияние низкой температуры  окружающей среды на молочную продуктивность и газоэнергетический обмен у высокопродуктивных коров // Материалы 4-ой Всесоюз. конф. по физиологии и биохимическим основам повышения продуктивности сельськохозяйственных  животных. – Боровск, 1966. -  С. 78-79.</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Баркер С.Б. Биохимия гормона щитовидной железы // Щитовидная железа, физиология и клиника. – Л., 1963. - С. 52-58.</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Бархаш А.П. Углеводно-фосфорные соединения и ферменты углеводного обмена в ткани лактирующей молочной железы // Биохимия. – 1952. - №17. – С. 167-178.</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 xml:space="preserve">Берстон М. Гистохимия ферментов. - М. – </w:t>
      </w:r>
      <w:r>
        <w:rPr>
          <w:sz w:val="28"/>
          <w:szCs w:val="28"/>
          <w:lang w:val="uk-UA"/>
        </w:rPr>
        <w:t>Мир</w:t>
      </w:r>
      <w:r>
        <w:rPr>
          <w:sz w:val="28"/>
          <w:szCs w:val="28"/>
        </w:rPr>
        <w:t>, 1965. – 464 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Биохимические, иммунологические и биофизические методы в токсикологическом эксперименте. </w:t>
      </w:r>
      <w:r>
        <w:rPr>
          <w:caps w:val="0"/>
          <w:lang w:val="en-US"/>
        </w:rPr>
        <w:t>Методическое руководство/ Под ред. Кузьминской У.А. – Киев, 1989. – 184 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Бирих И.К. Влияние кормовых факторов на состав молока </w:t>
      </w:r>
      <w:r>
        <w:rPr>
          <w:caps w:val="0"/>
        </w:rPr>
        <w:t>//</w:t>
      </w:r>
      <w:r w:rsidRPr="00AE2E3C">
        <w:rPr>
          <w:caps w:val="0"/>
        </w:rPr>
        <w:t>Тр. Молотовс</w:t>
      </w:r>
      <w:r>
        <w:rPr>
          <w:caps w:val="0"/>
        </w:rPr>
        <w:t>.</w:t>
      </w:r>
      <w:r w:rsidRPr="00AE2E3C">
        <w:rPr>
          <w:caps w:val="0"/>
        </w:rPr>
        <w:t xml:space="preserve"> сельхоз. ин-та им. </w:t>
      </w:r>
      <w:r>
        <w:rPr>
          <w:caps w:val="0"/>
          <w:lang w:val="en-US"/>
        </w:rPr>
        <w:t>Прянишникова. – 1954. - В</w:t>
      </w:r>
      <w:r>
        <w:rPr>
          <w:caps w:val="0"/>
        </w:rPr>
        <w:t xml:space="preserve">ып </w:t>
      </w:r>
      <w:r>
        <w:rPr>
          <w:caps w:val="0"/>
          <w:lang w:val="en-US"/>
        </w:rPr>
        <w:t>14. С. 205 - 212.</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Блэкстер К.Л. Новое в физиологии сельскохозяйственных животных. -  Сельхозиздат, 1958. – 428 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Боев В.А., Боева Т.М. Переваримость и использование телками клеверотемофеечной смеси, содержащей различное количество нитратов // Тез. докл. меж. респ. науч. техн. конф. </w:t>
      </w:r>
      <w:r>
        <w:rPr>
          <w:caps w:val="0"/>
          <w:lang w:val="en-US"/>
        </w:rPr>
        <w:t>“Проблемы азотистого метаболизма”</w:t>
      </w:r>
      <w:r>
        <w:rPr>
          <w:caps w:val="0"/>
        </w:rPr>
        <w:t>. -</w:t>
      </w:r>
      <w:r>
        <w:rPr>
          <w:caps w:val="0"/>
          <w:lang w:val="en-US"/>
        </w:rPr>
        <w:t xml:space="preserve"> Волгоград, 1990. - С.16-17.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lastRenderedPageBreak/>
        <w:t xml:space="preserve">Буряков Н.И. Азотистый обмен у бычков при различном уровне нитратов в рационе // Тез. докл. межреспубл. науч. техн. конф. </w:t>
      </w:r>
      <w:r>
        <w:rPr>
          <w:caps w:val="0"/>
          <w:lang w:val="en-US"/>
        </w:rPr>
        <w:t>“Проблема азотистого метаболизма”. – Волгоград, 1990. – С.13-14.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Буряков Н.П., Маслов В.В. Биохимические показатели крови коров, получавших рационы с тиосульфатом натрия и нитратом калия // Республ. конф</w:t>
      </w:r>
      <w:r>
        <w:rPr>
          <w:caps w:val="0"/>
        </w:rPr>
        <w:t>.</w:t>
      </w:r>
      <w:r w:rsidRPr="00AE2E3C">
        <w:rPr>
          <w:caps w:val="0"/>
        </w:rPr>
        <w:t xml:space="preserve"> </w:t>
      </w:r>
      <w:r>
        <w:rPr>
          <w:caps w:val="0"/>
          <w:lang w:val="en-US"/>
        </w:rPr>
        <w:t>“Проблема нитратов в животноводстве и ветеринарии”. - 1990. - С. 44 – 45.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Варваштян В.М., Громова Л.Г., Алтымышева Т.Н., Шайхутдинова З.Д. Действие нитрита натрия на активность ферментов сыворотки крови. // Тез. докл. </w:t>
      </w:r>
      <w:r>
        <w:rPr>
          <w:caps w:val="0"/>
          <w:lang w:val="en-US"/>
        </w:rPr>
        <w:t>“Фармакология физиологически активных веществ”. – Москва – Фрунзе, 1978. – C. 9 – 10.</w:t>
      </w:r>
    </w:p>
    <w:p w:rsidR="00AE2E3C" w:rsidRDefault="00AE2E3C" w:rsidP="00B06133">
      <w:pPr>
        <w:pStyle w:val="2ffffc"/>
        <w:numPr>
          <w:ilvl w:val="0"/>
          <w:numId w:val="60"/>
        </w:numPr>
        <w:suppressAutoHyphens w:val="0"/>
        <w:autoSpaceDE w:val="0"/>
        <w:autoSpaceDN w:val="0"/>
        <w:spacing w:after="0" w:line="360" w:lineRule="auto"/>
        <w:jc w:val="both"/>
      </w:pPr>
      <w:r>
        <w:t>Вилкинсон Д. Принципы и методы диагностической энзимологии: Пер. с анг.- М.: Медицина, 1981. – 624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Вовк Д.М. Изменение железодержащих пигментов и окислительных ферментов в организме животных и их роль в патогенезе нитратных токсикозов // Сб. науч. тр. УСХА. “Профилактика и лечение болезней крупного рогатого скота”</w:t>
      </w:r>
      <w:r>
        <w:rPr>
          <w:caps w:val="0"/>
        </w:rPr>
        <w:t>.</w:t>
      </w:r>
      <w:r w:rsidRPr="00AE2E3C">
        <w:rPr>
          <w:caps w:val="0"/>
        </w:rPr>
        <w:t>– К., 1983. – С. 45 – 50.</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lang w:val="uk-UA"/>
        </w:rPr>
        <w:t xml:space="preserve">Вовк Д.М. </w:t>
      </w:r>
      <w:r>
        <w:rPr>
          <w:sz w:val="28"/>
          <w:szCs w:val="28"/>
        </w:rPr>
        <w:t>Изучение токсического влияния нитратов на организм крупного рогатого скота: Автореф. дис… канд. вет. наук. / Казанский вет ин-т. – Казань, - 1977. - 25с.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Вовк Д.М., Панько Н.Ф., Духницкий В.Б. Патогенетическая регуляция обменных процессов в организме жвачных при нагрузке рационов нитратами // Республ. конф. </w:t>
      </w:r>
      <w:r>
        <w:rPr>
          <w:caps w:val="0"/>
          <w:lang w:val="en-US"/>
        </w:rPr>
        <w:t>“Проблема нитратов в животноводстве и ветеринарии”. - К. 1990. - С. 45-47.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Волкова Н.В., Деркачев Э.Ф. К вопросу о механизме действия нитритов и нитратов натрия. // Сб. науч. тр. </w:t>
      </w:r>
      <w:r>
        <w:rPr>
          <w:caps w:val="0"/>
          <w:lang w:val="en-US"/>
        </w:rPr>
        <w:t>“Санитарн. охрана внешн. среды”</w:t>
      </w:r>
      <w:r>
        <w:rPr>
          <w:caps w:val="0"/>
        </w:rPr>
        <w:t>.</w:t>
      </w:r>
      <w:r>
        <w:rPr>
          <w:caps w:val="0"/>
          <w:lang w:val="en-US"/>
        </w:rPr>
        <w:t xml:space="preserve"> </w:t>
      </w:r>
    </w:p>
    <w:p w:rsidR="00AE2E3C" w:rsidRPr="00AE2E3C" w:rsidRDefault="00AE2E3C" w:rsidP="00AE2E3C">
      <w:pPr>
        <w:pStyle w:val="affffffff2"/>
        <w:tabs>
          <w:tab w:val="num" w:pos="567"/>
        </w:tabs>
        <w:jc w:val="both"/>
        <w:rPr>
          <w:caps w:val="0"/>
        </w:rPr>
      </w:pPr>
      <w:r w:rsidRPr="00AE2E3C">
        <w:rPr>
          <w:caps w:val="0"/>
        </w:rPr>
        <w:lastRenderedPageBreak/>
        <w:t xml:space="preserve">     Ленинградск. сан-… мед. ин-т. – Л.-д., 1974. – Т. 105. – С. 102 – 103.</w:t>
      </w:r>
    </w:p>
    <w:p w:rsidR="00AE2E3C" w:rsidRDefault="00AE2E3C" w:rsidP="00B06133">
      <w:pPr>
        <w:numPr>
          <w:ilvl w:val="0"/>
          <w:numId w:val="60"/>
        </w:numPr>
        <w:suppressAutoHyphens w:val="0"/>
        <w:autoSpaceDE w:val="0"/>
        <w:autoSpaceDN w:val="0"/>
        <w:spacing w:line="360" w:lineRule="auto"/>
        <w:jc w:val="both"/>
        <w:rPr>
          <w:sz w:val="28"/>
          <w:szCs w:val="28"/>
          <w:lang w:val="uk-UA"/>
        </w:rPr>
      </w:pPr>
      <w:r>
        <w:rPr>
          <w:sz w:val="28"/>
          <w:szCs w:val="28"/>
          <w:lang w:val="uk-UA"/>
        </w:rPr>
        <w:t>Вороніна Л.М. та ін. Біологічна хімія: Навчальний посібник. – Харків, 2000. – 608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Воронина М.В. Экосистемный подход к оценке токсичности нитратов и нитритов // Экологические проблемы фармакологии и токсикологии. – Казань, 1990. - С.18-19.</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Гаврикова Э.В. Кинетические и структурные характеристики компонентов сукцинатдегидрогеназы, реагирующих с естественным и искуственным акцепторами електронов. Автореф. дис… канд. биол. наук: 03.00.04. - М., 1977. – 21 с.</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Гайдуков С.Н. Опыт применения метоклопромида при лечении гипогалактии // Вопросы охраны  материнства и детства. – 1991. </w:t>
      </w:r>
      <w:r>
        <w:rPr>
          <w:caps w:val="0"/>
          <w:lang w:val="en-US"/>
        </w:rPr>
        <w:t>Т.36, №12. – С. 55.</w:t>
      </w:r>
      <w:r>
        <w:rPr>
          <w:caps w:val="0"/>
        </w:rPr>
        <w:t xml:space="preserve"> </w:t>
      </w:r>
    </w:p>
    <w:p w:rsidR="00AE2E3C" w:rsidRDefault="00AE2E3C" w:rsidP="00B06133">
      <w:pPr>
        <w:pStyle w:val="affffffff2"/>
        <w:numPr>
          <w:ilvl w:val="0"/>
          <w:numId w:val="60"/>
        </w:numPr>
        <w:suppressAutoHyphens w:val="0"/>
        <w:autoSpaceDE w:val="0"/>
        <w:autoSpaceDN w:val="0"/>
        <w:jc w:val="both"/>
        <w:rPr>
          <w:caps w:val="0"/>
        </w:rPr>
      </w:pPr>
      <w:r>
        <w:rPr>
          <w:caps w:val="0"/>
        </w:rPr>
        <w:t xml:space="preserve">Гаркави О.В., Альтман А.Д. Состав крови, оттекающей от лактирующей и нелактирующей половины вымени // Журнал общей биологии. - 1952. - Т.13, № 2. – С. 142-199. </w:t>
      </w:r>
    </w:p>
    <w:p w:rsidR="00AE2E3C" w:rsidRPr="00AE2E3C" w:rsidRDefault="00AE2E3C" w:rsidP="00B06133">
      <w:pPr>
        <w:pStyle w:val="affffffff2"/>
        <w:numPr>
          <w:ilvl w:val="0"/>
          <w:numId w:val="60"/>
        </w:numPr>
        <w:suppressAutoHyphens w:val="0"/>
        <w:autoSpaceDE w:val="0"/>
        <w:autoSpaceDN w:val="0"/>
        <w:jc w:val="both"/>
        <w:rPr>
          <w:caps w:val="0"/>
        </w:rPr>
      </w:pPr>
      <w:r w:rsidRPr="00AE2E3C">
        <w:rPr>
          <w:caps w:val="0"/>
        </w:rPr>
        <w:t>Головацький І.Д. Обмін вуглеводів у сільськогосподарських тварин. - Київ, 1961. – 212 с.</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Голосницкий А.К. Профилактика отравлений животных растительными ядами. – М.: Колос, 1979. – 165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Грачев И.И., Протасов Б.И. О роли холинергических веществ в регуляции секреции молока // Материалы Всесоюзн. конф. по физиол.  и биохим. основам повышения продукт. с/х животных. – Боровск, 1968. – С.307.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Григорян  Г.Ш.  Влияние  разного  уровня   сахара  в  рационе  на  азотистый   обмен  в  рубце  у  овец // Материалы 2 Всесоюз.  конф.  по  физиолог. и биох. основам повышения продуктивности. - Боровск, 1963. -С. 20-22.</w:t>
      </w:r>
    </w:p>
    <w:p w:rsidR="00AE2E3C" w:rsidRDefault="00AE2E3C" w:rsidP="00B06133">
      <w:pPr>
        <w:pStyle w:val="25"/>
        <w:numPr>
          <w:ilvl w:val="0"/>
          <w:numId w:val="60"/>
        </w:numPr>
        <w:autoSpaceDE w:val="0"/>
        <w:autoSpaceDN w:val="0"/>
        <w:spacing w:after="0" w:line="360" w:lineRule="auto"/>
        <w:jc w:val="both"/>
      </w:pPr>
      <w:r>
        <w:lastRenderedPageBreak/>
        <w:t>Губський Ю.І. Біологічна хімія: Підручник. – Київ – Тернопіль: Укрмедкнига, 2000. – 508с.</w:t>
      </w:r>
    </w:p>
    <w:p w:rsidR="00AE2E3C" w:rsidRDefault="00AE2E3C" w:rsidP="00B06133">
      <w:pPr>
        <w:pStyle w:val="25"/>
        <w:numPr>
          <w:ilvl w:val="0"/>
          <w:numId w:val="60"/>
        </w:numPr>
        <w:autoSpaceDE w:val="0"/>
        <w:autoSpaceDN w:val="0"/>
        <w:spacing w:after="0" w:line="360" w:lineRule="auto"/>
        <w:jc w:val="both"/>
      </w:pPr>
      <w:r>
        <w:t>Гулий М.Ф. Мельничук Д.О. Біохімія і продуктивність тваринництва. - К.: Знання, 1972. – 48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Гулий М.Ф. Основн</w:t>
      </w:r>
      <w:r>
        <w:rPr>
          <w:caps w:val="0"/>
        </w:rPr>
        <w:t>і</w:t>
      </w:r>
      <w:r w:rsidRPr="00AE2E3C">
        <w:rPr>
          <w:caps w:val="0"/>
        </w:rPr>
        <w:t xml:space="preserve"> метаболчні цикли. – Київ: Наукова думка, 1968. – 417 с.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Гулий М.Ф., Федорченко Е.Я., Печенова Т.Н. О путях активации аминокислот // Респуб. межведомственный  сборник. “Вопросы биосинтеза, структуры и функций биополимеров”. – Киев</w:t>
      </w:r>
      <w:r>
        <w:rPr>
          <w:caps w:val="0"/>
        </w:rPr>
        <w:t>:</w:t>
      </w:r>
      <w:r w:rsidRPr="00AE2E3C">
        <w:rPr>
          <w:caps w:val="0"/>
        </w:rPr>
        <w:t xml:space="preserve"> Наукова думка. – 1967. – С. 3-36. </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Гулий М.Ф. Хімізм біологічного окислення і синтезу жирів та проблема підвищення жирномолочності. - К.: Видавн. </w:t>
      </w:r>
      <w:r>
        <w:rPr>
          <w:caps w:val="0"/>
          <w:lang w:val="en-US"/>
        </w:rPr>
        <w:t>АН УССР. - 1959. – 120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Гунчак В.М., Хом</w:t>
      </w:r>
      <w:r>
        <w:rPr>
          <w:caps w:val="0"/>
        </w:rPr>
        <w:t>ы</w:t>
      </w:r>
      <w:r w:rsidRPr="00AE2E3C">
        <w:rPr>
          <w:caps w:val="0"/>
        </w:rPr>
        <w:t xml:space="preserve">к Р.И., Канюка А.И., Балацкий К.П., Коваленко П.П., Харив И.И. Интенсивность всасывания в тонком кишечнике телят в зависимости от состава его содержимого // Респ. конф. “Проблема нитратов и нитритов  в животноводстве и ветеринарии”. К., 1990. – С. 26.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Гусев А.Н. К вопросу о влиянии внешних факторов на состав молока // Материалы науч. конф. - Ижевского с.-х. ин-та. – 1959. – Том 4. – С. 195.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Гуфрий Д.Ф. Нитраты и активность ферментов // </w:t>
      </w:r>
      <w:r>
        <w:rPr>
          <w:caps w:val="0"/>
        </w:rPr>
        <w:t>Д</w:t>
      </w:r>
      <w:r w:rsidRPr="00AE2E3C">
        <w:rPr>
          <w:caps w:val="0"/>
        </w:rPr>
        <w:t xml:space="preserve">оклад. науч. конф. </w:t>
      </w:r>
      <w:r>
        <w:rPr>
          <w:caps w:val="0"/>
          <w:lang w:val="en-US"/>
        </w:rPr>
        <w:t xml:space="preserve">“Экологические проблемы фармакологии и токсикологии”. – Казань. – 1990. -  С.25. </w:t>
      </w:r>
    </w:p>
    <w:p w:rsidR="00AE2E3C" w:rsidRDefault="00AE2E3C" w:rsidP="00B06133">
      <w:pPr>
        <w:pStyle w:val="2ffffc"/>
        <w:numPr>
          <w:ilvl w:val="0"/>
          <w:numId w:val="60"/>
        </w:numPr>
        <w:suppressAutoHyphens w:val="0"/>
        <w:autoSpaceDE w:val="0"/>
        <w:autoSpaceDN w:val="0"/>
        <w:spacing w:after="0" w:line="360" w:lineRule="auto"/>
        <w:jc w:val="both"/>
      </w:pPr>
      <w:r>
        <w:t xml:space="preserve">Гуфрий Д.Ф. Распределение нитратов в отдельных органах пищеварительного тракта после введения нитрата натрия в двенадцатиперстную кишку // Тез. докл. Республ. конф. </w:t>
      </w:r>
      <w:r w:rsidRPr="00AE2E3C">
        <w:t>“</w:t>
      </w:r>
      <w:r>
        <w:t>Проблема нитратов в животноводстве и ветеринарии</w:t>
      </w:r>
      <w:r w:rsidRPr="00AE2E3C">
        <w:t>”</w:t>
      </w:r>
      <w:r>
        <w:t>.</w:t>
      </w:r>
      <w:r w:rsidRPr="00AE2E3C">
        <w:t xml:space="preserve"> -</w:t>
      </w:r>
      <w:r>
        <w:t xml:space="preserve"> К., 1990. - С. 27-28.</w:t>
      </w:r>
    </w:p>
    <w:p w:rsidR="00AE2E3C" w:rsidRPr="00AE2E3C" w:rsidRDefault="00AE2E3C" w:rsidP="00B06133">
      <w:pPr>
        <w:pStyle w:val="affffffff2"/>
        <w:numPr>
          <w:ilvl w:val="0"/>
          <w:numId w:val="60"/>
        </w:numPr>
        <w:suppressAutoHyphens w:val="0"/>
        <w:autoSpaceDE w:val="0"/>
        <w:autoSpaceDN w:val="0"/>
        <w:jc w:val="both"/>
        <w:rPr>
          <w:caps w:val="0"/>
        </w:rPr>
      </w:pPr>
      <w:r w:rsidRPr="00AE2E3C">
        <w:rPr>
          <w:caps w:val="0"/>
        </w:rPr>
        <w:lastRenderedPageBreak/>
        <w:t>Гуфрий Д.Ф. Содержание нитратов и нитритов в химусе двенадцатиперстной кишки после введения бычкам нитрата натрия в разных дозах // Респ. конф. “Проблема нитратов и нитритов  в животноводстве и ветеринарии”. - К., 1990. - С.28-29.</w:t>
      </w:r>
    </w:p>
    <w:p w:rsidR="00AE2E3C" w:rsidRDefault="00AE2E3C" w:rsidP="00B06133">
      <w:pPr>
        <w:pStyle w:val="affffffff2"/>
        <w:numPr>
          <w:ilvl w:val="0"/>
          <w:numId w:val="60"/>
        </w:numPr>
        <w:suppressAutoHyphens w:val="0"/>
        <w:autoSpaceDE w:val="0"/>
        <w:autoSpaceDN w:val="0"/>
        <w:jc w:val="both"/>
        <w:rPr>
          <w:caps w:val="0"/>
        </w:rPr>
      </w:pPr>
      <w:r>
        <w:rPr>
          <w:caps w:val="0"/>
        </w:rPr>
        <w:t>Давыдов Р.Б., Соколовский В.Г. Молоко и молочные продукты в питании человека. – М.: Медицина, 1968. – 236 с.</w:t>
      </w:r>
    </w:p>
    <w:p w:rsidR="00AE2E3C" w:rsidRDefault="00AE2E3C" w:rsidP="00B06133">
      <w:pPr>
        <w:numPr>
          <w:ilvl w:val="0"/>
          <w:numId w:val="60"/>
        </w:numPr>
        <w:suppressAutoHyphens w:val="0"/>
        <w:autoSpaceDE w:val="0"/>
        <w:autoSpaceDN w:val="0"/>
        <w:spacing w:line="360" w:lineRule="auto"/>
        <w:jc w:val="both"/>
        <w:rPr>
          <w:sz w:val="28"/>
          <w:szCs w:val="28"/>
          <w:lang w:val="uk-UA"/>
        </w:rPr>
      </w:pPr>
      <w:r>
        <w:rPr>
          <w:sz w:val="28"/>
          <w:szCs w:val="28"/>
        </w:rPr>
        <w:t>Данілов В.Б. Обмін речовин між кров’</w:t>
      </w:r>
      <w:r>
        <w:rPr>
          <w:sz w:val="28"/>
          <w:szCs w:val="28"/>
          <w:lang w:val="uk-UA"/>
        </w:rPr>
        <w:t>ю і тканинами при гострому експериментальному отруєнні бугайців нітратами: Дис… канд. вет. наук: 16.00.02. - К., 1993. – 174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Данілов В.Б. Функция печени и связанный с ней липидный обмен при остром экспериментальном отравлении бычков нитратами // Актуальные проблемы медицины и биологии. – К., 1992. - Т.1, - С. 291 – 294.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Долецький С.П., Карим-Хашими С. Нарушение минерального обмена при нитратно – нитритной интоксикации у молочных коров. // Рукопись деп. во. </w:t>
      </w:r>
      <w:r>
        <w:rPr>
          <w:caps w:val="0"/>
          <w:lang w:val="en-US"/>
        </w:rPr>
        <w:t>ВНИИТЭИ Агропром 04.03.1988. УСХА. – Госагропром СССР. - №137., ВС – 88 Деп. – К., 1987. – 37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Дронник Г.В. Гормональна регуляція метаболічної активності молочної залози у жуйних: Дис… докт. біол. наук: 03.00.13. - Львів, 1994. – 379 с. </w:t>
      </w:r>
    </w:p>
    <w:p w:rsidR="00AE2E3C" w:rsidRDefault="00AE2E3C" w:rsidP="00B06133">
      <w:pPr>
        <w:pStyle w:val="2ffffc"/>
        <w:numPr>
          <w:ilvl w:val="0"/>
          <w:numId w:val="60"/>
        </w:numPr>
        <w:suppressAutoHyphens w:val="0"/>
        <w:autoSpaceDE w:val="0"/>
        <w:autoSpaceDN w:val="0"/>
        <w:spacing w:after="0" w:line="360" w:lineRule="auto"/>
        <w:jc w:val="both"/>
      </w:pPr>
      <w:r>
        <w:t>Дронник Г.В. Изучение синтетической способности ткани молочной железы телок, нетелей и коров: Автореф. дис… канд. биол. наук. – Львов, 1981. - 20 с.</w:t>
      </w:r>
    </w:p>
    <w:p w:rsidR="00AE2E3C" w:rsidRPr="00AE2E3C" w:rsidRDefault="00AE2E3C" w:rsidP="00B06133">
      <w:pPr>
        <w:pStyle w:val="affffffff2"/>
        <w:numPr>
          <w:ilvl w:val="0"/>
          <w:numId w:val="60"/>
        </w:numPr>
        <w:suppressAutoHyphens w:val="0"/>
        <w:autoSpaceDE w:val="0"/>
        <w:autoSpaceDN w:val="0"/>
        <w:jc w:val="both"/>
        <w:rPr>
          <w:caps w:val="0"/>
        </w:rPr>
      </w:pPr>
      <w:r w:rsidRPr="00AE2E3C">
        <w:rPr>
          <w:caps w:val="0"/>
        </w:rPr>
        <w:t xml:space="preserve">Дронник Г.В., Лагодюк П.З., Кулочковський О.Р., Чаркин В.А., Клос Ю.А., Кісіль І.О. Вивчення активності лужної фосфатази в тканинах молочної залози телиць і нетелів // </w:t>
      </w:r>
      <w:r>
        <w:rPr>
          <w:caps w:val="0"/>
          <w:lang w:val="en-US"/>
        </w:rPr>
        <w:t>IV</w:t>
      </w:r>
      <w:r w:rsidRPr="00AE2E3C">
        <w:rPr>
          <w:caps w:val="0"/>
        </w:rPr>
        <w:t xml:space="preserve"> Український біохімічний з’їзд. - частина 1. – Київ. 1982. - С. 256.</w:t>
      </w:r>
    </w:p>
    <w:p w:rsidR="00AE2E3C" w:rsidRPr="00AE2E3C" w:rsidRDefault="00AE2E3C" w:rsidP="00B06133">
      <w:pPr>
        <w:pStyle w:val="affffffff2"/>
        <w:numPr>
          <w:ilvl w:val="0"/>
          <w:numId w:val="60"/>
        </w:numPr>
        <w:suppressAutoHyphens w:val="0"/>
        <w:autoSpaceDE w:val="0"/>
        <w:autoSpaceDN w:val="0"/>
        <w:jc w:val="both"/>
        <w:rPr>
          <w:caps w:val="0"/>
        </w:rPr>
      </w:pPr>
      <w:r w:rsidRPr="00AE2E3C">
        <w:rPr>
          <w:caps w:val="0"/>
        </w:rPr>
        <w:lastRenderedPageBreak/>
        <w:t xml:space="preserve">Духницкий В.Б. Способы диагностики, терапии и профилактики отравлений крупного рогатого скота нитратами: Автореф. дис… канд. вет. наук: </w:t>
      </w:r>
      <w:r>
        <w:t>16.00.04.</w:t>
      </w:r>
      <w:r w:rsidRPr="00AE2E3C">
        <w:rPr>
          <w:caps w:val="0"/>
        </w:rPr>
        <w:t xml:space="preserve"> –  Л., 1991. – 24 с.</w:t>
      </w:r>
    </w:p>
    <w:p w:rsidR="00AE2E3C" w:rsidRDefault="00AE2E3C" w:rsidP="00B06133">
      <w:pPr>
        <w:pStyle w:val="2ffffc"/>
        <w:numPr>
          <w:ilvl w:val="0"/>
          <w:numId w:val="60"/>
        </w:numPr>
        <w:suppressAutoHyphens w:val="0"/>
        <w:autoSpaceDE w:val="0"/>
        <w:autoSpaceDN w:val="0"/>
        <w:spacing w:after="0" w:line="360" w:lineRule="auto"/>
        <w:jc w:val="both"/>
      </w:pPr>
      <w:r>
        <w:t>Духницкий В.Б. Способы диагностики, терапии и профилактики отравлений крупного рогатого скота нитратами: Дис... канд. вет. наук 16.00.04.  - Л., 1991. – 205 c.</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Духніцький В.Б. Посмертна діагностика гострих нітрато-нітритних токсикозів великої рогатої худоби // Матер. наук.-практ. конф. </w:t>
      </w:r>
      <w:r>
        <w:rPr>
          <w:caps w:val="0"/>
          <w:lang w:val="en-US"/>
        </w:rPr>
        <w:t>“Неінфекційна патологія тварин”. - Біла-Церква, 1995. - C.194-195.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rPr>
        <w:t xml:space="preserve">Ельская А.В., Турковская Г.В., Стародуб Н.Ф. Участие Т-РНК в регуляции биосинтеза белков молока // Тез. докл. </w:t>
      </w:r>
      <w:r>
        <w:rPr>
          <w:caps w:val="0"/>
          <w:lang w:val="en-US"/>
        </w:rPr>
        <w:t>VI</w:t>
      </w:r>
      <w:r>
        <w:rPr>
          <w:caps w:val="0"/>
        </w:rPr>
        <w:t xml:space="preserve"> Всесоюз. симп. по физиологии и </w:t>
      </w:r>
    </w:p>
    <w:p w:rsidR="00AE2E3C" w:rsidRDefault="00AE2E3C" w:rsidP="00AE2E3C">
      <w:pPr>
        <w:pStyle w:val="affffffff2"/>
        <w:tabs>
          <w:tab w:val="num" w:pos="567"/>
        </w:tabs>
        <w:jc w:val="both"/>
        <w:rPr>
          <w:caps w:val="0"/>
          <w:lang w:val="en-US"/>
        </w:rPr>
      </w:pPr>
    </w:p>
    <w:p w:rsidR="00AE2E3C" w:rsidRPr="00AE2E3C" w:rsidRDefault="00AE2E3C" w:rsidP="00AE2E3C">
      <w:pPr>
        <w:pStyle w:val="affffffff2"/>
        <w:tabs>
          <w:tab w:val="num" w:pos="567"/>
        </w:tabs>
        <w:jc w:val="both"/>
        <w:rPr>
          <w:caps w:val="0"/>
        </w:rPr>
      </w:pPr>
      <w:r>
        <w:rPr>
          <w:caps w:val="0"/>
        </w:rPr>
        <w:t xml:space="preserve">     биохимии лактации. – Львовский сектор, – М., 1982. – С. 58-59.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Еремин Ю.Н., Точарина М.Г. Влияние нитратов на активность некоторых ферментов щитовидной железы при качественно различном питании. // Тез. докл. респ. симпоз. </w:t>
      </w:r>
      <w:r>
        <w:rPr>
          <w:caps w:val="0"/>
          <w:lang w:val="en-US"/>
        </w:rPr>
        <w:t>“Минер. удобрения и качество пищевых продуктов”. – Таллин, 1980. – С. 62 – 65.</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Энгельгард В.А. Ферментные системы, участвующие в молокообразовании // Успехи современной биологии. – 1950. – Т. 29, №1. – С. 60-74.</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Эспе Д. Секреция молока: Пер.с анг.</w:t>
      </w:r>
      <w:r>
        <w:rPr>
          <w:sz w:val="28"/>
          <w:szCs w:val="28"/>
          <w:lang w:val="uk-UA"/>
        </w:rPr>
        <w:t xml:space="preserve"> -</w:t>
      </w:r>
      <w:r>
        <w:rPr>
          <w:sz w:val="28"/>
          <w:szCs w:val="28"/>
        </w:rPr>
        <w:t xml:space="preserve"> 1950. – 344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Жеребцов П.И., Солнцев А.И., Вракин В.Ф. Влияние нитратов на обмен веществ у жвачных животных // Химия в сельском хозяйстве. – 1966. - №1 – С.57-59.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lastRenderedPageBreak/>
        <w:t xml:space="preserve">Жеребцов Г.И., Солнцев А.И., Вракин В.Ф. Влияние нитратов на организм жвачных животных. – М.: Изд. </w:t>
      </w:r>
      <w:r>
        <w:rPr>
          <w:caps w:val="0"/>
          <w:lang w:val="en-US"/>
        </w:rPr>
        <w:t>Тимирязевской с-х академии. - 1964. - №6. – С.148-155.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Журавлев И.В., Калантар И.Л., Медведев И.К. Гормональная регуляция синтеза казеина и РНК // 2-ой Всесоюз. биох. съезд. </w:t>
      </w:r>
      <w:r>
        <w:rPr>
          <w:caps w:val="0"/>
          <w:lang w:val="en-US"/>
        </w:rPr>
        <w:t>“Тезисы секционных сообщений”. - Ташкент “ФАН”</w:t>
      </w:r>
      <w:r>
        <w:rPr>
          <w:caps w:val="0"/>
        </w:rPr>
        <w:t xml:space="preserve">, </w:t>
      </w:r>
      <w:r>
        <w:rPr>
          <w:caps w:val="0"/>
          <w:lang w:val="en-US"/>
        </w:rPr>
        <w:t>1968. – С. 67-68.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Журавлёв В., Цапков М.М. Токсичность нитратов и нитритов. </w:t>
      </w:r>
      <w:r>
        <w:rPr>
          <w:caps w:val="0"/>
          <w:lang w:val="en-US"/>
        </w:rPr>
        <w:t>Гигиена и санитария. – 1983. - №1. – С.62-65.</w:t>
      </w:r>
    </w:p>
    <w:p w:rsidR="00AE2E3C" w:rsidRDefault="00AE2E3C" w:rsidP="00B06133">
      <w:pPr>
        <w:pStyle w:val="2ffffc"/>
        <w:numPr>
          <w:ilvl w:val="0"/>
          <w:numId w:val="60"/>
        </w:numPr>
        <w:tabs>
          <w:tab w:val="left" w:pos="426"/>
          <w:tab w:val="left" w:pos="567"/>
          <w:tab w:val="left" w:pos="851"/>
        </w:tabs>
        <w:suppressAutoHyphens w:val="0"/>
        <w:autoSpaceDE w:val="0"/>
        <w:autoSpaceDN w:val="0"/>
        <w:spacing w:after="0" w:line="360" w:lineRule="auto"/>
        <w:jc w:val="both"/>
      </w:pPr>
      <w:r>
        <w:t>Завадская Ю.С. Сульфгидрильные и дисульфидные группы белковых фракций сыворотки крови и печени животных-опухоленосителей до и после лечения ферментами: Автореф. дис… канд. биол. наук. - Ленинград. 1970. – 16 с.</w:t>
      </w:r>
    </w:p>
    <w:p w:rsidR="00AE2E3C" w:rsidRDefault="00AE2E3C" w:rsidP="00B06133">
      <w:pPr>
        <w:pStyle w:val="affffffff2"/>
        <w:numPr>
          <w:ilvl w:val="0"/>
          <w:numId w:val="60"/>
        </w:numPr>
        <w:suppressAutoHyphens w:val="0"/>
        <w:autoSpaceDE w:val="0"/>
        <w:autoSpaceDN w:val="0"/>
        <w:jc w:val="both"/>
        <w:rPr>
          <w:caps w:val="0"/>
          <w:lang w:val="en-US"/>
        </w:rPr>
      </w:pPr>
      <w:r w:rsidRPr="00AE2E3C">
        <w:rPr>
          <w:caps w:val="0"/>
        </w:rPr>
        <w:t xml:space="preserve">Зайко Н.Н. Новые данные о проницаемости сосудов внутреннего уха // Докл. </w:t>
      </w:r>
      <w:r>
        <w:rPr>
          <w:caps w:val="0"/>
          <w:lang w:val="en-US"/>
        </w:rPr>
        <w:t>АН СССР, - Изд. АН СССР. - М., 1955. – Т. 102, № 4. – С. 831-833.</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 xml:space="preserve">Закс М.Г. Молочная железа. Нервная и гормональная регуляция ее развития и функции, - М.-Л.: Наука, 1964. – 276 с. </w:t>
      </w:r>
    </w:p>
    <w:p w:rsidR="00AE2E3C" w:rsidRDefault="00AE2E3C" w:rsidP="00B06133">
      <w:pPr>
        <w:pStyle w:val="2ffffc"/>
        <w:numPr>
          <w:ilvl w:val="0"/>
          <w:numId w:val="60"/>
        </w:numPr>
        <w:suppressAutoHyphens w:val="0"/>
        <w:autoSpaceDE w:val="0"/>
        <w:autoSpaceDN w:val="0"/>
        <w:spacing w:after="0" w:line="360" w:lineRule="auto"/>
        <w:jc w:val="both"/>
      </w:pPr>
      <w:r>
        <w:t>Запорожец Н.Ф. Комплексирование нитратов и нитритов с белками крови. // Ветеринария. – 1986. - №4. – С. 67-70.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Захаренко Н.А. Влияние повышенного уровня амонийного азота и нитратов в рационе на биохимические показатели молозива коров и клиническое состояние новорожденных телят // Респ. </w:t>
      </w:r>
      <w:r>
        <w:rPr>
          <w:caps w:val="0"/>
          <w:lang w:val="en-US"/>
        </w:rPr>
        <w:t>Конф. “Проблема нитратов в животноводстве и ветеринарии”. - Киев, 1990. - C.29-30.</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Зуевский В.В. Реакционная способность сульфгидрильных груп сукцинатдегидрогеназы: Автореф. канд. биол. наук: 03.00.04. - М., 1974. – 22 с.</w:t>
      </w:r>
    </w:p>
    <w:p w:rsidR="00AE2E3C" w:rsidRDefault="00AE2E3C" w:rsidP="00B06133">
      <w:pPr>
        <w:pStyle w:val="affffffff2"/>
        <w:numPr>
          <w:ilvl w:val="0"/>
          <w:numId w:val="60"/>
        </w:numPr>
        <w:suppressAutoHyphens w:val="0"/>
        <w:autoSpaceDE w:val="0"/>
        <w:autoSpaceDN w:val="0"/>
        <w:jc w:val="both"/>
        <w:rPr>
          <w:caps w:val="0"/>
        </w:rPr>
      </w:pPr>
      <w:r>
        <w:rPr>
          <w:caps w:val="0"/>
        </w:rPr>
        <w:lastRenderedPageBreak/>
        <w:t>Иванов И.И., Рудаков В.К., Барышников Н.А., Тараненко А.Г. Об участии “резервных” тканевых белков в механизме синтеза специальных белков в организме животных // Биохимия, 1967. – Т. 32. – С. 943-951.</w:t>
      </w:r>
    </w:p>
    <w:p w:rsidR="00AE2E3C" w:rsidRPr="00AE2E3C" w:rsidRDefault="00AE2E3C" w:rsidP="00B06133">
      <w:pPr>
        <w:pStyle w:val="affffffff2"/>
        <w:numPr>
          <w:ilvl w:val="0"/>
          <w:numId w:val="60"/>
        </w:numPr>
        <w:suppressAutoHyphens w:val="0"/>
        <w:autoSpaceDE w:val="0"/>
        <w:autoSpaceDN w:val="0"/>
        <w:jc w:val="both"/>
        <w:rPr>
          <w:caps w:val="0"/>
        </w:rPr>
      </w:pPr>
      <w:r w:rsidRPr="00AE2E3C">
        <w:rPr>
          <w:caps w:val="0"/>
        </w:rPr>
        <w:t>Кау Н.Д. Биохимические проблемы образования молока // 5-ый Межд. биохим. конгрес. симпоз. – М., 1961. – С. 3 – 18.</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Кэйх Д. Биохимические проблемы образования молока // Восьмой симпоз. пятого межд. биох. конгресса. – Изд. АН СССР. – М., 1961. – С. 3.</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Кисленко Н.Ф. Проницаемость и баръерная функция тканей молочной железы: Дис… канд. биол. наук. - Львов, 1966. - С.71-72.</w:t>
      </w:r>
    </w:p>
    <w:p w:rsidR="00AE2E3C" w:rsidRDefault="00AE2E3C" w:rsidP="00B06133">
      <w:pPr>
        <w:numPr>
          <w:ilvl w:val="0"/>
          <w:numId w:val="60"/>
        </w:numPr>
        <w:suppressAutoHyphens w:val="0"/>
        <w:autoSpaceDE w:val="0"/>
        <w:autoSpaceDN w:val="0"/>
        <w:spacing w:line="360" w:lineRule="auto"/>
        <w:jc w:val="both"/>
        <w:rPr>
          <w:caps/>
          <w:sz w:val="28"/>
          <w:szCs w:val="28"/>
        </w:rPr>
      </w:pPr>
      <w:r>
        <w:rPr>
          <w:sz w:val="28"/>
          <w:szCs w:val="28"/>
        </w:rPr>
        <w:t>Клиническая ферментология / Под редакц. проф. Щеклик Э. – Варшава, 1966. – 491 с.</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Клос Ю.С. Иммунобиохимическая характеристика белков молока, молочной железы и сыворотки крови сельскохозяйственных животных: Дис… д-ра биол. наук. – Львов, 1991. – С. 84.</w:t>
      </w:r>
    </w:p>
    <w:p w:rsidR="00AE2E3C" w:rsidRPr="00AE2E3C" w:rsidRDefault="00AE2E3C" w:rsidP="00B06133">
      <w:pPr>
        <w:pStyle w:val="affffffff2"/>
        <w:numPr>
          <w:ilvl w:val="0"/>
          <w:numId w:val="60"/>
        </w:numPr>
        <w:suppressAutoHyphens w:val="0"/>
        <w:autoSpaceDE w:val="0"/>
        <w:autoSpaceDN w:val="0"/>
        <w:jc w:val="both"/>
        <w:rPr>
          <w:caps w:val="0"/>
        </w:rPr>
      </w:pPr>
      <w:r w:rsidRPr="00AE2E3C">
        <w:rPr>
          <w:caps w:val="0"/>
        </w:rPr>
        <w:t>Клос Ю.С., Лагодюк П.З. Дослідження попередників білків молока з тканини молочної залози і сироватки крові у корів // Вісник с.-г. науки. – 1988. - №11. – С.69-71.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Книга М.И. Использование молочными коровами азота корма при различной насыщености рациона сахаром // Тр. </w:t>
      </w:r>
      <w:r>
        <w:rPr>
          <w:caps w:val="0"/>
          <w:lang w:val="en-US"/>
        </w:rPr>
        <w:t xml:space="preserve">Харьков. зоотехн. ин-та. - 1956.- № 8. – С. 19. </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Коваленко В.Г., Лагутин Г.К. Кормовые аспекты нитратов и молочная продуктивность коров // Тез. респ. конф. </w:t>
      </w:r>
      <w:r>
        <w:rPr>
          <w:caps w:val="0"/>
          <w:lang w:val="en-US"/>
        </w:rPr>
        <w:t>“Проблемы нитратов в животноводстве и ветеринарии”, – Киев</w:t>
      </w:r>
      <w:r>
        <w:rPr>
          <w:caps w:val="0"/>
        </w:rPr>
        <w:t xml:space="preserve">, </w:t>
      </w:r>
      <w:r>
        <w:rPr>
          <w:caps w:val="0"/>
          <w:lang w:val="en-US"/>
        </w:rPr>
        <w:t>1990. – С.10-11.</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lastRenderedPageBreak/>
        <w:t>Ковальский В.В., Шумкова И.А. Адаптивные изменения ферментов молочной железы // Доклады Российской Академии наук. - 1963. - №5. – С. 1243-1246.</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Колб В.Г., Камышников В.С. Справочник по клинической химии. - 2-е изд., перераб. и дополн. – Беларусь, 1982. – 366 с.</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Кондрахин И.П. Алиментарные и эндокринные болезни  животных. – М.: Агропромиздат, 1989. - С. 159-172.</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 xml:space="preserve">Кононський О.І. Біохімія тварин: </w:t>
      </w:r>
      <w:r>
        <w:rPr>
          <w:sz w:val="28"/>
          <w:szCs w:val="28"/>
          <w:lang w:val="uk-UA"/>
        </w:rPr>
        <w:t xml:space="preserve">Підручник. </w:t>
      </w:r>
      <w:r>
        <w:rPr>
          <w:sz w:val="28"/>
          <w:szCs w:val="28"/>
        </w:rPr>
        <w:t>- К.</w:t>
      </w:r>
      <w:r>
        <w:rPr>
          <w:sz w:val="28"/>
          <w:szCs w:val="28"/>
          <w:lang w:val="uk-UA"/>
        </w:rPr>
        <w:t>: Вища шк.,</w:t>
      </w:r>
      <w:r>
        <w:rPr>
          <w:sz w:val="28"/>
          <w:szCs w:val="28"/>
        </w:rPr>
        <w:t xml:space="preserve"> 1994.</w:t>
      </w:r>
      <w:r>
        <w:rPr>
          <w:sz w:val="28"/>
          <w:szCs w:val="28"/>
          <w:lang w:val="uk-UA"/>
        </w:rPr>
        <w:t xml:space="preserve"> – 439с.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Коряжков В., Велизаде Д. Изменение содержания белковых веществ в молоке коров за период лактации // Труды  Азерб. науч.-исслед. и-та животн. - 1964. - №9. – С. 207-210.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Костюковский Я.Л., Меламед Д.Б. Изыскание эффективных ингибиторов синтеза </w:t>
      </w:r>
      <w:r>
        <w:rPr>
          <w:caps w:val="0"/>
          <w:lang w:val="en-US"/>
        </w:rPr>
        <w:t>N</w:t>
      </w:r>
      <w:r w:rsidRPr="00AE2E3C">
        <w:rPr>
          <w:caps w:val="0"/>
        </w:rPr>
        <w:t xml:space="preserve"> – нитрозоаминов.// Тез. докл. 5 Всесоюзн. Симпоз. “Канцерогенные </w:t>
      </w:r>
      <w:r>
        <w:rPr>
          <w:caps w:val="0"/>
          <w:lang w:val="en-US"/>
        </w:rPr>
        <w:t>N</w:t>
      </w:r>
      <w:r w:rsidRPr="00AE2E3C">
        <w:rPr>
          <w:caps w:val="0"/>
        </w:rPr>
        <w:t xml:space="preserve"> – нитрозосоединения и их предшественники, образование и определение в окружающей среде”. – Таллин, 1984. - С. 32 – 34.</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Кроткова А.П. Новое в учении о пищеварении жвачных // Достижения ветеринарной науки. – М.: Колос, 1966. - С. 190-215.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Кулакова Г.А., Шошка Н.К., Здатников И.Г., Агафонова Е.В. О причинах гипогалактии у женщин // Казах.  </w:t>
      </w:r>
      <w:r>
        <w:rPr>
          <w:caps w:val="0"/>
          <w:lang w:val="en-US"/>
        </w:rPr>
        <w:t>медиц. журнал. – 1991. – т.72. №2. – С.121.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Кулаченко С.П., Кулаченко В.Г., Литвинов Ю.Н. и др. Метгемоглобинообразующееся действие нитратов в организме // Тез. докл. меж. респ. науч. техн. конф. </w:t>
      </w:r>
      <w:r>
        <w:rPr>
          <w:caps w:val="0"/>
          <w:lang w:val="en-US"/>
        </w:rPr>
        <w:t>“Проблемы азотистого метаболизма”. – Волгоград, 1990. – С. 9 – 10.</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Курилов Н.В., Кроткова А.П. Физиология и биохимия пищеварения. – М.: Колос, 1971. – 365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lastRenderedPageBreak/>
        <w:t>Кусень С.И. Исследование обмена веществ у КРС в связи с онтогенезом: Автореф.дис… докт. дис. – Львов.1966. – 31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Кусень С.И., Маслянко Н.Ф. Деякі ліпідні та азотисті компоненти молочної залози нетелів, нелактуючих і лактуючих корів // Укр. біох. журн. – 1964. - №3. – С. 412-420.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Кутаковський М.С. Клинические формы повреждения гемоглобина. – Л.: Медицина. </w:t>
      </w:r>
      <w:r>
        <w:rPr>
          <w:caps w:val="0"/>
          <w:lang w:val="en-US"/>
        </w:rPr>
        <w:t>1968. – С. 325.</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Лагодюк П.З. Исследование процессов молокообразования у коров: Дис… д-ра биол. наук. - Львов, 1975. – 374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Лагодюк П.З. Хімічний склад  молока  і деякі показники білкового обміну при згодовуванні сечовини і сульфату натрію: Дис… канд. біол. наук. -  Львів, 1963. – 200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Лагута А.Ф. Достижения науки и передового опыта в с/х. -  1953. – №12. - С. 22.</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Лейтис Л.Я. Клинико – гематологические и биохимические показатели при нитрато- и нитритотоксикозах у крупного рогатого скота и свиней// Автореф. дисс… канд. вет. наук // Ленинградский вет. институт. - Ленинград, 1979. – 19 с.</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Литвинов Ю.Н., Кулаченко В.П., Кулаченко С.П. Динамика накопления нитратов в молоке высоко- и низкопродуктивных коров в хозяйствах Белгородского района // Респ. </w:t>
      </w:r>
      <w:r>
        <w:rPr>
          <w:caps w:val="0"/>
        </w:rPr>
        <w:t>к</w:t>
      </w:r>
      <w:r w:rsidRPr="00AE2E3C">
        <w:rPr>
          <w:caps w:val="0"/>
        </w:rPr>
        <w:t xml:space="preserve">онф. </w:t>
      </w:r>
      <w:r>
        <w:rPr>
          <w:caps w:val="0"/>
          <w:lang w:val="en-US"/>
        </w:rPr>
        <w:t>“Проблема нитратов в животноводстве и ветеринарии”. – Киев</w:t>
      </w:r>
      <w:r>
        <w:rPr>
          <w:caps w:val="0"/>
        </w:rPr>
        <w:t>,</w:t>
      </w:r>
      <w:r>
        <w:rPr>
          <w:caps w:val="0"/>
          <w:lang w:val="en-US"/>
        </w:rPr>
        <w:t xml:space="preserve"> -17-20 сент. 1990. - С. 31.</w:t>
      </w:r>
    </w:p>
    <w:p w:rsidR="00AE2E3C" w:rsidRDefault="00AE2E3C" w:rsidP="00B06133">
      <w:pPr>
        <w:pStyle w:val="affffffff2"/>
        <w:numPr>
          <w:ilvl w:val="0"/>
          <w:numId w:val="60"/>
        </w:numPr>
        <w:tabs>
          <w:tab w:val="num" w:pos="567"/>
        </w:tabs>
        <w:suppressAutoHyphens w:val="0"/>
        <w:autoSpaceDE w:val="0"/>
        <w:autoSpaceDN w:val="0"/>
        <w:jc w:val="both"/>
      </w:pPr>
      <w:r>
        <w:rPr>
          <w:caps w:val="0"/>
        </w:rPr>
        <w:t>Логвинов Д.Д., Чумакова Т.А. Физиология и патология вымени у коров. – Киев, 1971, цит. по Иванову, с. 40-41.</w:t>
      </w:r>
    </w:p>
    <w:p w:rsidR="00AE2E3C" w:rsidRDefault="00AE2E3C" w:rsidP="00B06133">
      <w:pPr>
        <w:pStyle w:val="2ffffc"/>
        <w:numPr>
          <w:ilvl w:val="0"/>
          <w:numId w:val="60"/>
        </w:numPr>
        <w:suppressAutoHyphens w:val="0"/>
        <w:autoSpaceDE w:val="0"/>
        <w:autoSpaceDN w:val="0"/>
        <w:spacing w:after="0" w:line="360" w:lineRule="auto"/>
        <w:jc w:val="both"/>
      </w:pPr>
      <w:r>
        <w:lastRenderedPageBreak/>
        <w:t>Лунец Е.Ф., Хмаро Т.В. Влияние супер-оксид-анион радикала на дыхание и окислительное фосфорилирование митохондрий. // Кислородные радикалы в химии и биологии. Минск, 1984. - С. 54-62.</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Люкенс Ф. Белковый, жировой и углеводный обмен // Щитовидная железа, физиология и клиника. - Л., 1963. -  С.308-314. </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Мазуркевич А.Й., Величко С.В., Карповский В.И. Динамика уровня белка и его фракций в крови бычков при остром экспериментальном отравлении нитратами // Республ. конф. </w:t>
      </w:r>
      <w:r>
        <w:rPr>
          <w:caps w:val="0"/>
          <w:lang w:val="en-US"/>
        </w:rPr>
        <w:t xml:space="preserve">“Проблема нитратов в животноводстве и ветеринарии”. – </w:t>
      </w:r>
      <w:r>
        <w:rPr>
          <w:caps w:val="0"/>
        </w:rPr>
        <w:t xml:space="preserve">К., </w:t>
      </w:r>
      <w:r>
        <w:rPr>
          <w:caps w:val="0"/>
          <w:lang w:val="en-US"/>
        </w:rPr>
        <w:t>17 – 20 сент. 1990. - С. 51 – 52.</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Мазуркевич А.Й., Карповський В.І., Данилов В.Б., Терес М.А. Некоторые показатели жирового обмена в организме крупного рогатого скота под влиянием высоких доз нитратов// Республ. конф. </w:t>
      </w:r>
      <w:r>
        <w:rPr>
          <w:caps w:val="0"/>
          <w:lang w:val="en-US"/>
        </w:rPr>
        <w:t>“Проблема нитратов в животноводстве и ветеринарии”. - К., 17 – 20 сент. 1990. C. 32 – 33.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Мазуркевич А.Й. Патогенетичні фактори при отруєнні тварин нітратами // Матер. науков. виробн. конф, присвяченої 75-річчю факультету вет. медиц. </w:t>
      </w:r>
      <w:r>
        <w:rPr>
          <w:caps w:val="0"/>
          <w:lang w:val="en-US"/>
        </w:rPr>
        <w:t xml:space="preserve">“Актуальні питання ветеринарної медицини”. – </w:t>
      </w:r>
      <w:r>
        <w:rPr>
          <w:caps w:val="0"/>
        </w:rPr>
        <w:t>К.,</w:t>
      </w:r>
      <w:r>
        <w:rPr>
          <w:caps w:val="0"/>
          <w:lang w:val="en-US"/>
        </w:rPr>
        <w:t xml:space="preserve"> 18 – 20 жовтня 1995. - C. 78 – 79.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Мазуркевич А.И. Повреждающие факторы и адаптационно-компенсаторные реакции в организме КРС при экспериментальном отравлении нитратами и мочевиной: Дис… д-ра. вет. наук: 16. </w:t>
      </w:r>
      <w:r>
        <w:rPr>
          <w:caps w:val="0"/>
          <w:lang w:val="en-US"/>
        </w:rPr>
        <w:t>00. 02. К., 1993. – 362 с.</w:t>
      </w:r>
    </w:p>
    <w:p w:rsidR="00AE2E3C" w:rsidRDefault="00AE2E3C" w:rsidP="00B06133">
      <w:pPr>
        <w:pStyle w:val="2ffffc"/>
        <w:numPr>
          <w:ilvl w:val="0"/>
          <w:numId w:val="60"/>
        </w:numPr>
        <w:suppressAutoHyphens w:val="0"/>
        <w:autoSpaceDE w:val="0"/>
        <w:autoSpaceDN w:val="0"/>
        <w:spacing w:after="0" w:line="360" w:lineRule="auto"/>
        <w:jc w:val="both"/>
      </w:pPr>
      <w:r>
        <w:t>Мазуркевич А.Й., Солонін П.К., Данілов В.Б., Карповський В.І. Роль нирок в регуляції кислотно-лужного стану за умов експериментального нітратного отруєння (за даними ангіостомії) // Науковий вісник НАУ. – К., 2000. - № 28.</w:t>
      </w:r>
      <w:r>
        <w:rPr>
          <w:b/>
          <w:bCs/>
        </w:rPr>
        <w:t xml:space="preserve"> - </w:t>
      </w:r>
      <w:r>
        <w:t>С. 244-247.</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Мазуркевич А.И., Сорока Н.М., Карповський В.І., Данілов В.Б. Вплив іонів кальцію на вміст нітратів і нітритів у крові бугайців при </w:t>
      </w:r>
      <w:r w:rsidRPr="00AE2E3C">
        <w:rPr>
          <w:caps w:val="0"/>
        </w:rPr>
        <w:lastRenderedPageBreak/>
        <w:t>нітратному хронічному отруєнні // Матеріали наук. – практич. конф. - Біла Церква, 7 – 8 червня 1995. - С. 208 – 209.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Мазуркевич А.Й., Хмельницкий Г.А., Карповський В.И., Величко С.В., Данилов В.Б. Гормональный статус бычков при отравлении нитратами // Тезисы докл. науч. конф. </w:t>
      </w:r>
      <w:r>
        <w:rPr>
          <w:caps w:val="0"/>
          <w:lang w:val="en-US"/>
        </w:rPr>
        <w:t>“Экологические проблемы фармакологии и токсикологии”. - Казань, 1990. – С. 57.</w:t>
      </w:r>
    </w:p>
    <w:p w:rsidR="00AE2E3C" w:rsidRDefault="00AE2E3C" w:rsidP="00B06133">
      <w:pPr>
        <w:pStyle w:val="affffffff2"/>
        <w:numPr>
          <w:ilvl w:val="0"/>
          <w:numId w:val="60"/>
        </w:numPr>
        <w:tabs>
          <w:tab w:val="left" w:pos="567"/>
          <w:tab w:val="left" w:pos="993"/>
        </w:tabs>
        <w:suppressAutoHyphens w:val="0"/>
        <w:autoSpaceDE w:val="0"/>
        <w:autoSpaceDN w:val="0"/>
        <w:jc w:val="both"/>
        <w:rPr>
          <w:caps w:val="0"/>
          <w:lang w:val="en-US"/>
        </w:rPr>
      </w:pPr>
      <w:r w:rsidRPr="00AE2E3C">
        <w:rPr>
          <w:caps w:val="0"/>
        </w:rPr>
        <w:t xml:space="preserve">Малинин О.А., Волощенко В.В. К вопросу о токсическом действии нитратов на организм кур // Республ. конф. </w:t>
      </w:r>
      <w:r>
        <w:rPr>
          <w:caps w:val="0"/>
          <w:lang w:val="en-US"/>
        </w:rPr>
        <w:t xml:space="preserve">“Проблема нитратов в животноводстве и ветеринарии”. – </w:t>
      </w:r>
      <w:r>
        <w:rPr>
          <w:caps w:val="0"/>
        </w:rPr>
        <w:t xml:space="preserve">К., </w:t>
      </w:r>
      <w:r>
        <w:rPr>
          <w:caps w:val="0"/>
          <w:lang w:val="en-US"/>
        </w:rPr>
        <w:t>17 – 20 сент. 1990. С. 33 – 34.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Маслов В.В., Скоблин В.Г., Буряков Н.П. Влияние тиосульфата натрия и аскорбиновой кислоты на биохимические показатели крови нетелей при скармливании рационов с повышенным содержанием нитратов // Республ. конф. </w:t>
      </w:r>
      <w:r>
        <w:rPr>
          <w:caps w:val="0"/>
          <w:lang w:val="en-US"/>
        </w:rPr>
        <w:t xml:space="preserve">“Проблема нитратов в животноводстве и ветеринарии”. – </w:t>
      </w:r>
      <w:r>
        <w:rPr>
          <w:caps w:val="0"/>
        </w:rPr>
        <w:t>К.,</w:t>
      </w:r>
      <w:r>
        <w:rPr>
          <w:caps w:val="0"/>
          <w:lang w:val="en-US"/>
        </w:rPr>
        <w:t xml:space="preserve"> 17 – 20 сент. 1990. - С. 52 – 54.</w:t>
      </w:r>
    </w:p>
    <w:p w:rsidR="00AE2E3C" w:rsidRDefault="00AE2E3C" w:rsidP="00B06133">
      <w:pPr>
        <w:pStyle w:val="2ffffc"/>
        <w:numPr>
          <w:ilvl w:val="0"/>
          <w:numId w:val="60"/>
        </w:numPr>
        <w:tabs>
          <w:tab w:val="left" w:pos="567"/>
        </w:tabs>
        <w:suppressAutoHyphens w:val="0"/>
        <w:autoSpaceDE w:val="0"/>
        <w:autoSpaceDN w:val="0"/>
        <w:spacing w:after="0" w:line="360" w:lineRule="auto"/>
        <w:jc w:val="both"/>
      </w:pPr>
      <w:r>
        <w:t>Матар Ибрагим Анис. Влияние повышеных доз нитратов на воспроизводительную способность, молочную продуктивность и качество молока коров. Автореф. к. вет. н. М. 1986. 16 с.</w:t>
      </w:r>
    </w:p>
    <w:p w:rsidR="00AE2E3C" w:rsidRPr="00AE2E3C" w:rsidRDefault="00AE2E3C" w:rsidP="00B06133">
      <w:pPr>
        <w:pStyle w:val="2ffffc"/>
        <w:numPr>
          <w:ilvl w:val="0"/>
          <w:numId w:val="60"/>
        </w:numPr>
        <w:tabs>
          <w:tab w:val="left" w:pos="567"/>
        </w:tabs>
        <w:suppressAutoHyphens w:val="0"/>
        <w:autoSpaceDE w:val="0"/>
        <w:autoSpaceDN w:val="0"/>
        <w:spacing w:after="0" w:line="360" w:lineRule="auto"/>
        <w:jc w:val="both"/>
        <w:rPr>
          <w:caps/>
        </w:rPr>
      </w:pPr>
      <w:r>
        <w:t>Медведев И.К., Калантар И.Л., Вул И.И. Липиды крови и участие их в образовании жира молока у животных // 4-я Всесоюз</w:t>
      </w:r>
      <w:r>
        <w:rPr>
          <w:caps/>
        </w:rPr>
        <w:t xml:space="preserve">. </w:t>
      </w:r>
      <w:r>
        <w:t>конф</w:t>
      </w:r>
      <w:r>
        <w:rPr>
          <w:caps/>
        </w:rPr>
        <w:t>.</w:t>
      </w:r>
      <w:r>
        <w:t xml:space="preserve"> по физиологии</w:t>
      </w:r>
      <w:r>
        <w:rPr>
          <w:caps/>
        </w:rPr>
        <w:t xml:space="preserve"> </w:t>
      </w:r>
      <w:r>
        <w:t>и биохимии, основам повышения продуктов с/х животных. - Боровск</w:t>
      </w:r>
      <w:r>
        <w:rPr>
          <w:caps/>
        </w:rPr>
        <w:t xml:space="preserve"> , 1966. –</w:t>
      </w:r>
      <w:r>
        <w:t xml:space="preserve"> с.</w:t>
      </w:r>
      <w:r>
        <w:rPr>
          <w:caps/>
        </w:rPr>
        <w:t xml:space="preserve"> 75-76.</w:t>
      </w:r>
    </w:p>
    <w:p w:rsidR="00AE2E3C" w:rsidRPr="00AE2E3C" w:rsidRDefault="00AE2E3C" w:rsidP="00B06133">
      <w:pPr>
        <w:pStyle w:val="2ffffc"/>
        <w:numPr>
          <w:ilvl w:val="0"/>
          <w:numId w:val="60"/>
        </w:numPr>
        <w:tabs>
          <w:tab w:val="left" w:pos="567"/>
        </w:tabs>
        <w:suppressAutoHyphens w:val="0"/>
        <w:autoSpaceDE w:val="0"/>
        <w:autoSpaceDN w:val="0"/>
        <w:spacing w:after="0" w:line="360" w:lineRule="auto"/>
        <w:jc w:val="both"/>
        <w:rPr>
          <w:caps/>
        </w:rPr>
      </w:pPr>
      <w:r>
        <w:rPr>
          <w:caps/>
        </w:rPr>
        <w:t>М</w:t>
      </w:r>
      <w:r>
        <w:t>едведев И.К. Проблемы биохимии и физиологии в связи с задачами повышения продуктивности молочного скота // Сельхозбиология. – 1986. - № 6. –  С. 13-26.</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 xml:space="preserve">Менькин В.К., Буряков Н.П. Накопление нитратов в органах и тканях молодняка КРС при различном их содержании в рационе // Сборник научных трудов Московской СХА </w:t>
      </w:r>
      <w:r w:rsidRPr="00AE2E3C">
        <w:rPr>
          <w:caps w:val="0"/>
        </w:rPr>
        <w:t>“</w:t>
      </w:r>
      <w:r>
        <w:rPr>
          <w:caps w:val="0"/>
        </w:rPr>
        <w:t>Кормление и обмен веществ жвачных животных</w:t>
      </w:r>
      <w:r w:rsidRPr="00AE2E3C">
        <w:rPr>
          <w:caps w:val="0"/>
        </w:rPr>
        <w:t>”</w:t>
      </w:r>
      <w:r>
        <w:rPr>
          <w:caps w:val="0"/>
        </w:rPr>
        <w:t>. – М., 1983. – С. 33-36.</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lastRenderedPageBreak/>
        <w:t xml:space="preserve">Менькин В.К. Влияние кормов, выращеных при внесении азотных удобрений, на организм и качество продукции животных. </w:t>
      </w:r>
      <w:r>
        <w:rPr>
          <w:caps w:val="0"/>
          <w:lang w:val="en-US"/>
        </w:rPr>
        <w:t>Автореф. дис... докт. с.-х. наук. – М., 1983. – 28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Менькин В.К. Влияние разного уровня нитратов в рационе бычков на биохимические показатели их крови // Известия ТСХА. – М., 1982. - №5. – С. 138-144.</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Меркурьева Е.К. Связь между интенсивностью суточной производительности молочной железы коров и степенью поглощения ею сахара крови // Труды Пушкинского с/х института. – 1939. –  № 9. – С. 76-113.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Методы биохимических исследований (липидный и энергетический обмен): Учебное пособие / Под ред. </w:t>
      </w:r>
      <w:r>
        <w:rPr>
          <w:caps w:val="0"/>
          <w:lang w:val="en-US"/>
        </w:rPr>
        <w:t>М.И. Прохоровой. – Л.: Ленинград, 1982. – 272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Методические указания по диагностике, профилактике и лечении отравлений сельськохозяйственных животных нитратами и нитритами. – М.: Колос, 1979. – 28с.</w:t>
      </w:r>
    </w:p>
    <w:p w:rsidR="00AE2E3C" w:rsidRPr="00AE2E3C" w:rsidRDefault="00AE2E3C" w:rsidP="00B06133">
      <w:pPr>
        <w:pStyle w:val="2ffffc"/>
        <w:numPr>
          <w:ilvl w:val="0"/>
          <w:numId w:val="60"/>
        </w:numPr>
        <w:tabs>
          <w:tab w:val="left" w:pos="567"/>
        </w:tabs>
        <w:suppressAutoHyphens w:val="0"/>
        <w:autoSpaceDE w:val="0"/>
        <w:autoSpaceDN w:val="0"/>
        <w:spacing w:after="0" w:line="360" w:lineRule="auto"/>
        <w:jc w:val="both"/>
      </w:pPr>
      <w:r w:rsidRPr="00AE2E3C">
        <w:t>Минкович М.А. Роль азотной кислоты (нитраты). - М. – Л. – Д, 1946. – С.18-44.</w:t>
      </w:r>
    </w:p>
    <w:p w:rsidR="00AE2E3C" w:rsidRDefault="00AE2E3C" w:rsidP="00B06133">
      <w:pPr>
        <w:pStyle w:val="2ffffc"/>
        <w:numPr>
          <w:ilvl w:val="0"/>
          <w:numId w:val="60"/>
        </w:numPr>
        <w:tabs>
          <w:tab w:val="left" w:pos="567"/>
        </w:tabs>
        <w:suppressAutoHyphens w:val="0"/>
        <w:autoSpaceDE w:val="0"/>
        <w:autoSpaceDN w:val="0"/>
        <w:spacing w:after="0" w:line="360" w:lineRule="auto"/>
        <w:jc w:val="both"/>
      </w:pPr>
      <w:r w:rsidRPr="00AE2E3C">
        <w:t>Минченко А.Г. Молекулярные механизмы действия инсулина // Укр. биохим. журнал. – 1988. – Т. 60, №3. – С. 107 – 118.</w:t>
      </w:r>
    </w:p>
    <w:p w:rsidR="00AE2E3C" w:rsidRDefault="00AE2E3C" w:rsidP="00B06133">
      <w:pPr>
        <w:pStyle w:val="2ffffc"/>
        <w:numPr>
          <w:ilvl w:val="0"/>
          <w:numId w:val="60"/>
        </w:numPr>
        <w:tabs>
          <w:tab w:val="left" w:pos="567"/>
        </w:tabs>
        <w:suppressAutoHyphens w:val="0"/>
        <w:autoSpaceDE w:val="0"/>
        <w:autoSpaceDN w:val="0"/>
        <w:spacing w:after="0" w:line="360" w:lineRule="auto"/>
        <w:jc w:val="both"/>
      </w:pPr>
      <w:r>
        <w:t>Михеев В.П. Влияние денервации молочной железы на рост и развитие ее жировой ткани // Физиол. журнал СССР. – 1964. – Т. 50, №3. – С. 306-313.</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 xml:space="preserve">Морикченко Г.В., Хлопычева Р.Г., Тараненко А.Г. Протеазы молочной железы, деградирующие пролактин и инсулин // Тез. докл. </w:t>
      </w:r>
      <w:r>
        <w:rPr>
          <w:caps w:val="0"/>
          <w:lang w:val="en-US"/>
        </w:rPr>
        <w:t>VII</w:t>
      </w:r>
      <w:r>
        <w:rPr>
          <w:caps w:val="0"/>
        </w:rPr>
        <w:t xml:space="preserve"> Всесоюз. симпоз. по физиологии и биохимии лактации. – Алма-Ата, 12-14 ноября 1986. – Ч-П. – С. 6-7.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Морозов  А.З., Колесников С.А. Использование коллоидной  серы для предупреждения отрицательного действия  нитратов на молодняк крупного рогатого скота // Республик. конф. </w:t>
      </w:r>
      <w:r>
        <w:rPr>
          <w:caps w:val="0"/>
          <w:lang w:val="en-US"/>
        </w:rPr>
        <w:t xml:space="preserve">“Проблема </w:t>
      </w:r>
      <w:r>
        <w:rPr>
          <w:caps w:val="0"/>
          <w:lang w:val="en-US"/>
        </w:rPr>
        <w:lastRenderedPageBreak/>
        <w:t xml:space="preserve">нитратов в животноводстве и ветеринарии”. – </w:t>
      </w:r>
      <w:r>
        <w:rPr>
          <w:caps w:val="0"/>
        </w:rPr>
        <w:t>К.,</w:t>
      </w:r>
      <w:r>
        <w:rPr>
          <w:caps w:val="0"/>
          <w:lang w:val="en-US"/>
        </w:rPr>
        <w:t xml:space="preserve"> 17-20 сент. 1990. – С. 57.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Нелипа П.А. Безнитратная технология промышленного откорма бычков молочных пород скота // Республ. конф. </w:t>
      </w:r>
      <w:r>
        <w:rPr>
          <w:caps w:val="0"/>
          <w:lang w:val="en-US"/>
        </w:rPr>
        <w:t xml:space="preserve">“Проблема нитратов в животноводстве и ветеринарии”. – </w:t>
      </w:r>
      <w:r>
        <w:rPr>
          <w:caps w:val="0"/>
        </w:rPr>
        <w:t>К.,</w:t>
      </w:r>
      <w:r>
        <w:rPr>
          <w:caps w:val="0"/>
          <w:lang w:val="en-US"/>
        </w:rPr>
        <w:t xml:space="preserve"> 17-20 сент. 1990. - С. 58-60.</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Никитин В.Н. Синтез органических веществ молока и их предшествие в крови // Успехи современной биологии. – 1941. – № 14. – С. 126.</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Никитин В.Н. Биохимические проблемы лактации // Журнал общей биологии. – 1949. – Т. 10, № 6. -  С. 459-469.</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Никитин В.Н. Биохимия лактации и процессы синтеза молочного жира // Успехи современной биологии. – 1953. – Т. 35. – С. 57.</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Pr>
          <w:sz w:val="28"/>
          <w:szCs w:val="28"/>
        </w:rPr>
        <w:t>Озрина Г.Д., Кондрашова М.Н. Отношение SH-груп к реакциям окисления в дыхательной цепи. // Митохондрии, ферментативные процесы и их регуляция.- М., 1968. - С. 85-89.</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Олль Ю.К. Минеральное питание  животных в различных природно-хозяйственных условиях. – Л.: Колос, 1967. – 267 с.</w:t>
      </w:r>
    </w:p>
    <w:p w:rsidR="00AE2E3C" w:rsidRDefault="00AE2E3C" w:rsidP="00B06133">
      <w:pPr>
        <w:numPr>
          <w:ilvl w:val="0"/>
          <w:numId w:val="60"/>
        </w:numPr>
        <w:tabs>
          <w:tab w:val="left" w:pos="567"/>
          <w:tab w:val="left" w:pos="993"/>
        </w:tabs>
        <w:suppressAutoHyphens w:val="0"/>
        <w:autoSpaceDE w:val="0"/>
        <w:autoSpaceDN w:val="0"/>
        <w:spacing w:line="360" w:lineRule="auto"/>
        <w:jc w:val="both"/>
        <w:rPr>
          <w:sz w:val="28"/>
          <w:szCs w:val="28"/>
          <w:lang w:val="uk-UA"/>
        </w:rPr>
      </w:pPr>
      <w:r>
        <w:rPr>
          <w:sz w:val="28"/>
          <w:szCs w:val="28"/>
        </w:rPr>
        <w:t>Панько Н.Ф. Влияниее повышеных доз нитратов на течение беременности нетелей и жизнеспособность телят.</w:t>
      </w:r>
      <w:r>
        <w:rPr>
          <w:sz w:val="28"/>
          <w:szCs w:val="28"/>
          <w:lang w:val="uk-UA"/>
        </w:rPr>
        <w:t xml:space="preserve"> Дис… канд. вет. наук: 16.00.04. - М., 1987. – 145 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Першин В.А. Влияние летучих жирных кислот на синтез составных частей молока и его гормональная регуляция // Материалы  Всесоюзн. сов. по теор. основам повышения продуктивности с/х животных. - Боровск, 1963. </w:t>
      </w:r>
      <w:r>
        <w:rPr>
          <w:caps w:val="0"/>
          <w:lang w:val="en-US"/>
        </w:rPr>
        <w:t xml:space="preserve">С. 96-97. </w:t>
      </w:r>
    </w:p>
    <w:p w:rsidR="00AE2E3C" w:rsidRDefault="00AE2E3C" w:rsidP="00B06133">
      <w:pPr>
        <w:numPr>
          <w:ilvl w:val="0"/>
          <w:numId w:val="60"/>
        </w:numPr>
        <w:tabs>
          <w:tab w:val="left" w:pos="567"/>
        </w:tabs>
        <w:suppressAutoHyphens w:val="0"/>
        <w:autoSpaceDE w:val="0"/>
        <w:autoSpaceDN w:val="0"/>
        <w:spacing w:line="360" w:lineRule="auto"/>
        <w:jc w:val="both"/>
        <w:rPr>
          <w:caps/>
          <w:sz w:val="28"/>
          <w:szCs w:val="28"/>
        </w:rPr>
      </w:pPr>
      <w:r>
        <w:rPr>
          <w:sz w:val="28"/>
          <w:szCs w:val="28"/>
        </w:rPr>
        <w:t>Пинчук В.Ф. Активность некоторых ферментов секрета вымени при акушерских заболеваниях коров. - Львов 1970. – 18 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lastRenderedPageBreak/>
        <w:t xml:space="preserve">Полов Д.Д., Сидоров И.В. Нитраты и их отрицательное действие на организм животных // Тезисы докл. науч. конф. </w:t>
      </w:r>
      <w:r>
        <w:rPr>
          <w:caps w:val="0"/>
          <w:lang w:val="en-US"/>
        </w:rPr>
        <w:t>“Экологические проблемы фармакологии и токсикологии”. – Казань</w:t>
      </w:r>
      <w:r>
        <w:rPr>
          <w:caps w:val="0"/>
        </w:rPr>
        <w:t>,</w:t>
      </w:r>
      <w:r>
        <w:rPr>
          <w:caps w:val="0"/>
          <w:lang w:val="en-US"/>
        </w:rPr>
        <w:t xml:space="preserve"> 1990. - С. 77 – 78.</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Попов В.И.  О  влиянии  нитратов  и  нитритов  на  организм  животного // Научные  требования  центрального  института   усовершевствования  врачей. “Актуальные  вопросы   оздоровления  внешней  среды”. - Том 35. — М.: Издания  института  усовершенствования  врачей. - 1980. — С. 36-41.</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Попов Н.Ф. Пищеварение и продуктивность с.-х. животных // Физиология и биохимические основы повышение продуктивности с.-х. животних. – Боровск, 1965. - Вып.1. – С.326-336.</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 xml:space="preserve">Прохоров И.Г., Ертуев М.М. Некоторые показатели белкового, липидного, минерального обмена веществ в течении лактации у высокопродуктивных коров // Сб. науч. трудов </w:t>
      </w:r>
      <w:r w:rsidRPr="00AE2E3C">
        <w:rPr>
          <w:caps w:val="0"/>
        </w:rPr>
        <w:t>“</w:t>
      </w:r>
      <w:r>
        <w:rPr>
          <w:caps w:val="0"/>
        </w:rPr>
        <w:t>Повышение продуктивности жвачных животных</w:t>
      </w:r>
      <w:r w:rsidRPr="00AE2E3C">
        <w:rPr>
          <w:caps w:val="0"/>
        </w:rPr>
        <w:t>”</w:t>
      </w:r>
      <w:r>
        <w:rPr>
          <w:caps w:val="0"/>
        </w:rPr>
        <w:t>. – М., 1985. – С. 66-75.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Пупин И.Г., Привул Т.Н., Хиривский П.Р., Верес Н., Вышнивский И.Я. Пути превращения нитрат-нитритов микроорганизмами содержимого рубца // Республ. конф. </w:t>
      </w:r>
      <w:r>
        <w:rPr>
          <w:caps w:val="0"/>
          <w:lang w:val="en-US"/>
        </w:rPr>
        <w:t>“Проблема нитратов в животноводстве и ветеринарии”. – К., 17-20 сент. 1990. - С.60-61.</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Пяновская Л.П. Повышение содержания белка в молоке. – М.: Колос, 1968. – 135 с.</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Pr>
          <w:sz w:val="28"/>
          <w:szCs w:val="28"/>
          <w:lang w:val="uk-UA"/>
        </w:rPr>
        <w:t>Радченко И.Г. Вза</w:t>
      </w:r>
      <w:r>
        <w:rPr>
          <w:sz w:val="28"/>
          <w:szCs w:val="28"/>
        </w:rPr>
        <w:t>имосвязь некоторых показателей углеводного обмена в крови коров с лактацией // Физиологические и биохимические основы повышения продуктивности с/х животных. - Ленинград вет. Инст. 1986. – С. 80-83.</w:t>
      </w:r>
    </w:p>
    <w:p w:rsidR="00AE2E3C" w:rsidRDefault="00AE2E3C" w:rsidP="00B06133">
      <w:pPr>
        <w:numPr>
          <w:ilvl w:val="0"/>
          <w:numId w:val="60"/>
        </w:numPr>
        <w:tabs>
          <w:tab w:val="left" w:pos="567"/>
          <w:tab w:val="left" w:pos="709"/>
        </w:tabs>
        <w:suppressAutoHyphens w:val="0"/>
        <w:autoSpaceDE w:val="0"/>
        <w:autoSpaceDN w:val="0"/>
        <w:spacing w:line="360" w:lineRule="auto"/>
        <w:jc w:val="both"/>
        <w:rPr>
          <w:sz w:val="28"/>
          <w:szCs w:val="28"/>
        </w:rPr>
      </w:pPr>
      <w:r>
        <w:rPr>
          <w:sz w:val="28"/>
          <w:szCs w:val="28"/>
        </w:rPr>
        <w:lastRenderedPageBreak/>
        <w:t>Реутов В.П., Сорокина Е.Г., Охотин В.Е., Косицин Н.С. Циклические превращения оксида азота в организме млекопитающих. – М.: Наука, 1998. – 156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Ризель С.А., Пупин И.Г. Научно-технический бюлл. УкрНИИФиБ с.-х. животных. – 1987. – №9. – С.28-30.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Рубенчик Б.Л., Тиктин Л.А., Цапенко В.Ф., Главин А.А., Скавинская Е.Я., Глушков П.В. О возможности предотвращения загрязнения молока крупного рогатого скота канцерогенными нитрозаминами // Республ. конф. </w:t>
      </w:r>
      <w:r>
        <w:rPr>
          <w:caps w:val="0"/>
          <w:lang w:val="en-US"/>
        </w:rPr>
        <w:t xml:space="preserve">“Проблема нитратов в животноводстве и ветеринарии”. -  </w:t>
      </w:r>
      <w:r>
        <w:rPr>
          <w:caps w:val="0"/>
        </w:rPr>
        <w:t xml:space="preserve">  К., </w:t>
      </w:r>
      <w:r>
        <w:rPr>
          <w:caps w:val="0"/>
          <w:lang w:val="en-US"/>
        </w:rPr>
        <w:t>17 – 20 сент. 1990. -  С. 61 – 62.</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Сафронова Л.Г. Изучение влияния нитратов, нитритов, </w:t>
      </w:r>
      <w:r>
        <w:rPr>
          <w:caps w:val="0"/>
          <w:lang w:val="en-US"/>
        </w:rPr>
        <w:t>N</w:t>
      </w:r>
      <w:r w:rsidRPr="00AE2E3C">
        <w:rPr>
          <w:caps w:val="0"/>
        </w:rPr>
        <w:t xml:space="preserve">-нитрозодиметиламина и диметиламина на технологические свойства молока // Респ. </w:t>
      </w:r>
      <w:r>
        <w:rPr>
          <w:caps w:val="0"/>
        </w:rPr>
        <w:t>к</w:t>
      </w:r>
      <w:r w:rsidRPr="00AE2E3C">
        <w:rPr>
          <w:caps w:val="0"/>
        </w:rPr>
        <w:t xml:space="preserve">онфер. </w:t>
      </w:r>
      <w:r>
        <w:rPr>
          <w:caps w:val="0"/>
          <w:lang w:val="en-US"/>
        </w:rPr>
        <w:t>“Проблема нитратов в животноводстве и ветеринарии”. – К., 17-20 сент. 1990. - С.38-40.</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Pr>
          <w:sz w:val="28"/>
          <w:szCs w:val="28"/>
        </w:rPr>
        <w:t xml:space="preserve">Свободные радикалы в биологии / У. Прайор / Под ред. Н.М. Эмануэля: Перев. с анг. – М.: </w:t>
      </w:r>
      <w:r>
        <w:rPr>
          <w:sz w:val="28"/>
          <w:szCs w:val="28"/>
          <w:lang w:val="uk-UA"/>
        </w:rPr>
        <w:t>Мир,</w:t>
      </w:r>
      <w:r>
        <w:rPr>
          <w:sz w:val="28"/>
          <w:szCs w:val="28"/>
        </w:rPr>
        <w:t xml:space="preserve"> 1979. - Т.1.  – 318 с.</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Pr>
          <w:sz w:val="28"/>
          <w:szCs w:val="28"/>
        </w:rPr>
        <w:t xml:space="preserve">Свободные радикалы в биологии / У. Прайор / Под ред. Н.М. Эмануэля: Перев. с анг. – М.: </w:t>
      </w:r>
      <w:r>
        <w:rPr>
          <w:sz w:val="28"/>
          <w:szCs w:val="28"/>
          <w:lang w:val="uk-UA"/>
        </w:rPr>
        <w:t>Мир,</w:t>
      </w:r>
      <w:r>
        <w:rPr>
          <w:sz w:val="28"/>
          <w:szCs w:val="28"/>
        </w:rPr>
        <w:t xml:space="preserve"> 1979. - Т. 2. – 328 с.</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lang w:val="uk-UA"/>
        </w:rPr>
      </w:pPr>
      <w:r>
        <w:rPr>
          <w:sz w:val="28"/>
          <w:szCs w:val="28"/>
        </w:rPr>
        <w:t xml:space="preserve">Свободные радикалы в живых системах // Итоги науки и техники / Под ред. Владимирова. – М.: Биофизика, 1991. - Т.29. – 250 с. </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lang w:val="uk-UA"/>
        </w:rPr>
      </w:pPr>
      <w:r>
        <w:rPr>
          <w:sz w:val="28"/>
          <w:szCs w:val="28"/>
          <w:lang w:val="uk-UA"/>
        </w:rPr>
        <w:t xml:space="preserve">Слепченко В.Н. Влияние </w:t>
      </w:r>
      <w:r>
        <w:rPr>
          <w:sz w:val="28"/>
          <w:szCs w:val="28"/>
        </w:rPr>
        <w:t>повышеных доз нитратов в рационе на качество спермы быков-производителей. Дисс… канд. вет. наук. - К., 1988. -  171 с.</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Слободяник К.Ф. Фосфорные соединения молока коров при различном физиологическом состоянии организма. </w:t>
      </w:r>
      <w:r>
        <w:rPr>
          <w:caps w:val="0"/>
          <w:lang w:val="en-US"/>
        </w:rPr>
        <w:t>Автореф. дис… канд. биол. наук. -  Львов, 1966. – 21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Смирнов В.В. Активность ферментов при отравлении нитратами // Тез. докл. ІІІ расширенной науч. – практич. конфер. судебных </w:t>
      </w:r>
      <w:r w:rsidRPr="00AE2E3C">
        <w:rPr>
          <w:caps w:val="0"/>
        </w:rPr>
        <w:lastRenderedPageBreak/>
        <w:t>медиков Горьковской области “Вопросы судебно – медицинской экспертизы и криминалистики”. – Горький, 1981. – С. 51 – 53.</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Солгунов М.И., Медведев И.К. Белоксинтезирующая активность молочной железы в период лактогенеза у жвачных животных // Сельскохозяйственная биология. – 1985. - №8. – С. 94 – 96.</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Солонинко И.И. Исследование протеолитических ферментов молочной железы коров при естественной и гормонально индуцированной лактации: Автореф. дис… канд. биол. наук. – Львов, 1990. – 17 с.</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lang w:val="uk-UA"/>
        </w:rPr>
      </w:pPr>
      <w:r>
        <w:rPr>
          <w:sz w:val="28"/>
          <w:szCs w:val="28"/>
          <w:lang w:val="uk-UA"/>
        </w:rPr>
        <w:t>Солонін П.К. Порушення обміну речовин між нирками і кров</w:t>
      </w:r>
      <w:r>
        <w:rPr>
          <w:sz w:val="28"/>
          <w:szCs w:val="28"/>
        </w:rPr>
        <w:t>’</w:t>
      </w:r>
      <w:r>
        <w:rPr>
          <w:sz w:val="28"/>
          <w:szCs w:val="28"/>
          <w:lang w:val="uk-UA"/>
        </w:rPr>
        <w:t>ю в організмі великої рогатої худоби під впливом нітратів (за даними ангіостомії): Дис… канд. вет. наук: 16.00.02. - Київ 2000. – 152 с.</w:t>
      </w:r>
    </w:p>
    <w:p w:rsidR="00AE2E3C" w:rsidRPr="00AE2E3C" w:rsidRDefault="00AE2E3C" w:rsidP="00B06133">
      <w:pPr>
        <w:pStyle w:val="affffffff2"/>
        <w:numPr>
          <w:ilvl w:val="0"/>
          <w:numId w:val="60"/>
        </w:numPr>
        <w:tabs>
          <w:tab w:val="num" w:pos="567"/>
        </w:tabs>
        <w:suppressAutoHyphens w:val="0"/>
        <w:autoSpaceDE w:val="0"/>
        <w:autoSpaceDN w:val="0"/>
        <w:jc w:val="both"/>
      </w:pPr>
      <w:r w:rsidRPr="00AE2E3C">
        <w:rPr>
          <w:caps w:val="0"/>
        </w:rPr>
        <w:t>Сорокин Д.Ю. Нитрификация в тканях млекопитающих // Успехи современной  биологии. – 1991. – Т.112, Вып.2. – С.201-206.</w:t>
      </w:r>
    </w:p>
    <w:p w:rsidR="00AE2E3C" w:rsidRPr="00AE2E3C" w:rsidRDefault="00AE2E3C" w:rsidP="00B06133">
      <w:pPr>
        <w:pStyle w:val="affffffff2"/>
        <w:numPr>
          <w:ilvl w:val="0"/>
          <w:numId w:val="60"/>
        </w:numPr>
        <w:tabs>
          <w:tab w:val="num" w:pos="567"/>
        </w:tabs>
        <w:suppressAutoHyphens w:val="0"/>
        <w:autoSpaceDE w:val="0"/>
        <w:autoSpaceDN w:val="0"/>
        <w:jc w:val="both"/>
      </w:pPr>
      <w:r w:rsidRPr="00AE2E3C">
        <w:rPr>
          <w:caps w:val="0"/>
        </w:rPr>
        <w:t xml:space="preserve">Сорокин Д.Ю. </w:t>
      </w:r>
      <w:r>
        <w:rPr>
          <w:caps w:val="0"/>
        </w:rPr>
        <w:t xml:space="preserve">Окисление соединений азота гетеротрофными организмами. // </w:t>
      </w:r>
      <w:r w:rsidRPr="00AE2E3C">
        <w:rPr>
          <w:caps w:val="0"/>
        </w:rPr>
        <w:t>Успехи микробиологии. - М.: Наука, 1990. – Т.24. – С.100-127.</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t>Сумцов Б.М. Биохимические и цитохимические исследования щёлочной фосфатазы в ткани и на ензимограммах // Второй Всесоюз. биох. съезд. Сообщ. 24 секции. – Ташкент: ФАН.- 1969. – С. 91-92..</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Тараканов П.В., Гущин Н.Н., Николаева Г.А., Долгов И.А, Соколовская Г.К. Микробиологические процессы в рубце коров при разных уровнях нитратного азота в рационе // Актуальные вопросы обмена веществ в организме человека и животных. – Вильнюс, 1987. – С.213-214.</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Тараканов Б.В., Соколовская Г.К. Синтез и поступление микробного белка и аминокислот в кишечник у коров при </w:t>
      </w:r>
      <w:r w:rsidRPr="00AE2E3C">
        <w:rPr>
          <w:caps w:val="0"/>
        </w:rPr>
        <w:lastRenderedPageBreak/>
        <w:t>различных уровнях и соотношениях аммонийного и нитратного азота в рационе // Сб. науч. тр. ВНИ и ФБК с.-х. животных. “Протеиновое питание и продуктивность жвачных животных”. – Боровск, 1989</w:t>
      </w:r>
      <w:r>
        <w:rPr>
          <w:caps w:val="0"/>
        </w:rPr>
        <w:t>.</w:t>
      </w:r>
      <w:r w:rsidRPr="00AE2E3C">
        <w:rPr>
          <w:caps w:val="0"/>
        </w:rPr>
        <w:t xml:space="preserve"> - Т.344. –  </w:t>
      </w:r>
      <w:r>
        <w:rPr>
          <w:caps w:val="0"/>
          <w:lang w:val="en-US"/>
        </w:rPr>
        <w:t>C</w:t>
      </w:r>
      <w:r w:rsidRPr="00AE2E3C">
        <w:rPr>
          <w:caps w:val="0"/>
        </w:rPr>
        <w:t>.47-57.</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Терел А. Химия и физика молока. - М.: Пищевая промышленность, 1979. – 623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Токарев Ю.Н., Собеневская Л.Н. Метгемоглобинемия // БМ</w:t>
      </w:r>
      <w:r>
        <w:rPr>
          <w:caps w:val="0"/>
        </w:rPr>
        <w:t>Э</w:t>
      </w:r>
      <w:r w:rsidRPr="00AE2E3C">
        <w:rPr>
          <w:caps w:val="0"/>
        </w:rPr>
        <w:t>. - М.: Советская энциклопедия. - 1981. – Т. 15. – С. 102.</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Томов Т., Танев Д., Илеев И. Метаболизм рубца и молочная  продуктивность жвачных животных при различных технологиях выращивания и при стрессе // 2-ой межд. симп. по физиологии пищеварения жвачных и их продуктивности. – София.: Стара Загора, 25-27 ноября 1982. – С.78.</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Pr>
          <w:sz w:val="28"/>
          <w:szCs w:val="28"/>
        </w:rPr>
        <w:t>Торчинский Ю. М. Сера в белках. - М.: Наука, 1977. – 303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Тохвер В.И. Нитраты и нитриты в современных экосистемах, в часности в континентальных водах // Тез. </w:t>
      </w:r>
      <w:r>
        <w:rPr>
          <w:caps w:val="0"/>
          <w:lang w:val="en-US"/>
        </w:rPr>
        <w:t>V</w:t>
      </w:r>
      <w:r w:rsidRPr="00AE2E3C">
        <w:rPr>
          <w:caps w:val="0"/>
        </w:rPr>
        <w:t xml:space="preserve"> Всесоюзн. Симпоз. “Канцерогенные  </w:t>
      </w:r>
      <w:r>
        <w:rPr>
          <w:caps w:val="0"/>
          <w:lang w:val="en-US"/>
        </w:rPr>
        <w:t>N</w:t>
      </w:r>
      <w:r w:rsidRPr="00AE2E3C">
        <w:rPr>
          <w:caps w:val="0"/>
        </w:rPr>
        <w:t>-нитрозосоедиения и их предшествиники – образование , определение в окружающей среде.” – Таллин, 1984. – С.58-60.</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Третєвич В.</w:t>
      </w:r>
      <w:r>
        <w:rPr>
          <w:caps w:val="0"/>
        </w:rPr>
        <w:t>І</w:t>
      </w:r>
      <w:r w:rsidRPr="00AE2E3C">
        <w:rPr>
          <w:caps w:val="0"/>
        </w:rPr>
        <w:t>., Жмінка В.Я. Активність амінофераз  крові і молока лактуючих корів // Фізіологія і біохімія с/г тварин. – Київ: Урожай, 1968. – С. 113-117.</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Третевич В.И. Изучение закономерностей секреции молока у коров: Автореф. дис… докт. биол. наук. –  Львов, 1973. – 32 с.</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Третевич В.И. Изучение закономерностей секреции молока у коров: Дис… д-ра биол наук. - Львов, 1973. - С. 16-17.</w:t>
      </w:r>
    </w:p>
    <w:p w:rsidR="00AE2E3C" w:rsidRDefault="00AE2E3C" w:rsidP="00B06133">
      <w:pPr>
        <w:pStyle w:val="affffffff2"/>
        <w:numPr>
          <w:ilvl w:val="0"/>
          <w:numId w:val="60"/>
        </w:numPr>
        <w:tabs>
          <w:tab w:val="left" w:pos="567"/>
        </w:tabs>
        <w:suppressAutoHyphens w:val="0"/>
        <w:autoSpaceDE w:val="0"/>
        <w:autoSpaceDN w:val="0"/>
        <w:jc w:val="both"/>
        <w:rPr>
          <w:caps w:val="0"/>
          <w:lang w:val="en-US"/>
        </w:rPr>
      </w:pPr>
      <w:r w:rsidRPr="00AE2E3C">
        <w:rPr>
          <w:caps w:val="0"/>
        </w:rPr>
        <w:lastRenderedPageBreak/>
        <w:t xml:space="preserve">Троицкий Г.В. Электрофорез белков. – Харьков: Харьк. унив. им. </w:t>
      </w:r>
      <w:r>
        <w:rPr>
          <w:caps w:val="0"/>
          <w:lang w:val="en-US"/>
        </w:rPr>
        <w:t>А.И.Горького, 1962.</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Хмельницкий Г.А., Вовк Д.М., Хруль В.С., Панько Н.Ф., Мохаммед А.А., Духницкий В.Б., Алекс Десси Кииза. </w:t>
      </w:r>
      <w:r w:rsidRPr="00AE2E3C">
        <w:rPr>
          <w:caps w:val="0"/>
        </w:rPr>
        <w:t xml:space="preserve">К вопросу о способах ранней диагностики хронического нитратного токсикоза жвачных животных // Республ. конф. </w:t>
      </w:r>
      <w:r>
        <w:rPr>
          <w:caps w:val="0"/>
          <w:lang w:val="en-US"/>
        </w:rPr>
        <w:t>“Проблема нитратов в животноводстве и ветеринарии”. -                       К., 17-20 сент. 1990. - С. 64-65.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Хмельницкий Г.А., Мазуркевич А.И., Панько М.Ф., Карповский В.И. Некоторые особенности обмена веществ в организме коров в условиях хронического отравления нитратами и нитритами // Респуб. межведомственный сборник. </w:t>
      </w:r>
      <w:r>
        <w:rPr>
          <w:caps w:val="0"/>
          <w:lang w:val="en-US"/>
        </w:rPr>
        <w:t>“Ветеринария”. – К., 1989. Вып. 64. – С. 60 – 64.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Хмельницкий Г.А., Панько М.Ф., Вовк Д.М. Длительное скармливание повышенных доз нитратов и клинико – биохимический статус организма нетелей // Вісник с.-г. науки. – 1986. </w:t>
      </w:r>
      <w:r>
        <w:rPr>
          <w:caps w:val="0"/>
          <w:lang w:val="en-US"/>
        </w:rPr>
        <w:t>№12. – С. 58 – 60.</w:t>
      </w:r>
    </w:p>
    <w:p w:rsidR="00AE2E3C" w:rsidRDefault="00AE2E3C" w:rsidP="00B06133">
      <w:pPr>
        <w:pStyle w:val="2ffffc"/>
        <w:numPr>
          <w:ilvl w:val="0"/>
          <w:numId w:val="60"/>
        </w:numPr>
        <w:tabs>
          <w:tab w:val="left" w:pos="567"/>
        </w:tabs>
        <w:suppressAutoHyphens w:val="0"/>
        <w:autoSpaceDE w:val="0"/>
        <w:autoSpaceDN w:val="0"/>
        <w:spacing w:after="0" w:line="360" w:lineRule="auto"/>
        <w:jc w:val="both"/>
      </w:pPr>
      <w:r>
        <w:t>Хмельницький</w:t>
      </w:r>
      <w:r w:rsidRPr="00AE2E3C">
        <w:rPr>
          <w:lang w:val="en-US"/>
        </w:rPr>
        <w:t xml:space="preserve"> </w:t>
      </w:r>
      <w:r>
        <w:t>Г</w:t>
      </w:r>
      <w:r w:rsidRPr="00AE2E3C">
        <w:rPr>
          <w:lang w:val="en-US"/>
        </w:rPr>
        <w:t>.</w:t>
      </w:r>
      <w:r>
        <w:t>О</w:t>
      </w:r>
      <w:r w:rsidRPr="00AE2E3C">
        <w:rPr>
          <w:lang w:val="en-US"/>
        </w:rPr>
        <w:t xml:space="preserve">. </w:t>
      </w:r>
      <w:r>
        <w:t>Панько</w:t>
      </w:r>
      <w:r w:rsidRPr="00AE2E3C">
        <w:rPr>
          <w:lang w:val="en-US"/>
        </w:rPr>
        <w:t xml:space="preserve"> </w:t>
      </w:r>
      <w:r>
        <w:t>М</w:t>
      </w:r>
      <w:r w:rsidRPr="00AE2E3C">
        <w:rPr>
          <w:lang w:val="en-US"/>
        </w:rPr>
        <w:t>.</w:t>
      </w:r>
      <w:r>
        <w:t>Ф</w:t>
      </w:r>
      <w:r w:rsidRPr="00AE2E3C">
        <w:rPr>
          <w:lang w:val="en-US"/>
        </w:rPr>
        <w:t xml:space="preserve">. </w:t>
      </w:r>
      <w:r>
        <w:t>Проблема</w:t>
      </w:r>
      <w:r w:rsidRPr="00AE2E3C">
        <w:rPr>
          <w:lang w:val="en-US"/>
        </w:rPr>
        <w:t xml:space="preserve"> </w:t>
      </w:r>
      <w:r>
        <w:t>нітрозамінів</w:t>
      </w:r>
      <w:r w:rsidRPr="00AE2E3C">
        <w:rPr>
          <w:lang w:val="en-US"/>
        </w:rPr>
        <w:t xml:space="preserve"> </w:t>
      </w:r>
      <w:r>
        <w:t>у</w:t>
      </w:r>
      <w:r w:rsidRPr="00AE2E3C">
        <w:rPr>
          <w:lang w:val="en-US"/>
        </w:rPr>
        <w:t xml:space="preserve"> </w:t>
      </w:r>
      <w:r>
        <w:t>ветеринарній</w:t>
      </w:r>
      <w:r w:rsidRPr="00AE2E3C">
        <w:rPr>
          <w:lang w:val="en-US"/>
        </w:rPr>
        <w:t xml:space="preserve"> </w:t>
      </w:r>
      <w:r>
        <w:t>медицині</w:t>
      </w:r>
      <w:r w:rsidRPr="00AE2E3C">
        <w:rPr>
          <w:lang w:val="en-US"/>
        </w:rPr>
        <w:t xml:space="preserve"> // </w:t>
      </w:r>
      <w:r>
        <w:t>Тези</w:t>
      </w:r>
      <w:r w:rsidRPr="00AE2E3C">
        <w:rPr>
          <w:lang w:val="en-US"/>
        </w:rPr>
        <w:t xml:space="preserve"> </w:t>
      </w:r>
      <w:r>
        <w:t>доп</w:t>
      </w:r>
      <w:r w:rsidRPr="00AE2E3C">
        <w:rPr>
          <w:lang w:val="en-US"/>
        </w:rPr>
        <w:t xml:space="preserve">. </w:t>
      </w:r>
      <w:r>
        <w:t>наук</w:t>
      </w:r>
      <w:r w:rsidRPr="00AE2E3C">
        <w:rPr>
          <w:lang w:val="en-US"/>
        </w:rPr>
        <w:t xml:space="preserve">. </w:t>
      </w:r>
      <w:r>
        <w:t>конф</w:t>
      </w:r>
      <w:r w:rsidRPr="00AE2E3C">
        <w:rPr>
          <w:lang w:val="en-US"/>
        </w:rPr>
        <w:t xml:space="preserve">. </w:t>
      </w:r>
      <w:r>
        <w:t>професорсько</w:t>
      </w:r>
      <w:r w:rsidRPr="00AE2E3C">
        <w:rPr>
          <w:lang w:val="en-US"/>
        </w:rPr>
        <w:t>-</w:t>
      </w:r>
      <w:r>
        <w:t>викладацького</w:t>
      </w:r>
      <w:r w:rsidRPr="00AE2E3C">
        <w:rPr>
          <w:lang w:val="en-US"/>
        </w:rPr>
        <w:t xml:space="preserve"> </w:t>
      </w:r>
      <w:r>
        <w:t>складу</w:t>
      </w:r>
      <w:r w:rsidRPr="00AE2E3C">
        <w:rPr>
          <w:lang w:val="en-US"/>
        </w:rPr>
        <w:t xml:space="preserve">, </w:t>
      </w:r>
      <w:r>
        <w:t>наук</w:t>
      </w:r>
      <w:r w:rsidRPr="00AE2E3C">
        <w:rPr>
          <w:lang w:val="en-US"/>
        </w:rPr>
        <w:t xml:space="preserve">. </w:t>
      </w:r>
      <w:r>
        <w:t>співробітників</w:t>
      </w:r>
      <w:r w:rsidRPr="00AE2E3C">
        <w:rPr>
          <w:lang w:val="en-US"/>
        </w:rPr>
        <w:t xml:space="preserve"> </w:t>
      </w:r>
      <w:r>
        <w:t>та</w:t>
      </w:r>
      <w:r w:rsidRPr="00AE2E3C">
        <w:rPr>
          <w:lang w:val="en-US"/>
        </w:rPr>
        <w:t xml:space="preserve"> </w:t>
      </w:r>
      <w:r>
        <w:t>аспірантів</w:t>
      </w:r>
      <w:r w:rsidRPr="00AE2E3C">
        <w:rPr>
          <w:lang w:val="en-US"/>
        </w:rPr>
        <w:t xml:space="preserve"> </w:t>
      </w:r>
      <w:r>
        <w:t>фак</w:t>
      </w:r>
      <w:r w:rsidRPr="00AE2E3C">
        <w:rPr>
          <w:lang w:val="en-US"/>
        </w:rPr>
        <w:t xml:space="preserve">. </w:t>
      </w:r>
      <w:r>
        <w:t>вет</w:t>
      </w:r>
      <w:r w:rsidRPr="00AE2E3C">
        <w:rPr>
          <w:lang w:val="en-US"/>
        </w:rPr>
        <w:t xml:space="preserve">. </w:t>
      </w:r>
      <w:r>
        <w:t>мед</w:t>
      </w:r>
      <w:r w:rsidRPr="00AE2E3C">
        <w:rPr>
          <w:lang w:val="en-US"/>
        </w:rPr>
        <w:t xml:space="preserve">. </w:t>
      </w:r>
      <w:r>
        <w:t>НАУ. - К., 2001. - С. 90.</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Хмельницкий Г.А. Патогенез, диагностика, лечение и профилактика отравлений крупного рогатого скота: Автореф. дис... д-ра вет. наук: 16.00.04. - М., 1980. - 33 с.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Хруль В.С. Способи корекції обмінних процесів у ВРХ  при надмірному надходженні нітратів в організм // Тези доповідей наук. конф. професорсько-викладацького складу та аспірантів. – Київ, 1993. - С. 92.</w:t>
      </w:r>
    </w:p>
    <w:p w:rsidR="00AE2E3C" w:rsidRDefault="00AE2E3C" w:rsidP="00B06133">
      <w:pPr>
        <w:numPr>
          <w:ilvl w:val="0"/>
          <w:numId w:val="60"/>
        </w:numPr>
        <w:suppressAutoHyphens w:val="0"/>
        <w:autoSpaceDE w:val="0"/>
        <w:autoSpaceDN w:val="0"/>
        <w:spacing w:line="360" w:lineRule="auto"/>
        <w:jc w:val="both"/>
        <w:rPr>
          <w:sz w:val="28"/>
          <w:szCs w:val="28"/>
        </w:rPr>
      </w:pPr>
      <w:r>
        <w:rPr>
          <w:sz w:val="28"/>
          <w:szCs w:val="28"/>
        </w:rPr>
        <w:lastRenderedPageBreak/>
        <w:t>Цюпко В.В., Азімов Г.Й., Каплан В.А. Вміст летких жирних кислот у крові лактуючих корів та поглинання їх вим’</w:t>
      </w:r>
      <w:r>
        <w:rPr>
          <w:sz w:val="28"/>
          <w:szCs w:val="28"/>
          <w:lang w:val="uk-UA"/>
        </w:rPr>
        <w:t>ям // Український біохімічний журнал. - 1962.</w:t>
      </w:r>
      <w:r>
        <w:rPr>
          <w:sz w:val="28"/>
          <w:szCs w:val="28"/>
        </w:rPr>
        <w:t xml:space="preserve"> - </w:t>
      </w:r>
      <w:r>
        <w:rPr>
          <w:sz w:val="28"/>
          <w:szCs w:val="28"/>
          <w:lang w:val="uk-UA"/>
        </w:rPr>
        <w:t xml:space="preserve">Т.34, № 4. </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rPr>
        <w:t xml:space="preserve">Цюпко В.В., Каплан В.А. О месте синтеза жирных кислот молочного жира в вымени коров // Сб. научн. трудов НИИЖ Лесостепи и Полесья УССР </w:t>
      </w:r>
      <w:r w:rsidRPr="00AE2E3C">
        <w:rPr>
          <w:caps w:val="0"/>
        </w:rPr>
        <w:t>“</w:t>
      </w:r>
      <w:r>
        <w:rPr>
          <w:caps w:val="0"/>
        </w:rPr>
        <w:t>Вопросы интенсификации животноводства</w:t>
      </w:r>
      <w:r w:rsidRPr="00AE2E3C">
        <w:rPr>
          <w:caps w:val="0"/>
        </w:rPr>
        <w:t>”</w:t>
      </w:r>
      <w:r>
        <w:rPr>
          <w:caps w:val="0"/>
        </w:rPr>
        <w:t xml:space="preserve">.- Т.35. – Харьков, 1969. – С. 63-73. </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Цюпко В.В., Соловьева Т.Л. Энергетическая обеспеченность и использование метаболитов у коров // Вестник с.-х. науки. - 1979. - №8. – С. 71 – 78.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Чаркин В.А., Лагодюк Г.З., Клос Ю.С., Кисил И.О. О влиянии некоторых гормонов гипофиза, поджелудочной и щитовидной желез на секрецию молока у коров: Н. – 1 бюлл. Укр. </w:t>
      </w:r>
      <w:r>
        <w:rPr>
          <w:caps w:val="0"/>
          <w:lang w:val="en-US"/>
        </w:rPr>
        <w:t>НИИФиБ с.-х. животных. – 1986. - /3.8/3/. – С.3-6.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Чернокан В.Ф., Опопель Н.И., Опинна И.М. Метаболические особенности сульфгидрильных групп при действии нитратов.: Тез. докл. </w:t>
      </w:r>
      <w:r>
        <w:rPr>
          <w:caps w:val="0"/>
          <w:lang w:val="en-US"/>
        </w:rPr>
        <w:t>ІІІ Съезда физиологов Молдавской ССР. – Кишинев: Штиица, 1985. – С. 63.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Шапошников А.А., Думенко Р.В., Дьякова Н.П. и др. Взаимосвязь уровня поступления в молоко коров нитратов, нитритов, макро- и микроэлементов // Республ. конф. </w:t>
      </w:r>
      <w:r>
        <w:rPr>
          <w:caps w:val="0"/>
          <w:lang w:val="en-US"/>
        </w:rPr>
        <w:t xml:space="preserve">“Проблема нитратов в животноводстве и ветеринарии”. – </w:t>
      </w:r>
      <w:r>
        <w:rPr>
          <w:caps w:val="0"/>
        </w:rPr>
        <w:t>К.,</w:t>
      </w:r>
      <w:r>
        <w:rPr>
          <w:caps w:val="0"/>
          <w:lang w:val="en-US"/>
        </w:rPr>
        <w:t xml:space="preserve"> 17 – 20 сент. 1990. - С. 29 – 30.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Швабе А.К., Калантар И.Л., Медведев И.К. Использование метаболитов в процесах синтеза молока у коров // Вестник с/х наук. </w:t>
      </w:r>
      <w:r>
        <w:rPr>
          <w:caps w:val="0"/>
          <w:lang w:val="en-US"/>
        </w:rPr>
        <w:t>1965. - №2. – С. 69-73.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lastRenderedPageBreak/>
        <w:t xml:space="preserve">Шугалей И.В., Целинский И.В. Механизм токсического действия солей азотной кислоты // Тез. докл. межресп. науч.-техн. конф. </w:t>
      </w:r>
      <w:r>
        <w:rPr>
          <w:caps w:val="0"/>
          <w:lang w:val="en-US"/>
        </w:rPr>
        <w:t>“Проблемы азотистого метаболизма ”. – Волгоград, 1990. – С. 6 – 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Югай Н.А., Груш А.М., Образцов В.П. Биологическая ценность молока при скармливании коровам зеленой массы с повышенным содержанием нитратов и нитритов // Республ. конф. </w:t>
      </w:r>
      <w:r>
        <w:rPr>
          <w:caps w:val="0"/>
          <w:lang w:val="en-US"/>
        </w:rPr>
        <w:t xml:space="preserve">“Проблема нитратов в животноводстве и ветеринарии”. – </w:t>
      </w:r>
      <w:r>
        <w:rPr>
          <w:caps w:val="0"/>
        </w:rPr>
        <w:t>К.,</w:t>
      </w:r>
      <w:r>
        <w:rPr>
          <w:caps w:val="0"/>
          <w:lang w:val="en-US"/>
        </w:rPr>
        <w:t xml:space="preserve"> 17 – 20 сент. 1990. - С.23.</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Pr>
          <w:sz w:val="28"/>
          <w:szCs w:val="28"/>
        </w:rPr>
        <w:t>Яковлев А. М., Туркин В. В., Толмазова Т. В. Роль железа и медьсвязывающих белков в резистентности к инфекции //</w:t>
      </w:r>
      <w:r>
        <w:rPr>
          <w:sz w:val="28"/>
          <w:szCs w:val="28"/>
          <w:lang w:val="uk-UA"/>
        </w:rPr>
        <w:t xml:space="preserve"> </w:t>
      </w:r>
      <w:r>
        <w:rPr>
          <w:sz w:val="28"/>
          <w:szCs w:val="28"/>
        </w:rPr>
        <w:t>Журнал микробиологи, и эпидемиологии, и имунобиологии.</w:t>
      </w:r>
      <w:r>
        <w:rPr>
          <w:sz w:val="28"/>
          <w:szCs w:val="28"/>
          <w:lang w:val="uk-UA"/>
        </w:rPr>
        <w:t xml:space="preserve"> -</w:t>
      </w:r>
      <w:r>
        <w:rPr>
          <w:sz w:val="28"/>
          <w:szCs w:val="28"/>
        </w:rPr>
        <w:t xml:space="preserve"> М.</w:t>
      </w:r>
      <w:r>
        <w:rPr>
          <w:sz w:val="28"/>
          <w:szCs w:val="28"/>
          <w:lang w:val="uk-UA"/>
        </w:rPr>
        <w:t>,</w:t>
      </w:r>
      <w:r>
        <w:rPr>
          <w:sz w:val="28"/>
          <w:szCs w:val="28"/>
        </w:rPr>
        <w:t xml:space="preserve"> 1988. - №10</w:t>
      </w:r>
      <w:r>
        <w:rPr>
          <w:sz w:val="28"/>
          <w:szCs w:val="28"/>
          <w:lang w:val="uk-UA"/>
        </w:rPr>
        <w:t>. -</w:t>
      </w:r>
      <w:r>
        <w:rPr>
          <w:sz w:val="28"/>
          <w:szCs w:val="28"/>
        </w:rPr>
        <w:t xml:space="preserve"> </w:t>
      </w:r>
      <w:r>
        <w:rPr>
          <w:sz w:val="28"/>
          <w:szCs w:val="28"/>
          <w:lang w:val="uk-UA"/>
        </w:rPr>
        <w:t>С</w:t>
      </w:r>
      <w:r>
        <w:rPr>
          <w:sz w:val="28"/>
          <w:szCs w:val="28"/>
        </w:rPr>
        <w:t>. 75 - 79.</w:t>
      </w:r>
    </w:p>
    <w:p w:rsidR="00AE2E3C" w:rsidRP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Яковлев В.Г. Биохимия лактации. – Фрунзе, 1962. – 230 с. </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rPr>
        <w:t xml:space="preserve">Яковлев В.Г. Гормональна регуляція білкового обміну молочної залози // 5-ий міжнародний конгрес. </w:t>
      </w:r>
      <w:r>
        <w:rPr>
          <w:caps w:val="0"/>
          <w:lang w:val="en-US"/>
        </w:rPr>
        <w:t xml:space="preserve">Реферати секц. сооб. - М., 1961. - Т.1. – С. 575-576. </w:t>
      </w:r>
    </w:p>
    <w:p w:rsidR="00AE2E3C" w:rsidRDefault="00AE2E3C" w:rsidP="00B06133">
      <w:pPr>
        <w:pStyle w:val="affffffff2"/>
        <w:numPr>
          <w:ilvl w:val="0"/>
          <w:numId w:val="60"/>
        </w:numPr>
        <w:tabs>
          <w:tab w:val="num" w:pos="567"/>
        </w:tabs>
        <w:suppressAutoHyphens w:val="0"/>
        <w:autoSpaceDE w:val="0"/>
        <w:autoSpaceDN w:val="0"/>
        <w:jc w:val="both"/>
        <w:rPr>
          <w:caps w:val="0"/>
        </w:rPr>
      </w:pPr>
      <w:r w:rsidRPr="00AE2E3C">
        <w:rPr>
          <w:caps w:val="0"/>
        </w:rPr>
        <w:t xml:space="preserve">Яковлев В.Г., Озерова Г.Н., Мищенко И.Н., Драпишников А.М. О периодичности поглощения и выделения веществ молочной железой // Изв. </w:t>
      </w:r>
      <w:r>
        <w:rPr>
          <w:caps w:val="0"/>
          <w:lang w:val="en-US"/>
        </w:rPr>
        <w:t>АН Киргизской ССР. – 1955. – Т.1. – С. 91.</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Яковлев В.Г., Озерова Г.Н. О некоторых вопросах биосинтеза белков молока // Тр. юбилейной сессии отделения биологических наук АН Киргизской ССР. – 1958. – С. 157.</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rPr>
        <w:t>Яковлев И.Г. Механизм биосинтеза белков молока // Физиология и биохимия лактации. – Л. – Изд. АНСССР. – 1972. – С. 76-83.</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Balmain J.N., Folley S.S., Glascock R.F. Relative utilization of glucose and acutate corbon for lipogenesis by mammary gland. Slices, studies </w:t>
      </w:r>
      <w:r>
        <w:rPr>
          <w:caps w:val="0"/>
          <w:lang w:val="en-US"/>
        </w:rPr>
        <w:lastRenderedPageBreak/>
        <w:t>with tritium C</w:t>
      </w:r>
      <w:r>
        <w:rPr>
          <w:caps w:val="0"/>
          <w:vertAlign w:val="superscript"/>
          <w:lang w:val="en-US"/>
        </w:rPr>
        <w:t>-13</w:t>
      </w:r>
      <w:r>
        <w:rPr>
          <w:caps w:val="0"/>
          <w:lang w:val="en-US"/>
        </w:rPr>
        <w:t xml:space="preserve"> and C</w:t>
      </w:r>
      <w:r>
        <w:rPr>
          <w:caps w:val="0"/>
          <w:vertAlign w:val="superscript"/>
          <w:lang w:val="en-US"/>
        </w:rPr>
        <w:t>-14</w:t>
      </w:r>
      <w:r>
        <w:rPr>
          <w:caps w:val="0"/>
          <w:lang w:val="en-US"/>
        </w:rPr>
        <w:t xml:space="preserve"> // Biocem.J., - 1954. – Vol.56, №1. - Р.234-239.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Barry J.M. Aguantitative balance between substrates and metabolic products of mammary gland </w:t>
      </w:r>
      <w:r w:rsidRPr="00AE2E3C">
        <w:rPr>
          <w:caps w:val="0"/>
          <w:lang w:val="en-US"/>
        </w:rPr>
        <w:t>//</w:t>
      </w:r>
      <w:r>
        <w:rPr>
          <w:caps w:val="0"/>
          <w:lang w:val="en-US"/>
        </w:rPr>
        <w:t xml:space="preserve"> Biol. Rev. – 1964. – Vol.39. – Р. 194-213.</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lang w:val="en-US"/>
        </w:rPr>
        <w:t>Bauman D.E., Melutcheon S.N. The effect of growth hormone and prolactin on metabolism. – Jn // Proceedings VI International Symposium on Ruminant Phisiology: Control of Digestion and Metabolism in Ruminants /Milligan B., Grovum  Z.P., Dobson W.Z./Chapt. 23. – 1985 – Р. 112-121.</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Bcever L. Nitrogen metabolism in plants // Edward Arnold. – London, 1979. – P. 333.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Becker M. Nitrat und nitrit in ler Tierernahrund // Qualitas Plenarum et Material Vegetabiles. – 1967. – N1. - S. 48-64.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Black A.L., Kleider M. The transfer of carfon from propionate to amino acids in intact cow // J. Biol. Chem. – 1958. – Vol. 232, </w:t>
      </w:r>
      <w:r>
        <w:rPr>
          <w:caps w:val="0"/>
        </w:rPr>
        <w:t>№</w:t>
      </w:r>
      <w:r>
        <w:rPr>
          <w:caps w:val="0"/>
          <w:lang w:val="en-US"/>
        </w:rPr>
        <w:t>1. – Р. 203-209.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Bosh H.M., Kosenfield A.B., Huston K. a. oth. Methemoglobinemia and Minnesota well supplies // J. Am. Water. Assoc. – 1950. – Vol. 42. – P. 161 – 170.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Burton H. Seasonal variation in deposit formation from whole milk on a heated surfase </w:t>
      </w:r>
      <w:r w:rsidRPr="00AE2E3C">
        <w:rPr>
          <w:caps w:val="0"/>
          <w:lang w:val="en-US"/>
        </w:rPr>
        <w:t>//</w:t>
      </w:r>
      <w:r>
        <w:rPr>
          <w:caps w:val="0"/>
          <w:lang w:val="en-US"/>
        </w:rPr>
        <w:t xml:space="preserve"> J. Lairy Sci. – 1967. – Vol. 34, </w:t>
      </w:r>
      <w:r w:rsidRPr="00AE2E3C">
        <w:rPr>
          <w:caps w:val="0"/>
          <w:lang w:val="en-US"/>
        </w:rPr>
        <w:t>№</w:t>
      </w:r>
      <w:r>
        <w:rPr>
          <w:caps w:val="0"/>
          <w:lang w:val="en-US"/>
        </w:rPr>
        <w:t>2. – Р. 137-143.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Chimiak A. Siderophores from microorganismus and plants. – Berlin: Resevier Pybl. Co. – 1984. – 210p.</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Compendium of methods for the microbiological examination of foods. Marvin L. Specr. Editor. American Public Health Association Washington, D.C. - 1984. – P. 62-82, 778-781.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lastRenderedPageBreak/>
        <w:t>Coomble N., Hood A. Fertilizer nitrogen effects on dairy cow health and performance. Fertil. Res. – 1981. – Vol.1. - №3. – P.157-176.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Craig R.K., Boulton A.P., Harrison O.S. e. a. Studies on the intracellular of polyribosome – associated messenger ribonucleic acid species in the lactating guinea – pig mammary gland </w:t>
      </w:r>
      <w:r w:rsidRPr="00AE2E3C">
        <w:rPr>
          <w:caps w:val="0"/>
          <w:lang w:val="en-US"/>
        </w:rPr>
        <w:t>//</w:t>
      </w:r>
      <w:r>
        <w:rPr>
          <w:caps w:val="0"/>
          <w:lang w:val="en-US"/>
        </w:rPr>
        <w:t xml:space="preserve"> Biochem. J. – 1979. – Р. 181: 737 – 756.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Cowie A.T. Influence of  hormones on mammory growth and milk secretion. – In lactation.J.R. Falkoner/Ed/, Buttarworths. – London, 1971. – Р.123-124.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Delouis C., Houdebine A.V., Terou M. Relation between hormones and mammary gland function // J. Dairy Sci. – 1980. – Vol. 63. – P. 1492-1513.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Denamur R. Glandes in the ribonucleic acids of mammary cells at lactogenesis. – 1969. – P. 53 – 64.</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Diebenow H. Ursachen der Nitrat und Nitritan reicherung in Futterpflonzen. – Z. Archiv Tichrernahrung. – 1971. – Bd. 21 - №8/9. – S. 649 – 658.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Dvora R.M. Effects of nitrition vitamin A and E levels in the blood serum and liver of pils // Acta veter. – Brno. – 1984. - N53. – P. 3-4.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Forsith J.A., Byatt J.C., Jley S. Hormone concentrations, mammary development and milk yield in goats given longterm bromeriptine treatment in pregnancy // J. Endocrinol. – 1985. – Vol.104, №1. – Р.10-21.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Gaye P., Houdebine D., Petrissant G., Demanur R. Proteins synthesis in mammary gland // 6</w:t>
      </w:r>
      <w:r>
        <w:rPr>
          <w:caps w:val="0"/>
          <w:vertAlign w:val="superscript"/>
          <w:lang w:val="en-US"/>
        </w:rPr>
        <w:t>th</w:t>
      </w:r>
      <w:r>
        <w:rPr>
          <w:caps w:val="0"/>
          <w:lang w:val="en-US"/>
        </w:rPr>
        <w:t xml:space="preserve"> Korolinska Symposium on Research Methods in Reproductive Endocmology “Protein synthesis in reproductive tissue”. – 1973. – P. 426-429.</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sidRPr="00AE2E3C">
        <w:rPr>
          <w:sz w:val="28"/>
          <w:szCs w:val="28"/>
          <w:lang w:val="en-US"/>
        </w:rPr>
        <w:lastRenderedPageBreak/>
        <w:t xml:space="preserve">Goldstein I.M., Kaplan H.B., Edelson H.S. et al. // S. Biol. </w:t>
      </w:r>
      <w:r>
        <w:rPr>
          <w:sz w:val="28"/>
          <w:szCs w:val="28"/>
        </w:rPr>
        <w:t>Chem. – 1979. – Vol. 254. – P. 4040-4045.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Gorewir R.C., Tucker H.A. Lactational events related to glucocortcoid binding in bovine mammary tissue // J.Dairy Sci. – 1977. – Vol. 60. – P.889-895.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Hardwicr D.C., Linzell J.L., Merhan T.B. The metabolism of acetate and glucose by the isolated perfused udder 2. The contribution of acetate and glucose to carbon dioxide and milk constituents </w:t>
      </w:r>
      <w:r w:rsidRPr="00AE2E3C">
        <w:rPr>
          <w:caps w:val="0"/>
          <w:lang w:val="en-US"/>
        </w:rPr>
        <w:t>//</w:t>
      </w:r>
      <w:r>
        <w:rPr>
          <w:caps w:val="0"/>
          <w:lang w:val="en-US"/>
        </w:rPr>
        <w:t xml:space="preserve"> Biocrem.J. – 1963. – Vol. 88. – P. 213-220.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Hart J.C., Bines J.A., Morant S.V., Ridley J. L. Endocrine levels of energy metabolism in the cow comparisom of the levels of hormones / prolactin, growth  formone insulin and thyroxine/ and metabolites in the plasma of high and low yieldine cattle at vorius stages of prolactin lactation </w:t>
      </w:r>
      <w:r w:rsidRPr="00AE2E3C">
        <w:rPr>
          <w:caps w:val="0"/>
          <w:lang w:val="en-US"/>
        </w:rPr>
        <w:t>//</w:t>
      </w:r>
      <w:r>
        <w:rPr>
          <w:caps w:val="0"/>
          <w:lang w:val="en-US"/>
        </w:rPr>
        <w:t xml:space="preserve"> Endocrinol. – 1988. – Vоl.84, №3. – P.342-357.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Hibbs J.B., Taintor R.R., Zdenek V. Macrophage Cytotoxicity: Role for l – Arginine Deiminase and Imino Nitrogen Oxidation to Nitrate // Science. – 1987. – Vol. 235. – P. 473 – 476.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Hoffmonnd A., Koriath G., Anfuond und Verwert - und der Futter energie fur milch production // Arch. Fur Tiercrmahr. – 1969</w:t>
      </w:r>
      <w:r>
        <w:rPr>
          <w:caps w:val="0"/>
        </w:rPr>
        <w:t xml:space="preserve">. – </w:t>
      </w:r>
      <w:r>
        <w:rPr>
          <w:caps w:val="0"/>
          <w:lang w:val="en-US"/>
        </w:rPr>
        <w:t xml:space="preserve">Vol. 19, </w:t>
      </w:r>
      <w:r>
        <w:rPr>
          <w:caps w:val="0"/>
        </w:rPr>
        <w:t>№</w:t>
      </w:r>
      <w:r>
        <w:rPr>
          <w:caps w:val="0"/>
          <w:lang w:val="en-US"/>
        </w:rPr>
        <w:t>3. – Р. 209 – 222.</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Hondebine L.M., Djone J. Effects of  lysosomatropic agents and of microfilament and microtubule distrupting drugs on the activation of casein-glue expression by  prolactin in the mammory gland </w:t>
      </w:r>
      <w:r w:rsidRPr="00AE2E3C">
        <w:rPr>
          <w:caps w:val="0"/>
          <w:lang w:val="en-US"/>
        </w:rPr>
        <w:t>//</w:t>
      </w:r>
      <w:r>
        <w:rPr>
          <w:caps w:val="0"/>
          <w:lang w:val="en-US"/>
        </w:rPr>
        <w:t xml:space="preserve"> Mol. Cell Endrocrinol. – 1980. – Vol.17. – P.1-15.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Hoshono S. Studies on Protein Digestion in Ruminants. 4. Effect of Inhobitors of Aspartase on the Ammonia Production and Nitrogan </w:t>
      </w:r>
      <w:r>
        <w:rPr>
          <w:caps w:val="0"/>
          <w:lang w:val="en-US"/>
        </w:rPr>
        <w:lastRenderedPageBreak/>
        <w:t>Balanse in Sheep // Japan J. Zootechn. Sci. – 1965. – 36, №7. – Р.260-265.</w:t>
      </w:r>
    </w:p>
    <w:p w:rsidR="00AE2E3C" w:rsidRDefault="00AE2E3C" w:rsidP="00B06133">
      <w:pPr>
        <w:numPr>
          <w:ilvl w:val="0"/>
          <w:numId w:val="60"/>
        </w:numPr>
        <w:tabs>
          <w:tab w:val="left" w:pos="567"/>
          <w:tab w:val="left" w:pos="851"/>
        </w:tabs>
        <w:suppressAutoHyphens w:val="0"/>
        <w:autoSpaceDE w:val="0"/>
        <w:autoSpaceDN w:val="0"/>
        <w:spacing w:line="360" w:lineRule="auto"/>
        <w:jc w:val="both"/>
        <w:rPr>
          <w:sz w:val="28"/>
          <w:szCs w:val="28"/>
        </w:rPr>
      </w:pPr>
      <w:r w:rsidRPr="00AE2E3C">
        <w:rPr>
          <w:sz w:val="28"/>
          <w:szCs w:val="28"/>
          <w:lang w:val="en-US"/>
        </w:rPr>
        <w:t xml:space="preserve">Huebers H. A., Finch C.F. // Physiol. </w:t>
      </w:r>
      <w:r>
        <w:rPr>
          <w:sz w:val="28"/>
          <w:szCs w:val="28"/>
        </w:rPr>
        <w:t>Rev. – 1987. – Vol. 67. – P. 520-582.</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Janli</w:t>
      </w:r>
      <w:r w:rsidRPr="00AE2E3C">
        <w:rPr>
          <w:caps w:val="0"/>
        </w:rPr>
        <w:t xml:space="preserve"> </w:t>
      </w:r>
      <w:r>
        <w:rPr>
          <w:caps w:val="0"/>
          <w:lang w:val="en-US"/>
        </w:rPr>
        <w:t>J</w:t>
      </w:r>
      <w:r w:rsidRPr="00AE2E3C">
        <w:rPr>
          <w:caps w:val="0"/>
        </w:rPr>
        <w:t xml:space="preserve">., </w:t>
      </w:r>
      <w:r>
        <w:rPr>
          <w:caps w:val="0"/>
          <w:lang w:val="en-US"/>
        </w:rPr>
        <w:t>Imren</w:t>
      </w:r>
      <w:r w:rsidRPr="00AE2E3C">
        <w:rPr>
          <w:caps w:val="0"/>
        </w:rPr>
        <w:t xml:space="preserve"> </w:t>
      </w:r>
      <w:r>
        <w:rPr>
          <w:caps w:val="0"/>
          <w:lang w:val="en-US"/>
        </w:rPr>
        <w:t>H</w:t>
      </w:r>
      <w:r w:rsidRPr="00AE2E3C">
        <w:rPr>
          <w:caps w:val="0"/>
        </w:rPr>
        <w:t>.</w:t>
      </w:r>
      <w:r>
        <w:rPr>
          <w:caps w:val="0"/>
          <w:lang w:val="en-US"/>
        </w:rPr>
        <w:t>J</w:t>
      </w:r>
      <w:r w:rsidRPr="00AE2E3C">
        <w:rPr>
          <w:caps w:val="0"/>
        </w:rPr>
        <w:t xml:space="preserve">., </w:t>
      </w:r>
      <w:r>
        <w:rPr>
          <w:caps w:val="0"/>
          <w:lang w:val="en-US"/>
        </w:rPr>
        <w:t>Knya</w:t>
      </w:r>
      <w:r w:rsidRPr="00AE2E3C">
        <w:rPr>
          <w:caps w:val="0"/>
        </w:rPr>
        <w:t xml:space="preserve"> </w:t>
      </w:r>
      <w:r>
        <w:rPr>
          <w:caps w:val="0"/>
          <w:lang w:val="en-US"/>
        </w:rPr>
        <w:t>J</w:t>
      </w:r>
      <w:r w:rsidRPr="00AE2E3C">
        <w:rPr>
          <w:caps w:val="0"/>
        </w:rPr>
        <w:t>.</w:t>
      </w:r>
      <w:r>
        <w:rPr>
          <w:caps w:val="0"/>
          <w:lang w:val="en-US"/>
        </w:rPr>
        <w:t>Isporto</w:t>
      </w:r>
      <w:r w:rsidRPr="00AE2E3C">
        <w:rPr>
          <w:caps w:val="0"/>
        </w:rPr>
        <w:t xml:space="preserve"> </w:t>
      </w:r>
      <w:r>
        <w:rPr>
          <w:caps w:val="0"/>
          <w:lang w:val="en-US"/>
        </w:rPr>
        <w:t>yoresinde</w:t>
      </w:r>
      <w:r w:rsidRPr="00AE2E3C">
        <w:rPr>
          <w:caps w:val="0"/>
        </w:rPr>
        <w:t xml:space="preserve"> </w:t>
      </w:r>
      <w:r>
        <w:rPr>
          <w:caps w:val="0"/>
          <w:lang w:val="en-US"/>
        </w:rPr>
        <w:t>dogmus</w:t>
      </w:r>
      <w:r w:rsidRPr="00AE2E3C">
        <w:rPr>
          <w:caps w:val="0"/>
        </w:rPr>
        <w:t xml:space="preserve"> </w:t>
      </w:r>
      <w:r>
        <w:rPr>
          <w:caps w:val="0"/>
          <w:lang w:val="en-US"/>
        </w:rPr>
        <w:t>busagilarda</w:t>
      </w:r>
      <w:r w:rsidRPr="00AE2E3C">
        <w:rPr>
          <w:caps w:val="0"/>
        </w:rPr>
        <w:t xml:space="preserve"> </w:t>
      </w:r>
      <w:r>
        <w:rPr>
          <w:caps w:val="0"/>
          <w:lang w:val="en-US"/>
        </w:rPr>
        <w:t>gerulen</w:t>
      </w:r>
      <w:r w:rsidRPr="00AE2E3C">
        <w:rPr>
          <w:caps w:val="0"/>
        </w:rPr>
        <w:t xml:space="preserve"> </w:t>
      </w:r>
      <w:r>
        <w:rPr>
          <w:caps w:val="0"/>
          <w:lang w:val="en-US"/>
        </w:rPr>
        <w:t>amorozis</w:t>
      </w:r>
      <w:r w:rsidRPr="00AE2E3C">
        <w:rPr>
          <w:caps w:val="0"/>
        </w:rPr>
        <w:t xml:space="preserve"> </w:t>
      </w:r>
      <w:r>
        <w:rPr>
          <w:caps w:val="0"/>
          <w:lang w:val="en-US"/>
        </w:rPr>
        <w:t>olgulari</w:t>
      </w:r>
      <w:r w:rsidRPr="00AE2E3C">
        <w:rPr>
          <w:caps w:val="0"/>
        </w:rPr>
        <w:t xml:space="preserve"> </w:t>
      </w:r>
      <w:r>
        <w:rPr>
          <w:caps w:val="0"/>
          <w:lang w:val="en-US"/>
        </w:rPr>
        <w:t>ile</w:t>
      </w:r>
      <w:r w:rsidRPr="00AE2E3C">
        <w:rPr>
          <w:caps w:val="0"/>
        </w:rPr>
        <w:t xml:space="preserve"> </w:t>
      </w:r>
      <w:r>
        <w:rPr>
          <w:caps w:val="0"/>
          <w:lang w:val="en-US"/>
        </w:rPr>
        <w:t>debe</w:t>
      </w:r>
      <w:r w:rsidRPr="00AE2E3C">
        <w:rPr>
          <w:caps w:val="0"/>
        </w:rPr>
        <w:t xml:space="preserve"> </w:t>
      </w:r>
      <w:r>
        <w:rPr>
          <w:caps w:val="0"/>
          <w:lang w:val="en-US"/>
        </w:rPr>
        <w:t>ineklerde</w:t>
      </w:r>
      <w:r w:rsidRPr="00AE2E3C">
        <w:rPr>
          <w:caps w:val="0"/>
        </w:rPr>
        <w:t xml:space="preserve"> </w:t>
      </w:r>
      <w:r>
        <w:rPr>
          <w:caps w:val="0"/>
          <w:lang w:val="en-US"/>
        </w:rPr>
        <w:t>korsolasikal</w:t>
      </w:r>
      <w:r w:rsidRPr="00AE2E3C">
        <w:rPr>
          <w:caps w:val="0"/>
        </w:rPr>
        <w:t xml:space="preserve"> </w:t>
      </w:r>
      <w:r>
        <w:rPr>
          <w:caps w:val="0"/>
          <w:lang w:val="en-US"/>
        </w:rPr>
        <w:t>kronik</w:t>
      </w:r>
      <w:r w:rsidRPr="00AE2E3C">
        <w:rPr>
          <w:caps w:val="0"/>
        </w:rPr>
        <w:t xml:space="preserve"> </w:t>
      </w:r>
      <w:r>
        <w:rPr>
          <w:caps w:val="0"/>
          <w:lang w:val="en-US"/>
        </w:rPr>
        <w:t>nitrat</w:t>
      </w:r>
      <w:r w:rsidRPr="00AE2E3C">
        <w:rPr>
          <w:caps w:val="0"/>
        </w:rPr>
        <w:t xml:space="preserve"> </w:t>
      </w:r>
      <w:r>
        <w:rPr>
          <w:caps w:val="0"/>
          <w:lang w:val="en-US"/>
        </w:rPr>
        <w:t>sckirlenmeleri</w:t>
      </w:r>
      <w:r w:rsidRPr="00AE2E3C">
        <w:rPr>
          <w:caps w:val="0"/>
        </w:rPr>
        <w:t xml:space="preserve"> </w:t>
      </w:r>
      <w:r>
        <w:rPr>
          <w:caps w:val="0"/>
          <w:lang w:val="en-US"/>
        </w:rPr>
        <w:t>arosindari</w:t>
      </w:r>
      <w:r w:rsidRPr="00AE2E3C">
        <w:rPr>
          <w:caps w:val="0"/>
        </w:rPr>
        <w:t xml:space="preserve"> </w:t>
      </w:r>
      <w:r>
        <w:rPr>
          <w:caps w:val="0"/>
          <w:lang w:val="en-US"/>
        </w:rPr>
        <w:t>ilis</w:t>
      </w:r>
      <w:r w:rsidRPr="00AE2E3C">
        <w:rPr>
          <w:caps w:val="0"/>
        </w:rPr>
        <w:t xml:space="preserve"> </w:t>
      </w:r>
      <w:r>
        <w:rPr>
          <w:caps w:val="0"/>
          <w:lang w:val="en-US"/>
        </w:rPr>
        <w:t>kileris</w:t>
      </w:r>
      <w:r w:rsidRPr="00AE2E3C">
        <w:rPr>
          <w:caps w:val="0"/>
        </w:rPr>
        <w:t xml:space="preserve"> </w:t>
      </w:r>
      <w:r>
        <w:rPr>
          <w:caps w:val="0"/>
          <w:lang w:val="en-US"/>
        </w:rPr>
        <w:t>inselenmesi</w:t>
      </w:r>
      <w:r w:rsidRPr="00AE2E3C">
        <w:rPr>
          <w:caps w:val="0"/>
        </w:rPr>
        <w:t xml:space="preserve"> </w:t>
      </w:r>
      <w:r>
        <w:rPr>
          <w:caps w:val="0"/>
        </w:rPr>
        <w:t>//</w:t>
      </w:r>
      <w:r w:rsidRPr="00AE2E3C">
        <w:rPr>
          <w:caps w:val="0"/>
        </w:rPr>
        <w:t xml:space="preserve"> </w:t>
      </w:r>
      <w:r>
        <w:rPr>
          <w:caps w:val="0"/>
          <w:lang w:val="en-US"/>
        </w:rPr>
        <w:t>Ankora</w:t>
      </w:r>
      <w:r w:rsidRPr="00AE2E3C">
        <w:rPr>
          <w:caps w:val="0"/>
        </w:rPr>
        <w:t xml:space="preserve"> </w:t>
      </w:r>
      <w:r>
        <w:rPr>
          <w:caps w:val="0"/>
          <w:lang w:val="en-US"/>
        </w:rPr>
        <w:t>Univ</w:t>
      </w:r>
      <w:r w:rsidRPr="00AE2E3C">
        <w:rPr>
          <w:caps w:val="0"/>
        </w:rPr>
        <w:t xml:space="preserve">. </w:t>
      </w:r>
      <w:r>
        <w:rPr>
          <w:caps w:val="0"/>
          <w:lang w:val="en-US"/>
        </w:rPr>
        <w:t>Vet</w:t>
      </w:r>
      <w:r w:rsidRPr="00AE2E3C">
        <w:rPr>
          <w:caps w:val="0"/>
        </w:rPr>
        <w:t xml:space="preserve">. </w:t>
      </w:r>
      <w:r>
        <w:rPr>
          <w:caps w:val="0"/>
          <w:lang w:val="en-US"/>
        </w:rPr>
        <w:t>Fek</w:t>
      </w:r>
      <w:r w:rsidRPr="00AE2E3C">
        <w:rPr>
          <w:caps w:val="0"/>
        </w:rPr>
        <w:t xml:space="preserve">. </w:t>
      </w:r>
      <w:r>
        <w:rPr>
          <w:caps w:val="0"/>
          <w:lang w:val="en-US"/>
        </w:rPr>
        <w:t>Derg.-1983. – Vol.30, № 4. - P. 657-673.</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Jolly W.L. The inorganic chemistry of nitrogen. - New-York. – 1964. – P.115-125.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Juengar R., Stuehr D.J., Marletta M.A. Macrophage synthesis of nitrite, nitrate and nitrosamines: Precursors and role of the respiratory burst // Proc. Nat. Acad. Sci. – 1987. – Vol. 84. – P. 6369-6373.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Kaspar M.F., Tiedyc J.M. Dissimilatory reduction of nitrate and effect of acetylene </w:t>
      </w:r>
      <w:r w:rsidRPr="00AE2E3C">
        <w:rPr>
          <w:caps w:val="0"/>
          <w:lang w:val="en-US"/>
        </w:rPr>
        <w:t>//</w:t>
      </w:r>
      <w:r>
        <w:rPr>
          <w:caps w:val="0"/>
          <w:lang w:val="en-US"/>
        </w:rPr>
        <w:t xml:space="preserve"> Appl. and  Entvironment Microbiol. – 1981. – Vol. 41, №3. P.705-709.</w:t>
      </w:r>
    </w:p>
    <w:p w:rsidR="00AE2E3C" w:rsidRDefault="00AE2E3C" w:rsidP="00B06133">
      <w:pPr>
        <w:numPr>
          <w:ilvl w:val="0"/>
          <w:numId w:val="60"/>
        </w:numPr>
        <w:tabs>
          <w:tab w:val="left" w:pos="567"/>
        </w:tabs>
        <w:suppressAutoHyphens w:val="0"/>
        <w:autoSpaceDE w:val="0"/>
        <w:autoSpaceDN w:val="0"/>
        <w:spacing w:line="360" w:lineRule="auto"/>
        <w:jc w:val="both"/>
        <w:rPr>
          <w:sz w:val="28"/>
          <w:szCs w:val="28"/>
        </w:rPr>
      </w:pPr>
      <w:r w:rsidRPr="00AE2E3C">
        <w:rPr>
          <w:sz w:val="28"/>
          <w:szCs w:val="28"/>
          <w:lang w:val="en-US"/>
        </w:rPr>
        <w:t xml:space="preserve">Katanuma N., Akadam. Effect of ammonia on decrease of pyridine nucleotide levels in the isolated rat liver miticondria // Biochem. </w:t>
      </w:r>
      <w:r>
        <w:rPr>
          <w:sz w:val="28"/>
          <w:szCs w:val="28"/>
        </w:rPr>
        <w:t>Biophys. Res. Comm. -1965. - Vol. 19, №.1. - Р.108-111.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Kirmeier F., Steger H. Ubordie Becin flussbarkeit des kupfersalzen // Z.Tierphysiol. Ticrenahr and Futter-mittelkunde. – 1961. – Vol.16, </w:t>
      </w:r>
      <w:r w:rsidRPr="00AE2E3C">
        <w:rPr>
          <w:caps w:val="0"/>
          <w:lang w:val="en-US"/>
        </w:rPr>
        <w:t>№</w:t>
      </w:r>
      <w:r>
        <w:rPr>
          <w:caps w:val="0"/>
          <w:lang w:val="en-US"/>
        </w:rPr>
        <w:t xml:space="preserve"> 4. – Р. 250-252.</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Kolb E. Neure Erkentnisse uber die Bedentung des Prolactins und des Plazento – dactogene Sowie ander Hormone fur den Aufban und Function der Milchdmuse bei wiederrouer // Tierzucht. – 1982. – Vol. 36, №7. – P. 311 – 314.</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lang w:val="en-US"/>
        </w:rPr>
        <w:t xml:space="preserve">Kronfeld D.S., Kleiber M., Lucas J.M. Acetate metabolism bovine ketosis </w:t>
      </w:r>
      <w:r w:rsidRPr="00AE2E3C">
        <w:rPr>
          <w:caps w:val="0"/>
          <w:lang w:val="en-US"/>
        </w:rPr>
        <w:t xml:space="preserve">// </w:t>
      </w:r>
      <w:r>
        <w:rPr>
          <w:caps w:val="0"/>
          <w:lang w:val="en-US"/>
        </w:rPr>
        <w:t>J. Appl. Physiol. – 1959. – Vol. 14. – P. 1029-1032.</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lastRenderedPageBreak/>
        <w:t xml:space="preserve">Kuhnert M. Neure Ergebnissen der Vergitfungen des Widerkauer von nitraten, nitriten and ammonienverbindungen // Mh / Veter. – Med. – 1981. – H. 36. – </w:t>
      </w:r>
      <w:r w:rsidRPr="00AE2E3C">
        <w:rPr>
          <w:caps w:val="0"/>
          <w:lang w:val="en-US"/>
        </w:rPr>
        <w:t>№</w:t>
      </w:r>
      <w:r>
        <w:rPr>
          <w:caps w:val="0"/>
          <w:lang w:val="en-US"/>
        </w:rPr>
        <w:t>1. – P. 34-36.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Kuhnert M., Werner E. Wirkungmechanismen chemischer Verbindungen beim Nutrtier und ihre Beziehung zur Ruchstands-bil-dung sowie rum umweltschuts // Mh. veter. – med. – 1987. – N. – 42(9). – S. 301 – 307.</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Lau C. Activation of the adrenal cortex of peripheral  Sympathoadrenomedullary system does not necessarialy influence milk ejection in the rat </w:t>
      </w:r>
      <w:r w:rsidRPr="00AE2E3C">
        <w:rPr>
          <w:caps w:val="0"/>
          <w:lang w:val="en-US"/>
        </w:rPr>
        <w:t>//</w:t>
      </w:r>
      <w:r>
        <w:rPr>
          <w:caps w:val="0"/>
          <w:lang w:val="en-US"/>
        </w:rPr>
        <w:t xml:space="preserve"> J.Endocrinol. – 1988. – Vol.118, №3. – P. 405.</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Little W. An effect of the stage of lactation on the serum of dairy cows // Res. Vet. Sci. – 1974. – Vol. 17, </w:t>
      </w:r>
      <w:r w:rsidRPr="00AE2E3C">
        <w:rPr>
          <w:caps w:val="0"/>
          <w:lang w:val="en-US"/>
        </w:rPr>
        <w:t>№</w:t>
      </w:r>
      <w:r>
        <w:rPr>
          <w:caps w:val="0"/>
          <w:lang w:val="en-US"/>
        </w:rPr>
        <w:t xml:space="preserve"> 2. – P. 193-199.</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sidRPr="00AE2E3C">
        <w:rPr>
          <w:caps w:val="0"/>
          <w:lang w:val="en-US"/>
        </w:rPr>
        <w:t xml:space="preserve">Luicr J.R. Milk fat synthesis // J. Lairy sci. -  1960. – </w:t>
      </w:r>
      <w:r>
        <w:rPr>
          <w:caps w:val="0"/>
          <w:lang w:val="en-US"/>
        </w:rPr>
        <w:t xml:space="preserve">Vol. </w:t>
      </w:r>
      <w:r w:rsidRPr="00AE2E3C">
        <w:rPr>
          <w:caps w:val="0"/>
          <w:lang w:val="en-US"/>
        </w:rPr>
        <w:t>43. – P. 1344-1350.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Mc Fadden T.B., Akers K.M., Kazmer B.N. Alfa-lactalbumin in bovine serum: relationships with udder development and function // J. Dairy Sci. – 1987. - Vol. 70, №2. – P. 259-264.</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Megyeri P., Vetosy G., Gynrkovits K. Lipolitikus artivitas Vizegatata anyatejden… orv hetilap”. - 1986. – Vol.127, №37. – Р. 2241.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Meliwain P.K., Schipper I.A. Toxicity of nitrate nitrogen to the cattle // Exper. Husbandy. – 1982. – Vol. 38. – P. 163 – 183.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Merlevede W., Goris J., Vandenheede J. Reflections on the mechanism of action of insulin // Verh. Kon. Acad. Gen. Belg. – 1984. – Vol. 46, №5. – P. 359 – 383.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Miyaraki A., Kawashita R. Studies on the effects of nitrate in food upon the performance of ruminants </w:t>
      </w:r>
      <w:r w:rsidRPr="00AE2E3C">
        <w:rPr>
          <w:caps w:val="0"/>
          <w:lang w:val="en-US"/>
        </w:rPr>
        <w:t>//</w:t>
      </w:r>
      <w:r>
        <w:rPr>
          <w:caps w:val="0"/>
          <w:lang w:val="en-US"/>
        </w:rPr>
        <w:t xml:space="preserve"> Jap. S. Zootechn. Sci. – 1976. – Vol.47, №3. – P.158-165.</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lastRenderedPageBreak/>
        <w:t>Nadazdin M. At al. Morfoloska destrukcija i funkcinalna insufienija jetre u vicjkgravidnih junica hronjenik selenum kukuruznow biljkom sa wisokim sadzagen nitrata // Rod. Poljepr. Univ. Sarajevu. – 1976. – Vol. 24, №27. – P. 507 – 517.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Nakatura J., Joshida J., Nakatura R. Nitrate metabolism of miorerganisms in sheep rumen // New Strateg  Improm. Amim. Prog. – Tokyo – And. - 1983. – P.14-19.</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Naramura Y. Nitrate metabolism of microorganismus in the rumen of the sheep fed hith nitrate Italian rylgrass sillage // Japan. J. Zootechn. Sci. – 1981. – V.52, </w:t>
      </w:r>
      <w:r>
        <w:rPr>
          <w:caps w:val="0"/>
        </w:rPr>
        <w:t xml:space="preserve">№ </w:t>
      </w:r>
      <w:r>
        <w:rPr>
          <w:caps w:val="0"/>
          <w:lang w:val="en-US"/>
        </w:rPr>
        <w:t>7. – P. 512-518.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Nguyen</w:t>
      </w:r>
      <w:r w:rsidRPr="00AE2E3C">
        <w:rPr>
          <w:caps w:val="0"/>
        </w:rPr>
        <w:t xml:space="preserve"> </w:t>
      </w:r>
      <w:r>
        <w:rPr>
          <w:caps w:val="0"/>
          <w:lang w:val="en-US"/>
        </w:rPr>
        <w:t>Hug</w:t>
      </w:r>
      <w:r w:rsidRPr="00AE2E3C">
        <w:rPr>
          <w:caps w:val="0"/>
        </w:rPr>
        <w:t xml:space="preserve"> </w:t>
      </w:r>
      <w:r>
        <w:rPr>
          <w:caps w:val="0"/>
          <w:lang w:val="en-US"/>
        </w:rPr>
        <w:t>Thoug</w:t>
      </w:r>
      <w:r w:rsidRPr="00AE2E3C">
        <w:rPr>
          <w:caps w:val="0"/>
        </w:rPr>
        <w:t xml:space="preserve">. Возможность передозировки метиленовой сини при лечении овец и крупного рогатого скота в случаях отравления нитритом // </w:t>
      </w:r>
      <w:r>
        <w:rPr>
          <w:caps w:val="0"/>
          <w:lang w:val="en-US"/>
        </w:rPr>
        <w:t>Magy</w:t>
      </w:r>
      <w:r w:rsidRPr="00AE2E3C">
        <w:rPr>
          <w:caps w:val="0"/>
        </w:rPr>
        <w:t xml:space="preserve"> </w:t>
      </w:r>
      <w:r>
        <w:rPr>
          <w:caps w:val="0"/>
          <w:lang w:val="en-US"/>
        </w:rPr>
        <w:t>allatorv</w:t>
      </w:r>
      <w:r w:rsidRPr="00AE2E3C">
        <w:rPr>
          <w:caps w:val="0"/>
        </w:rPr>
        <w:t xml:space="preserve">. </w:t>
      </w:r>
      <w:r>
        <w:rPr>
          <w:caps w:val="0"/>
          <w:lang w:val="en-US"/>
        </w:rPr>
        <w:t>Lapja. – 1983. –  Vol. 38. – P. 163 – 167.</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Nikolii  J.X.Some  effects  of  nitrate  on  microbisl  metabolism  in  rumen  contens // Acta. Vet.- 1984. - №.1. - P. 3- 14.</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Ollivier-Bousquet m.Effect des agents lysosomotropes sur la prolactive de la secretion des proteins des proteins du lait // Biol. cell. – 1976. – Vol.39. – P.21-30.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Patton S. , McCarthy R.D. Structure and synthesis of milk fat 4. Role of the mammary gland with special reference to the cholesterol eters // </w:t>
      </w:r>
      <w:r w:rsidRPr="00AE2E3C">
        <w:rPr>
          <w:caps w:val="0"/>
          <w:lang w:val="en-US"/>
        </w:rPr>
        <w:t xml:space="preserve">J. Lairy sci. -  1963. – Vol. 46, №5, - </w:t>
      </w:r>
      <w:r>
        <w:rPr>
          <w:caps w:val="0"/>
        </w:rPr>
        <w:t>Р</w:t>
      </w:r>
      <w:r w:rsidRPr="00AE2E3C">
        <w:rPr>
          <w:caps w:val="0"/>
          <w:lang w:val="en-US"/>
        </w:rPr>
        <w:t>. 396-400.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Peel C.J., Bauman D.E. Jomatotropin and  lactation // J.Dairy Sci. – 1987. – Vol.70. – P.474-486.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Pell C.J., Bauman D.E. Somatropin and lactation // J.Dairy.Sci. – 1987. – V. 70, №2. – Р. 474-486.</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lastRenderedPageBreak/>
        <w:t xml:space="preserve">Pena A., Dvorkin B., White A. Effectsof asimple injection of cortisol in amino acid in corporating activities of rat liver and thymic preporation in Vitro // J.biol.Chem. – 196. – Vol. 5241, </w:t>
      </w:r>
      <w:r w:rsidRPr="00AE2E3C">
        <w:rPr>
          <w:caps w:val="0"/>
          <w:lang w:val="en-US"/>
        </w:rPr>
        <w:t>№</w:t>
      </w:r>
      <w:r>
        <w:rPr>
          <w:caps w:val="0"/>
          <w:lang w:val="en-US"/>
        </w:rPr>
        <w:t>9. – Р. 2144-2150.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Pitts I.N. a. Lloyd A.C. Discharges in to the atmosphere // Nitrogenous compounds in the environment. – Washington US Environmental Protection Agency. – 1973. – Р. 43 – 65.</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lang w:val="en-US"/>
        </w:rPr>
        <w:t>Rillema J.A., Waters J.B., Whole M.A. Sequence of plolactin effects on phospholipid synthesis in mouse mammary gland explonts // Hormone and Metab. Res. – 1990. - Vol.22, №1. – P.12-16.</w:t>
      </w:r>
    </w:p>
    <w:p w:rsidR="00AE2E3C" w:rsidRP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Rаlt D., Gromez R.F. Tannenlaum J.R.// J. Appl. Microbiol and Biotechol. – 1981. – Vol. 12.  – P. 226.</w:t>
      </w:r>
    </w:p>
    <w:p w:rsidR="00AE2E3C" w:rsidRDefault="00AE2E3C" w:rsidP="00B06133">
      <w:pPr>
        <w:pStyle w:val="affffffff2"/>
        <w:numPr>
          <w:ilvl w:val="0"/>
          <w:numId w:val="60"/>
        </w:numPr>
        <w:tabs>
          <w:tab w:val="num" w:pos="567"/>
        </w:tabs>
        <w:suppressAutoHyphens w:val="0"/>
        <w:autoSpaceDE w:val="0"/>
        <w:autoSpaceDN w:val="0"/>
        <w:jc w:val="both"/>
        <w:rPr>
          <w:caps w:val="0"/>
        </w:rPr>
      </w:pPr>
      <w:r>
        <w:rPr>
          <w:caps w:val="0"/>
          <w:lang w:val="en-US"/>
        </w:rPr>
        <w:t>Sanogo T., Poguet D., Linden B. Proteolyses le la caseine bovine en milien salin: Etude de guatre proteases // Sci. Aliments. - 1987. – Vol. 7, N3. – P. 385-398.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Sasako M., Larson B.L., Nelson D.R. Bio Chim Biophys. Acta. – 1977. – Vol. 497. – P. 160.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Smith I.E. a. Beutler E. Methemoglobin formation and reduction it man and various animals species // Am. J. Physiol. – 1966. – P. 347 – 350.</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Smith K.P. The significant of methemoglobinemia in toxicology. Jn: Blood F.R. ed.: Essaus in toxicology // Academic Press: New York a. London, - 1969. – Vol. 1. – P. 84 – 113.</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Stogner H. Fortsсhrittsbericht fur londwirtschaftliche Tiеrem. - Hemousgeber: Arodemil der dondwirtsch. Wiss der DDR. – 1966. – B.1, № 32. – S. 25 – 38.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lastRenderedPageBreak/>
        <w:t>Tannenbaum S.R., Fett D., Yong U.R. and oth. Nitrite and nitrate are formed by enlogenous synthesis in the human intestine // Science. – 1978. – V. 200. – P. 1487-1488.</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 xml:space="preserve">Wagner D.A., Yong V.R., Tannenbaum J.R. Mammalion nitrate biosynthesis. Incorporation of </w:t>
      </w:r>
      <w:r>
        <w:rPr>
          <w:caps w:val="0"/>
          <w:vertAlign w:val="superscript"/>
          <w:lang w:val="en-US"/>
        </w:rPr>
        <w:t>15</w:t>
      </w:r>
      <w:r>
        <w:rPr>
          <w:caps w:val="0"/>
          <w:lang w:val="en-US"/>
        </w:rPr>
        <w:t>NH</w:t>
      </w:r>
      <w:r>
        <w:rPr>
          <w:caps w:val="0"/>
          <w:vertAlign w:val="subscript"/>
          <w:lang w:val="en-US"/>
        </w:rPr>
        <w:t>3</w:t>
      </w:r>
      <w:r>
        <w:rPr>
          <w:caps w:val="0"/>
          <w:lang w:val="en-US"/>
        </w:rPr>
        <w:t xml:space="preserve"> into nitrate biosynthesis enhancelt by enlotoxin treatment // Proc. Nat. Acad. Sci. USA. – 1983. – V. 80, </w:t>
      </w:r>
      <w:r>
        <w:rPr>
          <w:caps w:val="0"/>
        </w:rPr>
        <w:t>№</w:t>
      </w:r>
      <w:r>
        <w:rPr>
          <w:caps w:val="0"/>
          <w:lang w:val="en-US"/>
        </w:rPr>
        <w:t xml:space="preserve"> 14. – P. 4518-4521.</w:t>
      </w:r>
    </w:p>
    <w:p w:rsidR="00AE2E3C" w:rsidRDefault="00AE2E3C" w:rsidP="00B06133">
      <w:pPr>
        <w:pStyle w:val="affffffff2"/>
        <w:numPr>
          <w:ilvl w:val="0"/>
          <w:numId w:val="60"/>
        </w:numPr>
        <w:tabs>
          <w:tab w:val="num" w:pos="567"/>
        </w:tabs>
        <w:suppressAutoHyphens w:val="0"/>
        <w:autoSpaceDE w:val="0"/>
        <w:autoSpaceDN w:val="0"/>
        <w:jc w:val="both"/>
        <w:rPr>
          <w:caps w:val="0"/>
          <w:lang w:val="en-US"/>
        </w:rPr>
      </w:pPr>
      <w:r>
        <w:rPr>
          <w:caps w:val="0"/>
          <w:lang w:val="en-US"/>
        </w:rPr>
        <w:t>Wood H.G. Tracer studies on the metabolism // Use of radioisotopes in animal biol. a. mel. , sci. - London-New York. - 1962. - № 2. - Р. 193-203.</w:t>
      </w:r>
    </w:p>
    <w:p w:rsidR="00AE2E3C" w:rsidRPr="00AE2E3C" w:rsidRDefault="00AE2E3C" w:rsidP="00AE2E3C">
      <w:pPr>
        <w:pStyle w:val="2ffffc"/>
        <w:spacing w:line="360" w:lineRule="auto"/>
        <w:rPr>
          <w:lang w:val="en-US"/>
        </w:rPr>
      </w:pPr>
    </w:p>
    <w:p w:rsidR="00AE2E3C" w:rsidRPr="00AE2E3C" w:rsidRDefault="00AE2E3C" w:rsidP="00AE2E3C">
      <w:pPr>
        <w:pStyle w:val="2ffffc"/>
        <w:spacing w:line="360" w:lineRule="auto"/>
        <w:rPr>
          <w:lang w:val="en-US"/>
        </w:rPr>
      </w:pPr>
    </w:p>
    <w:p w:rsidR="00AE2E3C" w:rsidRPr="00AE2E3C" w:rsidRDefault="00AE2E3C" w:rsidP="00AE2E3C">
      <w:pPr>
        <w:pStyle w:val="affffffff2"/>
        <w:jc w:val="both"/>
        <w:rPr>
          <w:caps w:val="0"/>
          <w:lang w:val="en-US"/>
        </w:rPr>
      </w:pPr>
    </w:p>
    <w:p w:rsidR="00AE2E3C" w:rsidRDefault="00AE2E3C" w:rsidP="00AE2E3C">
      <w:pPr>
        <w:pStyle w:val="affffffff2"/>
        <w:jc w:val="both"/>
        <w:rPr>
          <w:caps w:val="0"/>
          <w:lang w:val="en-US"/>
        </w:rPr>
      </w:pPr>
    </w:p>
    <w:p w:rsidR="00AE2E3C" w:rsidRPr="00AE2E3C" w:rsidRDefault="00AE2E3C" w:rsidP="00AE2E3C">
      <w:pPr>
        <w:pStyle w:val="2ffffc"/>
        <w:spacing w:line="360" w:lineRule="auto"/>
        <w:rPr>
          <w:lang w:val="en-US"/>
        </w:rPr>
      </w:pPr>
    </w:p>
    <w:p w:rsidR="00AE2E3C" w:rsidRDefault="00AE2E3C" w:rsidP="00AE2E3C">
      <w:pPr>
        <w:pStyle w:val="affffffff2"/>
        <w:jc w:val="both"/>
        <w:rPr>
          <w:caps w:val="0"/>
          <w:lang w:val="en-US"/>
        </w:rPr>
      </w:pPr>
    </w:p>
    <w:p w:rsidR="00AE2E3C" w:rsidRDefault="00AE2E3C" w:rsidP="00AE2E3C">
      <w:pPr>
        <w:spacing w:line="360" w:lineRule="auto"/>
        <w:jc w:val="both"/>
        <w:rPr>
          <w:sz w:val="28"/>
          <w:szCs w:val="28"/>
          <w:lang w:val="uk-UA"/>
        </w:rPr>
      </w:pPr>
    </w:p>
    <w:p w:rsidR="00AE2E3C" w:rsidRDefault="00AE2E3C" w:rsidP="00AE2E3C">
      <w:pPr>
        <w:pStyle w:val="affffffff2"/>
        <w:jc w:val="both"/>
        <w:rPr>
          <w:caps w:val="0"/>
          <w:lang w:val="en-US"/>
        </w:rPr>
      </w:pPr>
    </w:p>
    <w:p w:rsidR="00AE2E3C" w:rsidRDefault="00AE2E3C" w:rsidP="00AE2E3C">
      <w:pPr>
        <w:pStyle w:val="affffffff2"/>
        <w:jc w:val="both"/>
        <w:rPr>
          <w:caps w:val="0"/>
          <w:lang w:val="en-US"/>
        </w:rPr>
      </w:pPr>
    </w:p>
    <w:p w:rsidR="00AE2E3C" w:rsidRPr="00AE2E3C" w:rsidRDefault="00AE2E3C" w:rsidP="00AE2E3C">
      <w:pPr>
        <w:spacing w:line="360" w:lineRule="auto"/>
        <w:rPr>
          <w:lang w:val="en-US"/>
        </w:rPr>
      </w:pPr>
    </w:p>
    <w:p w:rsidR="004726FD" w:rsidRPr="00AE2E3C" w:rsidRDefault="004726FD" w:rsidP="004726FD">
      <w:pPr>
        <w:pStyle w:val="2ffffc"/>
        <w:spacing w:line="240" w:lineRule="atLeast"/>
        <w:ind w:firstLine="720"/>
        <w:jc w:val="both"/>
        <w:rPr>
          <w:b/>
          <w:bCs/>
          <w:lang w:val="en-US"/>
        </w:rPr>
      </w:pPr>
    </w:p>
    <w:p w:rsidR="004726FD" w:rsidRDefault="004726FD" w:rsidP="004726FD">
      <w:pPr>
        <w:spacing w:line="240" w:lineRule="atLeast"/>
        <w:jc w:val="both"/>
        <w:rPr>
          <w:sz w:val="28"/>
          <w:szCs w:val="28"/>
          <w:lang w:val="uk-UA"/>
        </w:rPr>
      </w:pPr>
    </w:p>
    <w:p w:rsidR="004726FD" w:rsidRDefault="004726FD" w:rsidP="004726FD">
      <w:pPr>
        <w:rPr>
          <w:lang w:val="uk-UA"/>
        </w:rPr>
      </w:pPr>
    </w:p>
    <w:p w:rsidR="00B37342" w:rsidRPr="004726FD" w:rsidRDefault="00B37342" w:rsidP="00B37342">
      <w:pPr>
        <w:widowControl w:val="0"/>
        <w:spacing w:line="271" w:lineRule="auto"/>
        <w:ind w:firstLine="709"/>
        <w:jc w:val="both"/>
        <w:rPr>
          <w:lang w:val="uk-UA"/>
        </w:rPr>
      </w:pPr>
    </w:p>
    <w:p w:rsidR="00215EDD" w:rsidRDefault="00215EDD" w:rsidP="0070724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33" w:rsidRDefault="00B06133">
      <w:r>
        <w:separator/>
      </w:r>
    </w:p>
  </w:endnote>
  <w:endnote w:type="continuationSeparator" w:id="0">
    <w:p w:rsidR="00B06133" w:rsidRDefault="00B0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33" w:rsidRDefault="00B06133">
      <w:r>
        <w:separator/>
      </w:r>
    </w:p>
  </w:footnote>
  <w:footnote w:type="continuationSeparator" w:id="0">
    <w:p w:rsidR="00B06133" w:rsidRDefault="00B0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0835776"/>
    <w:multiLevelType w:val="multilevel"/>
    <w:tmpl w:val="CB18CD72"/>
    <w:lvl w:ilvl="0">
      <w:start w:val="1"/>
      <w:numFmt w:val="decimal"/>
      <w:lvlText w:val=""/>
      <w:lvlJc w:val="left"/>
      <w:pPr>
        <w:tabs>
          <w:tab w:val="num" w:pos="360"/>
        </w:tabs>
        <w:ind w:left="360"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AFA3FEA"/>
    <w:multiLevelType w:val="singleLevel"/>
    <w:tmpl w:val="0419000F"/>
    <w:lvl w:ilvl="0">
      <w:start w:val="1"/>
      <w:numFmt w:val="decimal"/>
      <w:lvlText w:val="%1."/>
      <w:lvlJc w:val="left"/>
      <w:pPr>
        <w:tabs>
          <w:tab w:val="num" w:pos="360"/>
        </w:tabs>
        <w:ind w:left="360" w:hanging="360"/>
      </w:p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60"/>
  </w:num>
  <w:num w:numId="44">
    <w:abstractNumId w:val="47"/>
  </w:num>
  <w:num w:numId="45">
    <w:abstractNumId w:val="51"/>
  </w:num>
  <w:num w:numId="46">
    <w:abstractNumId w:val="63"/>
  </w:num>
  <w:num w:numId="47">
    <w:abstractNumId w:val="53"/>
  </w:num>
  <w:num w:numId="48">
    <w:abstractNumId w:val="49"/>
  </w:num>
  <w:num w:numId="49">
    <w:abstractNumId w:val="52"/>
  </w:num>
  <w:num w:numId="50">
    <w:abstractNumId w:val="56"/>
  </w:num>
  <w:num w:numId="51">
    <w:abstractNumId w:val="58"/>
  </w:num>
  <w:num w:numId="52">
    <w:abstractNumId w:val="50"/>
  </w:num>
  <w:num w:numId="53">
    <w:abstractNumId w:val="45"/>
  </w:num>
  <w:num w:numId="54">
    <w:abstractNumId w:val="65"/>
  </w:num>
  <w:num w:numId="55">
    <w:abstractNumId w:val="62"/>
  </w:num>
  <w:num w:numId="56">
    <w:abstractNumId w:val="46"/>
  </w:num>
  <w:num w:numId="57">
    <w:abstractNumId w:val="55"/>
  </w:num>
  <w:num w:numId="58">
    <w:abstractNumId w:val="59"/>
  </w:num>
  <w:num w:numId="59">
    <w:abstractNumId w:val="57"/>
  </w:num>
  <w:num w:numId="60">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1685"/>
    <w:rsid w:val="0005299B"/>
    <w:rsid w:val="000561E5"/>
    <w:rsid w:val="000632B8"/>
    <w:rsid w:val="00071117"/>
    <w:rsid w:val="00072F8F"/>
    <w:rsid w:val="00073375"/>
    <w:rsid w:val="00075237"/>
    <w:rsid w:val="00076851"/>
    <w:rsid w:val="00080A3E"/>
    <w:rsid w:val="00081A27"/>
    <w:rsid w:val="0008255B"/>
    <w:rsid w:val="0008365B"/>
    <w:rsid w:val="000844DE"/>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BEC"/>
    <w:rsid w:val="002F5991"/>
    <w:rsid w:val="00300AE0"/>
    <w:rsid w:val="0030114A"/>
    <w:rsid w:val="003015D7"/>
    <w:rsid w:val="0030185F"/>
    <w:rsid w:val="00302DFA"/>
    <w:rsid w:val="00304F1E"/>
    <w:rsid w:val="00305A59"/>
    <w:rsid w:val="003070C6"/>
    <w:rsid w:val="003102ED"/>
    <w:rsid w:val="00310B57"/>
    <w:rsid w:val="00311AF5"/>
    <w:rsid w:val="00311C70"/>
    <w:rsid w:val="00312315"/>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942BD"/>
    <w:rsid w:val="00496A5A"/>
    <w:rsid w:val="004973A5"/>
    <w:rsid w:val="004A2C8D"/>
    <w:rsid w:val="004A36EF"/>
    <w:rsid w:val="004A4122"/>
    <w:rsid w:val="004A4F12"/>
    <w:rsid w:val="004A5A83"/>
    <w:rsid w:val="004A62C2"/>
    <w:rsid w:val="004A6A8F"/>
    <w:rsid w:val="004B1F72"/>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1C80"/>
    <w:rsid w:val="006C2EF2"/>
    <w:rsid w:val="006C4955"/>
    <w:rsid w:val="006C72C3"/>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121F"/>
    <w:rsid w:val="00744206"/>
    <w:rsid w:val="00746BEE"/>
    <w:rsid w:val="0075289A"/>
    <w:rsid w:val="00756F4B"/>
    <w:rsid w:val="007575D0"/>
    <w:rsid w:val="00760C9A"/>
    <w:rsid w:val="00761A94"/>
    <w:rsid w:val="007624A1"/>
    <w:rsid w:val="00762FCA"/>
    <w:rsid w:val="00763BF6"/>
    <w:rsid w:val="00763C76"/>
    <w:rsid w:val="00767053"/>
    <w:rsid w:val="00767213"/>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E3C"/>
    <w:rsid w:val="00AE488B"/>
    <w:rsid w:val="00AF0A40"/>
    <w:rsid w:val="00AF101A"/>
    <w:rsid w:val="00AF3BE5"/>
    <w:rsid w:val="00AF5500"/>
    <w:rsid w:val="00AF649C"/>
    <w:rsid w:val="00B00AA0"/>
    <w:rsid w:val="00B01DD9"/>
    <w:rsid w:val="00B01F85"/>
    <w:rsid w:val="00B0207B"/>
    <w:rsid w:val="00B02726"/>
    <w:rsid w:val="00B02945"/>
    <w:rsid w:val="00B06133"/>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16514"/>
    <w:rsid w:val="00F224B8"/>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Outline List 2" w:uiPriority="0"/>
    <w:lsdException w:name="Table Classic 1" w:uiPriority="0"/>
    <w:lsdException w:name="Table Classic 2" w:uiPriority="0"/>
    <w:lsdException w:name="Table Elegant"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uiPriority w:val="99"/>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uiPriority w:val="99"/>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Outline List 2" w:uiPriority="0"/>
    <w:lsdException w:name="Table Classic 1" w:uiPriority="0"/>
    <w:lsdException w:name="Table Classic 2" w:uiPriority="0"/>
    <w:lsdException w:name="Table Elegant"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uiPriority w:val="99"/>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uiPriority w:val="99"/>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136A-A858-4271-9076-9F43C1CB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5070</TotalTime>
  <Pages>42</Pages>
  <Words>8446</Words>
  <Characters>48143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56477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866</cp:revision>
  <cp:lastPrinted>2009-02-06T08:36:00Z</cp:lastPrinted>
  <dcterms:created xsi:type="dcterms:W3CDTF">2015-03-22T11:10:00Z</dcterms:created>
  <dcterms:modified xsi:type="dcterms:W3CDTF">2016-03-10T09:04:00Z</dcterms:modified>
</cp:coreProperties>
</file>