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915A7" w:rsidRDefault="009915A7" w:rsidP="009915A7">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Правовые проблемы судебного рассмотрения дел о несостоятельности (банкротстве)</w:t>
      </w:r>
      <w:r>
        <w:rPr>
          <w:rFonts w:ascii="Verdana" w:hAnsi="Verdana"/>
          <w:color w:val="000000"/>
          <w:sz w:val="18"/>
          <w:szCs w:val="18"/>
        </w:rPr>
        <w:br/>
      </w:r>
      <w:r>
        <w:rPr>
          <w:rFonts w:ascii="Verdana" w:hAnsi="Verdana"/>
          <w:color w:val="000000"/>
          <w:sz w:val="18"/>
          <w:szCs w:val="18"/>
        </w:rPr>
        <w:br/>
      </w:r>
      <w:r w:rsidR="000470D0">
        <w:rPr>
          <w:rFonts w:ascii="Verdana" w:hAnsi="Verdana"/>
          <w:color w:val="000000"/>
          <w:sz w:val="18"/>
          <w:szCs w:val="18"/>
        </w:rPr>
        <w:br/>
      </w:r>
      <w:r>
        <w:rPr>
          <w:rFonts w:ascii="Verdana" w:hAnsi="Verdana"/>
          <w:b/>
          <w:bCs/>
          <w:color w:val="000000"/>
          <w:sz w:val="18"/>
          <w:szCs w:val="18"/>
        </w:rPr>
        <w:t>Год: </w:t>
      </w:r>
    </w:p>
    <w:p w:rsidR="009915A7" w:rsidRDefault="009915A7" w:rsidP="009915A7">
      <w:pPr>
        <w:spacing w:line="270" w:lineRule="atLeast"/>
        <w:rPr>
          <w:rFonts w:ascii="Verdana" w:hAnsi="Verdana"/>
          <w:color w:val="000000"/>
          <w:sz w:val="18"/>
          <w:szCs w:val="18"/>
        </w:rPr>
      </w:pPr>
      <w:r>
        <w:rPr>
          <w:rFonts w:ascii="Verdana" w:hAnsi="Verdana"/>
          <w:color w:val="000000"/>
          <w:sz w:val="18"/>
          <w:szCs w:val="18"/>
        </w:rPr>
        <w:t>2009</w:t>
      </w:r>
    </w:p>
    <w:p w:rsidR="009915A7" w:rsidRDefault="009915A7" w:rsidP="009915A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915A7" w:rsidRDefault="009915A7" w:rsidP="009915A7">
      <w:pPr>
        <w:spacing w:line="270" w:lineRule="atLeast"/>
        <w:rPr>
          <w:rFonts w:ascii="Verdana" w:hAnsi="Verdana"/>
          <w:color w:val="000000"/>
          <w:sz w:val="18"/>
          <w:szCs w:val="18"/>
        </w:rPr>
      </w:pPr>
      <w:r>
        <w:rPr>
          <w:rFonts w:ascii="Verdana" w:hAnsi="Verdana"/>
          <w:color w:val="000000"/>
          <w:sz w:val="18"/>
          <w:szCs w:val="18"/>
        </w:rPr>
        <w:t>Гордеев, Илья Александрович</w:t>
      </w:r>
    </w:p>
    <w:p w:rsidR="009915A7" w:rsidRDefault="009915A7" w:rsidP="009915A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915A7" w:rsidRDefault="009915A7" w:rsidP="009915A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915A7" w:rsidRDefault="009915A7" w:rsidP="009915A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915A7" w:rsidRDefault="009915A7" w:rsidP="009915A7">
      <w:pPr>
        <w:spacing w:line="270" w:lineRule="atLeast"/>
        <w:rPr>
          <w:rFonts w:ascii="Verdana" w:hAnsi="Verdana"/>
          <w:color w:val="000000"/>
          <w:sz w:val="18"/>
          <w:szCs w:val="18"/>
        </w:rPr>
      </w:pPr>
      <w:r>
        <w:rPr>
          <w:rFonts w:ascii="Verdana" w:hAnsi="Verdana"/>
          <w:color w:val="000000"/>
          <w:sz w:val="18"/>
          <w:szCs w:val="18"/>
        </w:rPr>
        <w:t>Саратов</w:t>
      </w:r>
    </w:p>
    <w:p w:rsidR="009915A7" w:rsidRDefault="009915A7" w:rsidP="009915A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915A7" w:rsidRDefault="009915A7" w:rsidP="009915A7">
      <w:pPr>
        <w:spacing w:line="270" w:lineRule="atLeast"/>
        <w:rPr>
          <w:rFonts w:ascii="Verdana" w:hAnsi="Verdana"/>
          <w:color w:val="000000"/>
          <w:sz w:val="18"/>
          <w:szCs w:val="18"/>
        </w:rPr>
      </w:pPr>
      <w:r>
        <w:rPr>
          <w:rFonts w:ascii="Verdana" w:hAnsi="Verdana"/>
          <w:color w:val="000000"/>
          <w:sz w:val="18"/>
          <w:szCs w:val="18"/>
        </w:rPr>
        <w:t>12.00.15</w:t>
      </w:r>
    </w:p>
    <w:p w:rsidR="009915A7" w:rsidRDefault="009915A7" w:rsidP="009915A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915A7" w:rsidRDefault="009915A7" w:rsidP="009915A7">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915A7" w:rsidRDefault="009915A7" w:rsidP="009915A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915A7" w:rsidRDefault="009915A7" w:rsidP="009915A7">
      <w:pPr>
        <w:spacing w:line="270" w:lineRule="atLeast"/>
        <w:rPr>
          <w:rFonts w:ascii="Verdana" w:hAnsi="Verdana"/>
          <w:color w:val="000000"/>
          <w:sz w:val="18"/>
          <w:szCs w:val="18"/>
        </w:rPr>
      </w:pPr>
      <w:r>
        <w:rPr>
          <w:rFonts w:ascii="Verdana" w:hAnsi="Verdana"/>
          <w:color w:val="000000"/>
          <w:sz w:val="18"/>
          <w:szCs w:val="18"/>
        </w:rPr>
        <w:t>220</w:t>
      </w:r>
    </w:p>
    <w:p w:rsidR="009915A7" w:rsidRDefault="009915A7" w:rsidP="009915A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Гордеев, Илья Александрович</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Развитие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банкротстве</w:t>
      </w:r>
      <w:r>
        <w:rPr>
          <w:rStyle w:val="WW8Num3z0"/>
          <w:rFonts w:ascii="Verdana" w:hAnsi="Verdana"/>
          <w:color w:val="000000"/>
          <w:sz w:val="18"/>
          <w:szCs w:val="18"/>
        </w:rPr>
        <w:t> </w:t>
      </w:r>
      <w:r>
        <w:rPr>
          <w:rFonts w:ascii="Verdana" w:hAnsi="Verdana"/>
          <w:color w:val="000000"/>
          <w:sz w:val="18"/>
          <w:szCs w:val="18"/>
        </w:rPr>
        <w:t>в России и за рубежом</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Эволюция законодательства о банкротстве в России и СССР.</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Зарубежные модели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 несостоятельности и банкротства.</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Правовая природа дел о</w:t>
      </w:r>
      <w:r>
        <w:rPr>
          <w:rStyle w:val="WW8Num3z0"/>
          <w:rFonts w:ascii="Verdana" w:hAnsi="Verdana"/>
          <w:color w:val="000000"/>
          <w:sz w:val="18"/>
          <w:szCs w:val="18"/>
        </w:rPr>
        <w:t> </w:t>
      </w:r>
      <w:r>
        <w:rPr>
          <w:rStyle w:val="WW8Num4z0"/>
          <w:rFonts w:ascii="Verdana" w:hAnsi="Verdana"/>
          <w:color w:val="4682B4"/>
          <w:sz w:val="18"/>
          <w:szCs w:val="18"/>
        </w:rPr>
        <w:t>несостоятельности</w:t>
      </w:r>
      <w:r>
        <w:rPr>
          <w:rStyle w:val="WW8Num3z0"/>
          <w:rFonts w:ascii="Verdana" w:hAnsi="Verdana"/>
          <w:color w:val="000000"/>
          <w:sz w:val="18"/>
          <w:szCs w:val="18"/>
        </w:rPr>
        <w:t> </w:t>
      </w:r>
      <w:r>
        <w:rPr>
          <w:rFonts w:ascii="Verdana" w:hAnsi="Verdana"/>
          <w:color w:val="000000"/>
          <w:sz w:val="18"/>
          <w:szCs w:val="18"/>
        </w:rPr>
        <w:t>(банкротстве).</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и специальные предпосылки обращения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по делам о несостоятельности (банкротстве).</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Условия реализации права на обращение в арбитражный суд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(банкротстве).</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Возбуждение дел о несостоятельности (банкротстве)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производство по делам о несостоятельности (банкротстве)</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Подготовка и рассмотрение дел о несостоятельности (банкротстве) в арбитражном суде.</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природа актов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по делам о несостоятельности (банкротстве).</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и исполнения судебных актов арбитражного суда по делам о несостоятельности (банкротстве).</w:t>
      </w:r>
    </w:p>
    <w:p w:rsidR="009915A7" w:rsidRDefault="009915A7" w:rsidP="009915A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судебного рассмотрения дел о несостоятельности (банкротстве)"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Вступая в гражданские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занимаясь предпринимательской деятельностью, юридические лица 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принимают на себя различные денежные обязательства. В силу различных причин объективного и субъективного характера в этой деятельности может наступить момент, когда указанные лица утрачивают возможность в обозримом будущем эти обязательства погасить. В. этой ситуации они могут быть объявлены несостоятельными (</w:t>
      </w:r>
      <w:r>
        <w:rPr>
          <w:rStyle w:val="WW8Num4z0"/>
          <w:rFonts w:ascii="Verdana" w:hAnsi="Verdana"/>
          <w:color w:val="4682B4"/>
          <w:sz w:val="18"/>
          <w:szCs w:val="18"/>
        </w:rPr>
        <w:t>банкротами</w:t>
      </w:r>
      <w:r>
        <w:rPr>
          <w:rFonts w:ascii="Verdana" w:hAnsi="Verdana"/>
          <w:color w:val="000000"/>
          <w:sz w:val="18"/>
          <w:szCs w:val="18"/>
        </w:rPr>
        <w:t>):</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банкротство — неизбежное следствие и необходимое условие развития современных экономических отношений. Принимая это экономическое явление как объективную реальность,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упорядочить общественные отношения, складывающиеся по поводу несостоятельности (банкротства), создать правовой режим, способный обеспечить баланс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различных субъектов;</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Зашериод экономических реформ в Российской;Федерацишбылошринято три федеральных закона,.регулирующих вопросы несостоятельности (банкротства). Первый из них был принят в 1992 г., а с 1 марта 1998 г. вступил в силу второй федеральный закон. Федеральный закон; от 8.01.98 г. № 6-ФЗ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был направлен на защиту интересов1</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xml:space="preserve">. Процедура банкротства была настолько упрощена, что каждому предприятию, имевшему </w:t>
      </w:r>
      <w:r>
        <w:rPr>
          <w:rFonts w:ascii="Verdana" w:hAnsi="Verdana"/>
          <w:color w:val="000000"/>
          <w:sz w:val="18"/>
          <w:szCs w:val="18"/>
        </w:rPr>
        <w:lastRenderedPageBreak/>
        <w:t>просроченную на 3 месяца задолженность в мизерном.размере - 50 тыс. руб., угрожала ликвидация. Притом, что в конце 90-х годов XX века примерно 40% предприятий были убыточны, банкротство грозилог целым секторам экономики.</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Вполне логичным на:этом фоне выглядит лавинообразный рост количества дел о банкротстве; возбуждаемых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этот период. В результате закон о банкротстве1 из;средства' оздоровления;экономики превратился в. источник конфликтов, привел к разорению многих платежеспособных предприятий. Нередко</w:t>
      </w:r>
      <w:r>
        <w:rPr>
          <w:rStyle w:val="WW8Num3z0"/>
          <w:rFonts w:ascii="Verdana" w:hAnsi="Verdana"/>
          <w:color w:val="000000"/>
          <w:sz w:val="18"/>
          <w:szCs w:val="18"/>
        </w:rPr>
        <w:t> </w:t>
      </w:r>
      <w:r>
        <w:rPr>
          <w:rStyle w:val="WW8Num4z0"/>
          <w:rFonts w:ascii="Verdana" w:hAnsi="Verdana"/>
          <w:color w:val="4682B4"/>
          <w:sz w:val="18"/>
          <w:szCs w:val="18"/>
        </w:rPr>
        <w:t>кредиторы</w:t>
      </w:r>
      <w:r>
        <w:rPr>
          <w:rStyle w:val="WW8Num3z0"/>
          <w:rFonts w:ascii="Verdana" w:hAnsi="Verdana"/>
          <w:color w:val="000000"/>
          <w:sz w:val="18"/>
          <w:szCs w:val="18"/>
        </w:rPr>
        <w:t> </w:t>
      </w:r>
      <w:r>
        <w:rPr>
          <w:rFonts w:ascii="Verdana" w:hAnsi="Verdana"/>
          <w:color w:val="000000"/>
          <w:sz w:val="18"/>
          <w:szCs w:val="18"/>
        </w:rPr>
        <w:t>проявляли заинтересованность не в погашении задолженности</w:t>
      </w:r>
      <w:r>
        <w:rPr>
          <w:rStyle w:val="WW8Num3z0"/>
          <w:rFonts w:ascii="Verdana" w:hAnsi="Verdana"/>
          <w:color w:val="000000"/>
          <w:sz w:val="18"/>
          <w:szCs w:val="18"/>
        </w:rPr>
        <w:t> </w:t>
      </w:r>
      <w:r>
        <w:rPr>
          <w:rStyle w:val="WW8Num4z0"/>
          <w:rFonts w:ascii="Verdana" w:hAnsi="Verdana"/>
          <w:color w:val="4682B4"/>
          <w:sz w:val="18"/>
          <w:szCs w:val="18"/>
        </w:rPr>
        <w:t>должниками</w:t>
      </w:r>
      <w:r>
        <w:rPr>
          <w:rFonts w:ascii="Verdana" w:hAnsi="Verdana"/>
          <w:color w:val="000000"/>
          <w:sz w:val="18"/>
          <w:szCs w:val="18"/>
        </w:rPr>
        <w:t>, осуществлении мер по финансовому оздоровлению предприятий, а в их банкротстве и овладении</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комплексами, распоряжении денежными потоками. Ситуация была переломлена только с принятием Федерального закона от 26 октября 2002 г. № 127-ФЗ "О несостоятельности (банкротстве)". Данный закон был призван способствовать решению сразу нескольких противоречивых задач. Во-первых, с учетом негативного опыта применения закона 1998 года, новый закон должен был не допускать искусственного банкротства в принципе жизнеспособных предприятий. Во-вторых, начавшийся подъем экономики России, требовал оздоровления инвестиционного климата, а, следовательно, защиты интересов кредиторов. В-третьих, реформы 90-х годов не решили проблемы очищения экономики от неэффективных предприятий, оставшихся с советских времен.</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Прошедшие с момента принятия закона годы наглядно показали, основные его достоинства и недостатки. Все это потребовало совершенствования законодательства о несостоятельности, что и было сделано в&gt; конце 2008 года в результате принятия федеральных законов от 30.12.2008 № 296-ФЗк&lt;0 внесении изменений в Федеральный закон "О несостоятельности (банкротстве)» и от 30.12.2008 № ЗОб-ФЗ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порядка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заложенное имущество». Кроме того, ряд изменений вносился в указанный закон и в 2009 году.</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отметить, что внесенные изменения носят отнюдь не косметический характер, а направлены на настолько серьезное изменение баланса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участников процедур несостоятельности, что фактически, по мнению многих специалистов, можно говорить о новой редакции Федерального t закона № 127-ФЗ. Применение указанных норм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деятельности за прошедшее время породило достаточно много вопросов, что потребовало от</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Высшего5 Арбитражного Суда Российской Федерации принятия в 2009 году пяти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отдельным процессуальным вопросам, связанным с применением норм законодательства о несостоятельности.</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совершенствования законодательства о несостоятельности (банкротстве), определяется основными особенностями этой категории дел:</w:t>
      </w:r>
      <w:r>
        <w:rPr>
          <w:rStyle w:val="WW8Num3z0"/>
          <w:rFonts w:ascii="Verdana" w:hAnsi="Verdana"/>
          <w:color w:val="000000"/>
          <w:sz w:val="18"/>
          <w:szCs w:val="18"/>
        </w:rPr>
        <w:t> </w:t>
      </w:r>
      <w:r>
        <w:rPr>
          <w:rStyle w:val="WW8Num4z0"/>
          <w:rFonts w:ascii="Verdana" w:hAnsi="Verdana"/>
          <w:color w:val="4682B4"/>
          <w:sz w:val="18"/>
          <w:szCs w:val="18"/>
        </w:rPr>
        <w:t>публичностью</w:t>
      </w:r>
      <w:r>
        <w:rPr>
          <w:rStyle w:val="WW8Num3z0"/>
          <w:rFonts w:ascii="Verdana" w:hAnsi="Verdana"/>
          <w:color w:val="000000"/>
          <w:sz w:val="18"/>
          <w:szCs w:val="18"/>
        </w:rPr>
        <w:t> </w:t>
      </w:r>
      <w:r>
        <w:rPr>
          <w:rFonts w:ascii="Verdana" w:hAnsi="Verdana"/>
          <w:color w:val="000000"/>
          <w:sz w:val="18"/>
          <w:szCs w:val="18"/>
        </w:rPr>
        <w:t>и спецификой защиты права.</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этих дел основан на том, что установление факта несостоятельности (банкротства) участника экономического оборота, как правило, влечет серьезные последствия для большого количества лиц: самого</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работников должника - юридического лица или индивидуального предпринимателя, во многих случаях - для государства и административно-территориальных образований, получающих после объявления должника - юридического лица дополнительные социально-экономические проблемы.</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защиты права (должника или кредиторов) при рассмотрении дел о банкротстве заключается в том, что целью рассмотрения дела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является не решение</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 урегулирование конфликта, возникшего из-за неспособности участника экономического оборота расплатиться по своим,долгам. При-рассмотрении дел о несостоятельности (банкротстве)</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должен учитывать интересы не только должниками</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а также публично-правовые, социально-экономические, а порой и политические интересы. Фактически институт банкротства в проекции на его</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составляющую призван обеспечить сохранение стабильности гражданского оборота. Все вышеизложенное свидетельствует о важности и необходимости научного изучения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аспектов рассмотрения дел о несостоятельности (банкротстве) в арбитражных судах с учетом новейшего законодательства.</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разработанности1 темы. С учетом динамичности обновления законодательства о несостоятельности (банкротстве)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цивилистического </w:t>
      </w:r>
      <w:r>
        <w:rPr>
          <w:rFonts w:ascii="Verdana" w:hAnsi="Verdana"/>
          <w:color w:val="000000"/>
          <w:sz w:val="18"/>
          <w:szCs w:val="18"/>
        </w:rPr>
        <w:lastRenderedPageBreak/>
        <w:t>законодательства Российской Федерации достигнутый уровень .научной разработанности темы не может считаться</w:t>
      </w:r>
      <w:r>
        <w:rPr>
          <w:rStyle w:val="WW8Num3z0"/>
          <w:rFonts w:ascii="Verdana" w:hAnsi="Verdana"/>
          <w:color w:val="000000"/>
          <w:sz w:val="18"/>
          <w:szCs w:val="18"/>
        </w:rPr>
        <w:t> </w:t>
      </w:r>
      <w:r>
        <w:rPr>
          <w:rStyle w:val="WW8Num4z0"/>
          <w:rFonts w:ascii="Verdana" w:hAnsi="Verdana"/>
          <w:color w:val="4682B4"/>
          <w:sz w:val="18"/>
          <w:szCs w:val="18"/>
        </w:rPr>
        <w:t>совершенным</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несостоятельности (банкротства) были предметом изучения ученых-юристов еще до революционного периода. Здесь можно назвать классические работы таких русских</w:t>
      </w:r>
      <w:r>
        <w:rPr>
          <w:rStyle w:val="WW8Num3z0"/>
          <w:rFonts w:ascii="Verdana" w:hAnsi="Verdana"/>
          <w:color w:val="000000"/>
          <w:sz w:val="18"/>
          <w:szCs w:val="18"/>
        </w:rPr>
        <w:t> </w:t>
      </w:r>
      <w:r>
        <w:rPr>
          <w:rStyle w:val="WW8Num4z0"/>
          <w:rFonts w:ascii="Verdana" w:hAnsi="Verdana"/>
          <w:color w:val="4682B4"/>
          <w:sz w:val="18"/>
          <w:szCs w:val="18"/>
        </w:rPr>
        <w:t>цивилистов</w:t>
      </w:r>
      <w:r>
        <w:rPr>
          <w:rFonts w:ascii="Verdana" w:hAnsi="Verdana"/>
          <w:color w:val="000000"/>
          <w:sz w:val="18"/>
          <w:szCs w:val="18"/>
        </w:rPr>
        <w:t>, как Гольмстен А.Х., Исаченко B.JL,</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Малышев К., Нефедьев Е.А., Садовский В.,</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Туткевич Д.В., Цитович П.П.,</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Г.Ф. и другие.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развития нашей страны, после свертывания НЭПа процедуры несостоятельности (банкротства) в чистом виде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практически не применялись, что породило</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научных исследований в этой сфере. Разгосударствление российской экономики вновь потребовало возрождения конкурсного права, повлекшее за собой появление значительного количества научных работ, посвященных изучению законодательства о несостоятельности (банкротстве). В то же время в большинстве этих работ рассматриваются материально-правовые, а не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несостоятельности. Тем не менее, в диссертационном исследовании широко использовались труды таких авторов, как: А.В Андреев.,</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Белоликов А.И., Белых B.C., Безруков А.,</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Волнухин К.В., Дубинчин А.А.,</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В.В., Карелина С.А., Макарьева В.И.,</w:t>
      </w:r>
      <w:r>
        <w:rPr>
          <w:rStyle w:val="WW8Num3z0"/>
          <w:rFonts w:ascii="Verdana" w:hAnsi="Verdana"/>
          <w:color w:val="000000"/>
          <w:sz w:val="18"/>
          <w:szCs w:val="18"/>
        </w:rPr>
        <w:t> </w:t>
      </w:r>
      <w:r>
        <w:rPr>
          <w:rStyle w:val="WW8Num4z0"/>
          <w:rFonts w:ascii="Verdana" w:hAnsi="Verdana"/>
          <w:color w:val="4682B4"/>
          <w:sz w:val="18"/>
          <w:szCs w:val="18"/>
        </w:rPr>
        <w:t>Мкртчян</w:t>
      </w:r>
      <w:r>
        <w:rPr>
          <w:rStyle w:val="WW8Num3z0"/>
          <w:rFonts w:ascii="Verdana" w:hAnsi="Verdana"/>
          <w:color w:val="000000"/>
          <w:sz w:val="18"/>
          <w:szCs w:val="18"/>
        </w:rPr>
        <w:t> </w:t>
      </w:r>
      <w:r>
        <w:rPr>
          <w:rFonts w:ascii="Verdana" w:hAnsi="Verdana"/>
          <w:color w:val="000000"/>
          <w:sz w:val="18"/>
          <w:szCs w:val="18"/>
        </w:rPr>
        <w:t>А.Ф., Плешанова О., Попов А.В.,</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Дорохов М.Г.,,Иустовалова Е.Ю:,.</w:t>
      </w:r>
      <w:r>
        <w:rPr>
          <w:rStyle w:val="WW8Num3z0"/>
          <w:rFonts w:ascii="Verdana" w:hAnsi="Verdana"/>
          <w:color w:val="000000"/>
          <w:sz w:val="18"/>
          <w:szCs w:val="18"/>
        </w:rPr>
        <w:t> </w:t>
      </w:r>
      <w:r>
        <w:rPr>
          <w:rStyle w:val="WW8Num4z0"/>
          <w:rFonts w:ascii="Verdana" w:hAnsi="Verdana"/>
          <w:color w:val="4682B4"/>
          <w:sz w:val="18"/>
          <w:szCs w:val="18"/>
        </w:rPr>
        <w:t>Саркисов</w:t>
      </w:r>
      <w:r>
        <w:rPr>
          <w:rStyle w:val="WW8Num3z0"/>
          <w:rFonts w:ascii="Verdana" w:hAnsi="Verdana"/>
          <w:color w:val="000000"/>
          <w:sz w:val="18"/>
          <w:szCs w:val="18"/>
        </w:rPr>
        <w:t> </w:t>
      </w:r>
      <w:r>
        <w:rPr>
          <w:rFonts w:ascii="Verdana" w:hAnsi="Verdana"/>
          <w:color w:val="000000"/>
          <w:sz w:val="18"/>
          <w:szCs w:val="18"/>
        </w:rPr>
        <w:t>А.К., Сергеев В.И., Степанов В.В:,</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Ткачев В.Н., Химичев В. А. и другие.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сформулированных ранее теоретических положений утратил свою актуальность. Соответственно востребованными на этом фоне являются научные разработки и рекомендации, направленные на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дел о несостоятельности (банкротстве).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Рассмотрению процессуальных аспектов несостоятельности (банкротства) по действующему российскому законодательству посвящены исследования ученых-специалистов в области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и гражданского процессуального права, в частности,</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С.Н., Абушенко Д.Б., Авдюкова М.Г.,</w:t>
      </w:r>
      <w:r>
        <w:rPr>
          <w:rStyle w:val="WW8Num3z0"/>
          <w:rFonts w:ascii="Verdana" w:hAnsi="Verdana"/>
          <w:color w:val="000000"/>
          <w:sz w:val="18"/>
          <w:szCs w:val="18"/>
        </w:rPr>
        <w:t> </w:t>
      </w:r>
      <w:r>
        <w:rPr>
          <w:rStyle w:val="WW8Num4z0"/>
          <w:rFonts w:ascii="Verdana" w:hAnsi="Verdana"/>
          <w:color w:val="4682B4"/>
          <w:sz w:val="18"/>
          <w:szCs w:val="18"/>
        </w:rPr>
        <w:t>Баклановой</w:t>
      </w:r>
      <w:r>
        <w:rPr>
          <w:rStyle w:val="WW8Num3z0"/>
          <w:rFonts w:ascii="Verdana" w:hAnsi="Verdana"/>
          <w:color w:val="000000"/>
          <w:sz w:val="18"/>
          <w:szCs w:val="18"/>
        </w:rPr>
        <w:t> </w:t>
      </w:r>
      <w:r>
        <w:rPr>
          <w:rFonts w:ascii="Verdana" w:hAnsi="Verdana"/>
          <w:color w:val="000000"/>
          <w:sz w:val="18"/>
          <w:szCs w:val="18"/>
        </w:rPr>
        <w:t>И.П., Вершинина А.П., Власова А.А.,</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М.А., Добровольского А.А., Завадской JI.H., Зайцевой (Петровой) В.В.,</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Ю.К., Осо-киной Г.Л., Треушникова М.К.,</w:t>
      </w:r>
      <w:r>
        <w:rPr>
          <w:rStyle w:val="WW8Num3z0"/>
          <w:rFonts w:ascii="Verdana" w:hAnsi="Verdana"/>
          <w:color w:val="000000"/>
          <w:sz w:val="18"/>
          <w:szCs w:val="18"/>
        </w:rPr>
        <w:t> </w:t>
      </w:r>
      <w:r>
        <w:rPr>
          <w:rStyle w:val="WW8Num4z0"/>
          <w:rFonts w:ascii="Verdana" w:hAnsi="Verdana"/>
          <w:color w:val="4682B4"/>
          <w:sz w:val="18"/>
          <w:szCs w:val="18"/>
        </w:rPr>
        <w:t>Филановского</w:t>
      </w:r>
      <w:r>
        <w:rPr>
          <w:rStyle w:val="WW8Num3z0"/>
          <w:rFonts w:ascii="Verdana" w:hAnsi="Verdana"/>
          <w:color w:val="000000"/>
          <w:sz w:val="18"/>
          <w:szCs w:val="18"/>
        </w:rPr>
        <w:t> </w:t>
      </w:r>
      <w:r>
        <w:rPr>
          <w:rFonts w:ascii="Verdana" w:hAnsi="Verdana"/>
          <w:color w:val="000000"/>
          <w:sz w:val="18"/>
          <w:szCs w:val="18"/>
        </w:rPr>
        <w:t>В.А., Чечиной Н.А., Чечот Д.М.,</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Яркова В.В. и других.</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Определенное количество научных работ было подготовлено и непосредственно по процедурам рассмотрения дел о несостоятельности (банкротстве), в том числе диссертационные исследования</w:t>
      </w:r>
      <w:r>
        <w:rPr>
          <w:rStyle w:val="WW8Num3z0"/>
          <w:rFonts w:ascii="Verdana" w:hAnsi="Verdana"/>
          <w:color w:val="000000"/>
          <w:sz w:val="18"/>
          <w:szCs w:val="18"/>
        </w:rPr>
        <w:t> </w:t>
      </w:r>
      <w:r>
        <w:rPr>
          <w:rStyle w:val="WW8Num4z0"/>
          <w:rFonts w:ascii="Verdana" w:hAnsi="Verdana"/>
          <w:color w:val="4682B4"/>
          <w:sz w:val="18"/>
          <w:szCs w:val="18"/>
        </w:rPr>
        <w:t>Рубцовой</w:t>
      </w:r>
      <w:r>
        <w:rPr>
          <w:rStyle w:val="WW8Num3z0"/>
          <w:rFonts w:ascii="Verdana" w:hAnsi="Verdana"/>
          <w:color w:val="000000"/>
          <w:sz w:val="18"/>
          <w:szCs w:val="18"/>
        </w:rPr>
        <w:t> </w:t>
      </w:r>
      <w:r>
        <w:rPr>
          <w:rFonts w:ascii="Verdana" w:hAnsi="Verdana"/>
          <w:color w:val="000000"/>
          <w:sz w:val="18"/>
          <w:szCs w:val="18"/>
        </w:rPr>
        <w:t>Н.В., Федорова С.И. и</w:t>
      </w:r>
      <w:r>
        <w:rPr>
          <w:rStyle w:val="WW8Num3z0"/>
          <w:rFonts w:ascii="Verdana" w:hAnsi="Verdana"/>
          <w:color w:val="000000"/>
          <w:sz w:val="18"/>
          <w:szCs w:val="18"/>
        </w:rPr>
        <w:t> </w:t>
      </w:r>
      <w:r>
        <w:rPr>
          <w:rStyle w:val="WW8Num4z0"/>
          <w:rFonts w:ascii="Verdana" w:hAnsi="Verdana"/>
          <w:color w:val="4682B4"/>
          <w:sz w:val="18"/>
          <w:szCs w:val="18"/>
        </w:rPr>
        <w:t>Чиркуновой</w:t>
      </w:r>
      <w:r>
        <w:rPr>
          <w:rStyle w:val="WW8Num3z0"/>
          <w:rFonts w:ascii="Verdana" w:hAnsi="Verdana"/>
          <w:color w:val="000000"/>
          <w:sz w:val="18"/>
          <w:szCs w:val="18"/>
        </w:rPr>
        <w:t> </w:t>
      </w:r>
      <w:r>
        <w:rPr>
          <w:rFonts w:ascii="Verdana" w:hAnsi="Verdana"/>
          <w:color w:val="000000"/>
          <w:sz w:val="18"/>
          <w:szCs w:val="18"/>
        </w:rPr>
        <w:t>Е.В. Однако они были подготовлены в период действия утративших силу закона о банкротстве 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исследования является разработка теоретической концепции правового регулирования процедуры рассмотрения дел о несостоятельности (банкротстве) в арбитражных судах на современном этапе, разработка научных положений и практических рекомендаций по совершенствованию действующего законодательства.</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Постановка цели определила возникновение конкретных задач, решение которых и составило содержание данной работы: изучение истории рассмотрения дел о несостоятельности (банкротстве) в России и СССР; анализ основных моделей несостоятельности (банкротства), существующих в зарубежных странах; выявление предпосылок и условий возникновения права на1 обращение в арбитражный суд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(банкротства); обоснование самостоятельного характера процедуры рассмотрения дел о несостоятельности (банкротстве) в арбитражных судах; изучение правовой природы актов арбитражного суда по делам о несостоятельности (банкротстве); выявление особенностей</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и исполнения судебных актов арбитражного суда по делам о несостоятельности (банкротстве); выработка рекомендаций и предложений по совершенствованию правового регулирования процедуры рассмотрения дел о несостоятельности (банкротстве) в арбитражных судах.</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 диссертационной работе выступают общественные отношения, складывающиеся в процессе судебного рассмотрения дел о несостоятельности (банкротстве).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являются научные доктрины,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вопросам рассмотрения дел о несостоятельности (банкротстве) в арбитражных судах.</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Избранная проблематика диссертационной работы потребовала обобщения научных исследований различных областей знаний, в той или иной мере посвященных выбранной теме, которые и послужили теоретической базой проведения диссертационной работы.</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труды, посвященные различным аспектам рассмотрения дел о несостоятельности, A.M. Синякиной, С.И.</w:t>
      </w:r>
      <w:r>
        <w:rPr>
          <w:rStyle w:val="WW8Num3z0"/>
          <w:rFonts w:ascii="Verdana" w:hAnsi="Verdana"/>
          <w:color w:val="000000"/>
          <w:sz w:val="18"/>
          <w:szCs w:val="18"/>
        </w:rPr>
        <w:t> </w:t>
      </w:r>
      <w:r>
        <w:rPr>
          <w:rStyle w:val="WW8Num4z0"/>
          <w:rFonts w:ascii="Verdana" w:hAnsi="Verdana"/>
          <w:color w:val="4682B4"/>
          <w:sz w:val="18"/>
          <w:szCs w:val="18"/>
        </w:rPr>
        <w:t>Федорова</w:t>
      </w:r>
      <w:r>
        <w:rPr>
          <w:rFonts w:ascii="Verdana" w:hAnsi="Verdana"/>
          <w:color w:val="000000"/>
          <w:sz w:val="18"/>
          <w:szCs w:val="18"/>
        </w:rPr>
        <w:t>, Е.В. Чиркуновой, Белоликова А.И.,</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Безрукова А., Витрянского В.В.,</w:t>
      </w:r>
      <w:r>
        <w:rPr>
          <w:rStyle w:val="WW8Num3z0"/>
          <w:rFonts w:ascii="Verdana" w:hAnsi="Verdana"/>
          <w:color w:val="000000"/>
          <w:sz w:val="18"/>
          <w:szCs w:val="18"/>
        </w:rPr>
        <w:t> </w:t>
      </w:r>
      <w:r>
        <w:rPr>
          <w:rStyle w:val="WW8Num4z0"/>
          <w:rFonts w:ascii="Verdana" w:hAnsi="Verdana"/>
          <w:color w:val="4682B4"/>
          <w:sz w:val="18"/>
          <w:szCs w:val="18"/>
        </w:rPr>
        <w:t>Волнухина</w:t>
      </w:r>
      <w:r>
        <w:rPr>
          <w:rStyle w:val="WW8Num3z0"/>
          <w:rFonts w:ascii="Verdana" w:hAnsi="Verdana"/>
          <w:color w:val="000000"/>
          <w:sz w:val="18"/>
          <w:szCs w:val="18"/>
        </w:rPr>
        <w:t> </w:t>
      </w:r>
      <w:r>
        <w:rPr>
          <w:rFonts w:ascii="Verdana" w:hAnsi="Verdana"/>
          <w:color w:val="000000"/>
          <w:sz w:val="18"/>
          <w:szCs w:val="18"/>
        </w:rPr>
        <w:t>К.В., Дубинчина А.А., Сергеева В.И.,</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В.В., Телюкиной М.В., Ткачева В.Н.,</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В.А. и других.</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Методологической основой исследования являются апробированные методы познания, выявленные и разработанные юридической наукой. Использованы общенаучный диалектический метод познания, и вытекающие из негочастнонаучные методы: логический, ис-торико-юридический, сравнительно-правовой, конкретно-социологический, системно-структурный и системно-функциональный. Их применение позволило исследовать объекты во взаимосвязях и взаимозависимостях, выявить определенные тенденции, сделать обобщения.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международно-правовые нормы,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региональные и местные законодательные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Помимо этого в работе анализировались законодательные акты о несостоятельности ряда зарубежных государств.</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судебные решения Высшего Арбитражного Суда РФ, опубликованная судебная практика федеральных судов округов, официальные статистические данные.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Достоверность полученных выводов обеспечивается обоснованностью утвердившихся в науке методологических положений по исследуемой проблематике; комплексной методикой исследования, опосредующей всестороннее и объективное изучение поставленных задач; применением различных методов научного познания, адекватных задачам исследования, анализом нормативных правовых актов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последних лет, а также апробацией результатов исследования.</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обусловлена предметом и целью диссертационного исследования и определяется использованием новых идей и тенденций в сфере правового регулирования процедуры рассмотрения дел о несостоятельности (банкротстве) в арбитражных судах, а также выводами и предложениями, сделанными в ходе исследования и направленными на дальнейшее ее совершенствование.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представляет собой комплексное, логически завершенное монографическое исследование; посвященное анализу теоретических.и практических вопросов'рассмотрения дел о-несостоятельности (банкротстве)т. арбитражных судах. В работе предпринята одна- из первых в российскойг юридической науке попыток целостного рассмотрения правового регулирования процедуры рассмотрения дел о несостоятельности (банкротстве) в арбитражных судах на базе нового законодательства, в результате чего даются рекомендации по совершенствованию как</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так и правоприменительной практики.</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элементы.новизны положения: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Доказано, что-процедуры рассмотрения дел о несостоятельности (банкротстве) в арбитражных судах обладают серьезной спецификой, требующей формирования в рамках арбитражного процессуального права нового процессуального правового института. Указанная специфика обуславливается разнородными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 содержащимися в АПК РФ и Федеральном законе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что, несомненно, ставит задачу унификации правил подготовки и рассмотрения дел о банкротстве в арбитражных судах. Такая унификация возможна путем внесения соответствующих изменений в главу 28</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Установлено, что развитие законодательства о процедурах несостоятельности (банкротстве) в России и СССР можно разделить пять этапов: законодательство о несостоятельности и банкротстве до XVIII века; законодательство о несостоятельности и банкротстве в XVIII веке; законодательство о несостоятельности и банкротстве с начала XIX века по 1917 год; законодательство о несостоятельности и банкротстве с 1917 по 1992 год; законодательство о несостоятельности и банкротстве с 1992 года и по настоящее время.</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Переход к каждому из указанных этапов был не самопроизвольным, а обусловливался изменениями в социально-экономической жизни страны, необходимостью формирования новых подходов к несостоятельности физических и юридических лиц.</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проведенного исследования существующих в настоящее время в мире моделей</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процедур несостоятельности (банкротства) в работе предложена их классификация. Все модели несостоятельности могут быть разделены на три вида: 1) защищающее интересы кредиторов; 2) защищающее интересы</w:t>
      </w:r>
      <w:r>
        <w:rPr>
          <w:rStyle w:val="WW8Num3z0"/>
          <w:rFonts w:ascii="Verdana" w:hAnsi="Verdana"/>
          <w:color w:val="000000"/>
          <w:sz w:val="18"/>
          <w:szCs w:val="18"/>
        </w:rPr>
        <w:t> </w:t>
      </w:r>
      <w:r>
        <w:rPr>
          <w:rStyle w:val="WW8Num4z0"/>
          <w:rFonts w:ascii="Verdana" w:hAnsi="Verdana"/>
          <w:color w:val="4682B4"/>
          <w:sz w:val="18"/>
          <w:szCs w:val="18"/>
        </w:rPr>
        <w:t>должников</w:t>
      </w:r>
      <w:r>
        <w:rPr>
          <w:rFonts w:ascii="Verdana" w:hAnsi="Verdana"/>
          <w:color w:val="000000"/>
          <w:sz w:val="18"/>
          <w:szCs w:val="18"/>
        </w:rPr>
        <w:t>; 3) защищающее интересы обеих сторон в равной степени. Анализ их достоинств и недостатков позволяет сделать вывод о том, что российское законодательство должно быть умеренно</w:t>
      </w:r>
      <w:r>
        <w:rPr>
          <w:rStyle w:val="WW8Num3z0"/>
          <w:rFonts w:ascii="Verdana" w:hAnsi="Verdana"/>
          <w:color w:val="000000"/>
          <w:sz w:val="18"/>
          <w:szCs w:val="18"/>
        </w:rPr>
        <w:t> </w:t>
      </w:r>
      <w:r>
        <w:rPr>
          <w:rStyle w:val="WW8Num4z0"/>
          <w:rFonts w:ascii="Verdana" w:hAnsi="Verdana"/>
          <w:color w:val="4682B4"/>
          <w:sz w:val="18"/>
          <w:szCs w:val="18"/>
        </w:rPr>
        <w:t>продолжниковым</w:t>
      </w:r>
      <w:r>
        <w:rPr>
          <w:rFonts w:ascii="Verdana" w:hAnsi="Verdana"/>
          <w:color w:val="000000"/>
          <w:sz w:val="18"/>
          <w:szCs w:val="18"/>
        </w:rPr>
        <w:t>, то есть способствовать защите интересов и кредиторов и должников с некоторым приоритетом последних.</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Обосновано, что в настоящее время специфика дел о несостоятельности (банкротстве) требует формирования в теории российского арбитражного процессуального права нового вида определений арбитражного суда — материально-правовых. Материально-правовые определения арбитражного суда по делам о несостоятельности (банкротстве), в отличие от процессуальноправовых, не затрагивают процессуальные вопросы рассмотрения дел данной категории, а констатируют наличие определенных материально-правовых отношений, субъективных прав и обязанностей участников спора, что сближает их с решениями арбитражного суда.</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силу вышеизложенного представляется возможным предложить еще один вид классификации определений, выносимых арбитражным судом по делам о банкротстве: по целям их принятия.</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этих позиций определения арбитражного суда целесообразно подразделять на три вида: 1) оканчивающие дело без разрешения спора по существу; 2) процессуально-правовые; 3) материально-правовые.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работе установлено, что в настоящее время в Российской Федерации сложилась неверная практика применения арбитражным судом ст. 10 ГК РФ, запрещающей</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Установив факт злоупотребления правом,</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отказывают в принятии заявления. Представляется, что такая практика является неверной и ущемляет требования кредиторов. Применение арбитражным судом ст. 10 ГК РФ допустимо только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при' рассмотрении обоснованности их требований.</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доказана необходимость</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вопросов злоупотребления правом в рамках производства по делам о несостоятельности (банкротстве) Высшим Арбитражным Судом Российской Федерации для формирования</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практики.</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Исследование конкурсных процедур по делам о банкротстве позволило сделать вывод о том, что институт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арбитражных судов по данной категории дел можно рассматривать в узком и широком смысле. В узком смысле в понятие исполнения решения арбитражного суда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банкротстве можно включить, только процедуру конкурсного производства. В-широком смысле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решения по делу о банкротстве объединяет в себе все процедуры, которые вводятся на основании решения или определения арбитражного суда:</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 финансовое оздоровление;</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внешнее управление;</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конкурсное производство.</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Специфика дел о несостоятельности (банкротстве) обуславливает тот факт, что ряд актов, принимаемых арбитражным судом по результатам рассмотрения дел указанной категории, по существу не разрешает окончательно вопрос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заинтересованных лиц. В работе обосновано, что дело о несостоятельности (банкротстве) можно считать полностью завершенным либо с момента удовлетворения требований кредиторов, либо с момента окончания конкурсного производства.</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этим доказано, что</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судом акта о признании должника несостоятельным и открытии конкурсного производства в форме решения является неправильным. В работе предложено внести изменения в ст. 52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тем, чтобы выносить указанные акты в форме определений арбитражного суда, решение же суда, должно приниматься только! после окончания конкурсного&gt; производства, а не до него — только в таком случае оно в полной-мере будет соответствовать сущности судебного решения.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Обоснован вывод о том, что предусмотренный действующим в настоящее время законодательством механизм наложения</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на имущество должника, обеспеченное залогом, в недостаточной степени направлен на достижение принципов социальной справедливости в процессе о несостоятельности. В связи с эти предложено внести изменения в ч. 1 ст. 138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установив в ней, верхний предел суммы, вырученной от реализации предмета залога, направляемой на погашение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обязанностей (до десяти процентов), а не суммы, направляемой на погашение требований кредиторов первой и второй очереди в случае недостаточности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должника для погашения указанных требований», как это сделано в действующей редак-. ции закона о банкротстве.</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она является самостоятельным научным исследованием, содержащиеся в задаче выводы и положения имеют общетеоретическое значение для наук арбитражного процессуального и предпринимательского права.</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выводы и обобщения, по мнению автора, будут способствовать развитию арбитражного процессуального права в части, касающейся процедуры рассмотрения дел о несостоятельности (банкротстве) в арбитражных судах. Кроме того, данная работа может стать основой для более глубоких общетеоретических и отраслевых исследований.</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разработке конкретных предложений и рекомендаций, направленных как на изменение правовых основ процедуры рассмотрения дел о несостоятельности (банкротстве) в арбитражных судах, так и на совершенствование существующей правоприменительной практики.</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теоретические выводы могут быть использованы для разработки учебных и учебно-методических пособий, лекций и семинарских занятий по курсам: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w:t>
      </w:r>
      <w:r>
        <w:rPr>
          <w:rStyle w:val="WW8Num4z0"/>
          <w:rFonts w:ascii="Verdana" w:hAnsi="Verdana"/>
          <w:color w:val="4682B4"/>
          <w:sz w:val="18"/>
          <w:szCs w:val="18"/>
        </w:rPr>
        <w:t>Предпринимательское право</w:t>
      </w:r>
      <w:r>
        <w:rPr>
          <w:rFonts w:ascii="Verdana" w:hAnsi="Verdana"/>
          <w:color w:val="000000"/>
          <w:sz w:val="18"/>
          <w:szCs w:val="18"/>
        </w:rPr>
        <w:t>», «</w:t>
      </w:r>
      <w:r>
        <w:rPr>
          <w:rStyle w:val="WW8Num4z0"/>
          <w:rFonts w:ascii="Verdana" w:hAnsi="Verdana"/>
          <w:color w:val="4682B4"/>
          <w:sz w:val="18"/>
          <w:szCs w:val="18"/>
        </w:rPr>
        <w:t>Рассмотрение дел о несостоятельности (банкротстве)</w:t>
      </w:r>
      <w:r>
        <w:rPr>
          <w:rFonts w:ascii="Verdana" w:hAnsi="Verdana"/>
          <w:color w:val="000000"/>
          <w:sz w:val="18"/>
          <w:szCs w:val="18"/>
        </w:rPr>
        <w:t>».</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нашли свое отражение в научных публикациях автора, использовались в выступлениях на научно-практических конференциях, а также в процессе практической деятельности автора, связанной с представлением интересов</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АКБ «</w:t>
      </w:r>
      <w:r>
        <w:rPr>
          <w:rStyle w:val="WW8Num4z0"/>
          <w:rFonts w:ascii="Verdana" w:hAnsi="Verdana"/>
          <w:color w:val="4682B4"/>
          <w:sz w:val="18"/>
          <w:szCs w:val="18"/>
        </w:rPr>
        <w:t>РОСБАНК</w:t>
      </w:r>
      <w:r>
        <w:rPr>
          <w:rFonts w:ascii="Verdana" w:hAnsi="Verdana"/>
          <w:color w:val="000000"/>
          <w:sz w:val="18"/>
          <w:szCs w:val="18"/>
        </w:rPr>
        <w:t>», ОАО «</w:t>
      </w:r>
      <w:r>
        <w:rPr>
          <w:rStyle w:val="WW8Num4z0"/>
          <w:rFonts w:ascii="Verdana" w:hAnsi="Verdana"/>
          <w:color w:val="4682B4"/>
          <w:sz w:val="18"/>
          <w:szCs w:val="18"/>
        </w:rPr>
        <w:t>Саратовэнерго</w:t>
      </w:r>
      <w:r>
        <w:rPr>
          <w:rFonts w:ascii="Verdana" w:hAnsi="Verdana"/>
          <w:color w:val="000000"/>
          <w:sz w:val="18"/>
          <w:szCs w:val="18"/>
        </w:rPr>
        <w:t>» в суде по делам о несостоятельности (банкротстве), где указанные организации участвовали в качестве конкурсных кредиторов.</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и списка использованных материалов и литературы.</w:t>
      </w:r>
    </w:p>
    <w:p w:rsidR="009915A7" w:rsidRDefault="009915A7" w:rsidP="009915A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Гордеев, Илья Александрович</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диссертационного исследования можно сделать следующие выводы.</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Традиционно принято выделять три вида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исковое, административное и особое. В этом смысле специфика дел о банкротстве, отличающая их, прежде всего, от дел</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отмечалась еще в дореволюционной</w:t>
      </w:r>
      <w:r>
        <w:rPr>
          <w:rStyle w:val="WW8Num3z0"/>
          <w:rFonts w:ascii="Verdana" w:hAnsi="Verdana"/>
          <w:color w:val="000000"/>
          <w:sz w:val="18"/>
          <w:szCs w:val="18"/>
        </w:rPr>
        <w:t> </w:t>
      </w:r>
      <w:r>
        <w:rPr>
          <w:rStyle w:val="WW8Num4z0"/>
          <w:rFonts w:ascii="Verdana" w:hAnsi="Verdana"/>
          <w:color w:val="4682B4"/>
          <w:sz w:val="18"/>
          <w:szCs w:val="18"/>
        </w:rPr>
        <w:t>цивилистике</w:t>
      </w:r>
      <w:r>
        <w:rPr>
          <w:rFonts w:ascii="Verdana" w:hAnsi="Verdana"/>
          <w:color w:val="000000"/>
          <w:sz w:val="18"/>
          <w:szCs w:val="18"/>
        </w:rPr>
        <w:t>. Многие современные исследователи видят наибольшее сходство дел о банкротстве с</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особого судопроизводства. В основе этой точки зрения лежит тот факт, что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несостоятельности нет спора о праве. Как нам представляется, дела о банкротстве не могут быть отнесены ни к</w:t>
      </w:r>
      <w:r>
        <w:rPr>
          <w:rStyle w:val="WW8Num3z0"/>
          <w:rFonts w:ascii="Verdana" w:hAnsi="Verdana"/>
          <w:color w:val="000000"/>
          <w:sz w:val="18"/>
          <w:szCs w:val="18"/>
        </w:rPr>
        <w:t> </w:t>
      </w:r>
      <w:r>
        <w:rPr>
          <w:rStyle w:val="WW8Num4z0"/>
          <w:rFonts w:ascii="Verdana" w:hAnsi="Verdana"/>
          <w:color w:val="4682B4"/>
          <w:sz w:val="18"/>
          <w:szCs w:val="18"/>
        </w:rPr>
        <w:t>исковому</w:t>
      </w:r>
      <w:r>
        <w:rPr>
          <w:rFonts w:ascii="Verdana" w:hAnsi="Verdana"/>
          <w:color w:val="000000"/>
          <w:sz w:val="18"/>
          <w:szCs w:val="18"/>
        </w:rPr>
        <w:t xml:space="preserve">, ни к особому производству, а являются самостоятельной разновидностью процесса. Указанная выше </w:t>
      </w:r>
      <w:r>
        <w:rPr>
          <w:rFonts w:ascii="Verdana" w:hAnsi="Verdana"/>
          <w:color w:val="000000"/>
          <w:sz w:val="18"/>
          <w:szCs w:val="18"/>
        </w:rPr>
        <w:lastRenderedPageBreak/>
        <w:t>специфика дел о банкротстве предопределяет особые условия и предпосылки реализации права на обращение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Предпосылки права на обращение в арбитражный суд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принято классифицировать на общие и специальные. Общими предпосылками являются обстоятельства, необходимые для подачи любого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специальными - учитываемые только при определенных категориях дел.</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общих предпосылок проанализированы:</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наличие субъекта, обладающего правом обратиться в суд банкротства;</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юридическая заинтересованность субъекта обращения;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дела арбитражному суду;</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ранее вынесенного решения по тождественному</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о признании должника банкротом.</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Специальные предпосылки, рассмотренные в работе включают в себя: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у</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признаков банкротства;</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требование</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к должнику должно относится к третьей группе очередности, установленной п. 4 ст. 134 Закона о банкротстве;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соблюдение определенного порядка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долга;</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решения собственника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должника - унитарного предприятия или учредителей (участников) должника, а также иного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должника об обращении должника в арбитражный суд;</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подтверждения налогового или</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органа;</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наличии письменного согласия всех членов крестьянского (фермерского) хозяйства.</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Установленный законом порядок обращения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складывается из определенной совокупности требований - условий реализации права на обращение в суд. Под условиями реализации права на обращение в арбитражный суд понимаются такие факты</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характера, которые в отличие от предпосылок обусловливают не возникновение права на обращение в арбитражный суд, а лишь</w:t>
      </w:r>
      <w:r>
        <w:rPr>
          <w:rStyle w:val="WW8Num3z0"/>
          <w:rFonts w:ascii="Verdana" w:hAnsi="Verdana"/>
          <w:color w:val="000000"/>
          <w:sz w:val="18"/>
          <w:szCs w:val="18"/>
        </w:rPr>
        <w:t> </w:t>
      </w:r>
      <w:r>
        <w:rPr>
          <w:rStyle w:val="WW8Num4z0"/>
          <w:rFonts w:ascii="Verdana" w:hAnsi="Verdana"/>
          <w:color w:val="4682B4"/>
          <w:sz w:val="18"/>
          <w:szCs w:val="18"/>
        </w:rPr>
        <w:t>надлежащий</w:t>
      </w:r>
      <w:r>
        <w:rPr>
          <w:rFonts w:ascii="Verdana" w:hAnsi="Verdana"/>
          <w:color w:val="000000"/>
          <w:sz w:val="18"/>
          <w:szCs w:val="18"/>
        </w:rPr>
        <w:t>, т.е. установленный законом порядок его реализации.</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должника должны быть указаны сведения, предусмотренные ст. 37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Наиболее сложный вопрос, возникающий при обращении в арбитражный суд должника касается обоснования невозможности удовлетворить требования</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в полном объеме или существенного осложнения хозяйственной деятельности при обращении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 При обращении должника в суд с заявлением о признании его</w:t>
      </w:r>
      <w:r>
        <w:rPr>
          <w:rStyle w:val="WW8Num3z0"/>
          <w:rFonts w:ascii="Verdana" w:hAnsi="Verdana"/>
          <w:color w:val="000000"/>
          <w:sz w:val="18"/>
          <w:szCs w:val="18"/>
        </w:rPr>
        <w:t> </w:t>
      </w:r>
      <w:r>
        <w:rPr>
          <w:rStyle w:val="WW8Num4z0"/>
          <w:rFonts w:ascii="Verdana" w:hAnsi="Verdana"/>
          <w:color w:val="4682B4"/>
          <w:sz w:val="18"/>
          <w:szCs w:val="18"/>
        </w:rPr>
        <w:t>банкротом</w:t>
      </w:r>
      <w:r>
        <w:rPr>
          <w:rStyle w:val="WW8Num3z0"/>
          <w:rFonts w:ascii="Verdana" w:hAnsi="Verdana"/>
          <w:color w:val="000000"/>
          <w:sz w:val="18"/>
          <w:szCs w:val="18"/>
        </w:rPr>
        <w:t> </w:t>
      </w:r>
      <w:r>
        <w:rPr>
          <w:rFonts w:ascii="Verdana" w:hAnsi="Verdana"/>
          <w:color w:val="000000"/>
          <w:sz w:val="18"/>
          <w:szCs w:val="18"/>
        </w:rPr>
        <w:t>ввиду наличия обстоятельств, свидетельствующих о том, что он будет не в состоянии исполнить денежные обязательства или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уплате обязательных платежей в установленный срок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следует представить следующие доказательства:</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наличие обязательства, его размер, срок</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обстоятельства, с очевидностью свидетельствующие о неспособности должника в дальнейшем исполнить данное обязательство.</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39 Федерального закона "О несостоятельности (банкротстве)"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конкурсного кредитора о признании должника банкротом подается в арбитражный суд в письменной форме. Заявление</w:t>
      </w:r>
      <w:r>
        <w:rPr>
          <w:rStyle w:val="WW8Num3z0"/>
          <w:rFonts w:ascii="Verdana" w:hAnsi="Verdana"/>
          <w:color w:val="000000"/>
          <w:sz w:val="18"/>
          <w:szCs w:val="18"/>
        </w:rPr>
        <w:t> </w:t>
      </w:r>
      <w:r>
        <w:rPr>
          <w:rStyle w:val="WW8Num4z0"/>
          <w:rFonts w:ascii="Verdana" w:hAnsi="Verdana"/>
          <w:color w:val="4682B4"/>
          <w:sz w:val="18"/>
          <w:szCs w:val="18"/>
        </w:rPr>
        <w:t>кредитора</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юридического лица подписывается его руководителем или представителем, заявление кредитора-гражданина - этим</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или его представителем.</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Сведения, которые должны содержаться в заявлении кредитора перечислены в ст. 39, а документы, которые должны быть к нему приложены — в ст. 40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конкурсный</w:t>
      </w:r>
      <w:r>
        <w:rPr>
          <w:rStyle w:val="WW8Num3z0"/>
          <w:rFonts w:ascii="Verdana" w:hAnsi="Verdana"/>
          <w:color w:val="000000"/>
          <w:sz w:val="18"/>
          <w:szCs w:val="18"/>
        </w:rPr>
        <w:t> </w:t>
      </w: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должен доказать наличие у должника задолженности, существующей свыше трех месяцев и в размере, предусмотренном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конкурсный кредитор</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доказать наличие у него права на обращение в арбитражный суд с заявлением о признании должника банкротом. Несоблюдение условий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при наличии у заинтересованного лица права на процесс означает несоблюдение установленного законом порядка его реализации, что обусловливает определенные последствия. Действующий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предусматривает три возможных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действия арбитражного суда при подаче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признании должника банкротом. Так суд может вынести следующие определения:</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принятии заявления;</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 отказе в принятии заявления;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без движения;</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возвращении заявления.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случае остродискуссионным является вопрос о применении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ст. 10 ГК РФ, запрещающей</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Особенно остро проблема встает тогда, когда</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возвращают заявление в связи с тем, что к нему не приложены достаточные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принятия кредитором мер к получению задолженности вне процедур банкротства. В данном случае некоторые арбитражные суды рассматривают факт подачи заявления как злоупотребление правом (ст. 10 ГК РФ), при этом основываясь на норме материального, а не процессуального права. Применение ст. 10 ГК РФ на наш взгляд может иметь место в том случае, когда у кредитора имелись иные способы удовлетворения своих требований и он ими не воспользовался. Например, при наличии у него возможности в одностороннем порядке удовлетворить свои требования за счет должника путем удержания его имущества, зачета встречных требований и т.п.</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как нам представляется применение арбитражным судом ст. 10 ГК РФ допустимо только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(например, при рассмотрении обоснованности требований кредиторов), но никак не при принятии заявления.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Подготовка дела о банкротстве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начинается сразу после принятия арбитражным судом заявления о признании должника банкротом. Некоторые авторы полагают, что эта стадия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банкротстве начинается с момента</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определения о введении наблюдения, т.е. не включают в ее рамки заседание по проверке обоснованности требований заявителя в порядке ст. 48 Закона о банкротстве. Однако, при таком, подходе заседание по проверке обоснованности требований заявителя в порядке ст. 48 Закона о банкротстве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смысле «</w:t>
      </w:r>
      <w:r>
        <w:rPr>
          <w:rStyle w:val="WW8Num4z0"/>
          <w:rFonts w:ascii="Verdana" w:hAnsi="Verdana"/>
          <w:color w:val="4682B4"/>
          <w:sz w:val="18"/>
          <w:szCs w:val="18"/>
        </w:rPr>
        <w:t>повисает в воздухе</w:t>
      </w:r>
      <w:r>
        <w:rPr>
          <w:rFonts w:ascii="Verdana" w:hAnsi="Verdana"/>
          <w:color w:val="000000"/>
          <w:sz w:val="18"/>
          <w:szCs w:val="18"/>
        </w:rPr>
        <w:t>». В работе обосновывается точка зрения, что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по проверке обоснованности требований заявителя к должнику проводится в рамках подготовки дела о банкротстве.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подготовке дела</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единолично выносит соответствующее определение в соответствии со ст. 133</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о банкротстве 2002 г. предусматривает двухступенчатый порядок возбуждения дела о несостоятельности (банкротстве), предусматривает предварительное рассмотрение обоснованности требований заявителя к должнику. Другими словами, в случае вынесения арбитражным судом определения о принятии заявления о признании должника банкротом данный факт более не влечет за собой автоматического введения в отношении должника процедуры наблюдения. Как нам представляется, проверка обоснованности требований кредиторов может предполагать, в частности, проверку наличия или отсутствия в их действиях</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на подачу заявления о признании должника банкротом. В ситуациях, когда из совокупности обстоятельств дела следует, что инициирование конкурса и участие в процедурах банкротства вызвано не желанием вернуть долг, а целями установления контроля за юридическим лицом, право кредитора инициировать конкурсные отношения не подлежит защите (то же относится к правам, возникающим в рамках процесса).</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проведения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 xml:space="preserve">разбирательства по делу о банкротстве проводится первое собрание кредиторов. Оно должно состояться не позднее чем за десять дней до даты окончания наблюдения. В соответствии со ст. 75 Закона о банкротстве арбитражный суд на основании решения первого собрания кредиторов выносит определение о введении финансового оздоровления или внешнего </w:t>
      </w:r>
      <w:r>
        <w:rPr>
          <w:rFonts w:ascii="Verdana" w:hAnsi="Verdana"/>
          <w:color w:val="000000"/>
          <w:sz w:val="18"/>
          <w:szCs w:val="18"/>
        </w:rPr>
        <w:lastRenderedPageBreak/>
        <w:t>управления, либо принимает решение о признании должника банкротом и об открытии конкурсного производства, либо утверждает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и прекращает производство по делу о банкротстве. Исходя из буквального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ст. 75 арбитражный суд оказывается связан решением первого собрания кредиторов и лишь в виде исключения в случаях прямо предусмотренных законом^ может принять решение о введении той или иной процедуры по собственной инициативе.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рассмотрения дела о банкротстве арбитражный суд может принять один из следующих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решение о признании должника банкротом и об открытии конкурсного производства;</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решение об отказе в признании должника банкротом;</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 введении финансового оздоровления;</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 введении внешнего управления;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о банкротстве;</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 определение об оставлении заявления о признании должника банкротом без рассмотрения;</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об утверждении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Властная 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по рассмотрению и разрешению подведомственных ему дел выражается в виде актов - решений и определений. В этой связи второй параграф третьей главы посвящен рассмотрению правовой природы актов арбитражного суда по делам о банкротстве.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w:t>
      </w:r>
      <w:r>
        <w:rPr>
          <w:rStyle w:val="WW8Num4z0"/>
          <w:rFonts w:ascii="Verdana" w:hAnsi="Verdana"/>
          <w:color w:val="4682B4"/>
          <w:sz w:val="18"/>
          <w:szCs w:val="18"/>
        </w:rPr>
        <w:t>судебное решение</w:t>
      </w:r>
      <w:r>
        <w:rPr>
          <w:rFonts w:ascii="Verdana" w:hAnsi="Verdana"/>
          <w:color w:val="000000"/>
          <w:sz w:val="18"/>
          <w:szCs w:val="18"/>
        </w:rPr>
        <w:t>» — это сложное понятие, которое следует понимать сразу в нескольких аспектах.</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является само действие суда по подведению итогов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это</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акт, содержащий одновременно приказ и подтверждение. Приказ в решении арбитражного суда представляет собой проявление властного характера решения арбитражного суда, подтверждение в решении отражает устранение арбитражным судом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и констатацию наличия материально-правовых отношений,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решение арбитражного суда является</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актом -документом, поскольку оно выносится в определенной форме и в определенном законом порядке, должно иметь указанные в законе содержание и реквизиты.</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Дела-о банкротстве следует выделять в особую категорию дел. Решения по этим делам отличаются от решений по делам особого-производства тем, что они не только констатируют факт состоятельности или несостоятельности, но и решают вопросы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должника и кредиторов. В частности, в решении о признании должника несостоятельным наряду с констатацией юридического факта несостоятельности указывается на введение конкурсного производства для удовлетворения требований кредиторов и</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ликвидации юридического лица-должника (освобождения от долгов гражданина-должника).В, связи с этим представляется, что</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судом акта о признании должника несостоятельным и открытии конкурсного производства в форме решения является неправильным. Нами предлагается внести изменения в ст. 52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тем, чтобы выносить указанные акты в форме определений арбитражного суда, решение же суда, по нашему мнению, может быть принято только после конкурсного производства, а не до него — только в таком случае оно в полной мере будет соответствовать сущности судебного решения, которая была рассмотрена нами выше.</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арбитражного суда, не вступившее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может быть обжаловано в арбитражный суд</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Решение арбитражного суда, вступившее в законную силу, за исключением решения Высшего Арбитражного Суда Российской Федерации,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арбитражный суд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2002 г. в ст.61 подтвердил возможность</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всех определений и установил, что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не является препятствием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процессуальных действий по делу о банкротстве и основанием для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их действия. Они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в соответствии с п. 3 ст. 61 Закона о банкротстве только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порядке в, течение четырнадцати дней со дня их вынесения.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 xml:space="preserve">суда апелляционной инстанции является </w:t>
      </w:r>
      <w:r>
        <w:rPr>
          <w:rFonts w:ascii="Verdana" w:hAnsi="Verdana"/>
          <w:color w:val="000000"/>
          <w:sz w:val="18"/>
          <w:szCs w:val="18"/>
        </w:rPr>
        <w:lastRenderedPageBreak/>
        <w:t>окончательным. В таком же порядке</w:t>
      </w:r>
      <w:r>
        <w:rPr>
          <w:rStyle w:val="WW8Num3z0"/>
          <w:rFonts w:ascii="Verdana" w:hAnsi="Verdana"/>
          <w:color w:val="000000"/>
          <w:sz w:val="18"/>
          <w:szCs w:val="18"/>
        </w:rPr>
        <w:t> </w:t>
      </w:r>
      <w:r>
        <w:rPr>
          <w:rStyle w:val="WW8Num4z0"/>
          <w:rFonts w:ascii="Verdana" w:hAnsi="Verdana"/>
          <w:color w:val="4682B4"/>
          <w:sz w:val="18"/>
          <w:szCs w:val="18"/>
        </w:rPr>
        <w:t>обжалуется</w:t>
      </w:r>
      <w:r>
        <w:rPr>
          <w:rStyle w:val="WW8Num3z0"/>
          <w:rFonts w:ascii="Verdana" w:hAnsi="Verdana"/>
          <w:color w:val="000000"/>
          <w:sz w:val="18"/>
          <w:szCs w:val="18"/>
        </w:rPr>
        <w:t> </w:t>
      </w:r>
      <w:r>
        <w:rPr>
          <w:rFonts w:ascii="Verdana" w:hAnsi="Verdana"/>
          <w:color w:val="000000"/>
          <w:sz w:val="18"/>
          <w:szCs w:val="18"/>
        </w:rPr>
        <w:t>ряд определений, в отношении которых Законом о банкротстве прямо предусмотрено применение подобной процедуры^ обжалования, например, определение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решения собрания^ кредиторов или об отказе в, признании недействительным решения собрания кредиторовь(п. 5 ст. 15 Закона о банкротстве), определение о продлении срока внешнего управления (п. 2 ст. 93 Закона о банкротстве), определение о продлении срока конкурсного производства (п. 3 ст. 124 Закона о банкротстве). Закон о банкротстве устанавливает специальные условия обжалования некоторых видов определений по делу о банкротстве. Так, например, определение о завершении конкурсного производства, выносимое арбитражным судом в порядке ст. 149 Закона, может быть, обжаловано до даты внесения записи о ликвидации должника в Единый государственный реестр юридических- лиц.</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исполнения решений арбитражного суда по делу о банкротстве относится к числу мало разработанных в специальной литературе. В частности не вполне понятно само содержание этой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стадии по делу о банкротстве. Очевидно, что положения раздела VII АПК РФ, предусматривающие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арбитражных судов на основании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мало применимы к делам о несостоятельности.</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 представляется, что институт исполнения в делах о банкротстве можно рассматривать в узком и широком смысле. Так, некоторые авторы отмечают, что особенности заключительной стадии - исполнения судебных актов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 определяются спецификой содержания конкретных процедур банкротства. Другими словами, исполнение решения по делу о банкротстве в данном случае объединяет в себе все процедуры, которые вводятся на основании решения или определения арбитражного суда:</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финансовое оздоровление;</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внешнее управление;</w:t>
      </w:r>
    </w:p>
    <w:p w:rsidR="009915A7" w:rsidRDefault="009915A7" w:rsidP="009915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конкурсное производство.</w:t>
      </w:r>
    </w:p>
    <w:p w:rsidR="009915A7" w:rsidRDefault="009915A7" w:rsidP="009915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рассмотрены некоторые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решений арбитражного суда по делам о банкротстве. Как известно, в настоящее время существует проблема противоречия между Федеральным законом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и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в сфере установления очередности удовлетворения требований кредиторов. г t</w:t>
      </w:r>
    </w:p>
    <w:p w:rsidR="009915A7" w:rsidRDefault="009915A7" w:rsidP="009915A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Гордеев, Илья Александрович, 2009 год</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(с учетом поправок, внесенных Законами Российской Федерации от 30. 12. 2008. № 6 -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и от 30. 12. 2008. № 7-ФКЗ). М., Официальное издание, 2009.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Типовой закон</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о трансграничной несостоятельности 1997 года (принят ЮНСИТРАЛ 30 мая 1997 г.)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Российской Федерации от 19 июля 2009 г.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Федерации//http://www.rg.ru/2009/07/22/akty-dok.html.</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(в ред. Федеральных законов от 28 июля 2004 г. № 80-ФЗ, 2 ноября 2004 г. № 127-ФЗ, 31 марта 2005 г. № 25-ФЗ, 27 декабря 2005 г.</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18 декабря 2006 г. № 231-Ф3 "О введении в действие части четвертой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Российской1 Федерации" // СЗ РФ. 2006. № 52 (часть I) ст. 5497.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29 июля 2004 г. № 98-ФЗ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 изм. от 2 февраля 2006 г., 18 декабря 2006 г., 24 июля 2007 г.).// СЗ РФ. 2004. №32 ст. 3283.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8 мая 1996 г. № 41-ФЗ "О производственных кооперативах" (с изм. от 14 мая 2001 г., 21 марта 2002 г., 18 декабря 2006 г.) // СЗ РФ. 1996. №20 ст. 2321.</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21 июля 1993 г. N 5485-1 "О государственной тайне" (с изм. от 6 октября 1997 г., 30 июня, 11 ноября 2003 г., 29 июня, 22 августа 2004 г., 1 декабря 2007 г.) // СЗ РФ. 1997. № 41, ст. 4673.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 февраля 2005 г. № 116 "О приведении некоторых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 соответствие с Федеральным законом "О несостоятельности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29 апреля 2006 г. № 260 "О мерах по реализации Федерального закона "О несостоятельности (банкротстве) кредитных организаций"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 Правительства РФ" от 12 августа 2005 г. № 510 "Об официальном издании, осуществляющем</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сведений, предусмотренных Федеральным законом "О несостоятельности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Правительства РФ от 3 февраля 2005 г. № 52 "О регулирующем органе, осуществляющем контроль за деятельностью саморегулируемых организаций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управляющих"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Правительства РФ от 9 июля 2004 г. № 345 "Об утверждении Общих правил ведения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управляющим реестра требований кредиторов"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Правительства РФ от 29 мая 2004 г. № 257 "Об обеспечении интересов Российской Федерации как</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в делах о банкротстве и в процедурах банкротства"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Правительства РФ от 6 февраля 2004 г. № 56 "Об Общих правилах подготовки, организации и проведения арбитражным управляющим собраний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и заседаний комитетов кредиторов"//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Правительства РФ от 25 июня 2003 г. № 367 "Об утверждении Правил проведения арбитражным управляющим финансового анализа»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Приказ Минэкономразвития РФ от 1 сентября 2004 г. № 233 "Об утверждении Типовой формы реестра требований кредиторов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Приказ Минэкономразвития РФ от 3 августа 2004 г. № 219 "О Порядке</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уполномоченного органа в делах о банкротстве и в процедурах банкротства при участии в собраниях кредиторов"//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Распоряжение ФСФО РФ-от 14 июня 2002 г. № 101-р "Об утверждении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о вопросах, связанных с применением процедур банкротства"//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Распоряжение ФСФО РФ от 1 апреля 2002 г. № 63-р "Об утверждении разъяснения о вопросах, связанных с применением процедур банкротства".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Приказ Федеральной налоговой службы от 30 мая 2005 г. № ЧД -3-19/219@ "О создании информационного ресурса результатов работы по обеспечению процедур банкротства'У/Правовая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Недействующие</w:t>
      </w:r>
      <w:r>
        <w:rPr>
          <w:rStyle w:val="WW8Num3z0"/>
          <w:rFonts w:ascii="Verdana" w:hAnsi="Verdana"/>
          <w:color w:val="000000"/>
          <w:sz w:val="18"/>
          <w:szCs w:val="18"/>
        </w:rPr>
        <w:t> </w:t>
      </w:r>
      <w:r>
        <w:rPr>
          <w:rFonts w:ascii="Verdana" w:hAnsi="Verdana"/>
          <w:color w:val="000000"/>
          <w:sz w:val="18"/>
          <w:szCs w:val="18"/>
        </w:rPr>
        <w:t>редакции нормативных правовых актов</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от 19 ноября 1992 г. № 3929-1 "О несостоятельности (банкротстве) предприятий" (утратил силу)//Ведомости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1993. № 1, ст. 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8 января 1998 г. № 6-ФЗ "О несостоятельности (банкротстве)" (с изм. и доп. от 21 марта 2002 г.) (утратил силу)// СЗ РФ. 1998. № 2, ст. 222.</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05 мая 1995 г. (с изм. и доп. от 24 июля 2002 г.) // СЗ РФ. 1995. №19. ст. 1709; СЗ РФ. 2002. №30. ст.301.</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24 июня 1999 г. № 122-ФЗ "Об особенностях несостоятельности (банкротства) субъектов естественных монополий топливно-энергетического комплекса" (с изм. от 18 июля 2005 г., 8 ноября 2007 г.) // СЗ РФ. 1999. №26 ст. 3179.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некоторых международных аспектах банкротства ETS № 136 (Стамбул, 5 июня 1990 г.)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Монографии и учебные пособия</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 163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Обеспечительные меры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практика арбитражных судов. М.: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67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112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Александр I.</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банкротах. СПб., 1801. 309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 260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Антикризисное управление предприятиями и банками: Учеб.-практ. пособие. М.: Дело, 2001. 76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М.: Волтерс Клувер, 2005. 187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Арбитражный 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Волтерс Клувер, 2003. 213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 341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Арбитражный процесс. Учебник / Под ред. М.К. Треушникова. М.:</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Изд — во «</w:t>
      </w:r>
      <w:r>
        <w:rPr>
          <w:rStyle w:val="WW8Num4z0"/>
          <w:rFonts w:ascii="Verdana" w:hAnsi="Verdana"/>
          <w:color w:val="4682B4"/>
          <w:sz w:val="18"/>
          <w:szCs w:val="18"/>
        </w:rPr>
        <w:t>Просвещение</w:t>
      </w:r>
      <w:r>
        <w:rPr>
          <w:rFonts w:ascii="Verdana" w:hAnsi="Verdana"/>
          <w:color w:val="000000"/>
          <w:sz w:val="18"/>
          <w:szCs w:val="18"/>
        </w:rPr>
        <w:t>», 1998. 293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Арбитражный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Style w:val="WW8Num3z0"/>
          <w:rFonts w:ascii="Verdana" w:hAnsi="Verdana"/>
          <w:color w:val="000000"/>
          <w:sz w:val="18"/>
          <w:szCs w:val="18"/>
        </w:rPr>
        <w:t> </w:t>
      </w:r>
      <w:r>
        <w:rPr>
          <w:rFonts w:ascii="Verdana" w:hAnsi="Verdana"/>
          <w:color w:val="000000"/>
          <w:sz w:val="18"/>
          <w:szCs w:val="18"/>
        </w:rPr>
        <w:t>Я.Ф. М.: Изд-во «</w:t>
      </w:r>
      <w:r>
        <w:rPr>
          <w:rStyle w:val="WW8Num4z0"/>
          <w:rFonts w:ascii="Verdana" w:hAnsi="Verdana"/>
          <w:color w:val="4682B4"/>
          <w:sz w:val="18"/>
          <w:szCs w:val="18"/>
        </w:rPr>
        <w:t>Феникс</w:t>
      </w:r>
      <w:r>
        <w:rPr>
          <w:rFonts w:ascii="Verdana" w:hAnsi="Verdana"/>
          <w:color w:val="000000"/>
          <w:sz w:val="18"/>
          <w:szCs w:val="18"/>
        </w:rPr>
        <w:t>», 2003. 122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Бакланова</w:t>
      </w:r>
      <w:r>
        <w:rPr>
          <w:rStyle w:val="WW8Num3z0"/>
          <w:rFonts w:ascii="Verdana" w:hAnsi="Verdana"/>
          <w:color w:val="000000"/>
          <w:sz w:val="18"/>
          <w:szCs w:val="18"/>
        </w:rPr>
        <w:t> </w:t>
      </w:r>
      <w:r>
        <w:rPr>
          <w:rFonts w:ascii="Verdana" w:hAnsi="Verdana"/>
          <w:color w:val="000000"/>
          <w:sz w:val="18"/>
          <w:szCs w:val="18"/>
        </w:rPr>
        <w:t>И.П.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Екатеринбург., Изд-во «</w:t>
      </w:r>
      <w:r>
        <w:rPr>
          <w:rStyle w:val="WW8Num4z0"/>
          <w:rFonts w:ascii="Verdana" w:hAnsi="Verdana"/>
          <w:color w:val="4682B4"/>
          <w:sz w:val="18"/>
          <w:szCs w:val="18"/>
        </w:rPr>
        <w:t>Проф ПРЕСС</w:t>
      </w:r>
      <w:r>
        <w:rPr>
          <w:rFonts w:ascii="Verdana" w:hAnsi="Verdana"/>
          <w:color w:val="000000"/>
          <w:sz w:val="18"/>
          <w:szCs w:val="18"/>
        </w:rPr>
        <w:t>» 1999. 67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И.Д. История русского законодательства. СПб.: Лань. 1999. 714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Правовые основы банкротства юридических лиц. Екатеринбург., Изд-во «</w:t>
      </w:r>
      <w:r>
        <w:rPr>
          <w:rStyle w:val="WW8Num4z0"/>
          <w:rFonts w:ascii="Verdana" w:hAnsi="Verdana"/>
          <w:color w:val="4682B4"/>
          <w:sz w:val="18"/>
          <w:szCs w:val="18"/>
        </w:rPr>
        <w:t>Проф ПРЕСС</w:t>
      </w:r>
      <w:r>
        <w:rPr>
          <w:rFonts w:ascii="Verdana" w:hAnsi="Verdana"/>
          <w:color w:val="000000"/>
          <w:sz w:val="18"/>
          <w:szCs w:val="18"/>
        </w:rPr>
        <w:t>». 1996. с. 87.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Дубинчин А.А., Скуратовский М.Л. Правовые основы несостоятельности (банкротства). М., 2001. 142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4.II. Теория права. Т.П. М.: Юрид.лит., 1997. 126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крав в суде. СПб. 1997. 117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Исторический очерк русского конкурсного процесса. СПб., 1888. 311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Несколько возражений на замечания гг. А. М-на, Г.</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Style w:val="WW8Num3z0"/>
          <w:rFonts w:ascii="Verdana" w:hAnsi="Verdana"/>
          <w:color w:val="000000"/>
          <w:sz w:val="18"/>
          <w:szCs w:val="18"/>
        </w:rPr>
        <w:t> </w:t>
      </w:r>
      <w:r>
        <w:rPr>
          <w:rFonts w:ascii="Verdana" w:hAnsi="Verdana"/>
          <w:color w:val="000000"/>
          <w:sz w:val="18"/>
          <w:szCs w:val="18"/>
        </w:rPr>
        <w:t>и В. Садовского по поводу моего "Исторического очерка русского конкурсного процесса".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2001. 158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 процесс / Отв. ред. В.В. Ярков. М., 1999. 238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Гражданский процесс / Под ред. А.А. Власова М., 2004. 119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М.С.Шакарян. М.: Былина. 1998. 79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Л., 1949. 211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 99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М.'.Изд-во «</w:t>
      </w:r>
      <w:r>
        <w:rPr>
          <w:rStyle w:val="WW8Num4z0"/>
          <w:rFonts w:ascii="Verdana" w:hAnsi="Verdana"/>
          <w:color w:val="4682B4"/>
          <w:sz w:val="18"/>
          <w:szCs w:val="18"/>
        </w:rPr>
        <w:t>Проф ПРЕСС</w:t>
      </w:r>
      <w:r>
        <w:rPr>
          <w:rFonts w:ascii="Verdana" w:hAnsi="Verdana"/>
          <w:color w:val="000000"/>
          <w:sz w:val="18"/>
          <w:szCs w:val="18"/>
        </w:rPr>
        <w:t>», 1976. 274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Ф.М. История судебных инстанций и гражданского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судопроизводства от судебника до учреждения о губерниях. М., 1859. 488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Исковая форма защиты права. М., 1965. 318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 126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А.А. Правовое регулирование несостоятельности (банкротства) юридического лица. Екатеринбург, 1999. 511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Завадская JI.H. Реализация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(теоретические аспекты). М.: Наука. 1982. с. 298.</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Законы о несостоятельности торговой и неторговой и о личном</w:t>
      </w:r>
      <w:r>
        <w:rPr>
          <w:rStyle w:val="WW8Num3z0"/>
          <w:rFonts w:ascii="Verdana" w:hAnsi="Verdana"/>
          <w:color w:val="000000"/>
          <w:sz w:val="18"/>
          <w:szCs w:val="18"/>
        </w:rPr>
        <w:t> </w:t>
      </w:r>
      <w:r>
        <w:rPr>
          <w:rStyle w:val="WW8Num4z0"/>
          <w:rFonts w:ascii="Verdana" w:hAnsi="Verdana"/>
          <w:color w:val="4682B4"/>
          <w:sz w:val="18"/>
          <w:szCs w:val="18"/>
        </w:rPr>
        <w:t>задержании</w:t>
      </w:r>
      <w:r>
        <w:rPr>
          <w:rStyle w:val="WW8Num3z0"/>
          <w:rFonts w:ascii="Verdana" w:hAnsi="Verdana"/>
          <w:color w:val="000000"/>
          <w:sz w:val="18"/>
          <w:szCs w:val="18"/>
        </w:rPr>
        <w:t> </w:t>
      </w:r>
      <w:r>
        <w:rPr>
          <w:rFonts w:ascii="Verdana" w:hAnsi="Verdana"/>
          <w:color w:val="000000"/>
          <w:sz w:val="18"/>
          <w:szCs w:val="18"/>
        </w:rPr>
        <w:t>неисправных должников / Сост. А.Э.</w:t>
      </w:r>
      <w:r>
        <w:rPr>
          <w:rStyle w:val="WW8Num3z0"/>
          <w:rFonts w:ascii="Verdana" w:hAnsi="Verdana"/>
          <w:color w:val="000000"/>
          <w:sz w:val="18"/>
          <w:szCs w:val="18"/>
        </w:rPr>
        <w:t> </w:t>
      </w:r>
      <w:r>
        <w:rPr>
          <w:rStyle w:val="WW8Num4z0"/>
          <w:rFonts w:ascii="Verdana" w:hAnsi="Verdana"/>
          <w:color w:val="4682B4"/>
          <w:sz w:val="18"/>
          <w:szCs w:val="18"/>
        </w:rPr>
        <w:t>Бардзкий</w:t>
      </w:r>
      <w:r>
        <w:rPr>
          <w:rFonts w:ascii="Verdana" w:hAnsi="Verdana"/>
          <w:color w:val="000000"/>
          <w:sz w:val="18"/>
          <w:szCs w:val="18"/>
        </w:rPr>
        <w:t>. Екатеринослав: Ро-тенбергь, 1899. 340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Исаченко B.JL Русское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Т.2. СПб., 1911.236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Основные начала русского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гражданского судопроизводства. Соч. Т. I. М., 1910: 321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Карелина</w:t>
      </w:r>
      <w:r>
        <w:rPr>
          <w:rStyle w:val="WW8Num3z0"/>
          <w:rFonts w:ascii="Verdana" w:hAnsi="Verdana"/>
          <w:color w:val="000000"/>
          <w:sz w:val="18"/>
          <w:szCs w:val="18"/>
        </w:rPr>
        <w:t> </w:t>
      </w:r>
      <w:r>
        <w:rPr>
          <w:rFonts w:ascii="Verdana" w:hAnsi="Verdana"/>
          <w:color w:val="000000"/>
          <w:sz w:val="18"/>
          <w:szCs w:val="18"/>
        </w:rPr>
        <w:t>С.А. Правовое регулирование несостоятельности (банкротства): учебно-практическое пособие.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220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 несостоятельности частных лиц по советскому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Иркутск, 1929. 489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проф. В.В Яркова М.: Издательство БЕК, 2003. 92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 Федеральному закону "О несостоятельности (банкротстве)": Постатейный научно-практический / Под ред.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2-е изд., испр. и доп. М.: Омега-JI, 2004. 156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Комментарий к федеральному закону о несостоятельности (банкротстве) / Под ред. проф.</w:t>
      </w:r>
      <w:r>
        <w:rPr>
          <w:rStyle w:val="WW8Num3z0"/>
          <w:rFonts w:ascii="Verdana" w:hAnsi="Verdana"/>
          <w:color w:val="000000"/>
          <w:sz w:val="18"/>
          <w:szCs w:val="18"/>
        </w:rPr>
        <w:t> </w:t>
      </w:r>
      <w:r>
        <w:rPr>
          <w:rStyle w:val="WW8Num4z0"/>
          <w:rFonts w:ascii="Verdana" w:hAnsi="Verdana"/>
          <w:color w:val="4682B4"/>
          <w:sz w:val="18"/>
          <w:szCs w:val="18"/>
        </w:rPr>
        <w:t>Залесского</w:t>
      </w:r>
      <w:r>
        <w:rPr>
          <w:rStyle w:val="WW8Num3z0"/>
          <w:rFonts w:ascii="Verdana" w:hAnsi="Verdana"/>
          <w:color w:val="000000"/>
          <w:sz w:val="18"/>
          <w:szCs w:val="18"/>
        </w:rPr>
        <w:t> </w:t>
      </w:r>
      <w:r>
        <w:rPr>
          <w:rFonts w:ascii="Verdana" w:hAnsi="Verdana"/>
          <w:color w:val="000000"/>
          <w:sz w:val="18"/>
          <w:szCs w:val="18"/>
        </w:rPr>
        <w:t>В.В. М.: Издание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2003. 310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w:t>
      </w:r>
      <w:r>
        <w:rPr>
          <w:rStyle w:val="WW8Num3z0"/>
          <w:rFonts w:ascii="Verdana" w:hAnsi="Verdana"/>
          <w:color w:val="000000"/>
          <w:sz w:val="18"/>
          <w:szCs w:val="18"/>
        </w:rPr>
        <w:t> </w:t>
      </w:r>
      <w:r>
        <w:rPr>
          <w:rFonts w:ascii="Verdana" w:hAnsi="Verdana"/>
          <w:color w:val="000000"/>
          <w:sz w:val="18"/>
          <w:szCs w:val="18"/>
        </w:rPr>
        <w:t>арбитражной практики. Вып. 8 / Под. ред.</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В.Ф Яковлева.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2001. 240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w:t>
      </w:r>
      <w:r>
        <w:rPr>
          <w:rStyle w:val="WW8Num4z0"/>
          <w:rFonts w:ascii="Verdana" w:hAnsi="Verdana"/>
          <w:color w:val="4682B4"/>
          <w:sz w:val="18"/>
          <w:szCs w:val="18"/>
        </w:rPr>
        <w:t>Статут</w:t>
      </w:r>
      <w:r>
        <w:rPr>
          <w:rFonts w:ascii="Verdana" w:hAnsi="Verdana"/>
          <w:color w:val="000000"/>
          <w:sz w:val="18"/>
          <w:szCs w:val="18"/>
        </w:rPr>
        <w:t>», 1958. 418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1981. Т. 1. 218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Деньги и денежные обязательства в гражданском праве. М., 1999. 278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Малышев К. Исторический очерк конкурсного процесса. СПб.: Тип. «</w:t>
      </w:r>
      <w:r>
        <w:rPr>
          <w:rStyle w:val="WW8Num4z0"/>
          <w:rFonts w:ascii="Verdana" w:hAnsi="Verdana"/>
          <w:color w:val="4682B4"/>
          <w:sz w:val="18"/>
          <w:szCs w:val="18"/>
        </w:rPr>
        <w:t>Общественная польза</w:t>
      </w:r>
      <w:r>
        <w:rPr>
          <w:rFonts w:ascii="Verdana" w:hAnsi="Verdana"/>
          <w:color w:val="000000"/>
          <w:sz w:val="18"/>
          <w:szCs w:val="18"/>
        </w:rPr>
        <w:t>», 1871. 196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Саратов, 1966 . 340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Научно-практический комментарий (постатейный)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Под ред.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М. Издательство "Статут", 2003 .458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Судопроизводство торговое. Конкурсный процесс (из лекций заслуженного ординарного профессора Московского Университета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3-е изд. М., 1910. 77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 «</w:t>
      </w:r>
      <w:r>
        <w:rPr>
          <w:rStyle w:val="WW8Num4z0"/>
          <w:rFonts w:ascii="Verdana" w:hAnsi="Verdana"/>
          <w:color w:val="4682B4"/>
          <w:sz w:val="18"/>
          <w:szCs w:val="18"/>
        </w:rPr>
        <w:t>Вестник</w:t>
      </w:r>
      <w:r>
        <w:rPr>
          <w:rFonts w:ascii="Verdana" w:hAnsi="Verdana"/>
          <w:color w:val="000000"/>
          <w:sz w:val="18"/>
          <w:szCs w:val="18"/>
        </w:rPr>
        <w:t>», 1909. 311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 298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Основные институты гражданского права зарубежных стран. Сравнительно-правовое исследование. М., 1999. Изд-во «</w:t>
      </w:r>
      <w:r>
        <w:rPr>
          <w:rStyle w:val="WW8Num4z0"/>
          <w:rFonts w:ascii="Verdana" w:hAnsi="Verdana"/>
          <w:color w:val="4682B4"/>
          <w:sz w:val="18"/>
          <w:szCs w:val="18"/>
        </w:rPr>
        <w:t>Статут</w:t>
      </w:r>
      <w:r>
        <w:rPr>
          <w:rFonts w:ascii="Verdana" w:hAnsi="Verdana"/>
          <w:color w:val="000000"/>
          <w:sz w:val="18"/>
          <w:szCs w:val="18"/>
        </w:rPr>
        <w:t>». 173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Особенности рассмотрения дел в арбитражном процессе: практическое пособие / Отв. ред. А.А.</w:t>
      </w:r>
      <w:r>
        <w:rPr>
          <w:rStyle w:val="WW8Num3z0"/>
          <w:rFonts w:ascii="Verdana" w:hAnsi="Verdana"/>
          <w:color w:val="000000"/>
          <w:sz w:val="18"/>
          <w:szCs w:val="18"/>
        </w:rPr>
        <w:t> </w:t>
      </w:r>
      <w:r>
        <w:rPr>
          <w:rStyle w:val="WW8Num4z0"/>
          <w:rFonts w:ascii="Verdana" w:hAnsi="Verdana"/>
          <w:color w:val="4682B4"/>
          <w:sz w:val="18"/>
          <w:szCs w:val="18"/>
        </w:rPr>
        <w:t>Арифулин</w:t>
      </w:r>
      <w:r>
        <w:rPr>
          <w:rFonts w:ascii="Verdana" w:hAnsi="Verdana"/>
          <w:color w:val="000000"/>
          <w:sz w:val="18"/>
          <w:szCs w:val="18"/>
        </w:rPr>
        <w:t>, И.В. Решетникова. М. Норма. 2005. 117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Право на защиту в исковом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Томск. 1990. 235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216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Государство и личность в СССР. М., 1974. 112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Конкурсное право: правовое регулирование несостоятельности (банкротства):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54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Постатейный комментарий Федерального закона от 8 января 1998 г. № 6-ФЗ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Style w:val="WW8Num3z0"/>
          <w:rFonts w:ascii="Verdana" w:hAnsi="Verdana"/>
          <w:color w:val="000000"/>
          <w:sz w:val="18"/>
          <w:szCs w:val="18"/>
        </w:rPr>
        <w:t> </w:t>
      </w:r>
      <w:r>
        <w:rPr>
          <w:rFonts w:ascii="Verdana" w:hAnsi="Verdana"/>
          <w:color w:val="000000"/>
          <w:sz w:val="18"/>
          <w:szCs w:val="18"/>
        </w:rPr>
        <w:t>В.В. М., 1998.221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Пустовалова</w:t>
      </w:r>
      <w:r>
        <w:rPr>
          <w:rStyle w:val="WW8Num3z0"/>
          <w:rFonts w:ascii="Verdana" w:hAnsi="Verdana"/>
          <w:color w:val="000000"/>
          <w:sz w:val="18"/>
          <w:szCs w:val="18"/>
        </w:rPr>
        <w:t> </w:t>
      </w:r>
      <w:r>
        <w:rPr>
          <w:rFonts w:ascii="Verdana" w:hAnsi="Verdana"/>
          <w:color w:val="000000"/>
          <w:sz w:val="18"/>
          <w:szCs w:val="18"/>
        </w:rPr>
        <w:t>Е.Ю. Судьба требований кредиторов при банкротстве</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М.: Статут, 2003. 266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Сергеевич В.И. Русские юридические древности. СПб., 1902. Т. 1. 280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Советское гражданское процессуальное право / Под ред. М.А. Гур-вича. М. «</w:t>
      </w:r>
      <w:r>
        <w:rPr>
          <w:rStyle w:val="WW8Num4z0"/>
          <w:rFonts w:ascii="Verdana" w:hAnsi="Verdana"/>
          <w:color w:val="4682B4"/>
          <w:sz w:val="18"/>
          <w:szCs w:val="18"/>
        </w:rPr>
        <w:t>Норма</w:t>
      </w:r>
      <w:r>
        <w:rPr>
          <w:rFonts w:ascii="Verdana" w:hAnsi="Verdana"/>
          <w:color w:val="000000"/>
          <w:sz w:val="18"/>
          <w:szCs w:val="18"/>
        </w:rPr>
        <w:t>», 1957. 238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Современный финансово-экономический словарь/ Под общей ред. М. Г.</w:t>
      </w:r>
      <w:r>
        <w:rPr>
          <w:rStyle w:val="WW8Num3z0"/>
          <w:rFonts w:ascii="Verdana" w:hAnsi="Verdana"/>
          <w:color w:val="000000"/>
          <w:sz w:val="18"/>
          <w:szCs w:val="18"/>
        </w:rPr>
        <w:t> </w:t>
      </w:r>
      <w:r>
        <w:rPr>
          <w:rStyle w:val="WW8Num4z0"/>
          <w:rFonts w:ascii="Verdana" w:hAnsi="Verdana"/>
          <w:color w:val="4682B4"/>
          <w:sz w:val="18"/>
          <w:szCs w:val="18"/>
        </w:rPr>
        <w:t>Лапусты</w:t>
      </w:r>
      <w:r>
        <w:rPr>
          <w:rFonts w:ascii="Verdana" w:hAnsi="Verdana"/>
          <w:color w:val="000000"/>
          <w:sz w:val="18"/>
          <w:szCs w:val="18"/>
        </w:rPr>
        <w:t>, П. С. Никольского. М., 2002. 618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Комментарий к Федеральному акону "О несостоятельности (банкротстве)". М.: Юрайт-Издат, 2003. 626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М., 1998 .213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Конкурсное право: Теория и практика несостоятельности (банкротства) М.: Дело, 2002. 218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Основы конкурсного права. (Серия "Библиотека профессионала") М.: Волтерс Клувер, 2004. 231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Теория государства и права: Курс лекций / Под ред. М.Н. Марченко. М., 1996. 79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М.Н., Епифанов П.П.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М., 1961. 318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В.Н. Правовое регулирование несостоятельности (банкротства) в России. М., 2002. 227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Несостоятельность и банкротство. СПб., 1913. 231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Г.Я. Вопросы гражданского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М., 1979. 523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Тур</w:t>
      </w:r>
      <w:r>
        <w:rPr>
          <w:rStyle w:val="WW8Num3z0"/>
          <w:rFonts w:ascii="Verdana" w:hAnsi="Verdana"/>
          <w:color w:val="000000"/>
          <w:sz w:val="18"/>
          <w:szCs w:val="18"/>
        </w:rPr>
        <w:t> </w:t>
      </w:r>
      <w:r>
        <w:rPr>
          <w:rFonts w:ascii="Verdana" w:hAnsi="Verdana"/>
          <w:color w:val="000000"/>
          <w:sz w:val="18"/>
          <w:szCs w:val="18"/>
        </w:rPr>
        <w:t>Н.А. Пересмотр постановлений о несостоятельности. СПб., 1896. 312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Туткевич</w:t>
      </w:r>
      <w:r>
        <w:rPr>
          <w:rStyle w:val="WW8Num3z0"/>
          <w:rFonts w:ascii="Verdana" w:hAnsi="Verdana"/>
          <w:color w:val="000000"/>
          <w:sz w:val="18"/>
          <w:szCs w:val="18"/>
        </w:rPr>
        <w:t> </w:t>
      </w:r>
      <w:r>
        <w:rPr>
          <w:rFonts w:ascii="Verdana" w:hAnsi="Verdana"/>
          <w:color w:val="000000"/>
          <w:sz w:val="18"/>
          <w:szCs w:val="18"/>
        </w:rPr>
        <w:t>Д.В. Что есть торговая несостоятельность. СПб.: Тип. Д.В.</w:t>
      </w:r>
      <w:r>
        <w:rPr>
          <w:rStyle w:val="WW8Num3z0"/>
          <w:rFonts w:ascii="Verdana" w:hAnsi="Verdana"/>
          <w:color w:val="000000"/>
          <w:sz w:val="18"/>
          <w:szCs w:val="18"/>
        </w:rPr>
        <w:t> </w:t>
      </w:r>
      <w:r>
        <w:rPr>
          <w:rStyle w:val="WW8Num4z0"/>
          <w:rFonts w:ascii="Verdana" w:hAnsi="Verdana"/>
          <w:color w:val="4682B4"/>
          <w:sz w:val="18"/>
          <w:szCs w:val="18"/>
        </w:rPr>
        <w:t>Чичинадзе</w:t>
      </w:r>
      <w:r>
        <w:rPr>
          <w:rFonts w:ascii="Verdana" w:hAnsi="Verdana"/>
          <w:color w:val="000000"/>
          <w:sz w:val="18"/>
          <w:szCs w:val="18"/>
        </w:rPr>
        <w:t>, 1896. 142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Химичев</w:t>
      </w:r>
      <w:r>
        <w:rPr>
          <w:rStyle w:val="WW8Num3z0"/>
          <w:rFonts w:ascii="Verdana" w:hAnsi="Verdana"/>
          <w:color w:val="000000"/>
          <w:sz w:val="18"/>
          <w:szCs w:val="18"/>
        </w:rPr>
        <w:t> </w:t>
      </w:r>
      <w:r>
        <w:rPr>
          <w:rFonts w:ascii="Verdana" w:hAnsi="Verdana"/>
          <w:color w:val="000000"/>
          <w:sz w:val="18"/>
          <w:szCs w:val="18"/>
        </w:rPr>
        <w:t>В.А. Защита прав кредиторов при банкротстве. М.: Волтерс Клувер, 2005. 468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Химичев</w:t>
      </w:r>
      <w:r>
        <w:rPr>
          <w:rStyle w:val="WW8Num3z0"/>
          <w:rFonts w:ascii="Verdana" w:hAnsi="Verdana"/>
          <w:color w:val="000000"/>
          <w:sz w:val="18"/>
          <w:szCs w:val="18"/>
        </w:rPr>
        <w:t> </w:t>
      </w:r>
      <w:r>
        <w:rPr>
          <w:rFonts w:ascii="Verdana" w:hAnsi="Verdana"/>
          <w:color w:val="000000"/>
          <w:sz w:val="18"/>
          <w:szCs w:val="18"/>
        </w:rPr>
        <w:t>В.А. Осуществление и защита гражданских прав при несостоятельности (банкротстве). М.: Волтерс Клувер, 2006. 190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Учебник торгового права. Вып.1. Киев. 1891 . 376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ЧечинаН.А.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Л., 1962. 345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Н.Л. Норма и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Изд. ЛГУ, 1961,58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 19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Конкурсное право. Казань, 1898. 238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Шерешеневич</w:t>
      </w:r>
      <w:r>
        <w:rPr>
          <w:rStyle w:val="WW8Num3z0"/>
          <w:rFonts w:ascii="Verdana" w:hAnsi="Verdana"/>
          <w:color w:val="000000"/>
          <w:sz w:val="18"/>
          <w:szCs w:val="18"/>
        </w:rPr>
        <w:t> </w:t>
      </w:r>
      <w:r>
        <w:rPr>
          <w:rFonts w:ascii="Verdana" w:hAnsi="Verdana"/>
          <w:color w:val="000000"/>
          <w:sz w:val="18"/>
          <w:szCs w:val="18"/>
        </w:rPr>
        <w:t>Г.Ф. Конкурсный процесс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М.: Статут. 2000. (Сер. "Классика российской*цивилистики"). 249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СПб., 1902. Т. 2. 159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М., 1912. Т.4. 596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Учение о несостоятельности. Казань, 1888. 782 с</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Лекции для студентов / Под ред. Г.Л. Осокиной. Томск: Том. ун-т. 1987. -166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Юрьев. 1912. 246 с.</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периодической печати и научных сборниках</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Общие правила определения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подведомственности / Вопросы государства и права. Л., 1964. № 3. С. 147.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Айбатулин К.К.,</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В.В. Анализ практики применения Федерального закона "О несостоятельности (банкротстве)" // Вестник Федеральногоарбитражного суда Северо-Кавказского округа. 2004. № 4. С. 53-56.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А.В. Обжалование определений, принятых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банкротстве // Арбитражный и гражданский процесс. 2004. № 5. С. 38-43.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Анохин В.</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банкротства и восстановление платежеспособности несостоятельного должника // Хозяйство и право. 2006. № 1. С 48.</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Проблемы конкурсного производства. // Арбитражный и гражданский процесс. 2002. № 2. С. 18 — 29.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Арефьев</w:t>
      </w:r>
      <w:r>
        <w:rPr>
          <w:rStyle w:val="WW8Num3z0"/>
          <w:rFonts w:ascii="Verdana" w:hAnsi="Verdana"/>
          <w:color w:val="000000"/>
          <w:sz w:val="18"/>
          <w:szCs w:val="18"/>
        </w:rPr>
        <w:t> </w:t>
      </w:r>
      <w:r>
        <w:rPr>
          <w:rFonts w:ascii="Verdana" w:hAnsi="Verdana"/>
          <w:color w:val="000000"/>
          <w:sz w:val="18"/>
          <w:szCs w:val="18"/>
        </w:rPr>
        <w:t>Н.А. Обанкротить могут любого // Деньги. 1999. № 6. С. 32-37.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И.В. Конкурсный процесс в системе торгового права России XIX века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№1. С.276.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Банкротство: шаг назад или два вперед? // ЭЖ-Юрист. 2009. № 13.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Подведомственность юридических дел и ее уровни // Журнал российского права. 2005. № 4. С.46-60.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Безруков А.</w:t>
      </w:r>
      <w:r>
        <w:rPr>
          <w:rStyle w:val="WW8Num3z0"/>
          <w:rFonts w:ascii="Verdana" w:hAnsi="Verdana"/>
          <w:color w:val="000000"/>
          <w:sz w:val="18"/>
          <w:szCs w:val="18"/>
        </w:rPr>
        <w:t> </w:t>
      </w:r>
      <w:r>
        <w:rPr>
          <w:rStyle w:val="WW8Num4z0"/>
          <w:rFonts w:ascii="Verdana" w:hAnsi="Verdana"/>
          <w:color w:val="4682B4"/>
          <w:sz w:val="18"/>
          <w:szCs w:val="18"/>
        </w:rPr>
        <w:t>Преюдиция</w:t>
      </w:r>
      <w:r>
        <w:rPr>
          <w:rStyle w:val="WW8Num3z0"/>
          <w:rFonts w:ascii="Verdana" w:hAnsi="Verdana"/>
          <w:color w:val="000000"/>
          <w:sz w:val="18"/>
          <w:szCs w:val="18"/>
        </w:rPr>
        <w:t> </w:t>
      </w:r>
      <w:r>
        <w:rPr>
          <w:rFonts w:ascii="Verdana" w:hAnsi="Verdana"/>
          <w:color w:val="000000"/>
          <w:sz w:val="18"/>
          <w:szCs w:val="18"/>
        </w:rPr>
        <w:t>в делах о банкротстве // эж-ЮРИСТ. 2005. №37. С. 91-96.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Белоликов</w:t>
      </w:r>
      <w:r>
        <w:rPr>
          <w:rStyle w:val="WW8Num3z0"/>
          <w:rFonts w:ascii="Verdana" w:hAnsi="Verdana"/>
          <w:color w:val="000000"/>
          <w:sz w:val="18"/>
          <w:szCs w:val="18"/>
        </w:rPr>
        <w:t> </w:t>
      </w:r>
      <w:r>
        <w:rPr>
          <w:rFonts w:ascii="Verdana" w:hAnsi="Verdana"/>
          <w:color w:val="000000"/>
          <w:sz w:val="18"/>
          <w:szCs w:val="18"/>
        </w:rPr>
        <w:t>А.И. Принципы банкротства // Право и экономика. 2004. № 8. С. 15-20.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Белоликов</w:t>
      </w:r>
      <w:r>
        <w:rPr>
          <w:rStyle w:val="WW8Num3z0"/>
          <w:rFonts w:ascii="Verdana" w:hAnsi="Verdana"/>
          <w:color w:val="000000"/>
          <w:sz w:val="18"/>
          <w:szCs w:val="18"/>
        </w:rPr>
        <w:t> </w:t>
      </w:r>
      <w:r>
        <w:rPr>
          <w:rFonts w:ascii="Verdana" w:hAnsi="Verdana"/>
          <w:color w:val="000000"/>
          <w:sz w:val="18"/>
          <w:szCs w:val="18"/>
        </w:rPr>
        <w:t>А.И. Фигура арбитражного управляющего.// Право и экономика. 2004. № 12. С. 28-34.</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Концепция банкротства: законодательная модель и реальность // Российский юридический журнал. 1995. № 3. С. 13.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Бончковский</w:t>
      </w:r>
      <w:r>
        <w:rPr>
          <w:rStyle w:val="WW8Num3z0"/>
          <w:rFonts w:ascii="Verdana" w:hAnsi="Verdana"/>
          <w:color w:val="000000"/>
          <w:sz w:val="18"/>
          <w:szCs w:val="18"/>
        </w:rPr>
        <w:t> </w:t>
      </w:r>
      <w:r>
        <w:rPr>
          <w:rFonts w:ascii="Verdana" w:hAnsi="Verdana"/>
          <w:color w:val="000000"/>
          <w:sz w:val="18"/>
          <w:szCs w:val="18"/>
        </w:rPr>
        <w:t>Н. Способы разрешения несостоятельности и наше право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1924. № 43. С. 1029.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Борисенкова</w:t>
      </w:r>
      <w:r>
        <w:rPr>
          <w:rStyle w:val="WW8Num3z0"/>
          <w:rFonts w:ascii="Verdana" w:hAnsi="Verdana"/>
          <w:color w:val="000000"/>
          <w:sz w:val="18"/>
          <w:szCs w:val="18"/>
        </w:rPr>
        <w:t> </w:t>
      </w:r>
      <w:r>
        <w:rPr>
          <w:rFonts w:ascii="Verdana" w:hAnsi="Verdana"/>
          <w:color w:val="000000"/>
          <w:sz w:val="18"/>
          <w:szCs w:val="18"/>
        </w:rPr>
        <w:t>Т.В. Капитализация повременных платежей при банкротстве должника: сочетание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 Юрист. 2005. № 9. С. 44-48.</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Вахитов</w:t>
      </w:r>
      <w:r>
        <w:rPr>
          <w:rStyle w:val="WW8Num3z0"/>
          <w:rFonts w:ascii="Verdana" w:hAnsi="Verdana"/>
          <w:color w:val="000000"/>
          <w:sz w:val="18"/>
          <w:szCs w:val="18"/>
        </w:rPr>
        <w:t> </w:t>
      </w:r>
      <w:r>
        <w:rPr>
          <w:rFonts w:ascii="Verdana" w:hAnsi="Verdana"/>
          <w:color w:val="000000"/>
          <w:sz w:val="18"/>
          <w:szCs w:val="18"/>
        </w:rPr>
        <w:t>Р.С., Севастьянова Е.В. Судейское</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и некоторые проблемы его реализации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 6. С. 41-45.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Как реформировать законодательство о банкротстве // Законодательство. 1999. №5. С. 59-73.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Витрянский В Новое законодательство о несостоятельности (банкротстве) //Хозяйство и право. 1998. № 3. С. 81-88.</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Новое в правовом регулировании несостоятельности (банкротства) // Хозяйство и право. 2003. № 1. С. 16 20.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Понятие, критерии и признаки несостоятельности // Российско-британский семинар</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рассматривающих дела о несостоятельности (банкротстве): Приложение к Вестнику</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 3. С. 116.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Витрянский В:В. Пути совершенствования законодательства о банкротстве // Вестник ВАС РФ. 2001. №3. С. 91-104.</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Реформа законодательства о несостоятельности (банкротстве): Комментарий к закону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Специальное приложение. 1998. № 2. С. 82.</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Волнухин</w:t>
      </w:r>
      <w:r>
        <w:rPr>
          <w:rStyle w:val="WW8Num3z0"/>
          <w:rFonts w:ascii="Verdana" w:hAnsi="Verdana"/>
          <w:color w:val="000000"/>
          <w:sz w:val="18"/>
          <w:szCs w:val="18"/>
        </w:rPr>
        <w:t> </w:t>
      </w:r>
      <w:r>
        <w:rPr>
          <w:rFonts w:ascii="Verdana" w:hAnsi="Verdana"/>
          <w:color w:val="000000"/>
          <w:sz w:val="18"/>
          <w:szCs w:val="18"/>
        </w:rPr>
        <w:t>К.В. Современное законодательство о несостоятельности (банкротстве) и практика решения проблем правового регулирования процедур банкротства (наблюдение). // Право и политика. 2004. № 6. С. 72-90.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Газарьян</w:t>
      </w:r>
      <w:r>
        <w:rPr>
          <w:rStyle w:val="WW8Num3z0"/>
          <w:rFonts w:ascii="Verdana" w:hAnsi="Verdana"/>
          <w:color w:val="000000"/>
          <w:sz w:val="18"/>
          <w:szCs w:val="18"/>
        </w:rPr>
        <w:t> </w:t>
      </w:r>
      <w:r>
        <w:rPr>
          <w:rFonts w:ascii="Verdana" w:hAnsi="Verdana"/>
          <w:color w:val="000000"/>
          <w:sz w:val="18"/>
          <w:szCs w:val="18"/>
        </w:rPr>
        <w:t>Б., Зинченко С., Лапач В. Банкротство: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//Хозяйство и право. 1996. № 5. С. 55-67.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Принцип соразмерности и право кредитора на возбуждение делаю банкротстве // Правовые проблемы несостоятельности (банкротства) / Под ред. С.А. Карелиной. М., 2004. С. 28-29.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Дубинчин А. Институт несостоятельности и внеконкурсное удовлетворение требований 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юридическому лицу // Хозяйство и право. 1999. № 9. С. 28-36.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А.В. Капитализация повременных платежей в законодательстве о несостоятельности // Вестник ВАС РФ. 2004 № 5. С. 126.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Ерофеев А. Критерии банкротства: мораторий и другие последствия начала процедур // Вестник ВАС РФ. Специальное приложение. 2001. № 3. С. 51-57.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В.В. Роль арбитражного управляющего в процедуре банкротства // Право и экономика. 2004. № 12. С. 22-27.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Зайцева (Петрова) В.В. Определения, выносимые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 Подготовлен для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Закрутная О.В.</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определений, вынесенных по делам о несостоятельности (банкротстве)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2009. № 1. С. 42-57.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Зыкова</w:t>
      </w:r>
      <w:r>
        <w:rPr>
          <w:rStyle w:val="WW8Num3z0"/>
          <w:rFonts w:ascii="Verdana" w:hAnsi="Verdana"/>
          <w:color w:val="000000"/>
          <w:sz w:val="18"/>
          <w:szCs w:val="18"/>
        </w:rPr>
        <w:t> </w:t>
      </w:r>
      <w:r>
        <w:rPr>
          <w:rFonts w:ascii="Verdana" w:hAnsi="Verdana"/>
          <w:color w:val="000000"/>
          <w:sz w:val="18"/>
          <w:szCs w:val="18"/>
        </w:rPr>
        <w:t>И.В. Новое в законодательстве о несостоятельности (банкротстве) // Законодательство и экономика. 2003. № 3. С.54.</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 Н. К вопросу о сущности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 Проблемы защиты субъективных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свете решений XVII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Сб. научи, трудов. М., 1988. С. 52-57.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Е.В. Несостоятельность (банкротство): пути выхода из финансового кризиса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 2. С. 49-52.</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Калкан Р. Процедура наблюдения // Вестник ВАС РФ (спец. прил. к №3). 2001. С. 70.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Ф.Ф. Некоторые аспекты законодательства о несостоятельности России и Германии // Юрист. 2005. № 9. С. 24-26.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Красковская</w:t>
      </w:r>
      <w:r>
        <w:rPr>
          <w:rStyle w:val="WW8Num3z0"/>
          <w:rFonts w:ascii="Verdana" w:hAnsi="Verdana"/>
          <w:color w:val="000000"/>
          <w:sz w:val="18"/>
          <w:szCs w:val="18"/>
        </w:rPr>
        <w:t> </w:t>
      </w:r>
      <w:r>
        <w:rPr>
          <w:rFonts w:ascii="Verdana" w:hAnsi="Verdana"/>
          <w:color w:val="000000"/>
          <w:sz w:val="18"/>
          <w:szCs w:val="18"/>
        </w:rPr>
        <w:t>О.Г. Некоторые аспекты арбитражной практики применения норм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правом // Экономическое правосудие на Дальнем Востоке России. 2004. № 3. С. 11-17.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Лавров М. Комплекс противоречий // Эж-ЮРИСТ. 2003 г. № 19. С.38.</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Лебедев П. О ликвидации государственных предприятий вследствие их неплатежеспособности // ЕСЮ. 1924. № 49. С. 1179.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Лесива О.В.,</w:t>
      </w:r>
      <w:r>
        <w:rPr>
          <w:rStyle w:val="WW8Num3z0"/>
          <w:rFonts w:ascii="Verdana" w:hAnsi="Verdana"/>
          <w:color w:val="000000"/>
          <w:sz w:val="18"/>
          <w:szCs w:val="18"/>
        </w:rPr>
        <w:t> </w:t>
      </w:r>
      <w:r>
        <w:rPr>
          <w:rStyle w:val="WW8Num4z0"/>
          <w:rFonts w:ascii="Verdana" w:hAnsi="Verdana"/>
          <w:color w:val="4682B4"/>
          <w:sz w:val="18"/>
          <w:szCs w:val="18"/>
        </w:rPr>
        <w:t>Зуева</w:t>
      </w:r>
      <w:r>
        <w:rPr>
          <w:rStyle w:val="WW8Num3z0"/>
          <w:rFonts w:ascii="Verdana" w:hAnsi="Verdana"/>
          <w:color w:val="000000"/>
          <w:sz w:val="18"/>
          <w:szCs w:val="18"/>
        </w:rPr>
        <w:t> </w:t>
      </w:r>
      <w:r>
        <w:rPr>
          <w:rFonts w:ascii="Verdana" w:hAnsi="Verdana"/>
          <w:color w:val="000000"/>
          <w:sz w:val="18"/>
          <w:szCs w:val="18"/>
        </w:rPr>
        <w:t>И.В. Кассационное обжалование определений,принятых по делам о банкротстве // Вестник Федерального Арбитражного суда Западно-Сибирского округа. 2005. № 1. С. 89-91.</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Макарьева</w:t>
      </w:r>
      <w:r>
        <w:rPr>
          <w:rStyle w:val="WW8Num3z0"/>
          <w:rFonts w:ascii="Verdana" w:hAnsi="Verdana"/>
          <w:color w:val="000000"/>
          <w:sz w:val="18"/>
          <w:szCs w:val="18"/>
        </w:rPr>
        <w:t> </w:t>
      </w:r>
      <w:r>
        <w:rPr>
          <w:rFonts w:ascii="Verdana" w:hAnsi="Verdana"/>
          <w:color w:val="000000"/>
          <w:sz w:val="18"/>
          <w:szCs w:val="18"/>
        </w:rPr>
        <w:t>В.И. Комментарий к Федеральному закону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Налоговый вестник:</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нормативным документам для бухгалтеров. 2003. № 1. С. 43 — 49.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Матвеева Е. Залог не повод для привилегий // ЭЖ-Юрист. 2005. №32.</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Мкртчян</w:t>
      </w:r>
      <w:r>
        <w:rPr>
          <w:rStyle w:val="WW8Num3z0"/>
          <w:rFonts w:ascii="Verdana" w:hAnsi="Verdana"/>
          <w:color w:val="000000"/>
          <w:sz w:val="18"/>
          <w:szCs w:val="18"/>
        </w:rPr>
        <w:t> </w:t>
      </w:r>
      <w:r>
        <w:rPr>
          <w:rFonts w:ascii="Verdana" w:hAnsi="Verdana"/>
          <w:color w:val="000000"/>
          <w:sz w:val="18"/>
          <w:szCs w:val="18"/>
        </w:rPr>
        <w:t>А.Ф. Право на обращение в арбитражный суд о признании должника несостоятельным (</w:t>
      </w:r>
      <w:r>
        <w:rPr>
          <w:rStyle w:val="WW8Num4z0"/>
          <w:rFonts w:ascii="Verdana" w:hAnsi="Verdana"/>
          <w:color w:val="4682B4"/>
          <w:sz w:val="18"/>
          <w:szCs w:val="18"/>
        </w:rPr>
        <w:t>банкротом</w:t>
      </w:r>
      <w:r>
        <w:rPr>
          <w:rFonts w:ascii="Verdana" w:hAnsi="Verdana"/>
          <w:color w:val="000000"/>
          <w:sz w:val="18"/>
          <w:szCs w:val="18"/>
        </w:rPr>
        <w:t>) // 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2006. № 1. С. 82-95.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Никитина О. Банкротство под наблюдением. // Бизнес-адвокат. 1998. № 14. С. 4-5.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Оленин</w:t>
      </w:r>
      <w:r>
        <w:rPr>
          <w:rStyle w:val="WW8Num3z0"/>
          <w:rFonts w:ascii="Verdana" w:hAnsi="Verdana"/>
          <w:color w:val="000000"/>
          <w:sz w:val="18"/>
          <w:szCs w:val="18"/>
        </w:rPr>
        <w:t> </w:t>
      </w:r>
      <w:r>
        <w:rPr>
          <w:rFonts w:ascii="Verdana" w:hAnsi="Verdana"/>
          <w:color w:val="000000"/>
          <w:sz w:val="18"/>
          <w:szCs w:val="18"/>
        </w:rPr>
        <w:t>А.Е. Правовые основы и особенности наблюдения как процедуры процесса о банкротстве // Законодательство. 2000. № 21 С. 37-41.</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Банкротство предприятий и права трудового коллектива // Право и экономика. 1997. № 5. С. 89.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Осадчая</w:t>
      </w:r>
      <w:r>
        <w:rPr>
          <w:rStyle w:val="WW8Num3z0"/>
          <w:rFonts w:ascii="Verdana" w:hAnsi="Verdana"/>
          <w:color w:val="000000"/>
          <w:sz w:val="18"/>
          <w:szCs w:val="18"/>
        </w:rPr>
        <w:t> </w:t>
      </w:r>
      <w:r>
        <w:rPr>
          <w:rFonts w:ascii="Verdana" w:hAnsi="Verdana"/>
          <w:color w:val="000000"/>
          <w:sz w:val="18"/>
          <w:szCs w:val="18"/>
        </w:rPr>
        <w:t>Н.В. О правовом статусе саморегулируемых организаций арбитражных управляющих. // Законодательство и экономика. 2004. № 11. С. 61-64.</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Е.А., Зайцев О.Р: Правовое положение кредитора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 Журнал российского права. 2004. № 7. С.30-47.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Петрова В. Новый закон о банкротстве и несостоятельность // Бизнес-адвокат. 1998. №№ 3, 4</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Плешанова</w:t>
      </w:r>
      <w:r>
        <w:rPr>
          <w:rStyle w:val="WW8Num3z0"/>
          <w:rFonts w:ascii="Verdana" w:hAnsi="Verdana"/>
          <w:color w:val="000000"/>
          <w:sz w:val="18"/>
          <w:szCs w:val="18"/>
        </w:rPr>
        <w:t> </w:t>
      </w:r>
      <w:r>
        <w:rPr>
          <w:rFonts w:ascii="Verdana" w:hAnsi="Verdana"/>
          <w:color w:val="000000"/>
          <w:sz w:val="18"/>
          <w:szCs w:val="18"/>
        </w:rPr>
        <w:t>О. Банкротство: инструмент рынка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 Экономика и жизнь (Юрист). 2000. № 45. С. 72-85.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Плешанова О. Хорошо контролируемое банкротство // Эж-ЮРИСТ. 2005. № 36. С.19-25.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Прудникова Т., Голубев В. Банкротство: общие положения, наблюдение, управление, конкурс // Закон. 1998. № 6. С. 19.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А.В. Особенности судебного процесса по делам о банкротстве // Судебно-арбитражная практика Московского региона. Вопросы правоприменения. 2004. № 3. С. 56.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Е.В., Попов Е.В. Трансграничное банкротство // Законодательство. 2005. № 4. С. 15-20.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Порохов</w:t>
      </w:r>
      <w:r>
        <w:rPr>
          <w:rStyle w:val="WW8Num3z0"/>
          <w:rFonts w:ascii="Verdana" w:hAnsi="Verdana"/>
          <w:color w:val="000000"/>
          <w:sz w:val="18"/>
          <w:szCs w:val="18"/>
        </w:rPr>
        <w:t> </w:t>
      </w:r>
      <w:r>
        <w:rPr>
          <w:rFonts w:ascii="Verdana" w:hAnsi="Verdana"/>
          <w:color w:val="000000"/>
          <w:sz w:val="18"/>
          <w:szCs w:val="18"/>
        </w:rPr>
        <w:t>М.Г. Основные принципы реформирования законодательства о банкротстве на примере стран Восточной Европы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2005. № 12. С. 73-77.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Порохов</w:t>
      </w:r>
      <w:r>
        <w:rPr>
          <w:rStyle w:val="WW8Num3z0"/>
          <w:rFonts w:ascii="Verdana" w:hAnsi="Verdana"/>
          <w:color w:val="000000"/>
          <w:sz w:val="18"/>
          <w:szCs w:val="18"/>
        </w:rPr>
        <w:t> </w:t>
      </w:r>
      <w:r>
        <w:rPr>
          <w:rFonts w:ascii="Verdana" w:hAnsi="Verdana"/>
          <w:color w:val="000000"/>
          <w:sz w:val="18"/>
          <w:szCs w:val="18"/>
        </w:rPr>
        <w:t>М.Г. О праве на обращение в арбитражный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должника в случае предвидения банкротства// Адвокат. 2004. № 10.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Пулова</w:t>
      </w:r>
      <w:r>
        <w:rPr>
          <w:rStyle w:val="WW8Num3z0"/>
          <w:rFonts w:ascii="Verdana" w:hAnsi="Verdana"/>
          <w:color w:val="000000"/>
          <w:sz w:val="18"/>
          <w:szCs w:val="18"/>
        </w:rPr>
        <w:t> </w:t>
      </w:r>
      <w:r>
        <w:rPr>
          <w:rFonts w:ascii="Verdana" w:hAnsi="Verdana"/>
          <w:color w:val="000000"/>
          <w:sz w:val="18"/>
          <w:szCs w:val="18"/>
        </w:rPr>
        <w:t>JI. Заявление о признании должника банкротом. Производство дела в арбитражном суде // Право и экономика. М.: Юрид. Дом "Юсти-цинформ", 2004. № 4. С. 32-35.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К вопросу о содержании понятий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суд" и "подведомственность дела" // Журнал российского права. 2006. № 1. С. 19-29.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Руденко Е. Взаимосвязь двух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процессуальной стороны и материально-правовой стороны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2005. № 8. С. 7-11</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Розенблюм</w:t>
      </w:r>
      <w:r>
        <w:rPr>
          <w:rStyle w:val="WW8Num3z0"/>
          <w:rFonts w:ascii="Verdana" w:hAnsi="Verdana"/>
          <w:color w:val="000000"/>
          <w:sz w:val="18"/>
          <w:szCs w:val="18"/>
        </w:rPr>
        <w:t> </w:t>
      </w:r>
      <w:r>
        <w:rPr>
          <w:rFonts w:ascii="Verdana" w:hAnsi="Verdana"/>
          <w:color w:val="000000"/>
          <w:sz w:val="18"/>
          <w:szCs w:val="18"/>
        </w:rPr>
        <w:t>Д.С. Доклад об обсуждении основных положений Декрета о несостоятельности в секции хозяйственного права // ЕСЮ. 1932. № 43.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Садовский В. Критика труда Г.Ф. Шершеневича «</w:t>
      </w:r>
      <w:r>
        <w:rPr>
          <w:rStyle w:val="WW8Num4z0"/>
          <w:rFonts w:ascii="Verdana" w:hAnsi="Verdana"/>
          <w:color w:val="4682B4"/>
          <w:sz w:val="18"/>
          <w:szCs w:val="18"/>
        </w:rPr>
        <w:t>Учение о несостоятельности</w:t>
      </w:r>
      <w:r>
        <w:rPr>
          <w:rFonts w:ascii="Verdana" w:hAnsi="Verdana"/>
          <w:color w:val="000000"/>
          <w:sz w:val="18"/>
          <w:szCs w:val="18"/>
        </w:rPr>
        <w:t>» // Журнал гражданского и уголовного права. Кн.9. СПб., 1890. С. 210.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Садовский В. Рецензия на «Учение о несостоятельности. Исследование приват-доцента Казанского университета Г.Ф. Шершеневича» // Журнал гражданского и уголовного права. 1890. Кн.9. С. 215.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Саркисов</w:t>
      </w:r>
      <w:r>
        <w:rPr>
          <w:rStyle w:val="WW8Num3z0"/>
          <w:rFonts w:ascii="Verdana" w:hAnsi="Verdana"/>
          <w:color w:val="000000"/>
          <w:sz w:val="18"/>
          <w:szCs w:val="18"/>
        </w:rPr>
        <w:t> </w:t>
      </w:r>
      <w:r>
        <w:rPr>
          <w:rFonts w:ascii="Verdana" w:hAnsi="Verdana"/>
          <w:color w:val="000000"/>
          <w:sz w:val="18"/>
          <w:szCs w:val="18"/>
        </w:rPr>
        <w:t>А.К. Российские законы о банкротстве: сравнительный аспект. //Право и политика. 2004. № 5. С. 61-67.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Свириденко</w:t>
      </w:r>
      <w:r>
        <w:rPr>
          <w:rStyle w:val="WW8Num3z0"/>
          <w:rFonts w:ascii="Verdana" w:hAnsi="Verdana"/>
          <w:color w:val="000000"/>
          <w:sz w:val="18"/>
          <w:szCs w:val="18"/>
        </w:rPr>
        <w:t> </w:t>
      </w:r>
      <w:r>
        <w:rPr>
          <w:rFonts w:ascii="Verdana" w:hAnsi="Verdana"/>
          <w:color w:val="000000"/>
          <w:sz w:val="18"/>
          <w:szCs w:val="18"/>
        </w:rPr>
        <w:t>О.М. Новеллы законодательства о банкротстве // ЭЖ</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Юрист. 2002. № 47 (251). С. 2-3.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В.И. Практика применения нового законодательства о банкротстве // Законодательство. 1999. № 1. С. 29—35.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В.Н. Особенности правового регулирования отношений несостоятельности (банкротства) в дореволюционной России // История государства и права. М.: Юрист, 2009. № 6. С. 19-20.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В.Н., Девятников С. Регулирование залога в институте банкротства//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 5. С. 69-71.</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Синякина А. Понятие и признаки несостоятельности (банкротства) в российском праве // Право и жизнь. 2003. № 3. С. 32.</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А.В. Защита интересов работников при банкротстве предприятия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2000. № 4 С. 57-68, № 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Солодилов</w:t>
      </w:r>
      <w:r>
        <w:rPr>
          <w:rStyle w:val="WW8Num3z0"/>
          <w:rFonts w:ascii="Verdana" w:hAnsi="Verdana"/>
          <w:color w:val="000000"/>
          <w:sz w:val="18"/>
          <w:szCs w:val="18"/>
        </w:rPr>
        <w:t> </w:t>
      </w:r>
      <w:r>
        <w:rPr>
          <w:rFonts w:ascii="Verdana" w:hAnsi="Verdana"/>
          <w:color w:val="000000"/>
          <w:sz w:val="18"/>
          <w:szCs w:val="18"/>
        </w:rPr>
        <w:t>А.В. Основания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(банкротстве) // Вестник Федерального арбитражного суда Западно-Сибирского округа. 2004'. № 6. (№ 5.)С. 24-29.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Е.В. Банкротство несостоятельности рознь? //</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1993. №9. С. 141-149.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Статут, 1999. С. 103-104</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Г.К. Закон о круговой поруке //</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2000. № 310. С. 5457.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Телюкина М. Наблюдение как процедура банкротства. // Хозяйство и право. 1998. №№ 9 С. 53, 10 - С. 46-52.</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Понятие и порядок ведения финансового оздоровления в отношении неплатежеспособного должника. // Юридический мир. 2003. № 6. С. 27-29.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Сущность и некоторые проблемы конкурсного права // Законодательство. 2000. № 4. С. 40-52.</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Ткачев В.Н., Тарасов В.И. Финансовое оздоровление как пассивная оздоровительная процедура. // Адвокат. 2003. № 12. С. 15-19.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В.А. Подведомственность в процессуальном законодательстве // Правоведение. 2001. №6. С. 164.</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Хоуман</w:t>
      </w:r>
      <w:r>
        <w:rPr>
          <w:rStyle w:val="WW8Num3z0"/>
          <w:rFonts w:ascii="Verdana" w:hAnsi="Verdana"/>
          <w:color w:val="000000"/>
          <w:sz w:val="18"/>
          <w:szCs w:val="18"/>
        </w:rPr>
        <w:t> </w:t>
      </w:r>
      <w:r>
        <w:rPr>
          <w:rFonts w:ascii="Verdana" w:hAnsi="Verdana"/>
          <w:color w:val="000000"/>
          <w:sz w:val="18"/>
          <w:szCs w:val="18"/>
        </w:rPr>
        <w:t>М. Роль режима несостоятельности в рыночной экономике // Вестник ВАС РФ. 2001. Спец. прил. к № 3. С. 35.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Черкасов А., Громов Н.</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в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 9. С. 45-48.</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Особенности трудовых правоотношений при несостоятельности работодателя // Человек и труд. 2002. № 7. С. 23.</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Россия и Германия: новое законодательство о банкротстве. Сравнительно-правовой анализ // Законодательство. 1998. № 7. С. 4550.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Яковлев В. Влияние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на совершенствование законодательства. // Российская юстиция, 1999. № 6.- М.: Юрид. лит., С. 10—11.</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Необходимо менять закон о банкротстве // Ведомости. 2001. №20. С. 21-29.</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Современные проблемы подведомственности гражданских дел // Журнал российского права. 1998. № 10 — 11. С. 100 116.1. Диссертации</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Белоликов</w:t>
      </w:r>
      <w:r>
        <w:rPr>
          <w:rStyle w:val="WW8Num3z0"/>
          <w:rFonts w:ascii="Verdana" w:hAnsi="Verdana"/>
          <w:color w:val="000000"/>
          <w:sz w:val="18"/>
          <w:szCs w:val="18"/>
        </w:rPr>
        <w:t> </w:t>
      </w:r>
      <w:r>
        <w:rPr>
          <w:rFonts w:ascii="Verdana" w:hAnsi="Verdana"/>
          <w:color w:val="000000"/>
          <w:sz w:val="18"/>
          <w:szCs w:val="18"/>
        </w:rPr>
        <w:t>А.И. Банкротство как способ защиты нарушенных прав. Дисс. канд. юрид. наук. М., 2004. С. 14.</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Дисс. докт. юрид. наук. СПб., 1998. С.14.</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А.А. Правовое регулирование несостоятельности (банкротства) юридического лица. Дисс. . канд. юрид. наук. Екатеринбург, 1999. С. 27.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Синякина</w:t>
      </w:r>
      <w:r>
        <w:rPr>
          <w:rStyle w:val="WW8Num3z0"/>
          <w:rFonts w:ascii="Verdana" w:hAnsi="Verdana"/>
          <w:color w:val="000000"/>
          <w:sz w:val="18"/>
          <w:szCs w:val="18"/>
        </w:rPr>
        <w:t> </w:t>
      </w:r>
      <w:r>
        <w:rPr>
          <w:rFonts w:ascii="Verdana" w:hAnsi="Verdana"/>
          <w:color w:val="000000"/>
          <w:sz w:val="18"/>
          <w:szCs w:val="18"/>
        </w:rPr>
        <w:t>A.M. Процессуальные особенности рассмотрения арбитражным судом дел о несостоятельности (банкротстве). Дисс. канд. юрид. наук. М., 2004. С. 186.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Рубцова</w:t>
      </w:r>
      <w:r>
        <w:rPr>
          <w:rStyle w:val="WW8Num3z0"/>
          <w:rFonts w:ascii="Verdana" w:hAnsi="Verdana"/>
          <w:color w:val="000000"/>
          <w:sz w:val="18"/>
          <w:szCs w:val="18"/>
        </w:rPr>
        <w:t> </w:t>
      </w:r>
      <w:r>
        <w:rPr>
          <w:rFonts w:ascii="Verdana" w:hAnsi="Verdana"/>
          <w:color w:val="000000"/>
          <w:sz w:val="18"/>
          <w:szCs w:val="18"/>
        </w:rPr>
        <w:t>Н.В. Процедуры банкротства юридических лиц. Дисс. канд. юрид. наук. Екатеринбург, 2003. С. 217.</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С.И. Некоторые особенности рассмотрения арбитражными судами дел о несостоятельности (банкротстве). Дисс. канд. юрид. наук. М., 2001. С 240.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Авто-реф.дисс. доктор, юрид. наук. JL, 1969. С. 18.</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Чиркунова</w:t>
      </w:r>
      <w:r>
        <w:rPr>
          <w:rStyle w:val="WW8Num3z0"/>
          <w:rFonts w:ascii="Verdana" w:hAnsi="Verdana"/>
          <w:color w:val="000000"/>
          <w:sz w:val="18"/>
          <w:szCs w:val="18"/>
        </w:rPr>
        <w:t> </w:t>
      </w:r>
      <w:r>
        <w:rPr>
          <w:rFonts w:ascii="Verdana" w:hAnsi="Verdana"/>
          <w:color w:val="000000"/>
          <w:sz w:val="18"/>
          <w:szCs w:val="18"/>
        </w:rPr>
        <w:t>Е.В. Особенности рассмотрения дел о несостоятельности (банкротстве) граждан в арбитражных судах : Дис. . канд. юрид. наук: 12.00.15 СПб., 2001. С. 211.1. Авторефераты диссертаций</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 судопроизводства: Автореф. дисс. .канд. юрид. наук, Свердловск, 1966. С. 22.</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Законная сила судебного решения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дисс. канд. юрид. наук. Свердловск, 1975. С. 25.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В.А. Подведомственность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Автореф. дис. . канд. юрид. наук. СПб., 2002. С.10.</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Чудиновский</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Автореф. дисс.: канд. юрид. наук. Екатеринбург, 2002. С. 16.1. Интернет-ресурсы</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 Итоговый доклад Председателя Высшего Арбитражного Суда Российской Федерации А.Иванова, посвященный 15-летию образования системы арбитражных судов Российской Федерации //http://www.arbitr.ru/as/assys/15ann/iridex.htm.</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Обобщение о некоторых аспектах применения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Арбитражного процессуального кодекса РФ при ведении протокола судебного заседания http ://www. astrahan. arbitr. ru.</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H. А. Злоупотребление процессуальными правами // http://www.spbpravo.ru/comm.php.</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22 декабря 2005 № 45 «Об отдельных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www.garant.ru.1. Судебная практика</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17 октября 2006 г. № 412-0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Трояна Виктора Илларионовича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статьями 34 и 35</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Федерального закона "О несостоятельности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Информационное письмо Президиума Высшего Арбитражного Суда РФ от 26 июля 2005 г. № 93 "О некоторых вопросах, связанных; с исчислением отдельных сроков по делам о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Письмо Высшего Арбитражного Суда РФ от 20 января 1999 г. № С1-7/УП-61 "О применении законодательства о несостоятельности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Информационное письмо Президиума Высшего Арбитражного Суда РФ от 5 декабря 1997 г. № 23 "О применении пунктов 2 и 4 статьи 61 Гражданского кодекса Российской Федерации".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Информационное письмо Президиума Высшего Арбитражного Суда РФ от 7 августа 1997 г. № 20 "Обзор практики применения арбитражнымисудами законодательства о несостоятельности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Письмо Высшего Арбитражного Суда РФ от 25 апреля 1995 г. № С1-7/ОП-237 Обзор практики применения арбитражными судами законодательства о несостоятельности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Письмо Высшего Арбитражного Суда РФ от 7 июня 1994 г. № С5-7/03-391 О некоторых мерах, принятых Правительством России по реализации законодательства о несостоятельности (банкротстве) предприятий.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Обзор судебной практики Верховного Суда РФ за II квартал 2000 г. (по гражданским делам)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4 от октября 2000 г.).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30.04.2009 N 32 "О некоторых вопросах, связанных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сделок по основаниям, предусмотренным Федеральным законом "О несостоятельности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Пленума Высшего Арбитражного Суда РФ от 23.07.2009 N 58 "О некоторых вопросах, связанных с удовлетворением требований</w:t>
      </w:r>
      <w:r>
        <w:rPr>
          <w:rStyle w:val="WW8Num3z0"/>
          <w:rFonts w:ascii="Verdana" w:hAnsi="Verdana"/>
          <w:color w:val="000000"/>
          <w:sz w:val="18"/>
          <w:szCs w:val="18"/>
        </w:rPr>
        <w:t> </w:t>
      </w:r>
      <w:r>
        <w:rPr>
          <w:rStyle w:val="WW8Num4z0"/>
          <w:rFonts w:ascii="Verdana" w:hAnsi="Verdana"/>
          <w:color w:val="4682B4"/>
          <w:sz w:val="18"/>
          <w:szCs w:val="18"/>
        </w:rPr>
        <w:t>залогодержателя</w:t>
      </w:r>
      <w:r>
        <w:rPr>
          <w:rStyle w:val="WW8Num3z0"/>
          <w:rFonts w:ascii="Verdana" w:hAnsi="Verdana"/>
          <w:color w:val="000000"/>
          <w:sz w:val="18"/>
          <w:szCs w:val="18"/>
        </w:rPr>
        <w:t> </w:t>
      </w:r>
      <w:r>
        <w:rPr>
          <w:rFonts w:ascii="Verdana" w:hAnsi="Verdana"/>
          <w:color w:val="000000"/>
          <w:sz w:val="18"/>
          <w:szCs w:val="18"/>
        </w:rPr>
        <w:t>при банкротстве залогодателя".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Пленума Высшего Арбитражного Суда РФ от 23.07.2009 № 59 "О некоторых вопросах практики применения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в случае возбуждения дела о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Пленума Высшего Арбитражного Суда РФ от 23.07.2009 № 63 "О текущих платежах по денежным обязательствам в деле о банкротстве".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Постановление Пленума Высшего Арбитражного Суда РФ от 30 ноября 2006 г. № 57 "О некоторых вопросах установления в деле о банкротстве требований о выплате капитализированных платежей".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Постановление Пленума Высшего Арбитражного Суда РФ от 22 июня 2006 г. № 22 "О порядке погашения расходов по делу о банкротстве"</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 Постановление Федерального арбитражного суда Московского округа от 26 февраля 2004 г. № КГ-А41/662-04.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Постановление Федерального арбитражного суда Московского округа от 15 января 2002 г. № КГ-А40/8073-01.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Постановление Федерального арбитражного суда Московского округа от 11 марта 2003 г. № КГ-А40/776-03.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Постановление Федерального арбитражного суда Московского округа от 5 марта 2003 г. № КГ-А41/672-03.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9915A7" w:rsidRPr="009915A7" w:rsidRDefault="009915A7" w:rsidP="009915A7">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235. Дело № А56 — 16731/58. Архив Арбитражного суда Санкт-Петербурга и Ленобласти. Правовая</w:t>
      </w:r>
      <w:r w:rsidRPr="009915A7">
        <w:rPr>
          <w:rFonts w:ascii="Verdana" w:hAnsi="Verdana"/>
          <w:color w:val="000000"/>
          <w:sz w:val="18"/>
          <w:szCs w:val="18"/>
          <w:lang w:val="en-US"/>
        </w:rPr>
        <w:t xml:space="preserve"> </w:t>
      </w:r>
      <w:r>
        <w:rPr>
          <w:rFonts w:ascii="Verdana" w:hAnsi="Verdana"/>
          <w:color w:val="000000"/>
          <w:sz w:val="18"/>
          <w:szCs w:val="18"/>
        </w:rPr>
        <w:t>система</w:t>
      </w:r>
      <w:r w:rsidRPr="009915A7">
        <w:rPr>
          <w:rFonts w:ascii="Verdana" w:hAnsi="Verdana"/>
          <w:color w:val="000000"/>
          <w:sz w:val="18"/>
          <w:szCs w:val="18"/>
          <w:lang w:val="en-US"/>
        </w:rPr>
        <w:t xml:space="preserve"> «</w:t>
      </w:r>
      <w:r>
        <w:rPr>
          <w:rStyle w:val="WW8Num4z0"/>
          <w:rFonts w:ascii="Verdana" w:hAnsi="Verdana"/>
          <w:color w:val="4682B4"/>
          <w:sz w:val="18"/>
          <w:szCs w:val="18"/>
        </w:rPr>
        <w:t>Консультант</w:t>
      </w:r>
      <w:r w:rsidRPr="009915A7">
        <w:rPr>
          <w:rStyle w:val="WW8Num4z0"/>
          <w:rFonts w:ascii="Verdana" w:hAnsi="Verdana"/>
          <w:color w:val="4682B4"/>
          <w:sz w:val="18"/>
          <w:szCs w:val="18"/>
          <w:lang w:val="en-US"/>
        </w:rPr>
        <w:t xml:space="preserve"> </w:t>
      </w:r>
      <w:r>
        <w:rPr>
          <w:rStyle w:val="WW8Num4z0"/>
          <w:rFonts w:ascii="Verdana" w:hAnsi="Verdana"/>
          <w:color w:val="4682B4"/>
          <w:sz w:val="18"/>
          <w:szCs w:val="18"/>
        </w:rPr>
        <w:t>Плюс</w:t>
      </w:r>
      <w:r w:rsidRPr="009915A7">
        <w:rPr>
          <w:rFonts w:ascii="Verdana" w:hAnsi="Verdana"/>
          <w:color w:val="000000"/>
          <w:sz w:val="18"/>
          <w:szCs w:val="18"/>
          <w:lang w:val="en-US"/>
        </w:rPr>
        <w:t xml:space="preserve">».1. </w:t>
      </w:r>
      <w:r>
        <w:rPr>
          <w:rFonts w:ascii="Verdana" w:hAnsi="Verdana"/>
          <w:color w:val="000000"/>
          <w:sz w:val="18"/>
          <w:szCs w:val="18"/>
        </w:rPr>
        <w:t>Иностранная</w:t>
      </w:r>
      <w:r w:rsidRPr="009915A7">
        <w:rPr>
          <w:rFonts w:ascii="Verdana" w:hAnsi="Verdana"/>
          <w:color w:val="000000"/>
          <w:sz w:val="18"/>
          <w:szCs w:val="18"/>
          <w:lang w:val="en-US"/>
        </w:rPr>
        <w:t xml:space="preserve"> </w:t>
      </w:r>
      <w:r>
        <w:rPr>
          <w:rFonts w:ascii="Verdana" w:hAnsi="Verdana"/>
          <w:color w:val="000000"/>
          <w:sz w:val="18"/>
          <w:szCs w:val="18"/>
        </w:rPr>
        <w:t>литература</w:t>
      </w:r>
    </w:p>
    <w:p w:rsidR="009915A7" w:rsidRDefault="009915A7" w:rsidP="009915A7">
      <w:pPr>
        <w:pStyle w:val="WW8Num2z0"/>
        <w:shd w:val="clear" w:color="auto" w:fill="F7F7F7"/>
        <w:spacing w:line="270" w:lineRule="atLeast"/>
        <w:jc w:val="both"/>
        <w:rPr>
          <w:rFonts w:ascii="Verdana" w:hAnsi="Verdana"/>
          <w:color w:val="000000"/>
          <w:sz w:val="18"/>
          <w:szCs w:val="18"/>
        </w:rPr>
      </w:pPr>
      <w:r w:rsidRPr="009915A7">
        <w:rPr>
          <w:rFonts w:ascii="Verdana" w:hAnsi="Verdana"/>
          <w:color w:val="000000"/>
          <w:sz w:val="18"/>
          <w:szCs w:val="18"/>
          <w:lang w:val="en-US"/>
        </w:rPr>
        <w:t xml:space="preserve">236. Balz </w:t>
      </w:r>
      <w:r>
        <w:rPr>
          <w:rFonts w:ascii="Verdana" w:hAnsi="Verdana"/>
          <w:color w:val="000000"/>
          <w:sz w:val="18"/>
          <w:szCs w:val="18"/>
        </w:rPr>
        <w:t>М</w:t>
      </w:r>
      <w:r w:rsidRPr="009915A7">
        <w:rPr>
          <w:rFonts w:ascii="Verdana" w:hAnsi="Verdana"/>
          <w:color w:val="000000"/>
          <w:sz w:val="18"/>
          <w:szCs w:val="18"/>
          <w:lang w:val="en-US"/>
        </w:rPr>
        <w:t xml:space="preserve">. Insolvency Law Reform for Economies in Transition a Comparative Law Perspective. </w:t>
      </w:r>
      <w:r>
        <w:rPr>
          <w:rFonts w:ascii="Verdana" w:hAnsi="Verdana"/>
          <w:color w:val="000000"/>
          <w:sz w:val="18"/>
          <w:szCs w:val="18"/>
        </w:rPr>
        <w:t>1996.</w:t>
      </w:r>
    </w:p>
    <w:p w:rsidR="009915A7" w:rsidRDefault="009915A7" w:rsidP="009915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Sorensen A. Corporate Rescue Procedure in France. London, 1995. P.45.</w:t>
      </w:r>
    </w:p>
    <w:p w:rsidR="00B952C8" w:rsidRDefault="009915A7" w:rsidP="009915A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E22" w:rsidRDefault="00011E22">
      <w:r>
        <w:separator/>
      </w:r>
    </w:p>
  </w:endnote>
  <w:endnote w:type="continuationSeparator" w:id="0">
    <w:p w:rsidR="00011E22" w:rsidRDefault="0001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E22" w:rsidRDefault="00011E22">
      <w:r>
        <w:separator/>
      </w:r>
    </w:p>
  </w:footnote>
  <w:footnote w:type="continuationSeparator" w:id="0">
    <w:p w:rsidR="00011E22" w:rsidRDefault="00011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22"/>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0961-00F1-4854-9F82-4EEDB426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10128</TotalTime>
  <Pages>19</Pages>
  <Words>10243</Words>
  <Characters>58386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2633</cp:revision>
  <cp:lastPrinted>2009-02-06T08:36:00Z</cp:lastPrinted>
  <dcterms:created xsi:type="dcterms:W3CDTF">2015-03-22T11:10:00Z</dcterms:created>
  <dcterms:modified xsi:type="dcterms:W3CDTF">2015-09-29T08:42:00Z</dcterms:modified>
</cp:coreProperties>
</file>