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B0" w:rsidRPr="009B75B0" w:rsidRDefault="009B75B0" w:rsidP="009B75B0">
      <w:pPr>
        <w:keepNext/>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9B75B0">
        <w:rPr>
          <w:rFonts w:ascii="Times New Roman" w:eastAsia="Times New Roman" w:hAnsi="Times New Roman" w:cs="Times New Roman"/>
          <w:noProof/>
          <w:kern w:val="0"/>
          <w:sz w:val="28"/>
          <w:szCs w:val="28"/>
          <w:lang w:val="uk-UA" w:eastAsia="uk-UA"/>
        </w:rPr>
        <w:pict>
          <v:rect id="_x0000_s1320" style="position:absolute;left:0;text-align:left;margin-left:459pt;margin-top:-27pt;width:36pt;height:27pt;z-index:251660288" stroked="f"/>
        </w:pict>
      </w:r>
      <w:r w:rsidRPr="009B75B0">
        <w:rPr>
          <w:rFonts w:ascii="Times New Roman" w:eastAsia="Times New Roman" w:hAnsi="Times New Roman" w:cs="Times New Roman"/>
          <w:kern w:val="0"/>
          <w:sz w:val="28"/>
          <w:szCs w:val="28"/>
          <w:lang w:val="uk-UA" w:eastAsia="uk-UA"/>
        </w:rPr>
        <w:t>ЛЬВІВСЬКИЙ ДЕРЖАВНИЙ УНІВЕРСИТЕТ ВНУТРІШНІХ СПРАВ</w:t>
      </w:r>
    </w:p>
    <w:p w:rsidR="009B75B0" w:rsidRPr="009B75B0" w:rsidRDefault="009B75B0" w:rsidP="009B75B0">
      <w:pPr>
        <w:keepNext/>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9B75B0">
        <w:rPr>
          <w:rFonts w:ascii="Times New Roman" w:eastAsia="Times New Roman" w:hAnsi="Times New Roman" w:cs="Times New Roman"/>
          <w:kern w:val="0"/>
          <w:sz w:val="28"/>
          <w:szCs w:val="28"/>
          <w:lang w:val="uk-UA" w:eastAsia="uk-UA"/>
        </w:rPr>
        <w:t>МІНІСТЕРСТВО ВНУТРІШНІХ СПРАВ УКРАЇНИ</w:t>
      </w:r>
    </w:p>
    <w:p w:rsidR="009B75B0" w:rsidRPr="009B75B0" w:rsidRDefault="009B75B0" w:rsidP="009B75B0">
      <w:pPr>
        <w:keepNext/>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9B75B0" w:rsidRPr="009B75B0" w:rsidRDefault="009B75B0" w:rsidP="009B75B0">
      <w:pPr>
        <w:keepNext/>
        <w:widowControl/>
        <w:tabs>
          <w:tab w:val="clear" w:pos="709"/>
        </w:tabs>
        <w:suppressAutoHyphens w:val="0"/>
        <w:spacing w:after="0" w:line="360" w:lineRule="auto"/>
        <w:ind w:firstLine="0"/>
        <w:jc w:val="center"/>
        <w:rPr>
          <w:rFonts w:ascii="Times New Roman" w:eastAsia="Times New Roman" w:hAnsi="Times New Roman" w:cs="Times New Roman"/>
          <w:iCs/>
          <w:kern w:val="0"/>
          <w:sz w:val="28"/>
          <w:szCs w:val="28"/>
          <w:lang w:val="uk-UA" w:eastAsia="uk-UA"/>
        </w:rPr>
      </w:pPr>
      <w:r w:rsidRPr="009B75B0">
        <w:rPr>
          <w:rFonts w:ascii="Times New Roman" w:eastAsia="Times New Roman" w:hAnsi="Times New Roman" w:cs="Times New Roman"/>
          <w:iCs/>
          <w:kern w:val="0"/>
          <w:sz w:val="28"/>
          <w:szCs w:val="28"/>
          <w:lang w:val="uk-UA" w:eastAsia="uk-UA"/>
        </w:rPr>
        <w:t>ІНСТИТУТ ДЕРЖАВИ І ПРАВА ІМ. В.М. КОРЕЦЬКОГО</w:t>
      </w:r>
    </w:p>
    <w:p w:rsidR="009B75B0" w:rsidRPr="009B75B0" w:rsidRDefault="009B75B0" w:rsidP="009B75B0">
      <w:pPr>
        <w:keepNext/>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9B75B0">
        <w:rPr>
          <w:rFonts w:ascii="Times New Roman" w:eastAsia="Times New Roman" w:hAnsi="Times New Roman" w:cs="Times New Roman"/>
          <w:kern w:val="0"/>
          <w:sz w:val="28"/>
          <w:szCs w:val="28"/>
          <w:lang w:val="uk-UA" w:eastAsia="uk-UA"/>
        </w:rPr>
        <w:t>НАЦІОНАЛЬНА АКАДЕМІЯ НАУК УКРАЇНИ</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p>
    <w:p w:rsidR="009B75B0" w:rsidRPr="009B75B0" w:rsidRDefault="009B75B0" w:rsidP="009B75B0">
      <w:pPr>
        <w:keepNext/>
        <w:widowControl/>
        <w:tabs>
          <w:tab w:val="clear" w:pos="709"/>
        </w:tabs>
        <w:suppressAutoHyphens w:val="0"/>
        <w:spacing w:after="0" w:line="360" w:lineRule="auto"/>
        <w:ind w:firstLine="5529"/>
        <w:rPr>
          <w:rFonts w:ascii="Times New Roman" w:eastAsia="Times New Roman" w:hAnsi="Times New Roman" w:cs="Times New Roman"/>
          <w:kern w:val="0"/>
          <w:sz w:val="28"/>
          <w:szCs w:val="28"/>
          <w:lang w:val="uk-UA" w:eastAsia="uk-UA"/>
        </w:rPr>
      </w:pPr>
      <w:r w:rsidRPr="009B75B0">
        <w:rPr>
          <w:rFonts w:ascii="Times New Roman" w:eastAsia="Times New Roman" w:hAnsi="Times New Roman" w:cs="Times New Roman"/>
          <w:kern w:val="0"/>
          <w:sz w:val="28"/>
          <w:szCs w:val="28"/>
          <w:lang w:val="uk-UA" w:eastAsia="uk-UA"/>
        </w:rPr>
        <w:t xml:space="preserve">Кваліфікаційна наукова </w:t>
      </w:r>
    </w:p>
    <w:p w:rsidR="009B75B0" w:rsidRPr="009B75B0" w:rsidRDefault="009B75B0" w:rsidP="009B75B0">
      <w:pPr>
        <w:keepNext/>
        <w:widowControl/>
        <w:tabs>
          <w:tab w:val="clear" w:pos="709"/>
        </w:tabs>
        <w:suppressAutoHyphens w:val="0"/>
        <w:spacing w:after="0" w:line="360" w:lineRule="auto"/>
        <w:ind w:firstLine="5529"/>
        <w:rPr>
          <w:rFonts w:ascii="Times New Roman" w:eastAsia="Times New Roman" w:hAnsi="Times New Roman" w:cs="Times New Roman"/>
          <w:kern w:val="0"/>
          <w:sz w:val="28"/>
          <w:szCs w:val="28"/>
          <w:lang w:val="uk-UA" w:eastAsia="uk-UA"/>
        </w:rPr>
      </w:pPr>
      <w:r w:rsidRPr="009B75B0">
        <w:rPr>
          <w:rFonts w:ascii="Times New Roman" w:eastAsia="Times New Roman" w:hAnsi="Times New Roman" w:cs="Times New Roman"/>
          <w:kern w:val="0"/>
          <w:sz w:val="28"/>
          <w:szCs w:val="28"/>
          <w:lang w:val="uk-UA" w:eastAsia="uk-UA"/>
        </w:rPr>
        <w:t xml:space="preserve">праця на правах рукопису </w:t>
      </w:r>
    </w:p>
    <w:p w:rsidR="009B75B0" w:rsidRPr="009B75B0" w:rsidRDefault="009B75B0" w:rsidP="009B75B0">
      <w:pPr>
        <w:keepNext/>
        <w:widowControl/>
        <w:tabs>
          <w:tab w:val="clear" w:pos="709"/>
        </w:tabs>
        <w:suppressAutoHyphens w:val="0"/>
        <w:spacing w:after="0" w:line="360" w:lineRule="auto"/>
        <w:ind w:firstLine="5529"/>
        <w:rPr>
          <w:rFonts w:ascii="Times New Roman" w:eastAsia="Times New Roman" w:hAnsi="Times New Roman" w:cs="Times New Roman"/>
          <w:kern w:val="0"/>
          <w:sz w:val="28"/>
          <w:szCs w:val="28"/>
          <w:lang w:val="uk-UA" w:eastAsia="uk-UA"/>
        </w:rPr>
      </w:pPr>
    </w:p>
    <w:p w:rsidR="009B75B0" w:rsidRPr="009B75B0" w:rsidRDefault="009B75B0" w:rsidP="009B75B0">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bCs/>
          <w:kern w:val="0"/>
          <w:sz w:val="28"/>
          <w:szCs w:val="28"/>
          <w:lang w:val="uk-UA" w:eastAsia="en-US"/>
        </w:rPr>
      </w:pPr>
      <w:r w:rsidRPr="009B75B0">
        <w:rPr>
          <w:rFonts w:ascii="Times New Roman" w:eastAsia="Times New Roman" w:hAnsi="Times New Roman" w:cs="Times New Roman"/>
          <w:b/>
          <w:bCs/>
          <w:kern w:val="0"/>
          <w:sz w:val="28"/>
          <w:szCs w:val="28"/>
          <w:lang w:val="uk-UA" w:eastAsia="en-US"/>
        </w:rPr>
        <w:t xml:space="preserve">ЗДРЕНИК ІВАННА ВАСИЛІВНА </w:t>
      </w:r>
    </w:p>
    <w:p w:rsidR="009B75B0" w:rsidRPr="009B75B0" w:rsidRDefault="009B75B0" w:rsidP="009B75B0">
      <w:pPr>
        <w:keepNext/>
        <w:widowControl/>
        <w:tabs>
          <w:tab w:val="clear" w:pos="709"/>
        </w:tabs>
        <w:suppressAutoHyphens w:val="0"/>
        <w:spacing w:after="0" w:line="360" w:lineRule="auto"/>
        <w:ind w:firstLine="709"/>
        <w:jc w:val="center"/>
        <w:rPr>
          <w:rFonts w:ascii="Times New Roman" w:eastAsia="Times New Roman" w:hAnsi="Times New Roman" w:cs="Times New Roman"/>
          <w:b/>
          <w:bCs/>
          <w:i/>
          <w:iCs/>
          <w:kern w:val="0"/>
          <w:sz w:val="28"/>
          <w:szCs w:val="28"/>
          <w:lang w:val="uk-UA" w:eastAsia="en-US"/>
        </w:rPr>
      </w:pPr>
    </w:p>
    <w:p w:rsidR="009B75B0" w:rsidRPr="009B75B0" w:rsidRDefault="009B75B0" w:rsidP="009B75B0">
      <w:pPr>
        <w:keepNext/>
        <w:widowControl/>
        <w:shd w:val="clear" w:color="auto" w:fill="FFFFFF"/>
        <w:tabs>
          <w:tab w:val="clear" w:pos="709"/>
        </w:tabs>
        <w:suppressAutoHyphens w:val="0"/>
        <w:spacing w:after="0" w:line="360" w:lineRule="auto"/>
        <w:ind w:firstLine="709"/>
        <w:jc w:val="right"/>
        <w:rPr>
          <w:rFonts w:ascii="Times New Roman" w:eastAsia="Times New Roman" w:hAnsi="Times New Roman" w:cs="Times New Roman"/>
          <w:b/>
          <w:noProof/>
          <w:spacing w:val="-5"/>
          <w:kern w:val="0"/>
          <w:sz w:val="28"/>
          <w:szCs w:val="28"/>
          <w:lang w:val="uk-UA" w:eastAsia="en-US"/>
        </w:rPr>
      </w:pPr>
      <w:r w:rsidRPr="009B75B0">
        <w:rPr>
          <w:rFonts w:ascii="Times New Roman" w:eastAsia="Times New Roman" w:hAnsi="Times New Roman" w:cs="Times New Roman"/>
          <w:b/>
          <w:kern w:val="0"/>
          <w:sz w:val="28"/>
          <w:szCs w:val="28"/>
          <w:lang w:val="uk-UA" w:eastAsia="en-US"/>
        </w:rPr>
        <w:t xml:space="preserve">УДК </w:t>
      </w:r>
      <w:r w:rsidRPr="009B75B0">
        <w:rPr>
          <w:rFonts w:ascii="Times New Roman" w:eastAsia="Times New Roman" w:hAnsi="Times New Roman" w:cs="Times New Roman"/>
          <w:b/>
          <w:bCs/>
          <w:spacing w:val="-5"/>
          <w:kern w:val="0"/>
          <w:sz w:val="28"/>
          <w:szCs w:val="28"/>
          <w:lang w:val="uk-UA" w:eastAsia="en-US"/>
        </w:rPr>
        <w:t>343.35</w:t>
      </w:r>
    </w:p>
    <w:p w:rsidR="009B75B0" w:rsidRPr="009B75B0" w:rsidRDefault="009B75B0" w:rsidP="009B75B0">
      <w:pPr>
        <w:keepNext/>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en-US"/>
        </w:rPr>
      </w:pPr>
    </w:p>
    <w:p w:rsidR="009B75B0" w:rsidRPr="009B75B0" w:rsidRDefault="009B75B0" w:rsidP="009B75B0">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bCs/>
          <w:kern w:val="0"/>
          <w:sz w:val="28"/>
          <w:szCs w:val="28"/>
          <w:lang w:val="uk-UA" w:eastAsia="en-US"/>
        </w:rPr>
      </w:pPr>
      <w:r w:rsidRPr="009B75B0">
        <w:rPr>
          <w:rFonts w:ascii="Times New Roman" w:eastAsia="Times New Roman" w:hAnsi="Times New Roman" w:cs="Times New Roman"/>
          <w:b/>
          <w:bCs/>
          <w:kern w:val="0"/>
          <w:sz w:val="28"/>
          <w:szCs w:val="28"/>
          <w:lang w:val="uk-UA" w:eastAsia="en-US"/>
        </w:rPr>
        <w:t>ДИСЕРТАЦІЯ</w:t>
      </w:r>
    </w:p>
    <w:p w:rsidR="009B75B0" w:rsidRPr="009B75B0" w:rsidRDefault="009B75B0" w:rsidP="009B75B0">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bCs/>
          <w:kern w:val="0"/>
          <w:sz w:val="28"/>
          <w:szCs w:val="28"/>
          <w:lang w:val="uk-UA" w:eastAsia="en-US"/>
        </w:rPr>
      </w:pPr>
      <w:r w:rsidRPr="009B75B0">
        <w:rPr>
          <w:rFonts w:ascii="Times New Roman" w:eastAsia="Times New Roman" w:hAnsi="Times New Roman" w:cs="Times New Roman"/>
          <w:b/>
          <w:bCs/>
          <w:kern w:val="0"/>
          <w:sz w:val="28"/>
          <w:szCs w:val="28"/>
          <w:lang w:val="uk-UA" w:eastAsia="en-US"/>
        </w:rPr>
        <w:t>ПРАЦІВНИК ПРАВООХОРОННОГО ОРГАНУ ЯК СУБ’ЄКТ ЗЛОЧИНУ</w:t>
      </w:r>
    </w:p>
    <w:p w:rsidR="009B75B0" w:rsidRPr="009B75B0" w:rsidRDefault="009B75B0" w:rsidP="009B75B0">
      <w:pPr>
        <w:keepNext/>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en-US"/>
        </w:rPr>
      </w:pPr>
    </w:p>
    <w:p w:rsidR="009B75B0" w:rsidRPr="009B75B0" w:rsidRDefault="009B75B0" w:rsidP="009B75B0">
      <w:pPr>
        <w:keepNext/>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B75B0">
        <w:rPr>
          <w:rFonts w:ascii="Times New Roman" w:eastAsia="Times New Roman" w:hAnsi="Times New Roman" w:cs="Times New Roman"/>
          <w:kern w:val="0"/>
          <w:sz w:val="28"/>
          <w:szCs w:val="28"/>
          <w:lang w:val="uk-UA" w:eastAsia="uk-UA"/>
        </w:rPr>
        <w:t>12.00.08 – «кримінальне право та кримінологія; кримінально-виконавче право»</w:t>
      </w:r>
    </w:p>
    <w:p w:rsidR="009B75B0" w:rsidRPr="009B75B0" w:rsidRDefault="009B75B0" w:rsidP="009B75B0">
      <w:pPr>
        <w:keepNext/>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uk-UA"/>
        </w:rPr>
      </w:pPr>
    </w:p>
    <w:p w:rsidR="009B75B0" w:rsidRPr="009B75B0" w:rsidRDefault="009B75B0" w:rsidP="009B75B0">
      <w:pPr>
        <w:keepNext/>
        <w:widowControl/>
        <w:tabs>
          <w:tab w:val="clear" w:pos="709"/>
        </w:tabs>
        <w:suppressAutoHyphens w:val="0"/>
        <w:spacing w:after="0" w:line="360" w:lineRule="auto"/>
        <w:ind w:firstLine="0"/>
        <w:rPr>
          <w:rFonts w:ascii="Times New Roman" w:eastAsia="Times New Roman" w:hAnsi="Times New Roman" w:cs="Times New Roman"/>
          <w:spacing w:val="4"/>
          <w:kern w:val="0"/>
          <w:sz w:val="28"/>
          <w:szCs w:val="28"/>
          <w:lang w:val="uk-UA" w:eastAsia="uk-UA"/>
        </w:rPr>
      </w:pPr>
      <w:r w:rsidRPr="009B75B0">
        <w:rPr>
          <w:rFonts w:ascii="Times New Roman" w:eastAsia="Times New Roman" w:hAnsi="Times New Roman" w:cs="Times New Roman"/>
          <w:spacing w:val="4"/>
          <w:kern w:val="0"/>
          <w:sz w:val="28"/>
          <w:szCs w:val="28"/>
          <w:lang w:val="uk-UA" w:eastAsia="uk-UA"/>
        </w:rPr>
        <w:t>Подається на здобуття наукового ступеня кандидата юридичних наук (доктора філософії)</w:t>
      </w:r>
    </w:p>
    <w:p w:rsidR="009B75B0" w:rsidRPr="009B75B0" w:rsidRDefault="009B75B0" w:rsidP="009B75B0">
      <w:pPr>
        <w:keepNext/>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B75B0" w:rsidRPr="009B75B0" w:rsidRDefault="009B75B0" w:rsidP="009B75B0">
      <w:pPr>
        <w:keepNext/>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B75B0">
        <w:rPr>
          <w:rFonts w:ascii="Times New Roman" w:eastAsia="Times New Roman" w:hAnsi="Times New Roman" w:cs="Times New Roman"/>
          <w:kern w:val="0"/>
          <w:sz w:val="28"/>
          <w:szCs w:val="28"/>
          <w:lang w:val="uk-UA" w:eastAsia="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p>
    <w:p w:rsidR="009B75B0" w:rsidRPr="009B75B0" w:rsidRDefault="009B75B0" w:rsidP="009B75B0">
      <w:pPr>
        <w:keepNext/>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B75B0">
        <w:rPr>
          <w:rFonts w:ascii="Times New Roman" w:eastAsia="Times New Roman" w:hAnsi="Times New Roman" w:cs="Times New Roman"/>
          <w:kern w:val="0"/>
          <w:sz w:val="28"/>
          <w:szCs w:val="28"/>
          <w:lang w:val="uk-UA" w:eastAsia="uk-UA"/>
        </w:rPr>
        <w:t xml:space="preserve">_____________ </w:t>
      </w:r>
      <w:r w:rsidRPr="009B75B0">
        <w:rPr>
          <w:rFonts w:ascii="Times New Roman" w:eastAsia="Times New Roman" w:hAnsi="Times New Roman" w:cs="Times New Roman"/>
          <w:b/>
          <w:kern w:val="0"/>
          <w:sz w:val="28"/>
          <w:szCs w:val="28"/>
          <w:lang w:val="uk-UA" w:eastAsia="uk-UA"/>
        </w:rPr>
        <w:t>І. В. Здреник</w:t>
      </w:r>
    </w:p>
    <w:p w:rsidR="009B75B0" w:rsidRPr="009B75B0" w:rsidRDefault="009B75B0" w:rsidP="009B75B0">
      <w:pPr>
        <w:keepNext/>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B75B0" w:rsidRPr="009B75B0" w:rsidRDefault="009B75B0" w:rsidP="009B75B0">
      <w:pPr>
        <w:keepNext/>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B75B0">
        <w:rPr>
          <w:rFonts w:ascii="Times New Roman" w:eastAsia="Times New Roman" w:hAnsi="Times New Roman" w:cs="Times New Roman"/>
          <w:kern w:val="0"/>
          <w:sz w:val="28"/>
          <w:szCs w:val="28"/>
          <w:lang w:val="uk-UA" w:eastAsia="uk-UA"/>
        </w:rPr>
        <w:t xml:space="preserve">Науковий керівник </w:t>
      </w:r>
      <w:r w:rsidRPr="009B75B0">
        <w:rPr>
          <w:rFonts w:ascii="Times New Roman" w:eastAsia="Times New Roman" w:hAnsi="Times New Roman" w:cs="Times New Roman"/>
          <w:b/>
          <w:kern w:val="0"/>
          <w:sz w:val="28"/>
          <w:szCs w:val="28"/>
          <w:lang w:val="uk-UA" w:eastAsia="uk-UA"/>
        </w:rPr>
        <w:t>Созанський Тарас Іванович,</w:t>
      </w:r>
      <w:r w:rsidRPr="009B75B0">
        <w:rPr>
          <w:rFonts w:ascii="Times New Roman" w:eastAsia="Times New Roman" w:hAnsi="Times New Roman" w:cs="Times New Roman"/>
          <w:kern w:val="0"/>
          <w:sz w:val="28"/>
          <w:szCs w:val="28"/>
          <w:lang w:val="uk-UA" w:eastAsia="uk-UA"/>
        </w:rPr>
        <w:t xml:space="preserve"> </w:t>
      </w:r>
    </w:p>
    <w:p w:rsidR="009B75B0" w:rsidRPr="009B75B0" w:rsidRDefault="009B75B0" w:rsidP="009B75B0">
      <w:pPr>
        <w:keepNext/>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B75B0">
        <w:rPr>
          <w:rFonts w:ascii="Times New Roman" w:eastAsia="Times New Roman" w:hAnsi="Times New Roman" w:cs="Times New Roman"/>
          <w:kern w:val="0"/>
          <w:sz w:val="28"/>
          <w:szCs w:val="28"/>
          <w:lang w:val="uk-UA" w:eastAsia="uk-UA"/>
        </w:rPr>
        <w:t xml:space="preserve">кандидат юридичних наук, доцент </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p>
    <w:p w:rsidR="009B75B0" w:rsidRPr="009B75B0" w:rsidRDefault="009B75B0" w:rsidP="009B75B0">
      <w:pPr>
        <w:keepNext/>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uk-UA"/>
        </w:rPr>
      </w:pPr>
    </w:p>
    <w:p w:rsidR="009B75B0" w:rsidRPr="009B75B0" w:rsidRDefault="009B75B0" w:rsidP="009B75B0">
      <w:pPr>
        <w:keepNext/>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r w:rsidRPr="009B75B0">
        <w:rPr>
          <w:rFonts w:ascii="Times New Roman" w:eastAsia="Times New Roman" w:hAnsi="Times New Roman" w:cs="Times New Roman"/>
          <w:b/>
          <w:kern w:val="0"/>
          <w:sz w:val="28"/>
          <w:szCs w:val="28"/>
          <w:lang w:val="uk-UA" w:eastAsia="uk-UA"/>
        </w:rPr>
        <w:t>ЛЬВІВ – 2020</w:t>
      </w:r>
    </w:p>
    <w:p w:rsidR="00306348" w:rsidRDefault="00306348" w:rsidP="009B75B0">
      <w:pPr>
        <w:rPr>
          <w:lang w:val="uk-UA"/>
        </w:rPr>
      </w:pPr>
    </w:p>
    <w:p w:rsidR="009B75B0" w:rsidRPr="009B75B0" w:rsidRDefault="009B75B0" w:rsidP="009B75B0">
      <w:pPr>
        <w:keepNext/>
        <w:widowControl/>
        <w:tabs>
          <w:tab w:val="clear" w:pos="709"/>
        </w:tabs>
        <w:suppressAutoHyphens w:val="0"/>
        <w:spacing w:after="0" w:line="360" w:lineRule="auto"/>
        <w:ind w:firstLine="0"/>
        <w:jc w:val="center"/>
        <w:rPr>
          <w:rFonts w:ascii="Times New Roman Полужирный" w:eastAsia="Calibri" w:hAnsi="Times New Roman Полужирный" w:cs="Times New Roman"/>
          <w:b/>
          <w:caps/>
          <w:kern w:val="28"/>
          <w:sz w:val="28"/>
          <w:szCs w:val="28"/>
          <w:lang w:val="uk-UA" w:eastAsia="en-US"/>
        </w:rPr>
      </w:pPr>
      <w:bookmarkStart w:id="0" w:name="_Toc25705301"/>
      <w:r w:rsidRPr="009B75B0">
        <w:rPr>
          <w:rFonts w:ascii="Times New Roman Полужирный" w:eastAsia="Calibri" w:hAnsi="Times New Roman Полужирный" w:cs="Times New Roman"/>
          <w:b/>
          <w:caps/>
          <w:kern w:val="28"/>
          <w:sz w:val="28"/>
          <w:szCs w:val="28"/>
          <w:lang w:val="uk-UA" w:eastAsia="en-US"/>
        </w:rPr>
        <w:t>Зміст</w:t>
      </w:r>
      <w:bookmarkEnd w:id="0"/>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r w:rsidRPr="009B75B0">
        <w:rPr>
          <w:rFonts w:ascii="Times New Roman" w:eastAsia="Times New Roman" w:hAnsi="Times New Roman" w:cs="Times New Roman"/>
          <w:kern w:val="0"/>
          <w:sz w:val="28"/>
          <w:szCs w:val="28"/>
          <w:lang w:val="uk-UA" w:eastAsia="en-US"/>
        </w:rPr>
        <w:fldChar w:fldCharType="begin"/>
      </w:r>
      <w:r w:rsidRPr="009B75B0">
        <w:rPr>
          <w:rFonts w:ascii="Times New Roman" w:eastAsia="Times New Roman" w:hAnsi="Times New Roman" w:cs="Times New Roman"/>
          <w:kern w:val="0"/>
          <w:sz w:val="28"/>
          <w:szCs w:val="28"/>
          <w:lang w:val="uk-UA" w:eastAsia="en-US"/>
        </w:rPr>
        <w:instrText xml:space="preserve"> TOC \h \z \t "заг1;1;заг2;1;заг3;1" </w:instrText>
      </w:r>
      <w:r w:rsidRPr="009B75B0">
        <w:rPr>
          <w:rFonts w:ascii="Times New Roman" w:eastAsia="Times New Roman" w:hAnsi="Times New Roman" w:cs="Times New Roman"/>
          <w:kern w:val="0"/>
          <w:sz w:val="28"/>
          <w:szCs w:val="28"/>
          <w:lang w:val="uk-UA" w:eastAsia="en-US"/>
        </w:rPr>
        <w:fldChar w:fldCharType="separate"/>
      </w:r>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02" w:history="1">
        <w:r w:rsidRPr="009B75B0">
          <w:rPr>
            <w:rFonts w:ascii="Times New Roman" w:eastAsia="Times New Roman" w:hAnsi="Times New Roman" w:cs="Times New Roman"/>
            <w:b/>
            <w:noProof/>
            <w:kern w:val="0"/>
            <w:sz w:val="28"/>
            <w:u w:val="single"/>
            <w:lang w:val="uk-UA" w:eastAsia="en-US"/>
          </w:rPr>
          <w:t>ВСТУП</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_Toc25705302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4</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03" w:history="1">
        <w:r w:rsidRPr="009B75B0">
          <w:rPr>
            <w:rFonts w:ascii="Times New Roman" w:eastAsia="Times New Roman" w:hAnsi="Times New Roman" w:cs="Times New Roman"/>
            <w:b/>
            <w:noProof/>
            <w:kern w:val="0"/>
            <w:sz w:val="28"/>
            <w:u w:val="single"/>
            <w:lang w:val="uk-UA" w:eastAsia="en-US"/>
          </w:rPr>
          <w:t xml:space="preserve">РОЗДІЛ 1 </w:t>
        </w:r>
        <w:r w:rsidRPr="009B75B0">
          <w:rPr>
            <w:rFonts w:ascii="Times New Roman" w:eastAsia="Times New Roman" w:hAnsi="Times New Roman" w:cs="Times New Roman"/>
            <w:b/>
            <w:noProof/>
            <w:kern w:val="0"/>
            <w:sz w:val="28"/>
            <w:u w:val="single"/>
            <w:lang w:val="uk-UA" w:eastAsia="en-US"/>
          </w:rPr>
          <w:br/>
          <w:t xml:space="preserve">ЗАГАЛЬНІ ЗАСАДИ ДОСЛІДЖЕННЯ ПРОБЛЕМИ  </w:t>
        </w:r>
        <w:r w:rsidRPr="009B75B0">
          <w:rPr>
            <w:rFonts w:ascii="Times New Roman" w:eastAsia="Times New Roman" w:hAnsi="Times New Roman" w:cs="Times New Roman"/>
            <w:b/>
            <w:noProof/>
            <w:kern w:val="0"/>
            <w:sz w:val="28"/>
            <w:u w:val="single"/>
            <w:lang w:val="uk-UA" w:eastAsia="en-US"/>
          </w:rPr>
          <w:br/>
          <w:t xml:space="preserve">КРИМІНАЛЬНОЇ ВІДПОВІДАЛЬНОСТІ ПРАЦІВНИКА  </w:t>
        </w:r>
        <w:r w:rsidRPr="009B75B0">
          <w:rPr>
            <w:rFonts w:ascii="Times New Roman" w:eastAsia="Times New Roman" w:hAnsi="Times New Roman" w:cs="Times New Roman"/>
            <w:b/>
            <w:noProof/>
            <w:kern w:val="0"/>
            <w:sz w:val="28"/>
            <w:u w:val="single"/>
            <w:lang w:val="uk-UA" w:eastAsia="en-US"/>
          </w:rPr>
          <w:br/>
          <w:t xml:space="preserve">ПРАВООХОРОННОГО ОРГАНУ ЯК СУБ’ЄКТА ЗЛОЧИНУ </w:t>
        </w:r>
        <w:r w:rsidRPr="009B75B0">
          <w:rPr>
            <w:rFonts w:ascii="Times New Roman" w:eastAsia="Times New Roman" w:hAnsi="Times New Roman" w:cs="Times New Roman"/>
            <w:b/>
            <w:noProof/>
            <w:kern w:val="0"/>
            <w:sz w:val="28"/>
            <w:u w:val="single"/>
            <w:lang w:val="uk-UA" w:eastAsia="en-US"/>
          </w:rPr>
          <w:br/>
          <w:t>ЗА КРИМІНАЛЬНИМ ПРАВОМ УКРАЇНИ</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_Toc25705303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12</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04" w:history="1">
        <w:r w:rsidRPr="009B75B0">
          <w:rPr>
            <w:rFonts w:ascii="Times New Roman" w:eastAsia="Times New Roman" w:hAnsi="Times New Roman" w:cs="Times New Roman"/>
            <w:noProof/>
            <w:kern w:val="0"/>
            <w:sz w:val="28"/>
            <w:u w:val="single"/>
            <w:lang w:val="uk-UA" w:eastAsia="en-US"/>
          </w:rPr>
          <w:t xml:space="preserve">1.1   Стан дослідження проблеми кримінальної відповідальності </w:t>
        </w:r>
        <w:r w:rsidRPr="009B75B0">
          <w:rPr>
            <w:rFonts w:ascii="Times New Roman" w:eastAsia="Times New Roman" w:hAnsi="Times New Roman" w:cs="Times New Roman"/>
            <w:noProof/>
            <w:kern w:val="0"/>
            <w:sz w:val="28"/>
            <w:u w:val="single"/>
            <w:lang w:val="uk-UA" w:eastAsia="en-US"/>
          </w:rPr>
          <w:br/>
          <w:t xml:space="preserve">працівника правоохоронного органу як суб’єкта злочину </w:t>
        </w:r>
        <w:r w:rsidRPr="009B75B0">
          <w:rPr>
            <w:rFonts w:ascii="Times New Roman" w:eastAsia="Times New Roman" w:hAnsi="Times New Roman" w:cs="Times New Roman"/>
            <w:noProof/>
            <w:kern w:val="0"/>
            <w:sz w:val="28"/>
            <w:u w:val="single"/>
            <w:lang w:val="uk-UA" w:eastAsia="en-US"/>
          </w:rPr>
          <w:br/>
          <w:t>за кримінальним правом України</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_Toc25705304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12</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05" w:history="1">
        <w:r w:rsidRPr="009B75B0">
          <w:rPr>
            <w:rFonts w:ascii="Times New Roman" w:eastAsia="Times New Roman" w:hAnsi="Times New Roman" w:cs="Times New Roman"/>
            <w:noProof/>
            <w:kern w:val="0"/>
            <w:sz w:val="28"/>
            <w:u w:val="single"/>
            <w:lang w:val="uk-UA" w:eastAsia="en-US"/>
          </w:rPr>
          <w:t xml:space="preserve">1.2   Соціальна обумовленість кримінальної відповідальності </w:t>
        </w:r>
        <w:r w:rsidRPr="009B75B0">
          <w:rPr>
            <w:rFonts w:ascii="Times New Roman" w:eastAsia="Times New Roman" w:hAnsi="Times New Roman" w:cs="Times New Roman"/>
            <w:noProof/>
            <w:kern w:val="0"/>
            <w:sz w:val="28"/>
            <w:u w:val="single"/>
            <w:lang w:val="uk-UA" w:eastAsia="en-US"/>
          </w:rPr>
          <w:br/>
          <w:t xml:space="preserve">працівника правоохоронного органу як суб’єкта злочину </w:t>
        </w:r>
        <w:r w:rsidRPr="009B75B0">
          <w:rPr>
            <w:rFonts w:ascii="Times New Roman" w:eastAsia="Times New Roman" w:hAnsi="Times New Roman" w:cs="Times New Roman"/>
            <w:noProof/>
            <w:kern w:val="0"/>
            <w:sz w:val="28"/>
            <w:u w:val="single"/>
            <w:lang w:val="uk-UA" w:eastAsia="en-US"/>
          </w:rPr>
          <w:br/>
          <w:t>за кримінальним правом України</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_Toc25705305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27</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06" w:history="1">
        <w:r w:rsidRPr="009B75B0">
          <w:rPr>
            <w:rFonts w:ascii="Times New Roman" w:eastAsia="Times New Roman" w:hAnsi="Times New Roman" w:cs="Times New Roman"/>
            <w:noProof/>
            <w:kern w:val="0"/>
            <w:sz w:val="28"/>
            <w:u w:val="single"/>
            <w:lang w:val="uk-UA" w:eastAsia="en-US"/>
          </w:rPr>
          <w:t>Висновки до першого розділу</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_Toc25705306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42</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07" w:history="1">
        <w:r w:rsidRPr="009B75B0">
          <w:rPr>
            <w:rFonts w:ascii="Times New Roman" w:eastAsia="Times New Roman" w:hAnsi="Times New Roman" w:cs="Times New Roman"/>
            <w:b/>
            <w:noProof/>
            <w:kern w:val="0"/>
            <w:sz w:val="28"/>
            <w:u w:val="single"/>
            <w:lang w:val="uk-UA" w:eastAsia="en-US"/>
          </w:rPr>
          <w:t>РОЗДІЛ 2</w:t>
        </w:r>
        <w:r w:rsidRPr="009B75B0">
          <w:rPr>
            <w:rFonts w:ascii="Times New Roman" w:eastAsia="Times New Roman" w:hAnsi="Times New Roman" w:cs="Times New Roman"/>
            <w:b/>
            <w:noProof/>
            <w:kern w:val="0"/>
            <w:sz w:val="28"/>
            <w:u w:val="single"/>
            <w:lang w:val="uk-UA" w:eastAsia="en-US"/>
          </w:rPr>
          <w:br/>
          <w:t xml:space="preserve">ПОНЯТТЯ ПРАЦІВНИКА ПРАВООХОРОННОГО ОРГАНУ </w:t>
        </w:r>
        <w:r w:rsidRPr="009B75B0">
          <w:rPr>
            <w:rFonts w:ascii="Times New Roman" w:eastAsia="Times New Roman" w:hAnsi="Times New Roman" w:cs="Times New Roman"/>
            <w:b/>
            <w:noProof/>
            <w:kern w:val="0"/>
            <w:sz w:val="28"/>
            <w:u w:val="single"/>
            <w:lang w:val="uk-UA" w:eastAsia="en-US"/>
          </w:rPr>
          <w:br/>
          <w:t xml:space="preserve">ТА ВИДИ ЗЛОЧИНІВ, ВЧИНЕННЯ ЯКИХ ЦИМ СУБ’ЄКТОМ </w:t>
        </w:r>
        <w:r w:rsidRPr="009B75B0">
          <w:rPr>
            <w:rFonts w:ascii="Times New Roman" w:eastAsia="Times New Roman" w:hAnsi="Times New Roman" w:cs="Times New Roman"/>
            <w:b/>
            <w:noProof/>
            <w:kern w:val="0"/>
            <w:sz w:val="28"/>
            <w:u w:val="single"/>
            <w:lang w:val="uk-UA" w:eastAsia="en-US"/>
          </w:rPr>
          <w:br/>
          <w:t>МАЄ КРИМІНАЛЬНО-ПРАВОВЕ ЗНАЧЕННЯ</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_Toc25705307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44</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08" w:history="1">
        <w:r w:rsidRPr="009B75B0">
          <w:rPr>
            <w:rFonts w:ascii="Times New Roman" w:eastAsia="Times New Roman" w:hAnsi="Times New Roman" w:cs="Times New Roman"/>
            <w:noProof/>
            <w:kern w:val="0"/>
            <w:sz w:val="28"/>
            <w:u w:val="single"/>
            <w:lang w:val="uk-UA" w:eastAsia="en-US"/>
          </w:rPr>
          <w:t>2.1   Поняття працівника правоохоронного органу</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_Toc25705308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44</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09" w:history="1">
        <w:r w:rsidRPr="009B75B0">
          <w:rPr>
            <w:rFonts w:ascii="Times New Roman" w:eastAsia="Times New Roman" w:hAnsi="Times New Roman" w:cs="Times New Roman"/>
            <w:noProof/>
            <w:kern w:val="0"/>
            <w:sz w:val="28"/>
            <w:u w:val="single"/>
            <w:lang w:val="uk-UA" w:eastAsia="en-US"/>
          </w:rPr>
          <w:t xml:space="preserve">2.2   Види злочинів, вчинення яких працівником </w:t>
        </w:r>
        <w:r w:rsidRPr="009B75B0">
          <w:rPr>
            <w:rFonts w:ascii="Times New Roman" w:eastAsia="Times New Roman" w:hAnsi="Times New Roman" w:cs="Times New Roman"/>
            <w:noProof/>
            <w:kern w:val="0"/>
            <w:sz w:val="28"/>
            <w:u w:val="single"/>
            <w:lang w:val="uk-UA" w:eastAsia="en-US"/>
          </w:rPr>
          <w:br/>
          <w:t>правоохоронного органу має кримінально-правове значення</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_Toc25705309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77</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10" w:history="1">
        <w:r w:rsidRPr="009B75B0">
          <w:rPr>
            <w:rFonts w:ascii="Times New Roman" w:eastAsia="Times New Roman" w:hAnsi="Times New Roman" w:cs="Times New Roman"/>
            <w:noProof/>
            <w:kern w:val="0"/>
            <w:sz w:val="28"/>
            <w:u w:val="single"/>
            <w:lang w:val="uk-UA" w:eastAsia="en-US"/>
          </w:rPr>
          <w:t>Висновки до другого розділу</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_Toc25705310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88</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11" w:history="1">
        <w:r w:rsidRPr="009B75B0">
          <w:rPr>
            <w:rFonts w:ascii="Times New Roman" w:eastAsia="Times New Roman" w:hAnsi="Times New Roman" w:cs="Times New Roman"/>
            <w:b/>
            <w:noProof/>
            <w:kern w:val="0"/>
            <w:sz w:val="28"/>
            <w:u w:val="single"/>
            <w:lang w:val="uk-UA" w:eastAsia="en-US"/>
          </w:rPr>
          <w:t>РОЗДІЛ 3</w:t>
        </w:r>
        <w:r w:rsidRPr="009B75B0">
          <w:rPr>
            <w:rFonts w:ascii="Times New Roman" w:eastAsia="Times New Roman" w:hAnsi="Times New Roman" w:cs="Times New Roman"/>
            <w:b/>
            <w:noProof/>
            <w:kern w:val="0"/>
            <w:sz w:val="28"/>
            <w:u w:val="single"/>
            <w:lang w:val="uk-UA" w:eastAsia="en-US"/>
          </w:rPr>
          <w:br/>
          <w:t xml:space="preserve">КРИМІНАЛЬНО-ПРАВОВА ХАРАКТЕРИСТИКА </w:t>
        </w:r>
        <w:r w:rsidRPr="009B75B0">
          <w:rPr>
            <w:rFonts w:ascii="Times New Roman" w:eastAsia="Times New Roman" w:hAnsi="Times New Roman" w:cs="Times New Roman"/>
            <w:b/>
            <w:noProof/>
            <w:kern w:val="0"/>
            <w:sz w:val="28"/>
            <w:u w:val="single"/>
            <w:lang w:val="uk-UA" w:eastAsia="en-US"/>
          </w:rPr>
          <w:br/>
          <w:t xml:space="preserve">СКЛАДІВ ЗЛОЧИНІВ, ВЧИНЕННЯ ЯКИХ </w:t>
        </w:r>
        <w:r w:rsidRPr="009B75B0">
          <w:rPr>
            <w:rFonts w:ascii="Times New Roman" w:eastAsia="Times New Roman" w:hAnsi="Times New Roman" w:cs="Times New Roman"/>
            <w:b/>
            <w:noProof/>
            <w:kern w:val="0"/>
            <w:sz w:val="28"/>
            <w:u w:val="single"/>
            <w:lang w:val="uk-UA" w:eastAsia="en-US"/>
          </w:rPr>
          <w:br/>
          <w:t xml:space="preserve">ПРАЦІВНИКОМ ПРАВООХОРОННОГО ОРГАНУ </w:t>
        </w:r>
        <w:r w:rsidRPr="009B75B0">
          <w:rPr>
            <w:rFonts w:ascii="Times New Roman" w:eastAsia="Times New Roman" w:hAnsi="Times New Roman" w:cs="Times New Roman"/>
            <w:b/>
            <w:noProof/>
            <w:kern w:val="0"/>
            <w:sz w:val="28"/>
            <w:u w:val="single"/>
            <w:lang w:val="uk-UA" w:eastAsia="en-US"/>
          </w:rPr>
          <w:br/>
          <w:t>МАЄ КРИМІНАЛЬНО-ПРАВОВЕ ЗНАЧЕННЯ</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_Toc25705311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90</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12" w:history="1">
        <w:r w:rsidRPr="009B75B0">
          <w:rPr>
            <w:rFonts w:ascii="Times New Roman" w:eastAsia="Times New Roman" w:hAnsi="Times New Roman" w:cs="Times New Roman"/>
            <w:noProof/>
            <w:kern w:val="0"/>
            <w:sz w:val="28"/>
            <w:u w:val="single"/>
            <w:lang w:val="uk-UA" w:eastAsia="en-US"/>
          </w:rPr>
          <w:t xml:space="preserve">3.1. Об’єктивні ознаки злочинів, вчинення яких працівником </w:t>
        </w:r>
        <w:r w:rsidRPr="009B75B0">
          <w:rPr>
            <w:rFonts w:ascii="Times New Roman" w:eastAsia="Times New Roman" w:hAnsi="Times New Roman" w:cs="Times New Roman"/>
            <w:noProof/>
            <w:kern w:val="0"/>
            <w:sz w:val="28"/>
            <w:u w:val="single"/>
            <w:lang w:val="uk-UA" w:eastAsia="en-US"/>
          </w:rPr>
          <w:br/>
          <w:t>правоохоронного органу має кримінально-правове значення</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_Toc25705312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90</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13" w:history="1">
        <w:r w:rsidRPr="009B75B0">
          <w:rPr>
            <w:rFonts w:ascii="Times New Roman" w:eastAsia="Times New Roman" w:hAnsi="Times New Roman" w:cs="Times New Roman"/>
            <w:noProof/>
            <w:kern w:val="0"/>
            <w:sz w:val="28"/>
            <w:u w:val="single"/>
            <w:lang w:val="uk-UA" w:eastAsia="en-US"/>
          </w:rPr>
          <w:t xml:space="preserve">3.2. Суб’єктивні ознаки злочинів, </w:t>
        </w:r>
        <w:r w:rsidRPr="009B75B0">
          <w:rPr>
            <w:rFonts w:ascii="Times New Roman" w:eastAsia="Times New Roman" w:hAnsi="Times New Roman" w:cs="Times New Roman"/>
            <w:noProof/>
            <w:kern w:val="0"/>
            <w:sz w:val="28"/>
            <w:u w:val="single"/>
            <w:lang w:val="uk-UA" w:eastAsia="en-US"/>
          </w:rPr>
          <w:br/>
          <w:t xml:space="preserve">вчинення яких працівником правоохоронного органу </w:t>
        </w:r>
        <w:r w:rsidRPr="009B75B0">
          <w:rPr>
            <w:rFonts w:ascii="Times New Roman" w:eastAsia="Times New Roman" w:hAnsi="Times New Roman" w:cs="Times New Roman"/>
            <w:noProof/>
            <w:kern w:val="0"/>
            <w:sz w:val="28"/>
            <w:u w:val="single"/>
            <w:lang w:val="uk-UA" w:eastAsia="en-US"/>
          </w:rPr>
          <w:br/>
          <w:t>має кримінально-правове значення</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_Toc25705313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155</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14" w:history="1">
        <w:r w:rsidRPr="009B75B0">
          <w:rPr>
            <w:rFonts w:ascii="Times New Roman" w:eastAsia="Times New Roman" w:hAnsi="Times New Roman" w:cs="Times New Roman"/>
            <w:noProof/>
            <w:kern w:val="0"/>
            <w:sz w:val="28"/>
            <w:u w:val="single"/>
            <w:lang w:val="uk-UA" w:eastAsia="en-US"/>
          </w:rPr>
          <w:t>Висновки до третього розділу</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_Toc25705314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173</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15" w:history="1">
        <w:r w:rsidRPr="009B75B0">
          <w:rPr>
            <w:rFonts w:ascii="Times New Roman" w:eastAsia="Times New Roman" w:hAnsi="Times New Roman" w:cs="Times New Roman"/>
            <w:b/>
            <w:noProof/>
            <w:kern w:val="0"/>
            <w:sz w:val="28"/>
            <w:u w:val="single"/>
            <w:lang w:val="uk-UA" w:eastAsia="en-US"/>
          </w:rPr>
          <w:t>ВИСНОВКИ</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_Toc25705315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178</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16" w:history="1">
        <w:r w:rsidRPr="009B75B0">
          <w:rPr>
            <w:rFonts w:ascii="Times New Roman" w:eastAsia="Times New Roman" w:hAnsi="Times New Roman" w:cs="Times New Roman"/>
            <w:b/>
            <w:noProof/>
            <w:kern w:val="0"/>
            <w:sz w:val="28"/>
            <w:u w:val="single"/>
            <w:lang w:val="uk-UA" w:eastAsia="en-US"/>
          </w:rPr>
          <w:t>СПИСОК</w:t>
        </w:r>
        <w:r w:rsidRPr="009B75B0">
          <w:rPr>
            <w:rFonts w:ascii="Times New Roman" w:eastAsia="Times New Roman" w:hAnsi="Times New Roman" w:cs="Times New Roman"/>
            <w:noProof/>
            <w:kern w:val="0"/>
            <w:sz w:val="28"/>
            <w:u w:val="single"/>
            <w:lang w:val="uk-UA" w:eastAsia="en-US"/>
          </w:rPr>
          <w:t xml:space="preserve"> </w:t>
        </w:r>
        <w:r w:rsidRPr="009B75B0">
          <w:rPr>
            <w:rFonts w:ascii="Times New Roman" w:eastAsia="Times New Roman" w:hAnsi="Times New Roman" w:cs="Times New Roman"/>
            <w:b/>
            <w:noProof/>
            <w:kern w:val="0"/>
            <w:sz w:val="28"/>
            <w:u w:val="single"/>
            <w:lang w:val="uk-UA" w:eastAsia="en-US"/>
          </w:rPr>
          <w:t>ВИКОРИСТАНИХ</w:t>
        </w:r>
        <w:r w:rsidRPr="009B75B0">
          <w:rPr>
            <w:rFonts w:ascii="Times New Roman" w:eastAsia="Times New Roman" w:hAnsi="Times New Roman" w:cs="Times New Roman"/>
            <w:noProof/>
            <w:kern w:val="0"/>
            <w:sz w:val="28"/>
            <w:u w:val="single"/>
            <w:lang w:val="uk-UA" w:eastAsia="en-US"/>
          </w:rPr>
          <w:t xml:space="preserve"> </w:t>
        </w:r>
        <w:r w:rsidRPr="009B75B0">
          <w:rPr>
            <w:rFonts w:ascii="Times New Roman" w:eastAsia="Times New Roman" w:hAnsi="Times New Roman" w:cs="Times New Roman"/>
            <w:b/>
            <w:noProof/>
            <w:kern w:val="0"/>
            <w:sz w:val="28"/>
            <w:u w:val="single"/>
            <w:lang w:val="uk-UA" w:eastAsia="en-US"/>
          </w:rPr>
          <w:t>ДЖЕРЕЛ</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_Toc25705316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184</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 w:val="right" w:leader="dot" w:pos="9621"/>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hyperlink w:anchor="_Toc25705317" w:history="1">
        <w:r w:rsidRPr="009B75B0">
          <w:rPr>
            <w:rFonts w:ascii="Times New Roman" w:eastAsia="Times New Roman" w:hAnsi="Times New Roman" w:cs="Times New Roman"/>
            <w:b/>
            <w:noProof/>
            <w:kern w:val="0"/>
            <w:sz w:val="28"/>
            <w:u w:val="single"/>
            <w:lang w:val="uk-UA" w:eastAsia="en-US"/>
          </w:rPr>
          <w:t>ДОДАТКИ</w:t>
        </w:r>
        <w:r w:rsidRPr="009B75B0">
          <w:rPr>
            <w:rFonts w:ascii="Times New Roman" w:eastAsia="Times New Roman" w:hAnsi="Times New Roman" w:cs="Times New Roman"/>
            <w:noProof/>
            <w:webHidden/>
            <w:kern w:val="0"/>
            <w:sz w:val="28"/>
            <w:szCs w:val="28"/>
            <w:lang w:val="uk-UA" w:eastAsia="en-US"/>
          </w:rPr>
          <w:tab/>
        </w:r>
        <w:r w:rsidRPr="009B75B0">
          <w:rPr>
            <w:rFonts w:ascii="Times New Roman" w:eastAsia="Times New Roman" w:hAnsi="Times New Roman" w:cs="Times New Roman"/>
            <w:noProof/>
            <w:webHidden/>
            <w:kern w:val="0"/>
            <w:sz w:val="28"/>
            <w:szCs w:val="28"/>
            <w:lang w:val="uk-UA" w:eastAsia="en-US"/>
          </w:rPr>
          <w:fldChar w:fldCharType="begin"/>
        </w:r>
        <w:r w:rsidRPr="009B75B0">
          <w:rPr>
            <w:rFonts w:ascii="Times New Roman" w:eastAsia="Times New Roman" w:hAnsi="Times New Roman" w:cs="Times New Roman"/>
            <w:noProof/>
            <w:webHidden/>
            <w:kern w:val="0"/>
            <w:sz w:val="28"/>
            <w:szCs w:val="28"/>
            <w:lang w:val="uk-UA" w:eastAsia="en-US"/>
          </w:rPr>
          <w:instrText xml:space="preserve"> PAGEREF _Toc25705317 \h </w:instrText>
        </w:r>
        <w:r w:rsidRPr="009B75B0">
          <w:rPr>
            <w:rFonts w:ascii="Times New Roman" w:eastAsia="Times New Roman" w:hAnsi="Times New Roman" w:cs="Times New Roman"/>
            <w:noProof/>
            <w:kern w:val="0"/>
            <w:sz w:val="28"/>
            <w:szCs w:val="28"/>
            <w:lang w:val="uk-UA" w:eastAsia="en-US"/>
          </w:rPr>
        </w:r>
        <w:r w:rsidRPr="009B75B0">
          <w:rPr>
            <w:rFonts w:ascii="Times New Roman" w:eastAsia="Times New Roman" w:hAnsi="Times New Roman" w:cs="Times New Roman"/>
            <w:noProof/>
            <w:webHidden/>
            <w:kern w:val="0"/>
            <w:sz w:val="28"/>
            <w:szCs w:val="28"/>
            <w:lang w:val="uk-UA" w:eastAsia="en-US"/>
          </w:rPr>
          <w:fldChar w:fldCharType="separate"/>
        </w:r>
        <w:r w:rsidRPr="009B75B0">
          <w:rPr>
            <w:rFonts w:ascii="Times New Roman" w:eastAsia="Times New Roman" w:hAnsi="Times New Roman" w:cs="Times New Roman"/>
            <w:noProof/>
            <w:webHidden/>
            <w:kern w:val="0"/>
            <w:sz w:val="28"/>
            <w:szCs w:val="28"/>
            <w:lang w:val="uk-UA" w:eastAsia="en-US"/>
          </w:rPr>
          <w:t>211</w:t>
        </w:r>
        <w:r w:rsidRPr="009B75B0">
          <w:rPr>
            <w:rFonts w:ascii="Times New Roman" w:eastAsia="Times New Roman" w:hAnsi="Times New Roman" w:cs="Times New Roman"/>
            <w:noProof/>
            <w:webHidden/>
            <w:kern w:val="0"/>
            <w:sz w:val="28"/>
            <w:szCs w:val="28"/>
            <w:lang w:val="uk-UA" w:eastAsia="en-US"/>
          </w:rPr>
          <w:fldChar w:fldCharType="end"/>
        </w:r>
      </w:hyperlink>
    </w:p>
    <w:p w:rsidR="009B75B0" w:rsidRPr="009B75B0" w:rsidRDefault="009B75B0" w:rsidP="009B75B0">
      <w:pPr>
        <w:keepNext/>
        <w:widowControl/>
        <w:tabs>
          <w:tab w:val="clear" w:pos="709"/>
        </w:tabs>
        <w:suppressAutoHyphens w:val="0"/>
        <w:spacing w:after="0" w:line="360" w:lineRule="auto"/>
        <w:ind w:firstLine="0"/>
        <w:jc w:val="center"/>
        <w:rPr>
          <w:rFonts w:ascii="Times New Roman" w:eastAsia="Calibri" w:hAnsi="Times New Roman" w:cs="Times New Roman"/>
          <w:b/>
          <w:caps/>
          <w:kern w:val="0"/>
          <w:sz w:val="28"/>
          <w:szCs w:val="28"/>
          <w:lang w:val="uk-UA" w:eastAsia="en-US"/>
        </w:rPr>
      </w:pPr>
      <w:r w:rsidRPr="009B75B0">
        <w:rPr>
          <w:rFonts w:ascii="Times New Roman" w:eastAsia="Calibri" w:hAnsi="Times New Roman" w:cs="Times New Roman"/>
          <w:b/>
          <w:caps/>
          <w:kern w:val="0"/>
          <w:sz w:val="28"/>
          <w:szCs w:val="28"/>
          <w:lang w:val="uk-UA" w:eastAsia="en-US"/>
        </w:rPr>
        <w:fldChar w:fldCharType="end"/>
      </w:r>
    </w:p>
    <w:p w:rsidR="009B75B0" w:rsidRPr="009B75B0" w:rsidRDefault="009B75B0" w:rsidP="009B75B0">
      <w:pPr>
        <w:keepNext/>
        <w:widowControl/>
        <w:tabs>
          <w:tab w:val="clear" w:pos="709"/>
        </w:tabs>
        <w:suppressAutoHyphens w:val="0"/>
        <w:spacing w:after="0" w:line="360" w:lineRule="auto"/>
        <w:ind w:firstLine="0"/>
        <w:jc w:val="center"/>
        <w:rPr>
          <w:rFonts w:ascii="Times New Roman Полужирный" w:eastAsia="Calibri" w:hAnsi="Times New Roman Полужирный" w:cs="Times New Roman"/>
          <w:b/>
          <w:caps/>
          <w:kern w:val="28"/>
          <w:sz w:val="28"/>
          <w:szCs w:val="28"/>
          <w:lang w:val="uk-UA" w:eastAsia="en-US"/>
        </w:rPr>
      </w:pPr>
      <w:r w:rsidRPr="009B75B0">
        <w:rPr>
          <w:rFonts w:ascii="Times New Roman Полужирный" w:eastAsia="Calibri" w:hAnsi="Times New Roman Полужирный" w:cs="Times New Roman"/>
          <w:b/>
          <w:caps/>
          <w:kern w:val="28"/>
          <w:sz w:val="28"/>
          <w:szCs w:val="28"/>
          <w:lang w:val="uk-UA" w:eastAsia="en-US"/>
        </w:rPr>
        <w:br w:type="page"/>
      </w:r>
      <w:bookmarkStart w:id="1" w:name="_Toc25705302"/>
      <w:r w:rsidRPr="009B75B0">
        <w:rPr>
          <w:rFonts w:ascii="Times New Roman Полужирный" w:eastAsia="Calibri" w:hAnsi="Times New Roman Полужирный" w:cs="Times New Roman"/>
          <w:b/>
          <w:caps/>
          <w:kern w:val="28"/>
          <w:sz w:val="28"/>
          <w:szCs w:val="28"/>
          <w:lang w:val="uk-UA" w:eastAsia="en-US"/>
        </w:rPr>
        <w:t>ВСТУП</w:t>
      </w:r>
      <w:bookmarkEnd w:id="1"/>
    </w:p>
    <w:p w:rsidR="009B75B0" w:rsidRPr="009B75B0" w:rsidRDefault="009B75B0" w:rsidP="009B75B0">
      <w:pPr>
        <w:keepNext/>
        <w:widowControl/>
        <w:tabs>
          <w:tab w:val="clear" w:pos="709"/>
        </w:tabs>
        <w:suppressAutoHyphens w:val="0"/>
        <w:spacing w:after="0" w:line="360" w:lineRule="auto"/>
        <w:ind w:firstLine="709"/>
        <w:rPr>
          <w:rFonts w:ascii="Times New Roman" w:eastAsia="Calibri" w:hAnsi="Times New Roman" w:cs="Times New Roman"/>
          <w:kern w:val="28"/>
          <w:sz w:val="28"/>
          <w:szCs w:val="28"/>
          <w:lang w:val="uk-UA" w:eastAsia="en-US"/>
        </w:rPr>
      </w:pP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b/>
          <w:bCs/>
          <w:kern w:val="28"/>
          <w:sz w:val="28"/>
          <w:szCs w:val="28"/>
          <w:lang w:val="uk-UA" w:eastAsia="en-US"/>
        </w:rPr>
        <w:t xml:space="preserve">Актуальність теми. </w:t>
      </w:r>
      <w:r w:rsidRPr="009B75B0">
        <w:rPr>
          <w:rFonts w:ascii="Times New Roman" w:eastAsia="Times New Roman" w:hAnsi="Times New Roman" w:cs="Times New Roman"/>
          <w:kern w:val="28"/>
          <w:sz w:val="28"/>
          <w:szCs w:val="28"/>
          <w:lang w:val="uk-UA" w:eastAsia="en-US"/>
        </w:rPr>
        <w:t xml:space="preserve">Розбудова України як правової держави передбачає </w:t>
      </w:r>
      <w:r w:rsidRPr="009B75B0">
        <w:rPr>
          <w:rFonts w:ascii="Times New Roman" w:eastAsia="Times New Roman" w:hAnsi="Times New Roman" w:cs="Times New Roman"/>
          <w:spacing w:val="4"/>
          <w:kern w:val="28"/>
          <w:sz w:val="28"/>
          <w:szCs w:val="28"/>
          <w:lang w:val="uk-UA" w:eastAsia="en-US"/>
        </w:rPr>
        <w:t>реалізацію принципу верховенства права, відповідно до якого головним напрямом діяльності є забезпечення прав і свобод людини, а діяльність органів держави регламентується Конституцією та законами України. Зміни у суспільній свідомості зумовили необхідність реформування насамперед</w:t>
      </w:r>
      <w:r w:rsidRPr="009B75B0">
        <w:rPr>
          <w:rFonts w:ascii="Times New Roman" w:eastAsia="Times New Roman" w:hAnsi="Times New Roman" w:cs="Times New Roman"/>
          <w:kern w:val="28"/>
          <w:sz w:val="28"/>
          <w:szCs w:val="28"/>
          <w:lang w:val="uk-UA" w:eastAsia="en-US"/>
        </w:rPr>
        <w:t xml:space="preserve"> державних органів, що забезпечують правопорядок. </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 xml:space="preserve">Демократизація суспільних відносин, конституційна реформа, активізація процесів євроінтеграції, удосконалення законодавства у рамках посилення захищеності прав та свобод громадянина обумовлюють необхідність чіткого визначення теоретичної сутності правового статусу правоохоронних органів, що визначає їх роль та місце у побудові правової соціальної держави. </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Одним зі завдань правової реформи в Україні є поліпшення роботи правоохоронних органів та забезпечення безпеки громадян у суспільстві. Водночас працівники правоохоронних органів, які мають забезпечувати безпеку суспільства та стежити за правопорядком, є представниками цього суспільства зі всіма його позитивними та негативними проявами. Тому подекуди є випадки порушення ними закону, які не лише створюють у суспільстві негативний імідж працівників правоохоронних органів, а й не дають змоги громадянам почуватися захищеними, а відтак підривають авторитет усієї правоохоронної системи України.</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КК України містить низку норм, що передбачають відповідальність працівників правоохоронних органів і у самостійних статтях (частинах статей), і як складову інших злочинних діянь. Водночас у дисертації проаналізовано лише злочини, у яких статус працівника правоохоронного органу має кримінально-правове значення, зокрема це – злочини зі спеціальним суб’єктом, які можуть бути вчинені працівником правоохоронного органу, безпосереднім об’єктом посягання яких є суспільні відносини не у службовій чи правоохоронній сфері, однак, як правило, пов’язані із правоохоронною діяльністю; злочини зі спеціальним суб’єктом – службовою особою, які можуть бути вчинені працівником правоохоронного органу безпосередньо у сфері службової діяльності; злочини, у яких закон прямо визначає суб’єктом працівника правоохоронного органу (службову особу правоохоронного органу); злочини, у яких закон прямо не визначає суб’єктом працівника правоохоронного органу, однак це очевидно з положень інших нормативно-правових актів, або ж визначає суб’єктом лише окремі категорії працівників правоохоронних органів (слідчих, прокурорів тощо).</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 xml:space="preserve">Попри впроваджені реформи та створення нових правоохоронних </w:t>
      </w:r>
      <w:r w:rsidRPr="009B75B0">
        <w:rPr>
          <w:rFonts w:ascii="Times New Roman" w:eastAsia="Times New Roman" w:hAnsi="Times New Roman" w:cs="Times New Roman"/>
          <w:spacing w:val="4"/>
          <w:kern w:val="28"/>
          <w:sz w:val="28"/>
          <w:szCs w:val="28"/>
          <w:lang w:val="uk-UA" w:eastAsia="en-US"/>
        </w:rPr>
        <w:t>структур, аналіз кількісних показників свідчить про необхідність вжиття додаткових заходів протидії злочинам, що вчиняються працівниками правоохоронних органів. Згідно з інформацією Генеральної прокуратури України працівниками правоохоронних органів вчинено: у 2016 році – 550 злочинів, 2017 – 529, 2018 році – 507</w:t>
      </w:r>
      <w:r w:rsidRPr="009B75B0">
        <w:rPr>
          <w:rFonts w:ascii="Times New Roman" w:eastAsia="Times New Roman" w:hAnsi="Times New Roman" w:cs="Times New Roman"/>
          <w:spacing w:val="4"/>
          <w:kern w:val="28"/>
          <w:sz w:val="28"/>
          <w:szCs w:val="28"/>
          <w:vertAlign w:val="superscript"/>
          <w:lang w:val="uk-UA" w:eastAsia="en-US"/>
        </w:rPr>
        <w:footnoteReference w:id="1"/>
      </w:r>
      <w:r w:rsidRPr="009B75B0">
        <w:rPr>
          <w:rFonts w:ascii="Times New Roman" w:eastAsia="Times New Roman" w:hAnsi="Times New Roman" w:cs="Times New Roman"/>
          <w:spacing w:val="4"/>
          <w:kern w:val="28"/>
          <w:sz w:val="28"/>
          <w:szCs w:val="28"/>
          <w:lang w:val="uk-UA" w:eastAsia="en-US"/>
        </w:rPr>
        <w:t>. Незважаючи на тенденцію до зменшення кількості зареєстрованих злочинів цієї категорії, показник є ще доволі високим.</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Дослідження зазначених злочинів, як правило, стосувалося питань загальної кримінально-правової наукової дискусії без урахування специфіки суб’єкта злочину. Особливістю злочинів цієї категорії є те, що відповідальність за них передбачена у різних розділах КК України, що свідчить про необхідність урахування специфіки не лише самого суб’єкта та вчинюваних ним діянь, а й об’єкта, що підлягає кримінально-правовій охороні.</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spacing w:val="-4"/>
          <w:kern w:val="28"/>
          <w:sz w:val="28"/>
          <w:szCs w:val="28"/>
          <w:lang w:val="uk-UA" w:eastAsia="en-US"/>
        </w:rPr>
      </w:pPr>
      <w:r w:rsidRPr="009B75B0">
        <w:rPr>
          <w:rFonts w:ascii="Times New Roman" w:eastAsia="Times New Roman" w:hAnsi="Times New Roman" w:cs="Times New Roman"/>
          <w:kern w:val="28"/>
          <w:sz w:val="28"/>
          <w:szCs w:val="28"/>
          <w:lang w:val="uk-UA" w:eastAsia="en-US"/>
        </w:rPr>
        <w:t xml:space="preserve">Деякі аспекти цієї проблеми висвітлено у коментарях до кримінального </w:t>
      </w:r>
      <w:r w:rsidRPr="009B75B0">
        <w:rPr>
          <w:rFonts w:ascii="Times New Roman" w:eastAsia="Times New Roman" w:hAnsi="Times New Roman" w:cs="Times New Roman"/>
          <w:spacing w:val="-6"/>
          <w:kern w:val="28"/>
          <w:sz w:val="28"/>
          <w:szCs w:val="28"/>
          <w:lang w:val="uk-UA" w:eastAsia="en-US"/>
        </w:rPr>
        <w:t>законодавства, підручниках із кримінального права, наукових статтях тощо. Окремі</w:t>
      </w:r>
      <w:r w:rsidRPr="009B75B0">
        <w:rPr>
          <w:rFonts w:ascii="Times New Roman" w:eastAsia="Times New Roman" w:hAnsi="Times New Roman" w:cs="Times New Roman"/>
          <w:kern w:val="28"/>
          <w:sz w:val="28"/>
          <w:szCs w:val="28"/>
          <w:lang w:val="uk-UA" w:eastAsia="en-US"/>
        </w:rPr>
        <w:t xml:space="preserve"> проблемні питання кримінальної відповідальності працівників правоохоронних </w:t>
      </w:r>
      <w:r w:rsidRPr="009B75B0">
        <w:rPr>
          <w:rFonts w:ascii="Times New Roman" w:eastAsia="Times New Roman" w:hAnsi="Times New Roman" w:cs="Times New Roman"/>
          <w:spacing w:val="-10"/>
          <w:kern w:val="28"/>
          <w:sz w:val="28"/>
          <w:szCs w:val="28"/>
          <w:lang w:val="uk-UA" w:eastAsia="en-US"/>
        </w:rPr>
        <w:t>органів досліджували: П. П. Андрушко, Г. М. Анісімов, М. І. Бажанов, О. Ф. Бантишев,</w:t>
      </w:r>
      <w:r w:rsidRPr="009B75B0">
        <w:rPr>
          <w:rFonts w:ascii="Times New Roman" w:eastAsia="Times New Roman" w:hAnsi="Times New Roman" w:cs="Times New Roman"/>
          <w:kern w:val="28"/>
          <w:sz w:val="28"/>
          <w:szCs w:val="28"/>
          <w:lang w:val="uk-UA" w:eastAsia="en-US"/>
        </w:rPr>
        <w:t xml:space="preserve"> В. І. Борисов, О. М. Броневицька, П. А. Воробей, О. М. Джужа, В. Т. Дзюба, О. О. Дудоров, Ю. О. Загуменна, П. О. Загодіренко,</w:t>
      </w:r>
      <w:r w:rsidRPr="009B75B0">
        <w:rPr>
          <w:rFonts w:ascii="Times New Roman" w:eastAsia="Times New Roman" w:hAnsi="Times New Roman" w:cs="Times New Roman"/>
          <w:color w:val="000000"/>
          <w:kern w:val="28"/>
          <w:sz w:val="28"/>
          <w:szCs w:val="28"/>
          <w:lang w:val="uk-UA" w:eastAsia="en-US"/>
        </w:rPr>
        <w:t xml:space="preserve"> К. П.</w:t>
      </w:r>
      <w:r w:rsidRPr="009B75B0">
        <w:rPr>
          <w:rFonts w:ascii="Times New Roman" w:eastAsia="Times New Roman" w:hAnsi="Times New Roman" w:cs="Times New Roman"/>
          <w:kern w:val="28"/>
          <w:sz w:val="28"/>
          <w:szCs w:val="28"/>
          <w:lang w:val="uk-UA" w:eastAsia="en-US"/>
        </w:rPr>
        <w:t> </w:t>
      </w:r>
      <w:r w:rsidRPr="009B75B0">
        <w:rPr>
          <w:rFonts w:ascii="Times New Roman" w:eastAsia="Times New Roman" w:hAnsi="Times New Roman" w:cs="Times New Roman"/>
          <w:color w:val="000000"/>
          <w:kern w:val="28"/>
          <w:sz w:val="28"/>
          <w:szCs w:val="28"/>
          <w:lang w:val="uk-UA" w:eastAsia="en-US"/>
        </w:rPr>
        <w:t>Задоя,</w:t>
      </w:r>
      <w:r w:rsidRPr="009B75B0">
        <w:rPr>
          <w:rFonts w:ascii="Times New Roman" w:eastAsia="Times New Roman" w:hAnsi="Times New Roman" w:cs="Times New Roman"/>
          <w:kern w:val="28"/>
          <w:sz w:val="28"/>
          <w:szCs w:val="28"/>
          <w:lang w:val="uk-UA" w:eastAsia="en-US"/>
        </w:rPr>
        <w:t xml:space="preserve"> А. П. Закалюк, </w:t>
      </w:r>
      <w:r w:rsidRPr="009B75B0">
        <w:rPr>
          <w:rFonts w:ascii="Times New Roman" w:eastAsia="Times New Roman" w:hAnsi="Times New Roman" w:cs="Times New Roman"/>
          <w:spacing w:val="-6"/>
          <w:kern w:val="28"/>
          <w:sz w:val="28"/>
          <w:szCs w:val="28"/>
          <w:lang w:val="uk-UA" w:eastAsia="en-US"/>
        </w:rPr>
        <w:t>Н. Ю. Карпов, Е. М. Кісілюк, В. П. Коваленко, М. В. Коваль, В. В. Ковальська, М. Й. Коржанський, О. М. Костенко, С. І. Кравченко, А. М. Кучук, С. І</w:t>
      </w:r>
      <w:r w:rsidRPr="009B75B0">
        <w:rPr>
          <w:rFonts w:ascii="Times New Roman" w:eastAsia="Times New Roman" w:hAnsi="Times New Roman" w:cs="Times New Roman"/>
          <w:color w:val="000000"/>
          <w:spacing w:val="-6"/>
          <w:kern w:val="28"/>
          <w:sz w:val="28"/>
          <w:szCs w:val="28"/>
          <w:lang w:val="uk-UA" w:eastAsia="en-US"/>
        </w:rPr>
        <w:t>.</w:t>
      </w:r>
      <w:r w:rsidRPr="009B75B0">
        <w:rPr>
          <w:rFonts w:ascii="Times New Roman" w:eastAsia="Times New Roman" w:hAnsi="Times New Roman" w:cs="Times New Roman"/>
          <w:spacing w:val="-6"/>
          <w:kern w:val="28"/>
          <w:sz w:val="28"/>
          <w:szCs w:val="28"/>
          <w:lang w:val="uk-UA" w:eastAsia="en-US"/>
        </w:rPr>
        <w:t> Литвиненко,</w:t>
      </w:r>
      <w:r w:rsidRPr="009B75B0">
        <w:rPr>
          <w:rFonts w:ascii="Times New Roman" w:eastAsia="Times New Roman" w:hAnsi="Times New Roman" w:cs="Times New Roman"/>
          <w:spacing w:val="4"/>
          <w:kern w:val="28"/>
          <w:sz w:val="28"/>
          <w:szCs w:val="28"/>
          <w:lang w:val="uk-UA" w:eastAsia="en-US"/>
        </w:rPr>
        <w:t xml:space="preserve"> С. Я. Лихова, В. І. Маркін, П. В. Мельник, М.І. Мельник, А. А. Музика, В. О. Навроцький, В. І. Осадчий, О. Ф. Пасєка, А. В. Савченко, В. Я. Тацій,</w:t>
      </w:r>
      <w:r w:rsidRPr="009B75B0">
        <w:rPr>
          <w:rFonts w:ascii="Times New Roman" w:eastAsia="Times New Roman" w:hAnsi="Times New Roman" w:cs="Times New Roman"/>
          <w:color w:val="000000"/>
          <w:spacing w:val="4"/>
          <w:kern w:val="28"/>
          <w:sz w:val="28"/>
          <w:szCs w:val="28"/>
          <w:lang w:val="uk-UA" w:eastAsia="en-US"/>
        </w:rPr>
        <w:t xml:space="preserve"> </w:t>
      </w:r>
      <w:r w:rsidRPr="009B75B0">
        <w:rPr>
          <w:rFonts w:ascii="Times New Roman" w:eastAsia="Times New Roman" w:hAnsi="Times New Roman" w:cs="Times New Roman"/>
          <w:spacing w:val="-8"/>
          <w:kern w:val="28"/>
          <w:sz w:val="28"/>
          <w:szCs w:val="28"/>
          <w:lang w:val="uk-UA" w:eastAsia="en-US"/>
        </w:rPr>
        <w:t>П. Л. Фріс,</w:t>
      </w:r>
      <w:r w:rsidRPr="009B75B0">
        <w:rPr>
          <w:rFonts w:ascii="Times New Roman" w:eastAsia="Times New Roman" w:hAnsi="Times New Roman" w:cs="Times New Roman"/>
          <w:color w:val="000000"/>
          <w:spacing w:val="-8"/>
          <w:kern w:val="28"/>
          <w:sz w:val="28"/>
          <w:szCs w:val="28"/>
          <w:lang w:val="uk-UA" w:eastAsia="en-US"/>
        </w:rPr>
        <w:t xml:space="preserve"> М. I</w:t>
      </w:r>
      <w:r w:rsidRPr="009B75B0">
        <w:rPr>
          <w:rFonts w:ascii="Times New Roman" w:eastAsia="Times New Roman" w:hAnsi="Times New Roman" w:cs="Times New Roman"/>
          <w:spacing w:val="-8"/>
          <w:kern w:val="28"/>
          <w:sz w:val="28"/>
          <w:szCs w:val="28"/>
          <w:lang w:val="uk-UA" w:eastAsia="en-US"/>
        </w:rPr>
        <w:t>. </w:t>
      </w:r>
      <w:r w:rsidRPr="009B75B0">
        <w:rPr>
          <w:rFonts w:ascii="Times New Roman" w:eastAsia="Times New Roman" w:hAnsi="Times New Roman" w:cs="Times New Roman"/>
          <w:color w:val="000000"/>
          <w:spacing w:val="-8"/>
          <w:kern w:val="28"/>
          <w:sz w:val="28"/>
          <w:szCs w:val="28"/>
          <w:lang w:val="uk-UA" w:eastAsia="en-US"/>
        </w:rPr>
        <w:t xml:space="preserve">Хавронюк, </w:t>
      </w:r>
      <w:r w:rsidRPr="009B75B0">
        <w:rPr>
          <w:rFonts w:ascii="Times New Roman" w:eastAsia="Times New Roman" w:hAnsi="Times New Roman" w:cs="Times New Roman"/>
          <w:spacing w:val="-8"/>
          <w:kern w:val="28"/>
          <w:sz w:val="28"/>
          <w:szCs w:val="28"/>
          <w:lang w:val="uk-UA" w:eastAsia="en-US"/>
        </w:rPr>
        <w:t>В. Б. Харченко, В. Г. Хашев, В. І. Шакун, Д. О.</w:t>
      </w:r>
      <w:r w:rsidRPr="009B75B0">
        <w:rPr>
          <w:rFonts w:ascii="Times New Roman" w:eastAsia="Times New Roman" w:hAnsi="Times New Roman" w:cs="Times New Roman"/>
          <w:color w:val="000000"/>
          <w:spacing w:val="-8"/>
          <w:kern w:val="28"/>
          <w:sz w:val="28"/>
          <w:szCs w:val="28"/>
          <w:lang w:val="uk-UA" w:eastAsia="en-US"/>
        </w:rPr>
        <w:t> </w:t>
      </w:r>
      <w:r w:rsidRPr="009B75B0">
        <w:rPr>
          <w:rFonts w:ascii="Times New Roman" w:eastAsia="Times New Roman" w:hAnsi="Times New Roman" w:cs="Times New Roman"/>
          <w:spacing w:val="-8"/>
          <w:kern w:val="28"/>
          <w:sz w:val="28"/>
          <w:szCs w:val="28"/>
          <w:lang w:val="uk-UA" w:eastAsia="en-US"/>
        </w:rPr>
        <w:t>Шумейко,</w:t>
      </w:r>
      <w:r w:rsidRPr="009B75B0">
        <w:rPr>
          <w:rFonts w:ascii="Times New Roman" w:eastAsia="Times New Roman" w:hAnsi="Times New Roman" w:cs="Times New Roman"/>
          <w:spacing w:val="4"/>
          <w:kern w:val="28"/>
          <w:sz w:val="28"/>
          <w:szCs w:val="28"/>
          <w:lang w:val="uk-UA" w:eastAsia="en-US"/>
        </w:rPr>
        <w:t xml:space="preserve"> С. В. Якимова,</w:t>
      </w:r>
      <w:r w:rsidRPr="009B75B0">
        <w:rPr>
          <w:rFonts w:ascii="Times New Roman" w:eastAsia="Times New Roman" w:hAnsi="Times New Roman" w:cs="Times New Roman"/>
          <w:kern w:val="28"/>
          <w:sz w:val="28"/>
          <w:szCs w:val="28"/>
          <w:lang w:val="uk-UA" w:eastAsia="en-US"/>
        </w:rPr>
        <w:t xml:space="preserve"> </w:t>
      </w:r>
      <w:r w:rsidRPr="009B75B0">
        <w:rPr>
          <w:rFonts w:ascii="Times New Roman" w:eastAsia="Times New Roman" w:hAnsi="Times New Roman" w:cs="Times New Roman"/>
          <w:spacing w:val="-4"/>
          <w:kern w:val="28"/>
          <w:sz w:val="28"/>
          <w:szCs w:val="28"/>
          <w:lang w:val="uk-UA" w:eastAsia="en-US"/>
        </w:rPr>
        <w:t>С. С. Яценко та інші. Однак постійні зміни до кримінального законодавства, розвиток суспільних відносин, проблеми застосування на практиці норм, які забезпечують кримінально-правовий захист правоохоронної діяльності, зумовлюють необхідність комплексного дослідження у цій сфері.</w:t>
      </w:r>
    </w:p>
    <w:p w:rsidR="009B75B0" w:rsidRPr="009B75B0" w:rsidRDefault="009B75B0" w:rsidP="009B75B0">
      <w:pPr>
        <w:keepNext/>
        <w:widowControl/>
        <w:tabs>
          <w:tab w:val="clear" w:pos="709"/>
          <w:tab w:val="left" w:pos="567"/>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b/>
          <w:bCs/>
          <w:spacing w:val="4"/>
          <w:kern w:val="28"/>
          <w:sz w:val="28"/>
          <w:szCs w:val="28"/>
          <w:lang w:val="uk-UA" w:eastAsia="en-US"/>
        </w:rPr>
        <w:t>Зв’язок роботи з науковими програмами, планами, темами</w:t>
      </w:r>
      <w:r w:rsidRPr="009B75B0">
        <w:rPr>
          <w:rFonts w:ascii="Times New Roman" w:eastAsia="Times New Roman" w:hAnsi="Times New Roman" w:cs="Times New Roman"/>
          <w:spacing w:val="4"/>
          <w:kern w:val="28"/>
          <w:sz w:val="28"/>
          <w:szCs w:val="28"/>
          <w:lang w:val="uk-UA" w:eastAsia="en-US"/>
        </w:rPr>
        <w:t>.</w:t>
      </w:r>
      <w:r w:rsidRPr="009B75B0">
        <w:rPr>
          <w:rFonts w:ascii="Times New Roman" w:eastAsia="Times New Roman" w:hAnsi="Times New Roman" w:cs="Times New Roman"/>
          <w:kern w:val="28"/>
          <w:sz w:val="28"/>
          <w:szCs w:val="28"/>
          <w:lang w:val="uk-UA" w:eastAsia="en-US"/>
        </w:rPr>
        <w:t xml:space="preserve"> Дисертація виконана відповідно до плану науково-дослідних робіт кафедри кримінального права і кримінології факультету № 1 Інституту з підготовки фахівців для підрозділів слідства Львівського державного університету внутрішніх справ та в межах наукової теми «Протидія злочинам, підслідним ОВС: правові, кримінологічні та криміналістичні аспекти» (номери державної реєстрації 0112U007493, 0115U006501).</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b/>
          <w:bCs/>
          <w:kern w:val="28"/>
          <w:sz w:val="28"/>
          <w:szCs w:val="28"/>
          <w:lang w:val="uk-UA" w:eastAsia="en-US"/>
        </w:rPr>
        <w:t xml:space="preserve">Мета і завдання дослідження. </w:t>
      </w:r>
      <w:r w:rsidRPr="009B75B0">
        <w:rPr>
          <w:rFonts w:ascii="Times New Roman" w:eastAsia="Times New Roman" w:hAnsi="Times New Roman" w:cs="Times New Roman"/>
          <w:kern w:val="28"/>
          <w:sz w:val="28"/>
          <w:szCs w:val="28"/>
          <w:lang w:val="uk-UA" w:eastAsia="en-US"/>
        </w:rPr>
        <w:t xml:space="preserve">Метою дисертації є наукове обґрунтування теоретичних засад відповідальності працівника правоохоронного органу як суб’єкта злочину, а також формулювання пропозицій щодо удосконалення окремих положень чинного законодавства і практики його застосування. Мета дослідження конкретизується у таких </w:t>
      </w:r>
      <w:r w:rsidRPr="009B75B0">
        <w:rPr>
          <w:rFonts w:ascii="Times New Roman" w:eastAsia="Times New Roman" w:hAnsi="Times New Roman" w:cs="Times New Roman"/>
          <w:i/>
          <w:iCs/>
          <w:kern w:val="28"/>
          <w:sz w:val="28"/>
          <w:szCs w:val="28"/>
          <w:lang w:val="uk-UA"/>
        </w:rPr>
        <w:t>завданнях</w:t>
      </w:r>
      <w:r w:rsidRPr="009B75B0">
        <w:rPr>
          <w:rFonts w:ascii="Times New Roman" w:eastAsia="Times New Roman" w:hAnsi="Times New Roman" w:cs="Times New Roman"/>
          <w:kern w:val="28"/>
          <w:sz w:val="28"/>
          <w:szCs w:val="28"/>
          <w:lang w:val="uk-UA" w:eastAsia="en-US"/>
        </w:rPr>
        <w:t xml:space="preserve">: </w:t>
      </w:r>
    </w:p>
    <w:p w:rsidR="009B75B0" w:rsidRPr="009B75B0" w:rsidRDefault="009B75B0" w:rsidP="009B75B0">
      <w:pPr>
        <w:keepNext/>
        <w:widowControl/>
        <w:tabs>
          <w:tab w:val="clear" w:pos="709"/>
          <w:tab w:val="left" w:pos="567"/>
        </w:tabs>
        <w:suppressAutoHyphens w:val="0"/>
        <w:spacing w:after="0" w:line="360" w:lineRule="auto"/>
        <w:ind w:firstLine="709"/>
        <w:rPr>
          <w:rFonts w:ascii="Times New Roman" w:eastAsia="Times New Roman" w:hAnsi="Times New Roman" w:cs="Times New Roman"/>
          <w:spacing w:val="-6"/>
          <w:kern w:val="28"/>
          <w:sz w:val="28"/>
          <w:szCs w:val="28"/>
          <w:lang w:val="uk-UA" w:eastAsia="en-US"/>
        </w:rPr>
      </w:pPr>
      <w:r w:rsidRPr="009B75B0">
        <w:rPr>
          <w:rFonts w:ascii="Times New Roman" w:eastAsia="Times New Roman" w:hAnsi="Times New Roman" w:cs="Times New Roman"/>
          <w:spacing w:val="-6"/>
          <w:kern w:val="28"/>
          <w:sz w:val="28"/>
          <w:szCs w:val="28"/>
          <w:lang w:val="uk-UA" w:eastAsia="en-US"/>
        </w:rPr>
        <w:t>– узагальнити теоретичні напрацювання щодо кримінальної відповідальності працівника правоохоронного органу як суб’єкта злочину за кримінальним правом України;</w:t>
      </w:r>
    </w:p>
    <w:p w:rsidR="009B75B0" w:rsidRPr="009B75B0" w:rsidRDefault="009B75B0" w:rsidP="009B75B0">
      <w:pPr>
        <w:keepNext/>
        <w:widowControl/>
        <w:tabs>
          <w:tab w:val="clear" w:pos="709"/>
          <w:tab w:val="left" w:pos="567"/>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 узагальнити складові соціальної обумовленості кримінальної відповідальності працівника правоохоронного органу як суб’єкта злочину за кримінальним правом України;</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Calibri"/>
          <w:color w:val="000000"/>
          <w:kern w:val="28"/>
          <w:sz w:val="28"/>
          <w:szCs w:val="28"/>
          <w:lang w:val="uk-UA" w:eastAsia="ru-RU"/>
        </w:rPr>
      </w:pPr>
      <w:r w:rsidRPr="009B75B0">
        <w:rPr>
          <w:rFonts w:ascii="Times New Roman" w:eastAsia="Times New Roman" w:hAnsi="Times New Roman" w:cs="Calibri"/>
          <w:color w:val="000000"/>
          <w:kern w:val="28"/>
          <w:sz w:val="28"/>
          <w:szCs w:val="28"/>
          <w:lang w:val="uk-UA" w:eastAsia="ru-RU"/>
        </w:rPr>
        <w:t>– з’ясувати зміст поняття «працівник правоохоронного органу» та здійснити його розмежування зі суміжними поняттями;</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Calibri"/>
          <w:color w:val="000000"/>
          <w:kern w:val="28"/>
          <w:sz w:val="28"/>
          <w:szCs w:val="28"/>
          <w:lang w:val="uk-UA" w:eastAsia="ru-RU"/>
        </w:rPr>
      </w:pPr>
      <w:r w:rsidRPr="009B75B0">
        <w:rPr>
          <w:rFonts w:ascii="Times New Roman" w:eastAsia="Times New Roman" w:hAnsi="Times New Roman" w:cs="Calibri"/>
          <w:color w:val="000000"/>
          <w:spacing w:val="-10"/>
          <w:kern w:val="28"/>
          <w:sz w:val="28"/>
          <w:szCs w:val="28"/>
          <w:lang w:val="uk-UA" w:eastAsia="ru-RU"/>
        </w:rPr>
        <w:t xml:space="preserve">– здійснити класифікацію злочинів, що можуть вчинятися </w:t>
      </w:r>
      <w:r w:rsidRPr="009B75B0">
        <w:rPr>
          <w:rFonts w:ascii="Times New Roman" w:eastAsia="Times New Roman" w:hAnsi="Times New Roman" w:cs="Calibri"/>
          <w:color w:val="000000"/>
          <w:kern w:val="28"/>
          <w:sz w:val="28"/>
          <w:szCs w:val="28"/>
          <w:lang w:val="uk-UA" w:eastAsia="ru-RU"/>
        </w:rPr>
        <w:t>працівником правоохоронного органу за кримінальним законодавством України;</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Calibri"/>
          <w:color w:val="000000"/>
          <w:kern w:val="28"/>
          <w:sz w:val="28"/>
          <w:szCs w:val="28"/>
          <w:lang w:val="uk-UA" w:eastAsia="ru-RU"/>
        </w:rPr>
      </w:pPr>
      <w:r w:rsidRPr="009B75B0">
        <w:rPr>
          <w:rFonts w:ascii="Times New Roman" w:eastAsia="Times New Roman" w:hAnsi="Times New Roman" w:cs="Calibri"/>
          <w:color w:val="000000"/>
          <w:kern w:val="28"/>
          <w:sz w:val="28"/>
          <w:szCs w:val="28"/>
          <w:lang w:val="uk-UA" w:eastAsia="ru-RU"/>
        </w:rPr>
        <w:t>– встановити об’єктивні ознаки складів злочинів, суб’єктом яких є працівник правоохоронного органу;</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Calibri"/>
          <w:color w:val="000000"/>
          <w:kern w:val="28"/>
          <w:sz w:val="28"/>
          <w:szCs w:val="28"/>
          <w:lang w:val="uk-UA" w:eastAsia="ru-RU"/>
        </w:rPr>
      </w:pPr>
      <w:r w:rsidRPr="009B75B0">
        <w:rPr>
          <w:rFonts w:ascii="Times New Roman" w:eastAsia="Times New Roman" w:hAnsi="Times New Roman" w:cs="Calibri"/>
          <w:color w:val="000000"/>
          <w:kern w:val="28"/>
          <w:sz w:val="28"/>
          <w:szCs w:val="28"/>
          <w:lang w:val="uk-UA" w:eastAsia="ru-RU"/>
        </w:rPr>
        <w:t>– узагальнити суб’єктивні ознаки складів злочинів, суб’єктом яких є працівник правоохоронного органу;</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Calibri"/>
          <w:color w:val="000000"/>
          <w:kern w:val="28"/>
          <w:sz w:val="28"/>
          <w:szCs w:val="28"/>
          <w:lang w:val="uk-UA" w:eastAsia="ru-RU"/>
        </w:rPr>
      </w:pPr>
      <w:r w:rsidRPr="009B75B0">
        <w:rPr>
          <w:rFonts w:ascii="Times New Roman" w:eastAsia="Times New Roman" w:hAnsi="Times New Roman" w:cs="Calibri"/>
          <w:color w:val="000000"/>
          <w:kern w:val="28"/>
          <w:sz w:val="28"/>
          <w:szCs w:val="28"/>
          <w:lang w:val="uk-UA" w:eastAsia="ru-RU"/>
        </w:rPr>
        <w:t>– розробити пропозиції щодо удосконалення законодавства України і практики його застосування в частині відповідальності працівників правоохоронних органів.</w:t>
      </w:r>
    </w:p>
    <w:p w:rsidR="009B75B0" w:rsidRPr="009B75B0" w:rsidRDefault="009B75B0" w:rsidP="009B75B0">
      <w:pPr>
        <w:keepNext/>
        <w:widowControl/>
        <w:tabs>
          <w:tab w:val="clear" w:pos="709"/>
          <w:tab w:val="left" w:pos="0"/>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i/>
          <w:iCs/>
          <w:spacing w:val="4"/>
          <w:kern w:val="28"/>
          <w:sz w:val="28"/>
          <w:szCs w:val="28"/>
          <w:lang w:val="uk-UA" w:eastAsia="en-US"/>
        </w:rPr>
        <w:t xml:space="preserve">Об’єктом дослідження </w:t>
      </w:r>
      <w:r w:rsidRPr="009B75B0">
        <w:rPr>
          <w:rFonts w:ascii="Times New Roman" w:eastAsia="Times New Roman" w:hAnsi="Times New Roman" w:cs="Times New Roman"/>
          <w:spacing w:val="4"/>
          <w:kern w:val="28"/>
          <w:sz w:val="28"/>
          <w:szCs w:val="28"/>
          <w:lang w:val="uk-UA" w:eastAsia="en-US"/>
        </w:rPr>
        <w:t>є суспільні відносини у сфері кримінально-</w:t>
      </w:r>
      <w:r w:rsidRPr="009B75B0">
        <w:rPr>
          <w:rFonts w:ascii="Times New Roman" w:eastAsia="Times New Roman" w:hAnsi="Times New Roman" w:cs="Times New Roman"/>
          <w:kern w:val="28"/>
          <w:sz w:val="28"/>
          <w:szCs w:val="28"/>
          <w:lang w:val="uk-UA" w:eastAsia="en-US"/>
        </w:rPr>
        <w:t>правового забезпечення ефективної та правомірної діяльності правоохоронних органів в Україні.</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i/>
          <w:iCs/>
          <w:kern w:val="28"/>
          <w:sz w:val="28"/>
          <w:szCs w:val="28"/>
          <w:lang w:val="uk-UA" w:eastAsia="en-US"/>
        </w:rPr>
        <w:t>Предметом дослідження</w:t>
      </w:r>
      <w:r w:rsidRPr="009B75B0">
        <w:rPr>
          <w:rFonts w:ascii="Times New Roman" w:eastAsia="Times New Roman" w:hAnsi="Times New Roman" w:cs="Times New Roman"/>
          <w:kern w:val="28"/>
          <w:sz w:val="28"/>
          <w:szCs w:val="28"/>
          <w:lang w:val="uk-UA" w:eastAsia="en-US"/>
        </w:rPr>
        <w:t xml:space="preserve"> є відповідальність працівника правоохоронного органу як суб’єкта злочину за кримінальним правом України.</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spacing w:val="4"/>
          <w:kern w:val="28"/>
          <w:sz w:val="28"/>
          <w:szCs w:val="28"/>
          <w:lang w:val="uk-UA" w:eastAsia="en-US"/>
        </w:rPr>
      </w:pPr>
      <w:r w:rsidRPr="009B75B0">
        <w:rPr>
          <w:rFonts w:ascii="Times New Roman" w:eastAsia="Times New Roman" w:hAnsi="Times New Roman" w:cs="Times New Roman"/>
          <w:b/>
          <w:bCs/>
          <w:kern w:val="28"/>
          <w:sz w:val="28"/>
          <w:szCs w:val="28"/>
          <w:lang w:val="uk-UA" w:eastAsia="en-US"/>
        </w:rPr>
        <w:t>Методи дослідження.</w:t>
      </w:r>
      <w:r w:rsidRPr="009B75B0">
        <w:rPr>
          <w:rFonts w:ascii="Times New Roman" w:eastAsia="Times New Roman" w:hAnsi="Times New Roman" w:cs="Times New Roman"/>
          <w:i/>
          <w:iCs/>
          <w:kern w:val="28"/>
          <w:sz w:val="28"/>
          <w:szCs w:val="28"/>
          <w:lang w:val="uk-UA" w:eastAsia="en-US"/>
        </w:rPr>
        <w:t xml:space="preserve"> </w:t>
      </w:r>
      <w:r w:rsidRPr="009B75B0">
        <w:rPr>
          <w:rFonts w:ascii="Times New Roman" w:eastAsia="Times New Roman" w:hAnsi="Times New Roman" w:cs="Times New Roman"/>
          <w:kern w:val="28"/>
          <w:sz w:val="28"/>
          <w:szCs w:val="28"/>
          <w:lang w:val="uk-UA" w:eastAsia="en-US"/>
        </w:rPr>
        <w:t>Під час дослідження використано загальнонаукові</w:t>
      </w:r>
      <w:r w:rsidRPr="009B75B0">
        <w:rPr>
          <w:rFonts w:ascii="Times New Roman" w:eastAsia="Times New Roman" w:hAnsi="Times New Roman" w:cs="Times New Roman"/>
          <w:spacing w:val="4"/>
          <w:kern w:val="28"/>
          <w:sz w:val="28"/>
          <w:szCs w:val="28"/>
          <w:lang w:val="uk-UA" w:eastAsia="en-US"/>
        </w:rPr>
        <w:t xml:space="preserve"> та спеціальні методи пізнання правових явищ. </w:t>
      </w:r>
      <w:r w:rsidRPr="009B75B0">
        <w:rPr>
          <w:rFonts w:ascii="Times New Roman" w:eastAsia="Times New Roman" w:hAnsi="Times New Roman" w:cs="Times New Roman"/>
          <w:i/>
          <w:iCs/>
          <w:spacing w:val="4"/>
          <w:kern w:val="28"/>
          <w:sz w:val="28"/>
          <w:szCs w:val="28"/>
          <w:lang w:val="uk-UA" w:eastAsia="en-US"/>
        </w:rPr>
        <w:t>Історичний</w:t>
      </w:r>
      <w:r w:rsidRPr="009B75B0">
        <w:rPr>
          <w:rFonts w:ascii="Times New Roman" w:eastAsia="Times New Roman" w:hAnsi="Times New Roman" w:cs="Times New Roman"/>
          <w:spacing w:val="4"/>
          <w:kern w:val="28"/>
          <w:sz w:val="28"/>
          <w:szCs w:val="28"/>
          <w:lang w:val="uk-UA" w:eastAsia="en-US"/>
        </w:rPr>
        <w:t xml:space="preserve"> метод застосовано під час аналізу стану дослідження та соціальної обумовленості розвитку законодавчої регламентації відповідальності працівників правоохоронних органів (підрозділи 1.1, 1.2); </w:t>
      </w:r>
      <w:r w:rsidRPr="009B75B0">
        <w:rPr>
          <w:rFonts w:ascii="Times New Roman" w:eastAsia="Times New Roman" w:hAnsi="Times New Roman" w:cs="Times New Roman"/>
          <w:i/>
          <w:iCs/>
          <w:spacing w:val="4"/>
          <w:kern w:val="28"/>
          <w:sz w:val="28"/>
          <w:szCs w:val="28"/>
          <w:lang w:val="uk-UA" w:eastAsia="en-US"/>
        </w:rPr>
        <w:t>порівняльно-правовий</w:t>
      </w:r>
      <w:r w:rsidRPr="009B75B0">
        <w:rPr>
          <w:rFonts w:ascii="Times New Roman" w:eastAsia="Times New Roman" w:hAnsi="Times New Roman" w:cs="Times New Roman"/>
          <w:spacing w:val="4"/>
          <w:kern w:val="28"/>
          <w:sz w:val="28"/>
          <w:szCs w:val="28"/>
          <w:lang w:val="uk-UA" w:eastAsia="en-US"/>
        </w:rPr>
        <w:t xml:space="preserve"> – у рамках зіставлення норм кримінального законодавства між собою й відповідними положеннями інших законів України, кримінального законодавства деяких країн, а також під час аналізу санкцій статей, у яких передбачено відповідальність працівника правоохоронного органу (підрозділи 1.2, 2.1, 2.2, 3.1, 3.2); </w:t>
      </w:r>
      <w:r w:rsidRPr="009B75B0">
        <w:rPr>
          <w:rFonts w:ascii="Times New Roman" w:eastAsia="Times New Roman" w:hAnsi="Times New Roman" w:cs="Times New Roman"/>
          <w:i/>
          <w:iCs/>
          <w:spacing w:val="4"/>
          <w:kern w:val="28"/>
          <w:sz w:val="28"/>
          <w:szCs w:val="28"/>
          <w:lang w:val="uk-UA" w:eastAsia="en-US"/>
        </w:rPr>
        <w:t>системно-структурний</w:t>
      </w:r>
      <w:r w:rsidRPr="009B75B0">
        <w:rPr>
          <w:rFonts w:ascii="Times New Roman" w:eastAsia="Times New Roman" w:hAnsi="Times New Roman" w:cs="Times New Roman"/>
          <w:spacing w:val="4"/>
          <w:kern w:val="28"/>
          <w:sz w:val="28"/>
          <w:szCs w:val="28"/>
          <w:lang w:val="uk-UA" w:eastAsia="en-US"/>
        </w:rPr>
        <w:t xml:space="preserve"> – для визначення місця кримінально-правових норм, що </w:t>
      </w:r>
      <w:r w:rsidRPr="009B75B0">
        <w:rPr>
          <w:rFonts w:ascii="Times New Roman" w:eastAsia="Times New Roman" w:hAnsi="Times New Roman" w:cs="Times New Roman"/>
          <w:spacing w:val="-2"/>
          <w:kern w:val="28"/>
          <w:sz w:val="28"/>
          <w:szCs w:val="28"/>
          <w:lang w:val="uk-UA" w:eastAsia="en-US"/>
        </w:rPr>
        <w:t>передбачають відповідальність працівників правоохоронних органів, у системі</w:t>
      </w:r>
      <w:r w:rsidRPr="009B75B0">
        <w:rPr>
          <w:rFonts w:ascii="Times New Roman" w:eastAsia="Times New Roman" w:hAnsi="Times New Roman" w:cs="Times New Roman"/>
          <w:spacing w:val="4"/>
          <w:kern w:val="28"/>
          <w:sz w:val="28"/>
          <w:szCs w:val="28"/>
          <w:lang w:val="uk-UA" w:eastAsia="en-US"/>
        </w:rPr>
        <w:t xml:space="preserve"> Особливої частини кримінального законодавства (підрозділи 2.1, </w:t>
      </w:r>
      <w:r w:rsidRPr="009B75B0">
        <w:rPr>
          <w:rFonts w:ascii="Times New Roman" w:eastAsia="Times New Roman" w:hAnsi="Times New Roman" w:cs="Times New Roman"/>
          <w:spacing w:val="-4"/>
          <w:kern w:val="28"/>
          <w:sz w:val="28"/>
          <w:szCs w:val="28"/>
          <w:lang w:val="uk-UA" w:eastAsia="en-US"/>
        </w:rPr>
        <w:t xml:space="preserve">2.2); </w:t>
      </w:r>
      <w:r w:rsidRPr="009B75B0">
        <w:rPr>
          <w:rFonts w:ascii="Times New Roman" w:eastAsia="Times New Roman" w:hAnsi="Times New Roman" w:cs="Times New Roman"/>
          <w:i/>
          <w:iCs/>
          <w:spacing w:val="-4"/>
          <w:kern w:val="28"/>
          <w:sz w:val="28"/>
          <w:szCs w:val="28"/>
          <w:lang w:val="uk-UA" w:eastAsia="en-US"/>
        </w:rPr>
        <w:t>логіко-юридичний</w:t>
      </w:r>
      <w:r w:rsidRPr="009B75B0">
        <w:rPr>
          <w:rFonts w:ascii="Times New Roman" w:eastAsia="Times New Roman" w:hAnsi="Times New Roman" w:cs="Times New Roman"/>
          <w:spacing w:val="-4"/>
          <w:kern w:val="28"/>
          <w:sz w:val="28"/>
          <w:szCs w:val="28"/>
          <w:lang w:val="uk-UA" w:eastAsia="en-US"/>
        </w:rPr>
        <w:t xml:space="preserve"> – з метою розроблення пропозицій щодо вдосконалення</w:t>
      </w:r>
      <w:r w:rsidRPr="009B75B0">
        <w:rPr>
          <w:rFonts w:ascii="Times New Roman" w:eastAsia="Times New Roman" w:hAnsi="Times New Roman" w:cs="Times New Roman"/>
          <w:spacing w:val="4"/>
          <w:kern w:val="28"/>
          <w:sz w:val="28"/>
          <w:szCs w:val="28"/>
          <w:lang w:val="uk-UA" w:eastAsia="en-US"/>
        </w:rPr>
        <w:t xml:space="preserve"> окремих положень КК України (підрозділи 1.2, 2.1, 2.2, 3.1, 3.2); </w:t>
      </w:r>
      <w:r w:rsidRPr="009B75B0">
        <w:rPr>
          <w:rFonts w:ascii="Times New Roman" w:eastAsia="Times New Roman" w:hAnsi="Times New Roman" w:cs="Times New Roman"/>
          <w:i/>
          <w:iCs/>
          <w:spacing w:val="4"/>
          <w:kern w:val="28"/>
          <w:sz w:val="28"/>
          <w:szCs w:val="28"/>
          <w:lang w:val="uk-UA" w:eastAsia="en-US"/>
        </w:rPr>
        <w:t>догматичний</w:t>
      </w:r>
      <w:r w:rsidRPr="009B75B0">
        <w:rPr>
          <w:rFonts w:ascii="Times New Roman" w:eastAsia="Times New Roman" w:hAnsi="Times New Roman" w:cs="Times New Roman"/>
          <w:spacing w:val="4"/>
          <w:kern w:val="28"/>
          <w:sz w:val="28"/>
          <w:szCs w:val="28"/>
          <w:lang w:val="uk-UA" w:eastAsia="en-US"/>
        </w:rPr>
        <w:t xml:space="preserve"> – під час аналізу відповідних кримінально-правових норм і положень інших законів України (підрозділи 1.2, 2.1, 2.2, 3.1, 3.2). </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Емпіричну основу дисертації становлять: статистична інформація Генеральної прокуратури України про кримінальні правопорушення, вчиненні працівниками правоохоронних органів; практика судів України у справах про злочини, які були вчинені працівниками правоохоронних органів (понад 140 рішень судів, які містяться у Єдиному державному реєстрі судових рішень).</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Теоретичну основу дисертації становлять наукові праці зі загальної теорії права, кримінального права та інших галузей права, а також енциклопедичні та довідкові видання.</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Нормативною основою</w:t>
      </w:r>
      <w:r w:rsidRPr="009B75B0">
        <w:rPr>
          <w:rFonts w:ascii="Times New Roman" w:eastAsia="Times New Roman" w:hAnsi="Times New Roman" w:cs="Times New Roman"/>
          <w:i/>
          <w:iCs/>
          <w:kern w:val="28"/>
          <w:sz w:val="28"/>
          <w:szCs w:val="28"/>
          <w:lang w:val="uk-UA" w:eastAsia="en-US"/>
        </w:rPr>
        <w:t xml:space="preserve"> </w:t>
      </w:r>
      <w:r w:rsidRPr="009B75B0">
        <w:rPr>
          <w:rFonts w:ascii="Times New Roman" w:eastAsia="Times New Roman" w:hAnsi="Times New Roman" w:cs="Times New Roman"/>
          <w:kern w:val="28"/>
          <w:sz w:val="28"/>
          <w:szCs w:val="28"/>
          <w:lang w:val="uk-UA" w:eastAsia="en-US"/>
        </w:rPr>
        <w:t xml:space="preserve">дослідження є </w:t>
      </w:r>
      <w:r w:rsidRPr="009B75B0">
        <w:rPr>
          <w:rFonts w:ascii="Times New Roman" w:eastAsia="Times New Roman" w:hAnsi="Times New Roman" w:cs="Times New Roman"/>
          <w:spacing w:val="4"/>
          <w:kern w:val="28"/>
          <w:sz w:val="28"/>
          <w:szCs w:val="28"/>
          <w:lang w:val="uk-UA" w:eastAsia="en-US"/>
        </w:rPr>
        <w:t xml:space="preserve">Конституція України, </w:t>
      </w:r>
      <w:r w:rsidRPr="009B75B0">
        <w:rPr>
          <w:rFonts w:ascii="Times New Roman" w:eastAsia="Times New Roman" w:hAnsi="Times New Roman" w:cs="Times New Roman"/>
          <w:kern w:val="28"/>
          <w:sz w:val="28"/>
          <w:szCs w:val="28"/>
          <w:lang w:val="uk-UA" w:eastAsia="en-US"/>
        </w:rPr>
        <w:t xml:space="preserve">міжнародні </w:t>
      </w:r>
      <w:r w:rsidRPr="009B75B0">
        <w:rPr>
          <w:rFonts w:ascii="Times New Roman" w:eastAsia="Times New Roman" w:hAnsi="Times New Roman" w:cs="Times New Roman"/>
          <w:spacing w:val="-6"/>
          <w:kern w:val="28"/>
          <w:sz w:val="28"/>
          <w:szCs w:val="28"/>
          <w:lang w:val="uk-UA" w:eastAsia="en-US"/>
        </w:rPr>
        <w:t>нормативно-правові акти, кримінальне, кримінальне процесуальне законодавство,</w:t>
      </w:r>
      <w:r w:rsidRPr="009B75B0">
        <w:rPr>
          <w:rFonts w:ascii="Times New Roman" w:eastAsia="Times New Roman" w:hAnsi="Times New Roman" w:cs="Times New Roman"/>
          <w:kern w:val="28"/>
          <w:sz w:val="28"/>
          <w:szCs w:val="28"/>
          <w:lang w:val="uk-UA" w:eastAsia="en-US"/>
        </w:rPr>
        <w:t xml:space="preserve"> інші закони та підзаконні нормативно-правові акти України, законодавчі акти деяких зарубіжних країн.</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color w:val="000000"/>
          <w:kern w:val="28"/>
          <w:sz w:val="28"/>
          <w:szCs w:val="28"/>
          <w:lang w:val="uk-UA" w:eastAsia="en-US"/>
        </w:rPr>
      </w:pPr>
      <w:r w:rsidRPr="009B75B0">
        <w:rPr>
          <w:rFonts w:ascii="Times New Roman" w:eastAsia="Times New Roman" w:hAnsi="Times New Roman" w:cs="Times New Roman"/>
          <w:b/>
          <w:bCs/>
          <w:kern w:val="28"/>
          <w:sz w:val="28"/>
          <w:szCs w:val="28"/>
          <w:lang w:val="uk-UA" w:eastAsia="en-US"/>
        </w:rPr>
        <w:t xml:space="preserve">Наукова новизна одержаних результатів </w:t>
      </w:r>
      <w:r w:rsidRPr="009B75B0">
        <w:rPr>
          <w:rFonts w:ascii="Times New Roman" w:eastAsia="Times New Roman" w:hAnsi="Times New Roman" w:cs="Times New Roman"/>
          <w:kern w:val="28"/>
          <w:sz w:val="28"/>
          <w:szCs w:val="28"/>
          <w:lang w:val="uk-UA" w:eastAsia="en-US"/>
        </w:rPr>
        <w:t xml:space="preserve">полягає в тому, що дисертація є одним із </w:t>
      </w:r>
      <w:r w:rsidRPr="009B75B0">
        <w:rPr>
          <w:rFonts w:ascii="Times New Roman" w:eastAsia="Times New Roman" w:hAnsi="Times New Roman" w:cs="Times New Roman"/>
          <w:color w:val="000000"/>
          <w:kern w:val="28"/>
          <w:sz w:val="28"/>
          <w:szCs w:val="28"/>
          <w:lang w:val="uk-UA" w:eastAsia="en-US"/>
        </w:rPr>
        <w:t xml:space="preserve">перших в Україні комплексних наукових досліджень проблеми відповідальності працівника правоохоронного органу як суб’єкта </w:t>
      </w:r>
      <w:r w:rsidRPr="009B75B0">
        <w:rPr>
          <w:rFonts w:ascii="Times New Roman" w:eastAsia="Times New Roman" w:hAnsi="Times New Roman" w:cs="Times New Roman"/>
          <w:color w:val="000000"/>
          <w:spacing w:val="4"/>
          <w:kern w:val="28"/>
          <w:sz w:val="28"/>
          <w:szCs w:val="28"/>
          <w:lang w:val="uk-UA" w:eastAsia="en-US"/>
        </w:rPr>
        <w:t>злочину. Найбільш важливі положення, висновки та пропозиції, що</w:t>
      </w:r>
      <w:r w:rsidRPr="009B75B0">
        <w:rPr>
          <w:rFonts w:ascii="Times New Roman" w:eastAsia="Times New Roman" w:hAnsi="Times New Roman" w:cs="Times New Roman"/>
          <w:color w:val="000000"/>
          <w:kern w:val="28"/>
          <w:sz w:val="28"/>
          <w:szCs w:val="28"/>
          <w:lang w:val="uk-UA" w:eastAsia="en-US"/>
        </w:rPr>
        <w:t xml:space="preserve"> сформульовані в дисертації та містять ознаки новизни, такі:</w:t>
      </w:r>
    </w:p>
    <w:p w:rsidR="009B75B0" w:rsidRPr="009B75B0" w:rsidRDefault="009B75B0" w:rsidP="009B75B0">
      <w:pPr>
        <w:keepNext/>
        <w:widowControl/>
        <w:tabs>
          <w:tab w:val="clear" w:pos="709"/>
          <w:tab w:val="left" w:pos="851"/>
        </w:tabs>
        <w:suppressAutoHyphens w:val="0"/>
        <w:spacing w:after="0" w:line="360" w:lineRule="auto"/>
        <w:ind w:firstLine="709"/>
        <w:rPr>
          <w:rFonts w:ascii="Times New Roman" w:eastAsia="Times New Roman" w:hAnsi="Times New Roman" w:cs="Times New Roman"/>
          <w:color w:val="000000"/>
          <w:kern w:val="28"/>
          <w:sz w:val="28"/>
          <w:szCs w:val="28"/>
          <w:lang w:val="uk-UA" w:eastAsia="en-US"/>
        </w:rPr>
      </w:pPr>
      <w:r w:rsidRPr="009B75B0">
        <w:rPr>
          <w:rFonts w:ascii="Times New Roman" w:eastAsia="Times New Roman" w:hAnsi="Times New Roman" w:cs="Times New Roman"/>
          <w:i/>
          <w:iCs/>
          <w:color w:val="000000"/>
          <w:kern w:val="28"/>
          <w:sz w:val="28"/>
          <w:szCs w:val="28"/>
          <w:lang w:val="uk-UA" w:eastAsia="en-US"/>
        </w:rPr>
        <w:t>вперше:</w:t>
      </w:r>
    </w:p>
    <w:p w:rsidR="009B75B0" w:rsidRPr="009B75B0" w:rsidRDefault="009B75B0" w:rsidP="009B75B0">
      <w:pPr>
        <w:keepNext/>
        <w:widowControl/>
        <w:tabs>
          <w:tab w:val="clear" w:pos="709"/>
          <w:tab w:val="left" w:pos="851"/>
          <w:tab w:val="left" w:pos="993"/>
        </w:tabs>
        <w:suppressAutoHyphens w:val="0"/>
        <w:spacing w:after="0" w:line="360" w:lineRule="auto"/>
        <w:ind w:firstLine="709"/>
        <w:rPr>
          <w:rFonts w:ascii="Times New Roman" w:eastAsia="Times New Roman" w:hAnsi="Times New Roman" w:cs="Times New Roman"/>
          <w:color w:val="000000"/>
          <w:kern w:val="28"/>
          <w:sz w:val="28"/>
          <w:szCs w:val="28"/>
          <w:lang w:val="uk-UA" w:eastAsia="en-US"/>
        </w:rPr>
      </w:pPr>
      <w:r w:rsidRPr="009B75B0">
        <w:rPr>
          <w:rFonts w:ascii="Times New Roman" w:eastAsia="Times New Roman" w:hAnsi="Times New Roman" w:cs="Times New Roman"/>
          <w:color w:val="000000"/>
          <w:kern w:val="28"/>
          <w:sz w:val="28"/>
          <w:szCs w:val="28"/>
          <w:lang w:val="uk-UA" w:eastAsia="en-US"/>
        </w:rPr>
        <w:t xml:space="preserve">1) виокремлено сім груп злочинів, які можуть вчинятися працівниками правоохоронних органів – це злочини зі загальним суб’єктом, що можуть бути вчинені і працівником правоохоронного органу; зі загальним суб’єктом, вчинення яких службовою особою із використанням свого службового становища утворює кваліфікований склад; зі спеціальним суб’єктом – службовою особою, які можуть бути вчинені працівником правоохоронного органу, однак безпосередньо не посягають ні на службову, ні на правоохоронну діяльність; зі спеціальним суб’єктом, які можуть бути вчинені працівником правоохоронного органу, безпосереднім об’єктом посягання яких є суспільні відносини, пов’язані із правоохоронною діяльністю; зі спеціальним суб’єктом – службовою особою, які можуть бути вчинені працівником правоохоронного органу безпосередньо у сфері службової діяльності; у яких закон прямо визначає суб’єктом працівника правоохоронного органу; у яких закон прямо не визначає суб’єктом працівника правоохоронного органу, однак це очевидно з положень інших нормативно-правових актів, або визначає суб’єктом лише деякі категорії працівників правоохоронних органів. Окрім того, доведено, що статус працівника правоохоронного органу має кримінально-правове значення лише в останніх чотирьох із них; </w:t>
      </w:r>
    </w:p>
    <w:p w:rsidR="009B75B0" w:rsidRPr="009B75B0" w:rsidRDefault="009B75B0" w:rsidP="009B75B0">
      <w:pPr>
        <w:keepNext/>
        <w:widowControl/>
        <w:tabs>
          <w:tab w:val="clear" w:pos="709"/>
          <w:tab w:val="left" w:pos="851"/>
          <w:tab w:val="left" w:pos="993"/>
        </w:tabs>
        <w:suppressAutoHyphens w:val="0"/>
        <w:spacing w:after="0" w:line="360" w:lineRule="auto"/>
        <w:ind w:firstLine="709"/>
        <w:rPr>
          <w:rFonts w:ascii="Times New Roman" w:eastAsia="Times New Roman" w:hAnsi="Times New Roman" w:cs="Times New Roman"/>
          <w:color w:val="000000"/>
          <w:kern w:val="28"/>
          <w:sz w:val="28"/>
          <w:szCs w:val="28"/>
          <w:lang w:val="uk-UA" w:eastAsia="en-US"/>
        </w:rPr>
      </w:pPr>
      <w:r w:rsidRPr="009B75B0">
        <w:rPr>
          <w:rFonts w:ascii="Times New Roman" w:eastAsia="Times New Roman" w:hAnsi="Times New Roman" w:cs="Times New Roman"/>
          <w:color w:val="000000"/>
          <w:kern w:val="28"/>
          <w:sz w:val="28"/>
          <w:szCs w:val="28"/>
          <w:lang w:val="uk-UA" w:eastAsia="en-US"/>
        </w:rPr>
        <w:t>2) встановлено відсутність достатньої соціальної обумовленості для визначення виключно працівника правоохоронного органу суб’єктом будь-якого основного складу злочину, крім випадків вчинення ним діяння, що передбачено в диспозиції відповідної статті КК України, як виконання певної процесуальної дії, яка, з огляду на норми процесуального законодавства України, може бути вчинена лише працівником правоохоронного органу;</w:t>
      </w:r>
    </w:p>
    <w:p w:rsidR="009B75B0" w:rsidRPr="009B75B0" w:rsidRDefault="009B75B0" w:rsidP="009B75B0">
      <w:pPr>
        <w:keepNext/>
        <w:widowControl/>
        <w:tabs>
          <w:tab w:val="clear" w:pos="709"/>
          <w:tab w:val="left" w:pos="851"/>
          <w:tab w:val="left" w:pos="993"/>
        </w:tabs>
        <w:suppressAutoHyphens w:val="0"/>
        <w:spacing w:after="0" w:line="360" w:lineRule="auto"/>
        <w:ind w:firstLine="709"/>
        <w:rPr>
          <w:rFonts w:ascii="Times New Roman" w:eastAsia="Times New Roman" w:hAnsi="Times New Roman" w:cs="Times New Roman"/>
          <w:color w:val="000000"/>
          <w:kern w:val="28"/>
          <w:sz w:val="28"/>
          <w:szCs w:val="28"/>
          <w:lang w:val="uk-UA" w:eastAsia="en-US"/>
        </w:rPr>
      </w:pPr>
      <w:r w:rsidRPr="009B75B0">
        <w:rPr>
          <w:rFonts w:ascii="Times New Roman" w:eastAsia="Times New Roman" w:hAnsi="Times New Roman" w:cs="Times New Roman"/>
          <w:color w:val="000000"/>
          <w:kern w:val="28"/>
          <w:sz w:val="28"/>
          <w:szCs w:val="28"/>
          <w:lang w:val="uk-UA" w:eastAsia="en-US"/>
        </w:rPr>
        <w:t>3) обґрунтовано, що обов’язковою ознакою працівника правоохоронного органу як спеціального суб’єкта злочину має бути, окрім інших, така ознака, як «вчинення діяння безпосередньо під час виконання цією особою правоохоронних функцій»;</w:t>
      </w:r>
    </w:p>
    <w:p w:rsidR="009B75B0" w:rsidRPr="009B75B0" w:rsidRDefault="009B75B0" w:rsidP="009B75B0">
      <w:pPr>
        <w:keepNext/>
        <w:widowControl/>
        <w:tabs>
          <w:tab w:val="clear" w:pos="709"/>
          <w:tab w:val="left" w:pos="851"/>
        </w:tabs>
        <w:suppressAutoHyphens w:val="0"/>
        <w:spacing w:after="0" w:line="360" w:lineRule="auto"/>
        <w:ind w:firstLine="709"/>
        <w:rPr>
          <w:rFonts w:ascii="Times New Roman" w:eastAsia="Times New Roman" w:hAnsi="Times New Roman" w:cs="Times New Roman"/>
          <w:i/>
          <w:iCs/>
          <w:color w:val="000000"/>
          <w:kern w:val="28"/>
          <w:sz w:val="28"/>
          <w:szCs w:val="28"/>
          <w:lang w:val="uk-UA" w:eastAsia="en-US"/>
        </w:rPr>
      </w:pPr>
      <w:r w:rsidRPr="009B75B0">
        <w:rPr>
          <w:rFonts w:ascii="Times New Roman" w:eastAsia="Times New Roman" w:hAnsi="Times New Roman" w:cs="Times New Roman"/>
          <w:i/>
          <w:iCs/>
          <w:color w:val="000000"/>
          <w:kern w:val="28"/>
          <w:sz w:val="28"/>
          <w:szCs w:val="28"/>
          <w:lang w:val="uk-UA" w:eastAsia="en-US"/>
        </w:rPr>
        <w:t>удосконалено:</w:t>
      </w:r>
    </w:p>
    <w:p w:rsidR="009B75B0" w:rsidRPr="009B75B0" w:rsidRDefault="009B75B0" w:rsidP="009B75B0">
      <w:pPr>
        <w:keepNext/>
        <w:widowControl/>
        <w:tabs>
          <w:tab w:val="clear" w:pos="709"/>
          <w:tab w:val="left" w:pos="851"/>
          <w:tab w:val="left" w:pos="993"/>
        </w:tabs>
        <w:suppressAutoHyphens w:val="0"/>
        <w:spacing w:after="0" w:line="360" w:lineRule="auto"/>
        <w:ind w:firstLine="709"/>
        <w:rPr>
          <w:rFonts w:ascii="Times New Roman" w:eastAsia="Times New Roman" w:hAnsi="Times New Roman" w:cs="Times New Roman"/>
          <w:color w:val="000000"/>
          <w:spacing w:val="-4"/>
          <w:kern w:val="28"/>
          <w:sz w:val="28"/>
          <w:szCs w:val="28"/>
          <w:lang w:val="uk-UA" w:eastAsia="en-US"/>
        </w:rPr>
      </w:pPr>
      <w:r w:rsidRPr="009B75B0">
        <w:rPr>
          <w:rFonts w:ascii="Times New Roman" w:eastAsia="Times New Roman" w:hAnsi="Times New Roman" w:cs="Times New Roman"/>
          <w:color w:val="000000"/>
          <w:kern w:val="28"/>
          <w:sz w:val="28"/>
          <w:szCs w:val="28"/>
          <w:lang w:val="uk-UA" w:eastAsia="en-US"/>
        </w:rPr>
        <w:t xml:space="preserve">4) визначення переліку державних органів, що належать до категорії «правоохоронний», запропоновано до правоохоронних органів відносити лише </w:t>
      </w:r>
      <w:r w:rsidRPr="009B75B0">
        <w:rPr>
          <w:rFonts w:ascii="Times New Roman" w:eastAsia="Times New Roman" w:hAnsi="Times New Roman" w:cs="Times New Roman"/>
          <w:color w:val="000000"/>
          <w:spacing w:val="-4"/>
          <w:kern w:val="28"/>
          <w:sz w:val="28"/>
          <w:szCs w:val="28"/>
          <w:lang w:val="uk-UA" w:eastAsia="en-US"/>
        </w:rPr>
        <w:t>такі, статус яких прямо визначено у нормативно-правовому акті, що регламентує діяльність цього органу;</w:t>
      </w:r>
    </w:p>
    <w:p w:rsidR="009B75B0" w:rsidRPr="009B75B0" w:rsidRDefault="009B75B0" w:rsidP="009B75B0">
      <w:pPr>
        <w:keepNext/>
        <w:widowControl/>
        <w:tabs>
          <w:tab w:val="clear" w:pos="709"/>
          <w:tab w:val="left" w:pos="851"/>
          <w:tab w:val="left" w:pos="993"/>
        </w:tabs>
        <w:suppressAutoHyphens w:val="0"/>
        <w:spacing w:after="0" w:line="360" w:lineRule="auto"/>
        <w:ind w:firstLine="709"/>
        <w:rPr>
          <w:rFonts w:ascii="Times New Roman" w:eastAsia="Times New Roman" w:hAnsi="Times New Roman" w:cs="Times New Roman"/>
          <w:color w:val="000000"/>
          <w:spacing w:val="4"/>
          <w:kern w:val="28"/>
          <w:sz w:val="28"/>
          <w:szCs w:val="28"/>
          <w:lang w:val="uk-UA" w:eastAsia="en-US"/>
        </w:rPr>
      </w:pPr>
      <w:r w:rsidRPr="009B75B0">
        <w:rPr>
          <w:rFonts w:ascii="Times New Roman" w:eastAsia="Times New Roman" w:hAnsi="Times New Roman" w:cs="Times New Roman"/>
          <w:color w:val="000000"/>
          <w:spacing w:val="4"/>
          <w:kern w:val="28"/>
          <w:sz w:val="28"/>
          <w:szCs w:val="28"/>
          <w:lang w:val="uk-UA" w:eastAsia="en-US"/>
        </w:rPr>
        <w:t>5) наукові погляди щодо визначення форм об’єктивної сторони складу злочину, передбаченого ст. 366 КК України, зокрема, визначено такі форми, як підроблення офіційного документа та використання завідомо підробленого офіційного документа. Моментом закінчення такого злочину визначено настання істотної шкоди охоронюваним законом правам і свободам громадян, інтересам суспільства чи держави;</w:t>
      </w:r>
    </w:p>
    <w:p w:rsidR="009B75B0" w:rsidRPr="009B75B0" w:rsidRDefault="009B75B0" w:rsidP="009B75B0">
      <w:pPr>
        <w:keepNext/>
        <w:widowControl/>
        <w:tabs>
          <w:tab w:val="clear" w:pos="709"/>
          <w:tab w:val="left" w:pos="851"/>
          <w:tab w:val="left" w:pos="993"/>
        </w:tabs>
        <w:suppressAutoHyphens w:val="0"/>
        <w:spacing w:after="0" w:line="360" w:lineRule="auto"/>
        <w:ind w:firstLine="709"/>
        <w:rPr>
          <w:rFonts w:ascii="Times New Roman" w:eastAsia="Times New Roman" w:hAnsi="Times New Roman" w:cs="Times New Roman"/>
          <w:color w:val="000000"/>
          <w:kern w:val="28"/>
          <w:sz w:val="28"/>
          <w:szCs w:val="28"/>
          <w:lang w:val="uk-UA" w:eastAsia="en-US"/>
        </w:rPr>
      </w:pPr>
      <w:r w:rsidRPr="009B75B0">
        <w:rPr>
          <w:rFonts w:ascii="Times New Roman" w:eastAsia="Times New Roman" w:hAnsi="Times New Roman" w:cs="Times New Roman"/>
          <w:color w:val="000000"/>
          <w:kern w:val="28"/>
          <w:sz w:val="28"/>
          <w:szCs w:val="28"/>
          <w:lang w:val="uk-UA" w:eastAsia="en-US"/>
        </w:rPr>
        <w:t>6) наукову позицію щодо визначення у відповідних нормах КК України мінімальної суми неправомірної вигоди у розмірі одного прожиткового мінімуму на працездатну особу;</w:t>
      </w:r>
    </w:p>
    <w:p w:rsidR="009B75B0" w:rsidRPr="009B75B0" w:rsidRDefault="009B75B0" w:rsidP="009B75B0">
      <w:pPr>
        <w:keepNext/>
        <w:widowControl/>
        <w:tabs>
          <w:tab w:val="clear" w:pos="709"/>
          <w:tab w:val="left" w:pos="851"/>
          <w:tab w:val="left" w:pos="993"/>
        </w:tabs>
        <w:suppressAutoHyphens w:val="0"/>
        <w:spacing w:after="0" w:line="360" w:lineRule="auto"/>
        <w:ind w:firstLine="709"/>
        <w:rPr>
          <w:rFonts w:ascii="Times New Roman" w:eastAsia="Times New Roman" w:hAnsi="Times New Roman" w:cs="Times New Roman"/>
          <w:i/>
          <w:iCs/>
          <w:color w:val="000000"/>
          <w:kern w:val="28"/>
          <w:sz w:val="28"/>
          <w:szCs w:val="28"/>
          <w:lang w:val="uk-UA" w:eastAsia="en-US"/>
        </w:rPr>
      </w:pPr>
      <w:r w:rsidRPr="009B75B0">
        <w:rPr>
          <w:rFonts w:ascii="Times New Roman" w:eastAsia="Times New Roman" w:hAnsi="Times New Roman" w:cs="Times New Roman"/>
          <w:i/>
          <w:iCs/>
          <w:color w:val="000000"/>
          <w:kern w:val="28"/>
          <w:sz w:val="28"/>
          <w:szCs w:val="28"/>
          <w:lang w:val="uk-UA" w:eastAsia="en-US"/>
        </w:rPr>
        <w:t>дістали подальшого розвитку:</w:t>
      </w:r>
    </w:p>
    <w:p w:rsidR="009B75B0" w:rsidRPr="009B75B0" w:rsidRDefault="009B75B0" w:rsidP="009B75B0">
      <w:pPr>
        <w:keepNext/>
        <w:widowControl/>
        <w:tabs>
          <w:tab w:val="clear" w:pos="709"/>
          <w:tab w:val="left" w:pos="851"/>
          <w:tab w:val="left" w:pos="993"/>
        </w:tabs>
        <w:suppressAutoHyphens w:val="0"/>
        <w:spacing w:after="0" w:line="360" w:lineRule="auto"/>
        <w:ind w:firstLine="709"/>
        <w:rPr>
          <w:rFonts w:ascii="Times New Roman" w:eastAsia="Times New Roman" w:hAnsi="Times New Roman" w:cs="Times New Roman"/>
          <w:color w:val="000000"/>
          <w:spacing w:val="-4"/>
          <w:kern w:val="28"/>
          <w:sz w:val="28"/>
          <w:szCs w:val="28"/>
          <w:lang w:val="uk-UA" w:eastAsia="en-US"/>
        </w:rPr>
      </w:pPr>
      <w:r w:rsidRPr="009B75B0">
        <w:rPr>
          <w:rFonts w:ascii="Times New Roman" w:eastAsia="Times New Roman" w:hAnsi="Times New Roman" w:cs="Times New Roman"/>
          <w:color w:val="000000"/>
          <w:spacing w:val="4"/>
          <w:kern w:val="28"/>
          <w:sz w:val="28"/>
          <w:szCs w:val="28"/>
          <w:lang w:val="uk-UA" w:eastAsia="en-US"/>
        </w:rPr>
        <w:t>7) визначення змісту поняття «правоохоронний орган», зокрема,</w:t>
      </w:r>
      <w:r w:rsidRPr="009B75B0">
        <w:rPr>
          <w:rFonts w:ascii="Times New Roman" w:eastAsia="Times New Roman" w:hAnsi="Times New Roman" w:cs="Times New Roman"/>
          <w:color w:val="000000"/>
          <w:spacing w:val="-4"/>
          <w:kern w:val="28"/>
          <w:sz w:val="28"/>
          <w:szCs w:val="28"/>
          <w:lang w:val="uk-UA" w:eastAsia="en-US"/>
        </w:rPr>
        <w:t xml:space="preserve"> правоохоронним слід вважати державний орган, визначений законодавством України у сфері правоохоронної діяльності та безпосередньо призначений для здійснення правоохоронних функцій, зокрема й із застосуванням заходів примусу;</w:t>
      </w:r>
    </w:p>
    <w:p w:rsidR="009B75B0" w:rsidRPr="009B75B0" w:rsidRDefault="009B75B0" w:rsidP="009B75B0">
      <w:pPr>
        <w:keepNext/>
        <w:widowControl/>
        <w:tabs>
          <w:tab w:val="clear" w:pos="709"/>
          <w:tab w:val="left" w:pos="851"/>
          <w:tab w:val="left" w:pos="993"/>
        </w:tabs>
        <w:suppressAutoHyphens w:val="0"/>
        <w:spacing w:after="0" w:line="360" w:lineRule="auto"/>
        <w:ind w:firstLine="709"/>
        <w:rPr>
          <w:rFonts w:ascii="Times New Roman" w:eastAsia="Times New Roman" w:hAnsi="Times New Roman" w:cs="Times New Roman"/>
          <w:color w:val="000000"/>
          <w:kern w:val="28"/>
          <w:sz w:val="28"/>
          <w:szCs w:val="28"/>
          <w:lang w:val="uk-UA" w:eastAsia="en-US"/>
        </w:rPr>
      </w:pPr>
      <w:r w:rsidRPr="009B75B0">
        <w:rPr>
          <w:rFonts w:ascii="Times New Roman" w:eastAsia="Times New Roman" w:hAnsi="Times New Roman" w:cs="Times New Roman"/>
          <w:color w:val="000000"/>
          <w:kern w:val="28"/>
          <w:sz w:val="28"/>
          <w:szCs w:val="28"/>
          <w:lang w:val="uk-UA" w:eastAsia="en-US"/>
        </w:rPr>
        <w:t>8) позиція щодо недоцільності використання у визначенні поняття «правоохоронний орган» ознаки «виконання правозастосовних функцій», оскільки відповідна функція притаманна не лише правоохоронному органу, а й загалом державним органам;</w:t>
      </w:r>
    </w:p>
    <w:p w:rsidR="009B75B0" w:rsidRPr="009B75B0" w:rsidRDefault="009B75B0" w:rsidP="009B75B0">
      <w:pPr>
        <w:keepNext/>
        <w:widowControl/>
        <w:tabs>
          <w:tab w:val="clear" w:pos="709"/>
          <w:tab w:val="left" w:pos="851"/>
          <w:tab w:val="left" w:pos="993"/>
        </w:tabs>
        <w:suppressAutoHyphens w:val="0"/>
        <w:spacing w:after="0" w:line="360" w:lineRule="auto"/>
        <w:ind w:firstLine="709"/>
        <w:rPr>
          <w:rFonts w:ascii="Times New Roman" w:eastAsia="Times New Roman" w:hAnsi="Times New Roman" w:cs="Times New Roman"/>
          <w:color w:val="000000"/>
          <w:kern w:val="28"/>
          <w:sz w:val="28"/>
          <w:szCs w:val="28"/>
          <w:lang w:val="uk-UA" w:eastAsia="en-US"/>
        </w:rPr>
      </w:pPr>
      <w:r w:rsidRPr="009B75B0">
        <w:rPr>
          <w:rFonts w:ascii="Times New Roman" w:eastAsia="Times New Roman" w:hAnsi="Times New Roman" w:cs="Times New Roman"/>
          <w:color w:val="000000"/>
          <w:spacing w:val="4"/>
          <w:kern w:val="28"/>
          <w:sz w:val="28"/>
          <w:szCs w:val="28"/>
          <w:lang w:val="uk-UA" w:eastAsia="en-US"/>
        </w:rPr>
        <w:t>9) науковий підхід щодо недоцільності визначення спеціальної мети як обов’язкової ознаки суб’єктивної сторони складу злочину,</w:t>
      </w:r>
      <w:r w:rsidRPr="009B75B0">
        <w:rPr>
          <w:rFonts w:ascii="Times New Roman" w:eastAsia="Times New Roman" w:hAnsi="Times New Roman" w:cs="Times New Roman"/>
          <w:color w:val="000000"/>
          <w:kern w:val="28"/>
          <w:sz w:val="28"/>
          <w:szCs w:val="28"/>
          <w:lang w:val="uk-UA" w:eastAsia="en-US"/>
        </w:rPr>
        <w:t xml:space="preserve"> передбаченого ст. 364 КК України;</w:t>
      </w:r>
    </w:p>
    <w:p w:rsidR="009B75B0" w:rsidRPr="009B75B0" w:rsidRDefault="009B75B0" w:rsidP="009B75B0">
      <w:pPr>
        <w:keepNext/>
        <w:widowControl/>
        <w:tabs>
          <w:tab w:val="clear" w:pos="709"/>
          <w:tab w:val="left" w:pos="851"/>
          <w:tab w:val="left" w:pos="993"/>
        </w:tabs>
        <w:suppressAutoHyphens w:val="0"/>
        <w:spacing w:after="0" w:line="360" w:lineRule="auto"/>
        <w:ind w:firstLine="709"/>
        <w:rPr>
          <w:rFonts w:ascii="Times New Roman" w:eastAsia="Times New Roman" w:hAnsi="Times New Roman" w:cs="Times New Roman"/>
          <w:color w:val="000000"/>
          <w:kern w:val="28"/>
          <w:sz w:val="28"/>
          <w:szCs w:val="28"/>
          <w:lang w:val="uk-UA" w:eastAsia="en-US"/>
        </w:rPr>
      </w:pPr>
      <w:r w:rsidRPr="009B75B0">
        <w:rPr>
          <w:rFonts w:ascii="Times New Roman" w:eastAsia="Times New Roman" w:hAnsi="Times New Roman" w:cs="Times New Roman"/>
          <w:color w:val="000000"/>
          <w:kern w:val="28"/>
          <w:sz w:val="28"/>
          <w:szCs w:val="28"/>
          <w:lang w:val="uk-UA" w:eastAsia="en-US"/>
        </w:rPr>
        <w:t>10) обґрунтування необхідності скасування внесених законодавцем змін до ст. 365 КК України в частині визначення спеціальним суб’єктом цього злочину виключно працівника правоохоронного органу та доцільності встановлення відповідальності й інших службових осіб.</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28"/>
          <w:sz w:val="28"/>
          <w:szCs w:val="28"/>
          <w:lang w:val="uk-UA" w:eastAsia="en-US"/>
        </w:rPr>
      </w:pPr>
      <w:r w:rsidRPr="009B75B0">
        <w:rPr>
          <w:rFonts w:ascii="Times New Roman" w:eastAsia="Times New Roman" w:hAnsi="Times New Roman" w:cs="Times New Roman"/>
          <w:b/>
          <w:bCs/>
          <w:color w:val="000000"/>
          <w:spacing w:val="-4"/>
          <w:kern w:val="28"/>
          <w:sz w:val="28"/>
          <w:szCs w:val="28"/>
          <w:lang w:val="uk-UA" w:eastAsia="en-US"/>
        </w:rPr>
        <w:t>Практичне значення одержаних результатів</w:t>
      </w:r>
      <w:r w:rsidRPr="009B75B0">
        <w:rPr>
          <w:rFonts w:ascii="Times New Roman" w:eastAsia="Times New Roman" w:hAnsi="Times New Roman" w:cs="Times New Roman"/>
          <w:color w:val="000000"/>
          <w:spacing w:val="-4"/>
          <w:kern w:val="28"/>
          <w:sz w:val="28"/>
          <w:szCs w:val="28"/>
          <w:lang w:val="uk-UA" w:eastAsia="en-US"/>
        </w:rPr>
        <w:t xml:space="preserve"> полягає в тому, що викладені в дисертації висновки й рекомендації стосовно кримінальної відповідальності за перешкоджання діяльності можуть бути використані у таких сферах: </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color w:val="000000"/>
          <w:kern w:val="28"/>
          <w:sz w:val="28"/>
          <w:szCs w:val="28"/>
          <w:lang w:val="uk-UA" w:eastAsia="en-US"/>
        </w:rPr>
      </w:pPr>
      <w:r w:rsidRPr="009B75B0">
        <w:rPr>
          <w:rFonts w:ascii="Times New Roman" w:eastAsia="Times New Roman" w:hAnsi="Times New Roman" w:cs="Times New Roman"/>
          <w:color w:val="000000"/>
          <w:kern w:val="28"/>
          <w:sz w:val="28"/>
          <w:szCs w:val="28"/>
          <w:lang w:val="uk-UA" w:eastAsia="en-US"/>
        </w:rPr>
        <w:t>– </w:t>
      </w:r>
      <w:r w:rsidRPr="009B75B0">
        <w:rPr>
          <w:rFonts w:ascii="Times New Roman" w:eastAsia="Times New Roman" w:hAnsi="Times New Roman" w:cs="Times New Roman"/>
          <w:i/>
          <w:iCs/>
          <w:color w:val="000000"/>
          <w:kern w:val="28"/>
          <w:sz w:val="28"/>
          <w:szCs w:val="28"/>
          <w:lang w:val="uk-UA" w:eastAsia="en-US"/>
        </w:rPr>
        <w:t xml:space="preserve">науково-дослідній </w:t>
      </w:r>
      <w:r w:rsidRPr="009B75B0">
        <w:rPr>
          <w:rFonts w:ascii="Times New Roman" w:eastAsia="Times New Roman" w:hAnsi="Times New Roman" w:cs="Times New Roman"/>
          <w:color w:val="000000"/>
          <w:kern w:val="28"/>
          <w:sz w:val="28"/>
          <w:szCs w:val="28"/>
          <w:lang w:val="uk-UA" w:eastAsia="en-US"/>
        </w:rPr>
        <w:t xml:space="preserve">– для подальшого дослідження правових проблем перешкоджання діяльності; </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color w:val="000000"/>
          <w:kern w:val="28"/>
          <w:sz w:val="28"/>
          <w:szCs w:val="28"/>
          <w:lang w:val="uk-UA" w:eastAsia="en-US"/>
        </w:rPr>
      </w:pPr>
      <w:r w:rsidRPr="009B75B0">
        <w:rPr>
          <w:rFonts w:ascii="Times New Roman" w:eastAsia="Times New Roman" w:hAnsi="Times New Roman" w:cs="Times New Roman"/>
          <w:color w:val="000000"/>
          <w:kern w:val="28"/>
          <w:sz w:val="28"/>
          <w:szCs w:val="28"/>
          <w:lang w:val="uk-UA" w:eastAsia="en-US"/>
        </w:rPr>
        <w:t>– </w:t>
      </w:r>
      <w:r w:rsidRPr="009B75B0">
        <w:rPr>
          <w:rFonts w:ascii="Times New Roman" w:eastAsia="Times New Roman" w:hAnsi="Times New Roman" w:cs="Times New Roman"/>
          <w:i/>
          <w:iCs/>
          <w:color w:val="000000"/>
          <w:kern w:val="28"/>
          <w:sz w:val="28"/>
          <w:szCs w:val="28"/>
          <w:lang w:val="uk-UA" w:eastAsia="en-US"/>
        </w:rPr>
        <w:t>правотворчій</w:t>
      </w:r>
      <w:r w:rsidRPr="009B75B0">
        <w:rPr>
          <w:rFonts w:ascii="Times New Roman" w:eastAsia="Times New Roman" w:hAnsi="Times New Roman" w:cs="Times New Roman"/>
          <w:color w:val="000000"/>
          <w:kern w:val="28"/>
          <w:sz w:val="28"/>
          <w:szCs w:val="28"/>
          <w:lang w:val="uk-UA" w:eastAsia="en-US"/>
        </w:rPr>
        <w:t xml:space="preserve"> – у рамках подальшого вдосконалення кримінального законодавства; </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28"/>
          <w:sz w:val="28"/>
          <w:szCs w:val="28"/>
          <w:lang w:val="uk-UA" w:eastAsia="en-US"/>
        </w:rPr>
      </w:pPr>
      <w:r w:rsidRPr="009B75B0">
        <w:rPr>
          <w:rFonts w:ascii="Times New Roman" w:eastAsia="Times New Roman" w:hAnsi="Times New Roman" w:cs="Times New Roman"/>
          <w:color w:val="000000"/>
          <w:spacing w:val="-4"/>
          <w:kern w:val="28"/>
          <w:sz w:val="28"/>
          <w:szCs w:val="28"/>
          <w:lang w:val="uk-UA" w:eastAsia="en-US"/>
        </w:rPr>
        <w:t>– </w:t>
      </w:r>
      <w:r w:rsidRPr="009B75B0">
        <w:rPr>
          <w:rFonts w:ascii="Times New Roman" w:eastAsia="Times New Roman" w:hAnsi="Times New Roman" w:cs="Times New Roman"/>
          <w:i/>
          <w:iCs/>
          <w:color w:val="000000"/>
          <w:spacing w:val="-4"/>
          <w:kern w:val="28"/>
          <w:sz w:val="28"/>
          <w:szCs w:val="28"/>
          <w:lang w:val="uk-UA" w:eastAsia="en-US"/>
        </w:rPr>
        <w:t xml:space="preserve">правозастосовній </w:t>
      </w:r>
      <w:r w:rsidRPr="009B75B0">
        <w:rPr>
          <w:rFonts w:ascii="Times New Roman" w:eastAsia="Times New Roman" w:hAnsi="Times New Roman" w:cs="Times New Roman"/>
          <w:color w:val="000000"/>
          <w:spacing w:val="-4"/>
          <w:kern w:val="28"/>
          <w:sz w:val="28"/>
          <w:szCs w:val="28"/>
          <w:lang w:val="uk-UA" w:eastAsia="en-US"/>
        </w:rPr>
        <w:t xml:space="preserve">– для вирішення питань кваліфікації відповідної категорії злочинів і застосування заходів кримінально-правового впливу щодо них; </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color w:val="000000"/>
          <w:kern w:val="28"/>
          <w:sz w:val="28"/>
          <w:szCs w:val="28"/>
          <w:lang w:val="uk-UA" w:eastAsia="en-US"/>
        </w:rPr>
        <w:t>– </w:t>
      </w:r>
      <w:r w:rsidRPr="009B75B0">
        <w:rPr>
          <w:rFonts w:ascii="Times New Roman" w:eastAsia="Times New Roman" w:hAnsi="Times New Roman" w:cs="Times New Roman"/>
          <w:i/>
          <w:iCs/>
          <w:color w:val="000000"/>
          <w:kern w:val="28"/>
          <w:sz w:val="28"/>
          <w:szCs w:val="28"/>
          <w:lang w:val="uk-UA" w:eastAsia="en-US"/>
        </w:rPr>
        <w:t xml:space="preserve">навчальній </w:t>
      </w:r>
      <w:r w:rsidRPr="009B75B0">
        <w:rPr>
          <w:rFonts w:ascii="Times New Roman" w:eastAsia="Times New Roman" w:hAnsi="Times New Roman" w:cs="Times New Roman"/>
          <w:kern w:val="28"/>
          <w:sz w:val="28"/>
          <w:szCs w:val="28"/>
          <w:lang w:val="uk-UA" w:eastAsia="en-US"/>
        </w:rPr>
        <w:t>– під час викладання кримінального права, підготовки відповідних розділів підручників, посібників, методичних рекомендацій, науково-практичних коментарів КК України (акт про впровадження наукових розробок дисертації у навчальний процес Львівського державного університету внутрішніх справ від 22.09.2019).</w:t>
      </w:r>
    </w:p>
    <w:p w:rsidR="009B75B0" w:rsidRPr="009B75B0" w:rsidRDefault="009B75B0" w:rsidP="009B75B0">
      <w:pPr>
        <w:keepNext/>
        <w:widowControl/>
        <w:tabs>
          <w:tab w:val="clear" w:pos="709"/>
        </w:tabs>
        <w:suppressAutoHyphens w:val="0"/>
        <w:spacing w:after="0" w:line="360" w:lineRule="auto"/>
        <w:ind w:firstLine="709"/>
        <w:rPr>
          <w:rFonts w:ascii="Times New Roman" w:eastAsia="CenturySchoolbook" w:hAnsi="Times New Roman" w:cs="Times New Roman"/>
          <w:kern w:val="28"/>
          <w:sz w:val="28"/>
          <w:szCs w:val="28"/>
          <w:lang w:val="uk-UA" w:eastAsia="en-US"/>
        </w:rPr>
      </w:pPr>
      <w:r w:rsidRPr="009B75B0">
        <w:rPr>
          <w:rFonts w:ascii="Times New Roman" w:eastAsia="Times New Roman" w:hAnsi="Times New Roman" w:cs="Times New Roman"/>
          <w:b/>
          <w:bCs/>
          <w:kern w:val="28"/>
          <w:sz w:val="28"/>
          <w:szCs w:val="28"/>
          <w:lang w:val="uk-UA" w:eastAsia="en-US"/>
        </w:rPr>
        <w:t xml:space="preserve">Апробація результатів дослідження. </w:t>
      </w:r>
      <w:r w:rsidRPr="009B75B0">
        <w:rPr>
          <w:rFonts w:ascii="Times New Roman" w:eastAsia="Times New Roman" w:hAnsi="Times New Roman" w:cs="Times New Roman"/>
          <w:kern w:val="28"/>
          <w:sz w:val="28"/>
          <w:szCs w:val="28"/>
          <w:lang w:val="uk-UA" w:eastAsia="en-US"/>
        </w:rPr>
        <w:t xml:space="preserve">Основні положення й теоретичні висновки дисертації оприлюднено на таких науково-практичних заходах: міжнародному симпозіумі «Кримінальний кодекс України: 10 років очікувань» </w:t>
      </w:r>
      <w:r w:rsidRPr="009B75B0">
        <w:rPr>
          <w:rFonts w:ascii="Times New Roman" w:eastAsia="Times New Roman" w:hAnsi="Times New Roman" w:cs="Times New Roman"/>
          <w:spacing w:val="4"/>
          <w:kern w:val="28"/>
          <w:sz w:val="28"/>
          <w:szCs w:val="28"/>
          <w:lang w:val="uk-UA" w:eastAsia="en-US"/>
        </w:rPr>
        <w:t xml:space="preserve">(м. Львів, 23–24 вересня 2011 р.); </w:t>
      </w:r>
      <w:r w:rsidRPr="009B75B0">
        <w:rPr>
          <w:rFonts w:ascii="Times New Roman" w:eastAsia="CenturySchoolbook" w:hAnsi="Times New Roman" w:cs="Times New Roman"/>
          <w:spacing w:val="4"/>
          <w:kern w:val="28"/>
          <w:sz w:val="28"/>
          <w:szCs w:val="28"/>
          <w:lang w:val="uk-UA" w:eastAsia="en-US"/>
        </w:rPr>
        <w:t>звітній науковій конференції ад’юнктів, аспірантів та здобувачів «</w:t>
      </w:r>
      <w:r w:rsidRPr="009B75B0">
        <w:rPr>
          <w:rFonts w:ascii="Times New Roman" w:eastAsia="Times New Roman" w:hAnsi="Times New Roman" w:cs="Times New Roman"/>
          <w:spacing w:val="4"/>
          <w:kern w:val="28"/>
          <w:sz w:val="28"/>
          <w:szCs w:val="28"/>
          <w:lang w:val="uk-UA" w:eastAsia="en-US"/>
        </w:rPr>
        <w:t xml:space="preserve">Проблеми </w:t>
      </w:r>
      <w:r w:rsidRPr="009B75B0">
        <w:rPr>
          <w:rFonts w:ascii="Times New Roman" w:eastAsia="CenturySchoolbook" w:hAnsi="Times New Roman" w:cs="Times New Roman"/>
          <w:spacing w:val="4"/>
          <w:kern w:val="28"/>
          <w:sz w:val="28"/>
          <w:szCs w:val="28"/>
          <w:lang w:val="uk-UA" w:eastAsia="en-US"/>
        </w:rPr>
        <w:t>правової реформи та розбудови громадянського суспільства в Україні» (м. Львів, 28 вересня 2012 р.); м</w:t>
      </w:r>
      <w:r w:rsidRPr="009B75B0">
        <w:rPr>
          <w:rFonts w:ascii="Times New Roman" w:eastAsia="Times New Roman" w:hAnsi="Times New Roman" w:cs="Times New Roman"/>
          <w:spacing w:val="4"/>
          <w:kern w:val="28"/>
          <w:sz w:val="28"/>
          <w:szCs w:val="28"/>
          <w:lang w:val="uk-UA" w:eastAsia="en-US"/>
        </w:rPr>
        <w:t>іжнародній науково-практичній Інтернет-конференції «Політика в сфері боротьби зі злочинністю» (м. Івано-Франківськ, 11–13 березня 2015 р.);</w:t>
      </w:r>
      <w:r w:rsidRPr="009B75B0">
        <w:rPr>
          <w:rFonts w:ascii="Times New Roman" w:eastAsia="Times New Roman" w:hAnsi="Times New Roman" w:cs="Times New Roman"/>
          <w:kern w:val="28"/>
          <w:sz w:val="28"/>
          <w:szCs w:val="28"/>
          <w:lang w:val="uk-UA" w:eastAsia="en-US"/>
        </w:rPr>
        <w:t xml:space="preserve"> міжнародній науково-практичній конференції «Політика в сфері боротьби зі злочинністю» (м. Івано-Франківськ, 18–19 грудня 2015 р.); V Всеукраїнському науково-практичному семінарі «Теоретичні та практичні проблеми розвитку кримінального права і процесу» (м. Івано-Франківськ, 6 грудня 2016 р.); </w:t>
      </w:r>
      <w:r w:rsidRPr="009B75B0">
        <w:rPr>
          <w:rFonts w:ascii="Times New Roman" w:eastAsia="CenturySchoolbook" w:hAnsi="Times New Roman" w:cs="Times New Roman"/>
          <w:kern w:val="28"/>
          <w:sz w:val="28"/>
          <w:szCs w:val="28"/>
          <w:lang w:val="uk-UA" w:eastAsia="en-US"/>
        </w:rPr>
        <w:t>м</w:t>
      </w:r>
      <w:r w:rsidRPr="009B75B0">
        <w:rPr>
          <w:rFonts w:ascii="Times New Roman" w:eastAsia="Times New Roman" w:hAnsi="Times New Roman" w:cs="Times New Roman"/>
          <w:kern w:val="28"/>
          <w:sz w:val="28"/>
          <w:szCs w:val="28"/>
          <w:lang w:val="uk-UA" w:eastAsia="en-US"/>
        </w:rPr>
        <w:t>іжнародній науково-практичній конференції «Теорія та практика протидії злочинності у сучасних умовах» (м. Львів, 9 листопада 2018 р.).</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b/>
          <w:bCs/>
          <w:kern w:val="28"/>
          <w:sz w:val="28"/>
          <w:szCs w:val="28"/>
          <w:lang w:val="uk-UA" w:eastAsia="en-US"/>
        </w:rPr>
        <w:t>Публікації.</w:t>
      </w:r>
      <w:r w:rsidRPr="009B75B0">
        <w:rPr>
          <w:rFonts w:ascii="Times New Roman" w:eastAsia="Times New Roman" w:hAnsi="Times New Roman" w:cs="Times New Roman"/>
          <w:kern w:val="28"/>
          <w:sz w:val="28"/>
          <w:szCs w:val="28"/>
          <w:lang w:val="uk-UA" w:eastAsia="en-US"/>
        </w:rPr>
        <w:t xml:space="preserve"> Основні положення дисертації висвітлено в 11 наукових публікаціях, із яких 4 – наукові статті, опубліковані у виданнях, що входять до переліку фахових наукових видань, 1 – у зарубіжному виданні, а також 6 тезах доповідей на науково-практичних заходах.</w:t>
      </w:r>
    </w:p>
    <w:p w:rsidR="009B75B0" w:rsidRPr="009B75B0" w:rsidRDefault="009B75B0" w:rsidP="009B75B0">
      <w:pPr>
        <w:keepNext/>
        <w:widowControl/>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b/>
          <w:bCs/>
          <w:kern w:val="28"/>
          <w:sz w:val="28"/>
          <w:szCs w:val="28"/>
          <w:lang w:val="uk-UA" w:eastAsia="en-US"/>
        </w:rPr>
        <w:t>Структура дисертації</w:t>
      </w:r>
      <w:r w:rsidRPr="009B75B0">
        <w:rPr>
          <w:rFonts w:ascii="Times New Roman" w:eastAsia="Times New Roman" w:hAnsi="Times New Roman" w:cs="Times New Roman"/>
          <w:kern w:val="28"/>
          <w:sz w:val="28"/>
          <w:szCs w:val="28"/>
          <w:lang w:val="uk-UA" w:eastAsia="en-US"/>
        </w:rPr>
        <w:t xml:space="preserve">. Дисертація складається із вступу, трьох розділів, які охоплюють шість підрозділів, висновків, списку використаних джерел та додатків. Загальний обсяг дисертації 215 сторінок, із них список використаних джерел (276 найменувань) – 27 сторінок, додатки – 5 сторінок. </w:t>
      </w:r>
    </w:p>
    <w:p w:rsidR="009B75B0" w:rsidRDefault="009B75B0" w:rsidP="009B75B0">
      <w:pPr>
        <w:rPr>
          <w:lang w:val="uk-UA"/>
        </w:rPr>
      </w:pPr>
    </w:p>
    <w:p w:rsidR="009B75B0" w:rsidRDefault="009B75B0" w:rsidP="009B75B0">
      <w:pPr>
        <w:rPr>
          <w:lang w:val="uk-UA"/>
        </w:rPr>
      </w:pPr>
    </w:p>
    <w:p w:rsidR="009B75B0" w:rsidRDefault="009B75B0" w:rsidP="009B75B0">
      <w:pPr>
        <w:rPr>
          <w:lang w:val="uk-UA"/>
        </w:rPr>
      </w:pPr>
    </w:p>
    <w:p w:rsidR="009B75B0" w:rsidRPr="009B75B0" w:rsidRDefault="009B75B0" w:rsidP="009B75B0">
      <w:pPr>
        <w:keepNext/>
        <w:widowControl/>
        <w:tabs>
          <w:tab w:val="clear" w:pos="709"/>
        </w:tabs>
        <w:suppressAutoHyphens w:val="0"/>
        <w:spacing w:after="0" w:line="360" w:lineRule="auto"/>
        <w:ind w:firstLine="0"/>
        <w:jc w:val="center"/>
        <w:rPr>
          <w:rFonts w:ascii="Times New Roman" w:eastAsia="Calibri" w:hAnsi="Times New Roman" w:cs="Times New Roman"/>
          <w:b/>
          <w:caps/>
          <w:kern w:val="28"/>
          <w:sz w:val="28"/>
          <w:szCs w:val="28"/>
          <w:lang w:val="uk-UA" w:eastAsia="en-US"/>
        </w:rPr>
      </w:pPr>
      <w:bookmarkStart w:id="2" w:name="_Toc25705315"/>
      <w:r w:rsidRPr="009B75B0">
        <w:rPr>
          <w:rFonts w:ascii="Times New Roman Полужирный" w:eastAsia="Calibri" w:hAnsi="Times New Roman Полужирный" w:cs="Times New Roman"/>
          <w:b/>
          <w:caps/>
          <w:kern w:val="28"/>
          <w:sz w:val="28"/>
          <w:szCs w:val="28"/>
          <w:lang w:val="uk-UA" w:eastAsia="en-US"/>
        </w:rPr>
        <w:t>ВИСНОВКИ</w:t>
      </w:r>
      <w:bookmarkEnd w:id="2"/>
    </w:p>
    <w:p w:rsidR="009B75B0" w:rsidRPr="009B75B0" w:rsidRDefault="009B75B0" w:rsidP="009B75B0">
      <w:pPr>
        <w:keepNext/>
        <w:widowControl/>
        <w:tabs>
          <w:tab w:val="clear" w:pos="709"/>
        </w:tabs>
        <w:suppressAutoHyphens w:val="0"/>
        <w:spacing w:after="0" w:line="360" w:lineRule="auto"/>
        <w:ind w:firstLine="0"/>
        <w:jc w:val="center"/>
        <w:rPr>
          <w:rFonts w:ascii="Times New Roman" w:eastAsia="Calibri" w:hAnsi="Times New Roman" w:cs="Times New Roman"/>
          <w:b/>
          <w:caps/>
          <w:kern w:val="28"/>
          <w:sz w:val="28"/>
          <w:szCs w:val="28"/>
          <w:lang w:val="uk-UA" w:eastAsia="en-US"/>
        </w:rPr>
      </w:pP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uk-UA"/>
        </w:rPr>
      </w:pPr>
      <w:r w:rsidRPr="009B75B0">
        <w:rPr>
          <w:rFonts w:ascii="Times New Roman" w:eastAsia="Times New Roman" w:hAnsi="Times New Roman" w:cs="Times New Roman"/>
          <w:kern w:val="28"/>
          <w:sz w:val="28"/>
          <w:szCs w:val="28"/>
          <w:lang w:val="uk-UA" w:eastAsia="en-US"/>
        </w:rPr>
        <w:t>У дисертації здійснено теоретичне узагальнення та нове вирішення наукової задачі, що виявилося у комплексному дослідженні науково-теоретичних засад відповідальності працівника правоохоронного органу як суб’єкта злочину. Крім цього, проведене дослідження</w:t>
      </w:r>
      <w:r w:rsidRPr="009B75B0">
        <w:rPr>
          <w:rFonts w:ascii="Times New Roman" w:eastAsia="Times New Roman" w:hAnsi="Times New Roman" w:cs="Times New Roman"/>
          <w:kern w:val="28"/>
          <w:sz w:val="28"/>
          <w:szCs w:val="28"/>
          <w:lang w:val="uk-UA" w:eastAsia="uk-UA"/>
        </w:rPr>
        <w:t xml:space="preserve"> підтвердило недостатність уваги до відповідних проблем у теорії кримінального права. Більшість із них є невирішеними з боку законодавця, а також науковців. З огляду на це в роботі запропоновано такі напрями їх розв’язання.</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spacing w:val="-4"/>
          <w:kern w:val="28"/>
          <w:sz w:val="28"/>
          <w:szCs w:val="28"/>
          <w:lang w:val="uk-UA" w:eastAsia="uk-UA"/>
        </w:rPr>
      </w:pPr>
      <w:r w:rsidRPr="009B75B0">
        <w:rPr>
          <w:rFonts w:ascii="Times New Roman" w:eastAsia="Times New Roman" w:hAnsi="Times New Roman" w:cs="Times New Roman"/>
          <w:spacing w:val="-4"/>
          <w:kern w:val="28"/>
          <w:sz w:val="28"/>
          <w:szCs w:val="28"/>
          <w:lang w:val="uk-UA" w:eastAsia="uk-UA"/>
        </w:rPr>
        <w:t xml:space="preserve">1. На основі вивчення й узагальнення науково-теоретичних положень, викладених у кримінальному праві України, встановлено, що комплексний системний аналіз проблеми відповідальності працівника правоохоронного органу як суб’єкта злочину не здійснювався. Дослідники здебільшого приділяли увагу з’ясуванню ознак окремих складів злочинів, що входять до групи тих суспільно небезпечних діянь, які можуть вчинятися працівником правоохоронного органу. Відтак наголошено, що сучасні фахівці є одностайними у тому, що злочини, вчинення яких працівником правоохоронного органу має кримінально-правове значення, посягають на суспільні відносини у сфері захисту державної таємниці, у сфері службової діяльності та у сфері здійснення правосуддя, а додатковими об’єктами є, як правило, життя та здоров’я особи, її честь та гідність, особиста недоторканість, власність. Немає розбіжностей у теорії кримінального права й щодо визначення предмета, окремих ознак об’єктивної сторони та ознак суб’єктивної сторони складів аналізованих злочинів. </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uk-UA"/>
        </w:rPr>
      </w:pPr>
      <w:r w:rsidRPr="009B75B0">
        <w:rPr>
          <w:rFonts w:ascii="Times New Roman" w:eastAsia="Times New Roman" w:hAnsi="Times New Roman" w:cs="Times New Roman"/>
          <w:kern w:val="28"/>
          <w:sz w:val="28"/>
          <w:szCs w:val="28"/>
          <w:lang w:val="uk-UA" w:eastAsia="uk-UA"/>
        </w:rPr>
        <w:t xml:space="preserve">2. Дискусійним є визначення поняття «працівник правоохоронного органу», встановлення переліку осіб, які мають охоплюватися цим поняттям, а також критерії, якими слід у цьому разі керуватися, визначення системи державних органів, що належать до «правоохоронних» та системи ознак, за допомогою яких можна цього досягти. Неоднозначними є і окремі доктринальні положення кримінального права, зокрема, немає одностайності серед науковців щодо доцільності чи навпаки недоцільності визначення мінімального розміру неправомірної вигоди в складах злочинів, де остання є предметом, а також конкретного розміру цієї вигоди, достатньої для настання саме кримінальної відповідальності; щодо доцільності криміналізації декларування недостовірної інформації, суб’єктом якого зокрема є працівники правоохоронних органів; криміналізації пропозиції та обіцянки неправомірної вигоди, а так само прийняття пропозиції, обіцянки неправомірної вигоди. </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uk-UA"/>
        </w:rPr>
      </w:pPr>
      <w:r w:rsidRPr="009B75B0">
        <w:rPr>
          <w:rFonts w:ascii="Times New Roman" w:eastAsia="Times New Roman" w:hAnsi="Times New Roman" w:cs="Times New Roman"/>
          <w:kern w:val="28"/>
          <w:sz w:val="28"/>
          <w:szCs w:val="28"/>
          <w:lang w:val="uk-UA" w:eastAsia="uk-UA"/>
        </w:rPr>
        <w:t xml:space="preserve">3. Доведено, що малодослідженими або ж недослідженими взагалі є положення, що стосуються визначення вичерпного переліку суспільно небезпечних діянь, вчинення яких працівниками правоохоронного органу має </w:t>
      </w:r>
      <w:r w:rsidRPr="009B75B0">
        <w:rPr>
          <w:rFonts w:ascii="Times New Roman" w:eastAsia="Times New Roman" w:hAnsi="Times New Roman" w:cs="Times New Roman"/>
          <w:spacing w:val="-4"/>
          <w:kern w:val="28"/>
          <w:sz w:val="28"/>
          <w:szCs w:val="28"/>
          <w:lang w:val="uk-UA" w:eastAsia="uk-UA"/>
        </w:rPr>
        <w:t>кримінально-правове значення; не знайшли відображення в наукових публікаціях положення щодо визначення змісту понять «працівник</w:t>
      </w:r>
      <w:r w:rsidRPr="009B75B0">
        <w:rPr>
          <w:rFonts w:ascii="Times New Roman" w:eastAsia="Times New Roman" w:hAnsi="Times New Roman" w:cs="Times New Roman"/>
          <w:kern w:val="28"/>
          <w:sz w:val="28"/>
          <w:szCs w:val="28"/>
          <w:lang w:val="uk-UA" w:eastAsia="uk-UA"/>
        </w:rPr>
        <w:t xml:space="preserve"> правоохоронного органу», «службова особа правоохоронного органу» як суб’єктів злочину. Не вдалося віднайти й аргументи, які б дали змогу обґрунтувати доцільність визначення у складі перевищення влади або службових повноважень виключно працівника правоохоронного органу.</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spacing w:val="4"/>
          <w:kern w:val="28"/>
          <w:sz w:val="28"/>
          <w:szCs w:val="28"/>
          <w:lang w:val="uk-UA" w:eastAsia="en-US"/>
        </w:rPr>
      </w:pPr>
      <w:r w:rsidRPr="009B75B0">
        <w:rPr>
          <w:rFonts w:ascii="Times New Roman" w:eastAsia="Times New Roman" w:hAnsi="Times New Roman" w:cs="Times New Roman"/>
          <w:spacing w:val="4"/>
          <w:kern w:val="28"/>
          <w:sz w:val="28"/>
          <w:szCs w:val="28"/>
          <w:lang w:val="uk-UA" w:eastAsia="en-US"/>
        </w:rPr>
        <w:t xml:space="preserve">4. Встановлено відносну поширеність злочинів, вчинених працівником правоохоронного органу, про що свідчать статистичні дані Генеральної прокуратури України та судова практика. Водночас аналіз історичних пам’яток права, кримінального законодавства України та норм законодавства окремих зарубіжних держав дав змогу визначити, що закріплення в якості спеціального суб’єкта основного складу злочину виключно працівника правоохоронного органу у багатьох складах злочинів не є виправданим. Натомість застосування поняття «працівник правоохоронного органу» при формулюванні кваліфікованого складу злочину є більш прийнятним для слідчо-судової практики.  </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spacing w:val="4"/>
          <w:kern w:val="28"/>
          <w:sz w:val="28"/>
          <w:szCs w:val="28"/>
          <w:lang w:val="uk-UA" w:eastAsia="en-US"/>
        </w:rPr>
      </w:pPr>
      <w:r w:rsidRPr="009B75B0">
        <w:rPr>
          <w:rFonts w:ascii="Times New Roman" w:eastAsia="Times New Roman" w:hAnsi="Times New Roman" w:cs="Times New Roman"/>
          <w:spacing w:val="4"/>
          <w:kern w:val="28"/>
          <w:sz w:val="28"/>
          <w:szCs w:val="28"/>
          <w:lang w:val="uk-UA" w:eastAsia="en-US"/>
        </w:rPr>
        <w:t>5. Передумовою визначення поняття «працівник правоохоронного органу» є з’ясування поняття «правоохоронний орган», яке законодавець неоднаково формулює у різних нормативних актах. Критерієм, що визначає державний орган як правоохоронний, не може бути виконання працівником цього органу правозастосовних функцій, оскільки такі функції мають працівники усіх державних установ. Натомість характерними функціями для правоохоронних органів є боротьба зі злочинністю; захист прав і свобод громадян, інтересів суспільства та держави від протиправних посягань; застосування заходів примусу, відтак співробітники таких органів мають специфічний правовий статус. Визначено приблизний перелік державних органів, які слід вважати правоохоронними, який має бути розвинутий у подальших наукових дослідженнях.</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spacing w:val="-4"/>
          <w:kern w:val="28"/>
          <w:sz w:val="28"/>
          <w:szCs w:val="28"/>
          <w:lang w:val="uk-UA" w:eastAsia="en-US"/>
        </w:rPr>
      </w:pPr>
      <w:r w:rsidRPr="009B75B0">
        <w:rPr>
          <w:rFonts w:ascii="Times New Roman" w:eastAsia="Times New Roman" w:hAnsi="Times New Roman" w:cs="Times New Roman"/>
          <w:spacing w:val="-4"/>
          <w:kern w:val="28"/>
          <w:sz w:val="28"/>
          <w:szCs w:val="28"/>
          <w:lang w:val="uk-UA" w:eastAsia="en-US"/>
        </w:rPr>
        <w:t>6. Виокремлено сім груп злочинів, що вчиняються працівником правоохоронного органу, та доведено, що статус працівника правоохоронного органу має кримінально-правове значення лише для чотирьох із них: злочини зі спеціальним суб’єктом, які можуть бути вчинені працівником правоохоронного органу, безпосереднім об’єктом посягання яких є суспільні відносини пов’язані із правоохоронною діяльністю; злочини зі спеціальним суб’єктом – службовою особою, які можуть бути вчинені працівником правоохоронного органу безпосередньо у сфері службової діяльності; злочини, у яких закон прямо визначає суб’єктом працівника правоохоронного органу; злочини, у яких закон прямо не визначає суб’єктом працівника правоохоронного органу, однак це очевидно з положень інших нормативно-правових актів, або визначає суб’єктом лише окремі категорії працівників правоохоронних органів.</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7. Визначено, що працівник правоохоронного органу використовує свій статус, вчиняючи злочини у сфері охорони державної таємниці, недоторканості державних кордонів, забезпечення призову та мобілізації; у сфері службової діяльності та професійної діяльності, пов’язаної із наданням публічних послуг; у сфері правосуддя. Вчинення цих злочинів, з об’єктивної сторони, може проявлятись у формі подання завідомо недостовірних відомостей; неналежного виконання службових обов’язків; несвоєчасного прийняття або прийняття недостатньо обґрунтованих рішень, а також несвоєчасного вжиття достатніх заходів для безпеки; неподання декларації; невиконання службових обов’язків; неприйняття рішення, а також невжиття достатніх заходів безпеки. Визначення розміру істотної шкоди у злочинах, пов’язаних із одержанням чи наданням неправомірної вигоди; з прийняттям пропозиції, обіцянки чи проханням надати неправомірну вигоду, пропонується визначити на рівні одного прожиткового мінімуму на працездатну особу.</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spacing w:val="-4"/>
          <w:kern w:val="28"/>
          <w:sz w:val="28"/>
          <w:szCs w:val="28"/>
          <w:lang w:val="uk-UA" w:eastAsia="en-US"/>
        </w:rPr>
      </w:pPr>
      <w:r w:rsidRPr="009B75B0">
        <w:rPr>
          <w:rFonts w:ascii="Times New Roman" w:eastAsia="Times New Roman" w:hAnsi="Times New Roman" w:cs="Times New Roman"/>
          <w:spacing w:val="-4"/>
          <w:kern w:val="28"/>
          <w:sz w:val="28"/>
          <w:szCs w:val="28"/>
          <w:lang w:val="uk-UA" w:eastAsia="en-US"/>
        </w:rPr>
        <w:t>8. Виокремлено декілька категорій суб’єктів складів злочинів, вчинення яких працівником правоохоронного органу, має кримінально-правове значення: працівник правоохоронного органу є одним із різновидів спеціального суб’єкта злочину, лише працівник правоохоронного органу є суб’єктом злочину, лише службова особа правоохоронного органу є суб’єктом злочину, суб’єктом злочину визначено працівника правоохоронного органу, однак не будь-якого, а лише певну їх категорію (наприклад слідчого, прокурора, особу, яка прийняла рішення про застосування заходів безпеки щодо особи, взятої під захист тощо).</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spacing w:val="-6"/>
          <w:kern w:val="28"/>
          <w:sz w:val="28"/>
          <w:szCs w:val="28"/>
          <w:lang w:val="uk-UA" w:eastAsia="en-US"/>
        </w:rPr>
      </w:pPr>
      <w:r w:rsidRPr="009B75B0">
        <w:rPr>
          <w:rFonts w:ascii="Times New Roman" w:eastAsia="Times New Roman" w:hAnsi="Times New Roman" w:cs="Times New Roman"/>
          <w:spacing w:val="-4"/>
          <w:kern w:val="28"/>
          <w:sz w:val="28"/>
          <w:szCs w:val="28"/>
          <w:lang w:val="uk-UA" w:eastAsia="en-US"/>
        </w:rPr>
        <w:t>9. Визначено, що за суб’єктивною стороною аналізовані злочини можна поділити на декілька груп, зокрема за формою вини: 1) злочини з матеріальним або формальним складом, які характеризуються виключно умисною формою вини (ст.ст. 330, 366, 366</w:t>
      </w:r>
      <w:r w:rsidRPr="009B75B0">
        <w:rPr>
          <w:rFonts w:ascii="Times New Roman" w:eastAsia="Times New Roman" w:hAnsi="Times New Roman" w:cs="Times New Roman"/>
          <w:spacing w:val="-4"/>
          <w:kern w:val="28"/>
          <w:sz w:val="28"/>
          <w:szCs w:val="28"/>
          <w:vertAlign w:val="superscript"/>
          <w:lang w:val="uk-UA" w:eastAsia="en-US"/>
        </w:rPr>
        <w:t>1</w:t>
      </w:r>
      <w:r w:rsidRPr="009B75B0">
        <w:rPr>
          <w:rFonts w:ascii="Times New Roman" w:eastAsia="Times New Roman" w:hAnsi="Times New Roman" w:cs="Times New Roman"/>
          <w:spacing w:val="-4"/>
          <w:kern w:val="28"/>
          <w:sz w:val="28"/>
          <w:szCs w:val="28"/>
          <w:lang w:val="uk-UA" w:eastAsia="en-US"/>
        </w:rPr>
        <w:t xml:space="preserve">, 368, 370–374 КК України); 2) злочини з матеріальним складом, які характеризуються виключно умисною формою вини до діяння </w:t>
      </w:r>
      <w:r w:rsidRPr="009B75B0">
        <w:rPr>
          <w:rFonts w:ascii="Times New Roman" w:eastAsia="Times New Roman" w:hAnsi="Times New Roman" w:cs="Times New Roman"/>
          <w:kern w:val="28"/>
          <w:sz w:val="28"/>
          <w:szCs w:val="28"/>
          <w:lang w:val="uk-UA" w:eastAsia="en-US"/>
        </w:rPr>
        <w:t>і умисною або необережною формою вини до наслідків (ст.ст. 364, 365 КК України); 3) злочини з матеріальним або формальним складом, які</w:t>
      </w:r>
      <w:r w:rsidRPr="009B75B0">
        <w:rPr>
          <w:rFonts w:ascii="Times New Roman" w:eastAsia="Times New Roman" w:hAnsi="Times New Roman" w:cs="Times New Roman"/>
          <w:spacing w:val="-4"/>
          <w:kern w:val="28"/>
          <w:sz w:val="28"/>
          <w:szCs w:val="28"/>
          <w:lang w:val="uk-UA" w:eastAsia="en-US"/>
        </w:rPr>
        <w:t xml:space="preserve"> характеризуються необережною формою вини (ст.ст. 380, 381 КК України); 4) злочини з формальним складом, які можуть характеризуватися як умисною, так і необережною формою вини (ст.ст. 328, 387 КК України); 5) злочини з матеріальним складом, які характеризуються умисною або необережною формою вини до діяння і необережною формою вини до наслідку (ст. 329, 367 КК України). Виключно з прямим умислом можуть вчинятися злочини, передбачені </w:t>
      </w:r>
      <w:r w:rsidRPr="009B75B0">
        <w:rPr>
          <w:rFonts w:ascii="Times New Roman" w:eastAsia="Times New Roman" w:hAnsi="Times New Roman" w:cs="Times New Roman"/>
          <w:spacing w:val="-6"/>
          <w:kern w:val="28"/>
          <w:sz w:val="28"/>
          <w:szCs w:val="28"/>
          <w:lang w:val="uk-UA" w:eastAsia="en-US"/>
        </w:rPr>
        <w:t>ст.ст. 330, 366, 366</w:t>
      </w:r>
      <w:r w:rsidRPr="009B75B0">
        <w:rPr>
          <w:rFonts w:ascii="Times New Roman" w:eastAsia="Times New Roman" w:hAnsi="Times New Roman" w:cs="Times New Roman"/>
          <w:spacing w:val="-6"/>
          <w:kern w:val="28"/>
          <w:sz w:val="28"/>
          <w:szCs w:val="28"/>
          <w:vertAlign w:val="superscript"/>
          <w:lang w:val="uk-UA" w:eastAsia="en-US"/>
        </w:rPr>
        <w:t>1</w:t>
      </w:r>
      <w:r w:rsidRPr="009B75B0">
        <w:rPr>
          <w:rFonts w:ascii="Times New Roman" w:eastAsia="Times New Roman" w:hAnsi="Times New Roman" w:cs="Times New Roman"/>
          <w:spacing w:val="-6"/>
          <w:kern w:val="28"/>
          <w:sz w:val="28"/>
          <w:szCs w:val="28"/>
          <w:lang w:val="uk-UA" w:eastAsia="en-US"/>
        </w:rPr>
        <w:t xml:space="preserve"> (у формі подання завідомо недостовірних відомостей), 368, 370–374 КК України. Злочини, передбачені ст.ст. 364, 365 (у разі, якщо винний і до діяння, і до наслідку ставився умисно), 366</w:t>
      </w:r>
      <w:r w:rsidRPr="009B75B0">
        <w:rPr>
          <w:rFonts w:ascii="Times New Roman" w:eastAsia="Times New Roman" w:hAnsi="Times New Roman" w:cs="Times New Roman"/>
          <w:spacing w:val="-6"/>
          <w:kern w:val="28"/>
          <w:sz w:val="28"/>
          <w:szCs w:val="28"/>
          <w:vertAlign w:val="superscript"/>
          <w:lang w:val="uk-UA" w:eastAsia="en-US"/>
        </w:rPr>
        <w:t>1</w:t>
      </w:r>
      <w:r w:rsidRPr="009B75B0">
        <w:rPr>
          <w:rFonts w:ascii="Times New Roman" w:eastAsia="Times New Roman" w:hAnsi="Times New Roman" w:cs="Times New Roman"/>
          <w:spacing w:val="-6"/>
          <w:kern w:val="28"/>
          <w:sz w:val="28"/>
          <w:szCs w:val="28"/>
          <w:lang w:val="uk-UA" w:eastAsia="en-US"/>
        </w:rPr>
        <w:t xml:space="preserve"> (у формі умисного неподання декларації) КК України, можуть бути вчинені як з прямим, так і непрямим умислом.</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10. Обґрунтовано внесення змін до Кримінального кодексу України:</w:t>
      </w:r>
    </w:p>
    <w:p w:rsidR="009B75B0" w:rsidRPr="009B75B0" w:rsidRDefault="009B75B0" w:rsidP="009B75B0">
      <w:pPr>
        <w:keepNext/>
        <w:widowControl/>
        <w:tabs>
          <w:tab w:val="clear" w:pos="709"/>
          <w:tab w:val="left" w:pos="993"/>
        </w:tabs>
        <w:suppressAutoHyphens w:val="0"/>
        <w:spacing w:after="0" w:line="360" w:lineRule="auto"/>
        <w:ind w:firstLine="709"/>
        <w:contextualSpacing/>
        <w:rPr>
          <w:rFonts w:ascii="Times New Roman" w:eastAsia="Times New Roman" w:hAnsi="Times New Roman" w:cs="Times New Roman"/>
          <w:kern w:val="28"/>
          <w:sz w:val="28"/>
          <w:szCs w:val="28"/>
          <w:lang w:val="uk-UA" w:eastAsia="ru-RU"/>
        </w:rPr>
      </w:pPr>
      <w:r w:rsidRPr="009B75B0">
        <w:rPr>
          <w:rFonts w:ascii="Times New Roman" w:eastAsia="Times New Roman" w:hAnsi="Times New Roman" w:cs="Times New Roman"/>
          <w:kern w:val="28"/>
          <w:sz w:val="28"/>
          <w:szCs w:val="28"/>
          <w:lang w:val="uk-UA" w:eastAsia="ru-RU"/>
        </w:rPr>
        <w:t>1)</w:t>
      </w:r>
      <w:r w:rsidRPr="009B75B0">
        <w:rPr>
          <w:rFonts w:ascii="Times New Roman" w:eastAsia="Times New Roman" w:hAnsi="Times New Roman" w:cs="Times New Roman"/>
          <w:b/>
          <w:bCs/>
          <w:i/>
          <w:iCs/>
          <w:kern w:val="28"/>
          <w:sz w:val="28"/>
          <w:szCs w:val="28"/>
          <w:lang w:val="uk-UA" w:eastAsia="ru-RU"/>
        </w:rPr>
        <w:t> </w:t>
      </w:r>
      <w:r w:rsidRPr="009B75B0">
        <w:rPr>
          <w:rFonts w:ascii="Times New Roman" w:eastAsia="Times New Roman" w:hAnsi="Times New Roman" w:cs="Times New Roman"/>
          <w:kern w:val="28"/>
          <w:sz w:val="28"/>
          <w:szCs w:val="28"/>
          <w:lang w:val="uk-UA" w:eastAsia="ru-RU"/>
        </w:rPr>
        <w:t>Частину 1 ст. 364 КК України викласти у такій редакції:</w:t>
      </w:r>
    </w:p>
    <w:p w:rsidR="009B75B0" w:rsidRPr="009B75B0" w:rsidRDefault="009B75B0" w:rsidP="009B75B0">
      <w:pPr>
        <w:keepNext/>
        <w:widowControl/>
        <w:tabs>
          <w:tab w:val="clear" w:pos="709"/>
          <w:tab w:val="left" w:pos="993"/>
        </w:tabs>
        <w:suppressAutoHyphens w:val="0"/>
        <w:spacing w:after="0" w:line="360" w:lineRule="auto"/>
        <w:ind w:firstLine="709"/>
        <w:contextualSpacing/>
        <w:rPr>
          <w:rFonts w:ascii="Times New Roman" w:eastAsia="Times New Roman" w:hAnsi="Times New Roman" w:cs="Times New Roman"/>
          <w:b/>
          <w:bCs/>
          <w:kern w:val="28"/>
          <w:sz w:val="28"/>
          <w:szCs w:val="28"/>
          <w:lang w:val="uk-UA" w:eastAsia="ru-RU"/>
        </w:rPr>
      </w:pPr>
      <w:r w:rsidRPr="009B75B0">
        <w:rPr>
          <w:rFonts w:ascii="Times New Roman" w:eastAsia="Times New Roman" w:hAnsi="Times New Roman" w:cs="Times New Roman"/>
          <w:b/>
          <w:bCs/>
          <w:kern w:val="28"/>
          <w:sz w:val="28"/>
          <w:szCs w:val="28"/>
          <w:lang w:val="uk-UA" w:eastAsia="ru-RU"/>
        </w:rPr>
        <w:t>Стаття 364. Зловживання владою або службовим становищем</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spacing w:val="4"/>
          <w:kern w:val="28"/>
          <w:sz w:val="28"/>
          <w:szCs w:val="28"/>
          <w:lang w:val="uk-UA" w:eastAsia="en-US"/>
        </w:rPr>
      </w:pPr>
      <w:r w:rsidRPr="009B75B0">
        <w:rPr>
          <w:rFonts w:ascii="Times New Roman" w:eastAsia="Times New Roman" w:hAnsi="Times New Roman" w:cs="Times New Roman"/>
          <w:spacing w:val="4"/>
          <w:kern w:val="28"/>
          <w:sz w:val="28"/>
          <w:szCs w:val="28"/>
          <w:lang w:val="uk-UA" w:eastAsia="en-US"/>
        </w:rPr>
        <w:t>1. Зловживання владою або службовим становищем, тобто умисне використання службовою особою влади чи службового становища всупереч інтересам служби, якщо воно завдало істотної шкоди охоронюваним законом правам, свободам та інтересам окремих громадян або державним чи громадським інтересам, або інтересам юридичних осіб, – карається ...</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2) Пункт 3 та 4 примітки до ст. 364 КК України викласти у такій редакції:</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color w:val="000000"/>
          <w:kern w:val="28"/>
          <w:sz w:val="28"/>
          <w:szCs w:val="28"/>
          <w:lang w:val="uk-UA" w:eastAsia="en-US"/>
        </w:rPr>
      </w:pPr>
      <w:r w:rsidRPr="009B75B0">
        <w:rPr>
          <w:rFonts w:ascii="Times New Roman" w:eastAsia="Times New Roman" w:hAnsi="Times New Roman" w:cs="Times New Roman"/>
          <w:color w:val="000000"/>
          <w:kern w:val="28"/>
          <w:sz w:val="28"/>
          <w:szCs w:val="28"/>
          <w:lang w:val="uk-UA" w:eastAsia="en-US"/>
        </w:rPr>
        <w:t xml:space="preserve">3. Істотною шкодою у </w:t>
      </w:r>
      <w:r w:rsidRPr="009B75B0">
        <w:rPr>
          <w:rFonts w:ascii="Times New Roman" w:eastAsia="Times New Roman" w:hAnsi="Times New Roman" w:cs="Times New Roman"/>
          <w:kern w:val="28"/>
          <w:sz w:val="28"/>
          <w:szCs w:val="28"/>
          <w:lang w:val="uk-UA" w:eastAsia="en-US"/>
        </w:rPr>
        <w:t>статтях 364</w:t>
      </w:r>
      <w:r w:rsidRPr="009B75B0">
        <w:rPr>
          <w:rFonts w:ascii="Times New Roman" w:eastAsia="Times New Roman" w:hAnsi="Times New Roman" w:cs="Times New Roman"/>
          <w:color w:val="000000"/>
          <w:kern w:val="28"/>
          <w:sz w:val="28"/>
          <w:szCs w:val="28"/>
          <w:lang w:val="uk-UA" w:eastAsia="en-US"/>
        </w:rPr>
        <w:t>, 364</w:t>
      </w:r>
      <w:r w:rsidRPr="009B75B0">
        <w:rPr>
          <w:rFonts w:ascii="Times New Roman" w:eastAsia="Times New Roman" w:hAnsi="Times New Roman" w:cs="Times New Roman"/>
          <w:color w:val="000000"/>
          <w:kern w:val="28"/>
          <w:sz w:val="28"/>
          <w:szCs w:val="28"/>
          <w:vertAlign w:val="superscript"/>
          <w:lang w:val="uk-UA" w:eastAsia="en-US"/>
        </w:rPr>
        <w:t>1</w:t>
      </w:r>
      <w:r w:rsidRPr="009B75B0">
        <w:rPr>
          <w:rFonts w:ascii="Times New Roman" w:eastAsia="Times New Roman" w:hAnsi="Times New Roman" w:cs="Times New Roman"/>
          <w:color w:val="000000"/>
          <w:kern w:val="28"/>
          <w:sz w:val="28"/>
          <w:szCs w:val="28"/>
          <w:lang w:val="uk-UA" w:eastAsia="en-US"/>
        </w:rPr>
        <w:t xml:space="preserve">, 365, </w:t>
      </w:r>
      <w:r w:rsidRPr="009B75B0">
        <w:rPr>
          <w:rFonts w:ascii="Times New Roman" w:eastAsia="Times New Roman" w:hAnsi="Times New Roman" w:cs="Times New Roman"/>
          <w:kern w:val="28"/>
          <w:sz w:val="28"/>
          <w:szCs w:val="28"/>
          <w:lang w:val="uk-UA" w:eastAsia="en-US"/>
        </w:rPr>
        <w:t>365</w:t>
      </w:r>
      <w:r w:rsidRPr="009B75B0">
        <w:rPr>
          <w:rFonts w:ascii="Times New Roman" w:eastAsia="Times New Roman" w:hAnsi="Times New Roman" w:cs="Times New Roman"/>
          <w:kern w:val="28"/>
          <w:sz w:val="28"/>
          <w:szCs w:val="28"/>
          <w:vertAlign w:val="superscript"/>
          <w:lang w:val="uk-UA" w:eastAsia="en-US"/>
        </w:rPr>
        <w:t>2</w:t>
      </w:r>
      <w:r w:rsidRPr="009B75B0">
        <w:rPr>
          <w:rFonts w:ascii="Times New Roman" w:eastAsia="Times New Roman" w:hAnsi="Times New Roman" w:cs="Times New Roman"/>
          <w:color w:val="000000"/>
          <w:kern w:val="28"/>
          <w:sz w:val="28"/>
          <w:szCs w:val="28"/>
          <w:lang w:val="uk-UA" w:eastAsia="en-US"/>
        </w:rPr>
        <w:t xml:space="preserve">, </w:t>
      </w:r>
      <w:r w:rsidRPr="009B75B0">
        <w:rPr>
          <w:rFonts w:ascii="Times New Roman" w:eastAsia="Times New Roman" w:hAnsi="Times New Roman" w:cs="Times New Roman"/>
          <w:kern w:val="28"/>
          <w:sz w:val="28"/>
          <w:szCs w:val="28"/>
          <w:lang w:val="uk-UA" w:eastAsia="en-US"/>
        </w:rPr>
        <w:t>367</w:t>
      </w:r>
      <w:r w:rsidRPr="009B75B0">
        <w:rPr>
          <w:rFonts w:ascii="Times New Roman" w:eastAsia="Times New Roman" w:hAnsi="Times New Roman" w:cs="Times New Roman"/>
          <w:color w:val="000000"/>
          <w:kern w:val="28"/>
          <w:sz w:val="28"/>
          <w:szCs w:val="28"/>
          <w:lang w:val="uk-UA" w:eastAsia="en-US"/>
        </w:rPr>
        <w:t>, якщо вона полягає у заподіянні матеріальних збитків, вважається така шкода, яка в сто і більше разів перевищує неоподатковуваний мінімум доходів громадян.</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4. Тяжкими наслідками у статтях 364–367</w:t>
      </w:r>
      <w:r w:rsidRPr="009B75B0">
        <w:rPr>
          <w:rFonts w:ascii="Times New Roman" w:eastAsia="Times New Roman" w:hAnsi="Times New Roman" w:cs="Times New Roman"/>
          <w:color w:val="000000"/>
          <w:kern w:val="28"/>
          <w:sz w:val="28"/>
          <w:szCs w:val="28"/>
          <w:lang w:val="uk-UA" w:eastAsia="en-US"/>
        </w:rPr>
        <w:t xml:space="preserve">, якщо вони полягають у заподіянні матеріальних збитків, </w:t>
      </w:r>
      <w:r w:rsidRPr="009B75B0">
        <w:rPr>
          <w:rFonts w:ascii="Times New Roman" w:eastAsia="Times New Roman" w:hAnsi="Times New Roman" w:cs="Times New Roman"/>
          <w:kern w:val="28"/>
          <w:sz w:val="28"/>
          <w:szCs w:val="28"/>
          <w:lang w:val="uk-UA" w:eastAsia="en-US"/>
        </w:rPr>
        <w:t>вважаються такі наслідки, які у двісті п’ятдесят і більше разів перевищують неоподатковуваний мінімум доходів громадян.</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3) Статтю 365 КК України викласти у такій редакції:</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b/>
          <w:bCs/>
          <w:kern w:val="28"/>
          <w:sz w:val="28"/>
          <w:szCs w:val="28"/>
          <w:lang w:val="uk-UA" w:eastAsia="en-US"/>
        </w:rPr>
      </w:pPr>
      <w:r w:rsidRPr="009B75B0">
        <w:rPr>
          <w:rFonts w:ascii="Times New Roman" w:eastAsia="Times New Roman" w:hAnsi="Times New Roman" w:cs="Times New Roman"/>
          <w:b/>
          <w:bCs/>
          <w:kern w:val="28"/>
          <w:sz w:val="28"/>
          <w:szCs w:val="28"/>
          <w:lang w:val="uk-UA" w:eastAsia="en-US"/>
        </w:rPr>
        <w:t>Стаття 365. Перевищення влади або службових повноважень службовою особою</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1. Перевищення влади або службових повноважень, тобто умисне вчинення службовою особою дій, які явно виходять за межі наданих їй прав чи повноважень, якщо вони завдали істотної шкоди охоронюваним законом правам, інтересам окремих громадян, державним чи громадським інтересам, інтересам юридичних осіб, –</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карається обмеженням волі на строк до п’яти років або позбавленням волі на строк від двох до п’яти років, з позбавленням права обіймати певні посади чи займатися певною діяльністю на строк до трьох років.</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 xml:space="preserve">2. Дії, передбачені частиною першою цієї статті, вчинені службовою особою правоохоронного органу, або якщо вони супроводжувалися насильством або погрозою застосування насильства, застосуванням зброї чи спеціальних </w:t>
      </w:r>
      <w:r w:rsidRPr="009B75B0">
        <w:rPr>
          <w:rFonts w:ascii="Times New Roman" w:eastAsia="Times New Roman" w:hAnsi="Times New Roman" w:cs="Times New Roman"/>
          <w:spacing w:val="4"/>
          <w:kern w:val="28"/>
          <w:sz w:val="28"/>
          <w:szCs w:val="28"/>
          <w:lang w:val="uk-UA" w:eastAsia="en-US"/>
        </w:rPr>
        <w:t>засобів або болісними і такими, що ображають особисту гідність</w:t>
      </w:r>
      <w:r w:rsidRPr="009B75B0">
        <w:rPr>
          <w:rFonts w:ascii="Times New Roman" w:eastAsia="Times New Roman" w:hAnsi="Times New Roman" w:cs="Times New Roman"/>
          <w:kern w:val="28"/>
          <w:sz w:val="28"/>
          <w:szCs w:val="28"/>
          <w:lang w:val="uk-UA" w:eastAsia="en-US"/>
        </w:rPr>
        <w:t xml:space="preserve"> потерпілого, діями, за відсутності ознак катування, –</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караються позбавленням волі на строк від трьох до восьми років з позбавленням права обіймати певні посади чи займатися певною діяльністю на строк до трьох років.</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3. Дії, передбачені частинами першою або другою цієї статті, якщо вони спричинили тяжкі наслідки, –</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kern w:val="28"/>
          <w:sz w:val="28"/>
          <w:szCs w:val="28"/>
          <w:lang w:val="uk-UA" w:eastAsia="en-US"/>
        </w:rPr>
      </w:pPr>
      <w:r w:rsidRPr="009B75B0">
        <w:rPr>
          <w:rFonts w:ascii="Times New Roman" w:eastAsia="Times New Roman" w:hAnsi="Times New Roman" w:cs="Times New Roman"/>
          <w:kern w:val="28"/>
          <w:sz w:val="28"/>
          <w:szCs w:val="28"/>
          <w:lang w:val="uk-UA" w:eastAsia="en-US"/>
        </w:rPr>
        <w:t>караються позбавленням волі на строк від семи до десяти років з позбавленням права обіймати певні посади чи займатися певною діяльністю на строк до трьох років.</w:t>
      </w:r>
    </w:p>
    <w:p w:rsidR="009B75B0" w:rsidRPr="009B75B0" w:rsidRDefault="009B75B0" w:rsidP="009B75B0">
      <w:pPr>
        <w:keepNext/>
        <w:widowControl/>
        <w:tabs>
          <w:tab w:val="clear" w:pos="709"/>
        </w:tabs>
        <w:suppressAutoHyphens w:val="0"/>
        <w:spacing w:after="0" w:line="360" w:lineRule="auto"/>
        <w:ind w:firstLine="709"/>
        <w:rPr>
          <w:rFonts w:ascii="Times New Roman" w:eastAsia="Times New Roman" w:hAnsi="Times New Roman" w:cs="Times New Roman"/>
          <w:color w:val="000000"/>
          <w:kern w:val="28"/>
          <w:sz w:val="28"/>
          <w:szCs w:val="28"/>
          <w:shd w:val="clear" w:color="auto" w:fill="FFFFFF"/>
          <w:lang w:val="uk-UA" w:eastAsia="en-US"/>
        </w:rPr>
      </w:pPr>
      <w:r w:rsidRPr="009B75B0">
        <w:rPr>
          <w:rFonts w:ascii="Times New Roman" w:eastAsia="Times New Roman" w:hAnsi="Times New Roman" w:cs="Times New Roman"/>
          <w:b/>
          <w:bCs/>
          <w:kern w:val="28"/>
          <w:sz w:val="28"/>
          <w:szCs w:val="28"/>
          <w:lang w:val="uk-UA" w:eastAsia="en-US"/>
        </w:rPr>
        <w:t xml:space="preserve">Примітка. </w:t>
      </w:r>
      <w:r w:rsidRPr="009B75B0">
        <w:rPr>
          <w:rFonts w:ascii="Times New Roman" w:eastAsia="Times New Roman" w:hAnsi="Times New Roman" w:cs="Times New Roman"/>
          <w:color w:val="000000"/>
          <w:kern w:val="28"/>
          <w:sz w:val="28"/>
          <w:szCs w:val="28"/>
          <w:shd w:val="clear" w:color="auto" w:fill="FFFFFF"/>
          <w:lang w:val="uk-UA" w:eastAsia="en-US"/>
        </w:rPr>
        <w:t>Службовими особами правоохоронного органу є особи, які на законних підставах обіймають посади в штаті правоохоронного органу та які відповідно до закону безпосередньо здійснюють функції представників влади, а також виконують обов’язки, пов’язані із здійсненням правоохоронної діяльності.</w:t>
      </w:r>
    </w:p>
    <w:p w:rsidR="009B75B0" w:rsidRPr="009B75B0" w:rsidRDefault="009B75B0" w:rsidP="009B75B0">
      <w:pPr>
        <w:keepNext/>
        <w:widowControl/>
        <w:tabs>
          <w:tab w:val="clear" w:pos="709"/>
          <w:tab w:val="left" w:pos="993"/>
        </w:tabs>
        <w:suppressAutoHyphens w:val="0"/>
        <w:spacing w:after="0" w:line="360" w:lineRule="auto"/>
        <w:ind w:firstLine="709"/>
        <w:rPr>
          <w:rFonts w:ascii="Times New Roman" w:eastAsia="Times New Roman" w:hAnsi="Times New Roman" w:cs="Times New Roman"/>
          <w:color w:val="000000"/>
          <w:kern w:val="28"/>
          <w:sz w:val="28"/>
          <w:szCs w:val="28"/>
          <w:shd w:val="clear" w:color="auto" w:fill="FFFFFF"/>
          <w:lang w:val="uk-UA" w:eastAsia="en-US"/>
        </w:rPr>
      </w:pPr>
      <w:r w:rsidRPr="009B75B0">
        <w:rPr>
          <w:rFonts w:ascii="Times New Roman" w:eastAsia="Times New Roman" w:hAnsi="Times New Roman" w:cs="Times New Roman"/>
          <w:kern w:val="28"/>
          <w:sz w:val="28"/>
          <w:szCs w:val="28"/>
          <w:lang w:val="uk-UA" w:eastAsia="en-US"/>
        </w:rPr>
        <w:t>4) У ст.ст. 160, 354, 368, 368</w:t>
      </w:r>
      <w:r w:rsidRPr="009B75B0">
        <w:rPr>
          <w:rFonts w:ascii="Times New Roman" w:eastAsia="Times New Roman" w:hAnsi="Times New Roman" w:cs="Times New Roman"/>
          <w:kern w:val="28"/>
          <w:sz w:val="28"/>
          <w:szCs w:val="28"/>
          <w:vertAlign w:val="superscript"/>
          <w:lang w:val="uk-UA" w:eastAsia="en-US"/>
        </w:rPr>
        <w:t>3</w:t>
      </w:r>
      <w:r w:rsidRPr="009B75B0">
        <w:rPr>
          <w:rFonts w:ascii="Times New Roman" w:eastAsia="Times New Roman" w:hAnsi="Times New Roman" w:cs="Times New Roman"/>
          <w:kern w:val="28"/>
          <w:sz w:val="28"/>
          <w:szCs w:val="28"/>
          <w:lang w:val="uk-UA" w:eastAsia="en-US"/>
        </w:rPr>
        <w:t>, 368</w:t>
      </w:r>
      <w:r w:rsidRPr="009B75B0">
        <w:rPr>
          <w:rFonts w:ascii="Times New Roman" w:eastAsia="Times New Roman" w:hAnsi="Times New Roman" w:cs="Times New Roman"/>
          <w:kern w:val="28"/>
          <w:sz w:val="28"/>
          <w:szCs w:val="28"/>
          <w:vertAlign w:val="superscript"/>
          <w:lang w:val="uk-UA" w:eastAsia="en-US"/>
        </w:rPr>
        <w:t>4</w:t>
      </w:r>
      <w:r w:rsidRPr="009B75B0">
        <w:rPr>
          <w:rFonts w:ascii="Times New Roman" w:eastAsia="Times New Roman" w:hAnsi="Times New Roman" w:cs="Times New Roman"/>
          <w:kern w:val="28"/>
          <w:sz w:val="28"/>
          <w:szCs w:val="28"/>
          <w:lang w:val="uk-UA" w:eastAsia="en-US"/>
        </w:rPr>
        <w:t>, 369 та 369</w:t>
      </w:r>
      <w:r w:rsidRPr="009B75B0">
        <w:rPr>
          <w:rFonts w:ascii="Times New Roman" w:eastAsia="Times New Roman" w:hAnsi="Times New Roman" w:cs="Times New Roman"/>
          <w:kern w:val="28"/>
          <w:sz w:val="28"/>
          <w:szCs w:val="28"/>
          <w:vertAlign w:val="superscript"/>
          <w:lang w:val="uk-UA" w:eastAsia="en-US"/>
        </w:rPr>
        <w:t>2</w:t>
      </w:r>
      <w:r w:rsidRPr="009B75B0">
        <w:rPr>
          <w:rFonts w:ascii="Times New Roman" w:eastAsia="Times New Roman" w:hAnsi="Times New Roman" w:cs="Times New Roman"/>
          <w:kern w:val="28"/>
          <w:sz w:val="28"/>
          <w:szCs w:val="28"/>
          <w:lang w:val="uk-UA" w:eastAsia="en-US"/>
        </w:rPr>
        <w:t xml:space="preserve"> КК України виключити такі форми об’єктивної сторони, як «прийняття пропозиції, обіцянки надати неправомірну вигоду, а так само прохання надати неправомірну вигоду» та «пропозиція чи обіцянка надати неправомірну вигоду».</w:t>
      </w:r>
    </w:p>
    <w:p w:rsidR="009B75B0" w:rsidRPr="009B75B0" w:rsidRDefault="009B75B0" w:rsidP="009B75B0">
      <w:pPr>
        <w:keepNext/>
        <w:widowControl/>
        <w:tabs>
          <w:tab w:val="clear" w:pos="709"/>
          <w:tab w:val="left" w:pos="993"/>
        </w:tabs>
        <w:suppressAutoHyphens w:val="0"/>
        <w:spacing w:after="0" w:line="360" w:lineRule="auto"/>
        <w:ind w:firstLine="709"/>
        <w:rPr>
          <w:rFonts w:ascii="Times New Roman" w:eastAsia="Times New Roman" w:hAnsi="Times New Roman" w:cs="Times New Roman"/>
          <w:color w:val="000000"/>
          <w:kern w:val="28"/>
          <w:sz w:val="28"/>
          <w:szCs w:val="28"/>
          <w:shd w:val="clear" w:color="auto" w:fill="FFFFFF"/>
          <w:lang w:val="uk-UA" w:eastAsia="en-US"/>
        </w:rPr>
      </w:pPr>
      <w:r w:rsidRPr="009B75B0">
        <w:rPr>
          <w:rFonts w:ascii="Times New Roman" w:eastAsia="Times New Roman" w:hAnsi="Times New Roman" w:cs="Times New Roman"/>
          <w:color w:val="000000"/>
          <w:kern w:val="28"/>
          <w:sz w:val="28"/>
          <w:szCs w:val="28"/>
          <w:shd w:val="clear" w:color="auto" w:fill="FFFFFF"/>
          <w:lang w:val="uk-UA" w:eastAsia="en-US"/>
        </w:rPr>
        <w:t>5) </w:t>
      </w:r>
      <w:r w:rsidRPr="009B75B0">
        <w:rPr>
          <w:rFonts w:ascii="Times New Roman" w:eastAsia="Times New Roman" w:hAnsi="Times New Roman" w:cs="Times New Roman"/>
          <w:kern w:val="28"/>
          <w:sz w:val="28"/>
          <w:szCs w:val="28"/>
          <w:lang w:val="uk-UA" w:eastAsia="en-US"/>
        </w:rPr>
        <w:t>Задля однакового тлумачення законодавчої термінології запропоновано у ч. 2 ст. 387 КК України словосполучення «працівником оперативно-розшукового органу» замінити на «працівником підрозділу, який має право здійснювати оперативно-розшукову діяльність».</w:t>
      </w:r>
    </w:p>
    <w:p w:rsidR="009B75B0" w:rsidRPr="009B75B0" w:rsidRDefault="009B75B0" w:rsidP="009B75B0">
      <w:pPr>
        <w:keepNext/>
        <w:widowControl/>
        <w:tabs>
          <w:tab w:val="clear" w:pos="709"/>
          <w:tab w:val="left" w:pos="993"/>
        </w:tabs>
        <w:suppressAutoHyphens w:val="0"/>
        <w:spacing w:after="0" w:line="360" w:lineRule="auto"/>
        <w:ind w:firstLine="709"/>
        <w:rPr>
          <w:rFonts w:ascii="Times New Roman" w:eastAsia="Times New Roman" w:hAnsi="Times New Roman" w:cs="Times New Roman"/>
          <w:color w:val="000000"/>
          <w:kern w:val="28"/>
          <w:sz w:val="28"/>
          <w:szCs w:val="28"/>
          <w:shd w:val="clear" w:color="auto" w:fill="FFFFFF"/>
          <w:lang w:val="uk-UA" w:eastAsia="en-US"/>
        </w:rPr>
      </w:pPr>
      <w:r w:rsidRPr="009B75B0">
        <w:rPr>
          <w:rFonts w:ascii="Times New Roman" w:eastAsia="Times New Roman" w:hAnsi="Times New Roman" w:cs="Times New Roman"/>
          <w:color w:val="000000"/>
          <w:kern w:val="28"/>
          <w:sz w:val="28"/>
          <w:szCs w:val="28"/>
          <w:shd w:val="clear" w:color="auto" w:fill="FFFFFF"/>
          <w:lang w:val="uk-UA" w:eastAsia="en-US"/>
        </w:rPr>
        <w:t>4) </w:t>
      </w:r>
      <w:r w:rsidRPr="009B75B0">
        <w:rPr>
          <w:rFonts w:ascii="Times New Roman" w:eastAsia="Times New Roman" w:hAnsi="Times New Roman" w:cs="Times New Roman"/>
          <w:kern w:val="28"/>
          <w:sz w:val="28"/>
          <w:szCs w:val="28"/>
          <w:lang w:val="uk-UA" w:eastAsia="en-US"/>
        </w:rPr>
        <w:t>Ст.ст. 328, 329, 330, 364, 366, 367, 368 КК України доповнити такою кваліфікуючою ознакою, як «те саме діяння, вчинене службовою особою правоохоронного органу».</w:t>
      </w:r>
    </w:p>
    <w:p w:rsidR="009B75B0" w:rsidRPr="009B75B0" w:rsidRDefault="009B75B0" w:rsidP="009B75B0">
      <w:pPr>
        <w:rPr>
          <w:lang w:val="uk-UA"/>
        </w:rPr>
      </w:pPr>
    </w:p>
    <w:sectPr w:rsidR="009B75B0" w:rsidRPr="009B75B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9C" w:rsidRDefault="00FF209C">
      <w:pPr>
        <w:spacing w:after="0" w:line="240" w:lineRule="auto"/>
      </w:pPr>
      <w:r>
        <w:separator/>
      </w:r>
    </w:p>
  </w:endnote>
  <w:endnote w:type="continuationSeparator" w:id="0">
    <w:p w:rsidR="00FF209C" w:rsidRDefault="00FF2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enturySchoolbook">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C" w:rsidRDefault="004E29DD">
    <w:pPr>
      <w:rPr>
        <w:sz w:val="2"/>
        <w:szCs w:val="2"/>
      </w:rPr>
    </w:pPr>
    <w:r w:rsidRPr="004E29D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F209C" w:rsidRDefault="004E29DD">
                <w:pPr>
                  <w:spacing w:line="240" w:lineRule="auto"/>
                </w:pPr>
                <w:fldSimple w:instr=" PAGE \* MERGEFORMAT ">
                  <w:r w:rsidR="00FF209C"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C" w:rsidRDefault="004E29DD">
    <w:pPr>
      <w:rPr>
        <w:sz w:val="2"/>
        <w:szCs w:val="2"/>
      </w:rPr>
    </w:pPr>
    <w:r w:rsidRPr="004E29D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F209C" w:rsidRDefault="004E29DD">
                <w:pPr>
                  <w:spacing w:line="240" w:lineRule="auto"/>
                </w:pPr>
                <w:fldSimple w:instr=" PAGE \* MERGEFORMAT ">
                  <w:r w:rsidR="009B75B0" w:rsidRPr="009B75B0">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9C" w:rsidRDefault="00FF209C"/>
    <w:p w:rsidR="00FF209C" w:rsidRDefault="00FF209C"/>
    <w:p w:rsidR="00FF209C" w:rsidRDefault="00FF209C"/>
    <w:p w:rsidR="00FF209C" w:rsidRDefault="00FF209C"/>
    <w:p w:rsidR="00FF209C" w:rsidRDefault="00FF209C"/>
    <w:p w:rsidR="00FF209C" w:rsidRDefault="00FF209C"/>
    <w:p w:rsidR="00FF209C" w:rsidRDefault="004E29DD">
      <w:pPr>
        <w:rPr>
          <w:sz w:val="2"/>
          <w:szCs w:val="2"/>
        </w:rPr>
      </w:pPr>
      <w:r w:rsidRPr="004E29D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F209C" w:rsidRDefault="004E29DD">
                  <w:pPr>
                    <w:spacing w:line="240" w:lineRule="auto"/>
                  </w:pPr>
                  <w:fldSimple w:instr=" PAGE \* MERGEFORMAT ">
                    <w:r w:rsidR="009B75B0" w:rsidRPr="009B75B0">
                      <w:rPr>
                        <w:rStyle w:val="afffff9"/>
                        <w:b w:val="0"/>
                        <w:bCs w:val="0"/>
                        <w:noProof/>
                      </w:rPr>
                      <w:t>6</w:t>
                    </w:r>
                  </w:fldSimple>
                </w:p>
              </w:txbxContent>
            </v:textbox>
            <w10:wrap anchorx="page" anchory="page"/>
          </v:shape>
        </w:pict>
      </w:r>
    </w:p>
    <w:p w:rsidR="00FF209C" w:rsidRDefault="00FF209C"/>
    <w:p w:rsidR="00FF209C" w:rsidRDefault="00FF209C"/>
    <w:p w:rsidR="00FF209C" w:rsidRDefault="004E29DD">
      <w:pPr>
        <w:rPr>
          <w:sz w:val="2"/>
          <w:szCs w:val="2"/>
        </w:rPr>
      </w:pPr>
      <w:r w:rsidRPr="004E29D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F209C" w:rsidRDefault="00FF209C"/>
                <w:p w:rsidR="00FF209C" w:rsidRDefault="004E29DD">
                  <w:pPr>
                    <w:pStyle w:val="1ffffff7"/>
                    <w:spacing w:line="240" w:lineRule="auto"/>
                  </w:pPr>
                  <w:fldSimple w:instr=" PAGE \* MERGEFORMAT ">
                    <w:r w:rsidR="009B75B0" w:rsidRPr="009B75B0">
                      <w:rPr>
                        <w:rStyle w:val="3b"/>
                        <w:noProof/>
                      </w:rPr>
                      <w:t>6</w:t>
                    </w:r>
                  </w:fldSimple>
                </w:p>
              </w:txbxContent>
            </v:textbox>
            <w10:wrap anchorx="page" anchory="page"/>
          </v:shape>
        </w:pict>
      </w:r>
    </w:p>
    <w:p w:rsidR="00FF209C" w:rsidRDefault="00FF209C"/>
    <w:p w:rsidR="00FF209C" w:rsidRDefault="00FF209C">
      <w:pPr>
        <w:rPr>
          <w:sz w:val="2"/>
          <w:szCs w:val="2"/>
        </w:rPr>
      </w:pPr>
    </w:p>
    <w:p w:rsidR="00FF209C" w:rsidRDefault="00FF209C"/>
    <w:p w:rsidR="00FF209C" w:rsidRDefault="00FF209C">
      <w:pPr>
        <w:spacing w:after="0" w:line="240" w:lineRule="auto"/>
      </w:pPr>
    </w:p>
  </w:footnote>
  <w:footnote w:type="continuationSeparator" w:id="0">
    <w:p w:rsidR="00FF209C" w:rsidRDefault="00FF209C">
      <w:pPr>
        <w:spacing w:after="0" w:line="240" w:lineRule="auto"/>
      </w:pPr>
      <w:r>
        <w:continuationSeparator/>
      </w:r>
    </w:p>
  </w:footnote>
  <w:footnote w:id="1">
    <w:p w:rsidR="009B75B0" w:rsidRPr="00942FC3" w:rsidRDefault="009B75B0" w:rsidP="009B75B0">
      <w:pPr>
        <w:pStyle w:val="affffffffffffffffffffa"/>
        <w:keepNext/>
        <w:tabs>
          <w:tab w:val="left" w:pos="1260"/>
        </w:tabs>
        <w:rPr>
          <w:sz w:val="24"/>
          <w:szCs w:val="24"/>
        </w:rPr>
      </w:pPr>
      <w:r w:rsidRPr="00942FC3">
        <w:rPr>
          <w:rStyle w:val="afffffffffffffffffffffffffff5"/>
          <w:sz w:val="24"/>
          <w:szCs w:val="24"/>
        </w:rPr>
        <w:footnoteRef/>
      </w:r>
      <w:r w:rsidRPr="00942FC3">
        <w:rPr>
          <w:sz w:val="24"/>
          <w:szCs w:val="24"/>
        </w:rPr>
        <w:t> </w:t>
      </w:r>
      <w:r w:rsidRPr="00942FC3">
        <w:rPr>
          <w:spacing w:val="-6"/>
          <w:kern w:val="28"/>
          <w:sz w:val="24"/>
          <w:szCs w:val="24"/>
        </w:rPr>
        <w:t>Офіційний сайт Генеральної прокуратури. URL: https://www.gp.gov.ua/ua/stst2011.html? dir_id=113898&amp;libid=100820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C" w:rsidRPr="005856C0" w:rsidRDefault="00FF209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6F735B"/>
    <w:multiLevelType w:val="multilevel"/>
    <w:tmpl w:val="5DC81AB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282283"/>
    <w:multiLevelType w:val="multilevel"/>
    <w:tmpl w:val="6DFE07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nsid w:val="10257D7E"/>
    <w:multiLevelType w:val="multilevel"/>
    <w:tmpl w:val="427CD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1">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nsid w:val="174B5F78"/>
    <w:multiLevelType w:val="multilevel"/>
    <w:tmpl w:val="9EDA78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9847882"/>
    <w:multiLevelType w:val="multilevel"/>
    <w:tmpl w:val="D87CC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B2B532F"/>
    <w:multiLevelType w:val="multilevel"/>
    <w:tmpl w:val="ECDC6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14427CF"/>
    <w:multiLevelType w:val="multilevel"/>
    <w:tmpl w:val="D39227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0F62FF"/>
    <w:multiLevelType w:val="multilevel"/>
    <w:tmpl w:val="194A701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AF56175"/>
    <w:multiLevelType w:val="multilevel"/>
    <w:tmpl w:val="19F66B4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46204C9"/>
    <w:multiLevelType w:val="multilevel"/>
    <w:tmpl w:val="95BCE14C"/>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5805FE7"/>
    <w:multiLevelType w:val="multilevel"/>
    <w:tmpl w:val="C5B2F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3">
    <w:nsid w:val="59112FEE"/>
    <w:multiLevelType w:val="multilevel"/>
    <w:tmpl w:val="10B2E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5">
    <w:nsid w:val="69006E61"/>
    <w:multiLevelType w:val="multilevel"/>
    <w:tmpl w:val="C11E29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9176C13"/>
    <w:multiLevelType w:val="multilevel"/>
    <w:tmpl w:val="E7B6C2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B920AF2"/>
    <w:multiLevelType w:val="multilevel"/>
    <w:tmpl w:val="51B61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E7553D"/>
    <w:multiLevelType w:val="multilevel"/>
    <w:tmpl w:val="74E63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DB27C3"/>
    <w:multiLevelType w:val="multilevel"/>
    <w:tmpl w:val="42B697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1">
    <w:nsid w:val="765D2F9F"/>
    <w:multiLevelType w:val="multilevel"/>
    <w:tmpl w:val="3B940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9"/>
  </w:num>
  <w:num w:numId="8">
    <w:abstractNumId w:val="97"/>
  </w:num>
  <w:num w:numId="9">
    <w:abstractNumId w:val="96"/>
  </w:num>
  <w:num w:numId="10">
    <w:abstractNumId w:val="87"/>
  </w:num>
  <w:num w:numId="11">
    <w:abstractNumId w:val="88"/>
  </w:num>
  <w:num w:numId="12">
    <w:abstractNumId w:val="98"/>
  </w:num>
  <w:num w:numId="13">
    <w:abstractNumId w:val="85"/>
  </w:num>
  <w:num w:numId="14">
    <w:abstractNumId w:val="101"/>
  </w:num>
  <w:num w:numId="15">
    <w:abstractNumId w:val="73"/>
  </w:num>
  <w:num w:numId="16">
    <w:abstractNumId w:val="93"/>
  </w:num>
  <w:num w:numId="17">
    <w:abstractNumId w:val="75"/>
  </w:num>
  <w:num w:numId="18">
    <w:abstractNumId w:val="82"/>
  </w:num>
  <w:num w:numId="19">
    <w:abstractNumId w:val="89"/>
  </w:num>
  <w:num w:numId="20">
    <w:abstractNumId w:val="95"/>
  </w:num>
  <w:num w:numId="21">
    <w:abstractNumId w:val="84"/>
  </w:num>
  <w:num w:numId="22">
    <w:abstractNumId w:val="79"/>
  </w:num>
  <w:num w:numId="23">
    <w:abstractNumId w:val="9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79AE8-6CAB-45B0-8B71-DC5AC00B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19</Pages>
  <Words>4412</Words>
  <Characters>25155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2022-07-12T08:43:00Z</dcterms:created>
  <dcterms:modified xsi:type="dcterms:W3CDTF">2022-07-29T16:43:00Z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