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C00FA" w:rsidRPr="0034460F" w:rsidRDefault="004C00FA" w:rsidP="004C00FA">
      <w:pPr>
        <w:pStyle w:val="20"/>
        <w:keepNext w:val="0"/>
        <w:widowControl w:val="0"/>
        <w:numPr>
          <w:ilvl w:val="0"/>
          <w:numId w:val="0"/>
        </w:numPr>
        <w:spacing w:line="360" w:lineRule="auto"/>
        <w:ind w:left="720" w:right="210" w:firstLine="696"/>
      </w:pPr>
      <w:r>
        <w:rPr>
          <w:color w:val="FF0000"/>
        </w:rPr>
        <w:t xml:space="preserve">Для заказа доставки данной работы воспользуйтесь поиском на сайте по ссылке:  </w:t>
      </w:r>
      <w:hyperlink r:id="rId9" w:history="1">
        <w:r w:rsidRPr="0034460F">
          <w:rPr>
            <w:rStyle w:val="af8"/>
            <w:color w:val="0070C0"/>
          </w:rPr>
          <w:t>http://www.mydisser.com/search.html</w:t>
        </w:r>
      </w:hyperlink>
    </w:p>
    <w:p w:rsidR="00E00C79" w:rsidRDefault="00E00C79" w:rsidP="00E00C79">
      <w:pPr>
        <w:spacing w:line="264" w:lineRule="auto"/>
        <w:jc w:val="center"/>
        <w:rPr>
          <w:lang w:val="uk-UA"/>
        </w:rPr>
        <w:sectPr w:rsidR="00E00C79" w:rsidSect="00E00C79">
          <w:headerReference w:type="default" r:id="rId10"/>
          <w:pgSz w:w="11907" w:h="16840" w:code="9"/>
          <w:pgMar w:top="1418" w:right="1134" w:bottom="1418" w:left="1134" w:header="720" w:footer="720" w:gutter="0"/>
          <w:pgNumType w:start="0"/>
          <w:cols w:space="720"/>
          <w:titlePg/>
          <w:docGrid w:linePitch="91"/>
        </w:sectPr>
      </w:pPr>
      <w:bookmarkStart w:id="0" w:name="_Hlt159839706"/>
      <w:bookmarkEnd w:id="0"/>
    </w:p>
    <w:p w:rsidR="0052614D" w:rsidRPr="00F70FD9" w:rsidRDefault="0052614D" w:rsidP="0052614D">
      <w:pPr>
        <w:jc w:val="center"/>
        <w:rPr>
          <w:b/>
          <w:sz w:val="28"/>
          <w:szCs w:val="28"/>
          <w:lang w:val="uk-UA"/>
        </w:rPr>
      </w:pPr>
      <w:r w:rsidRPr="00F70FD9">
        <w:rPr>
          <w:b/>
          <w:sz w:val="28"/>
          <w:szCs w:val="28"/>
          <w:lang w:val="uk-UA"/>
        </w:rPr>
        <w:lastRenderedPageBreak/>
        <w:t xml:space="preserve">ХАРКІВСЬКИЙ </w:t>
      </w:r>
      <w:r>
        <w:rPr>
          <w:b/>
          <w:sz w:val="28"/>
          <w:szCs w:val="28"/>
          <w:lang w:val="uk-UA"/>
        </w:rPr>
        <w:t>НАЦІОНАЛЬНИЙ</w:t>
      </w:r>
      <w:r w:rsidRPr="00F70FD9">
        <w:rPr>
          <w:b/>
          <w:sz w:val="28"/>
          <w:szCs w:val="28"/>
          <w:lang w:val="uk-UA"/>
        </w:rPr>
        <w:t xml:space="preserve"> МЕДИЧНИЙ УНІВЕРСИТЕТ</w:t>
      </w:r>
    </w:p>
    <w:p w:rsidR="0052614D" w:rsidRPr="00F70FD9" w:rsidRDefault="0052614D" w:rsidP="0052614D">
      <w:pPr>
        <w:ind w:firstLine="708"/>
        <w:jc w:val="center"/>
        <w:rPr>
          <w:sz w:val="28"/>
          <w:szCs w:val="28"/>
          <w:lang w:val="uk-UA"/>
        </w:rPr>
      </w:pPr>
    </w:p>
    <w:p w:rsidR="0052614D" w:rsidRPr="00F70FD9" w:rsidRDefault="0052614D" w:rsidP="0052614D">
      <w:pPr>
        <w:ind w:firstLine="708"/>
        <w:jc w:val="right"/>
        <w:rPr>
          <w:sz w:val="28"/>
          <w:szCs w:val="28"/>
          <w:lang w:val="uk-UA"/>
        </w:rPr>
      </w:pPr>
      <w:r w:rsidRPr="00F70FD9">
        <w:rPr>
          <w:sz w:val="28"/>
          <w:szCs w:val="28"/>
          <w:lang w:val="uk-UA"/>
        </w:rPr>
        <w:t>На правах рукопису</w:t>
      </w:r>
    </w:p>
    <w:p w:rsidR="0052614D" w:rsidRPr="00F70FD9" w:rsidRDefault="0052614D" w:rsidP="0052614D">
      <w:pPr>
        <w:ind w:firstLine="708"/>
        <w:jc w:val="center"/>
        <w:rPr>
          <w:sz w:val="28"/>
          <w:szCs w:val="28"/>
          <w:lang w:val="uk-UA"/>
        </w:rPr>
      </w:pPr>
    </w:p>
    <w:p w:rsidR="0052614D" w:rsidRPr="00F70FD9" w:rsidRDefault="0052614D" w:rsidP="0052614D">
      <w:pPr>
        <w:ind w:firstLine="708"/>
        <w:jc w:val="center"/>
        <w:rPr>
          <w:sz w:val="28"/>
          <w:szCs w:val="28"/>
          <w:lang w:val="uk-UA"/>
        </w:rPr>
      </w:pPr>
    </w:p>
    <w:p w:rsidR="0052614D" w:rsidRPr="00F70FD9" w:rsidRDefault="0052614D" w:rsidP="0052614D">
      <w:pPr>
        <w:jc w:val="center"/>
        <w:rPr>
          <w:b/>
          <w:sz w:val="28"/>
          <w:szCs w:val="28"/>
          <w:lang w:val="uk-UA"/>
        </w:rPr>
      </w:pPr>
      <w:r w:rsidRPr="00F70FD9">
        <w:rPr>
          <w:b/>
          <w:sz w:val="28"/>
          <w:szCs w:val="28"/>
          <w:lang w:val="uk-UA"/>
        </w:rPr>
        <w:t>ШЕВЧЕНКО О</w:t>
      </w:r>
      <w:r>
        <w:rPr>
          <w:b/>
          <w:sz w:val="28"/>
          <w:szCs w:val="28"/>
          <w:lang w:val="uk-UA"/>
        </w:rPr>
        <w:t>ЛЕНА</w:t>
      </w:r>
      <w:r w:rsidRPr="00F70FD9">
        <w:rPr>
          <w:b/>
          <w:sz w:val="28"/>
          <w:szCs w:val="28"/>
          <w:lang w:val="uk-UA"/>
        </w:rPr>
        <w:t xml:space="preserve"> Г</w:t>
      </w:r>
      <w:r>
        <w:rPr>
          <w:b/>
          <w:sz w:val="28"/>
          <w:szCs w:val="28"/>
          <w:lang w:val="uk-UA"/>
        </w:rPr>
        <w:t>ЕННАДІЇВНА</w:t>
      </w:r>
    </w:p>
    <w:p w:rsidR="0052614D" w:rsidRPr="00F70FD9" w:rsidRDefault="0052614D" w:rsidP="0052614D">
      <w:pPr>
        <w:ind w:firstLine="708"/>
        <w:jc w:val="center"/>
        <w:rPr>
          <w:sz w:val="28"/>
          <w:szCs w:val="28"/>
          <w:lang w:val="uk-UA"/>
        </w:rPr>
      </w:pPr>
    </w:p>
    <w:p w:rsidR="0052614D" w:rsidRPr="005D2E78" w:rsidRDefault="0052614D" w:rsidP="0052614D">
      <w:pPr>
        <w:jc w:val="right"/>
        <w:rPr>
          <w:sz w:val="28"/>
          <w:szCs w:val="28"/>
          <w:lang w:val="uk-UA"/>
        </w:rPr>
      </w:pPr>
      <w:r w:rsidRPr="005D2E78">
        <w:rPr>
          <w:sz w:val="28"/>
          <w:szCs w:val="28"/>
          <w:lang w:val="uk-UA"/>
        </w:rPr>
        <w:t>УДК: 616.611-002-036.12:612.94.015.2</w:t>
      </w:r>
    </w:p>
    <w:p w:rsidR="0052614D" w:rsidRPr="00F70FD9" w:rsidRDefault="0052614D" w:rsidP="0052614D">
      <w:pPr>
        <w:ind w:firstLine="708"/>
        <w:jc w:val="center"/>
        <w:rPr>
          <w:sz w:val="28"/>
          <w:szCs w:val="28"/>
          <w:lang w:val="uk-UA"/>
        </w:rPr>
      </w:pPr>
    </w:p>
    <w:p w:rsidR="0052614D" w:rsidRPr="00F70FD9" w:rsidRDefault="0052614D" w:rsidP="0052614D">
      <w:pPr>
        <w:ind w:firstLine="708"/>
        <w:jc w:val="center"/>
        <w:rPr>
          <w:sz w:val="28"/>
          <w:szCs w:val="28"/>
          <w:lang w:val="uk-UA"/>
        </w:rPr>
      </w:pPr>
    </w:p>
    <w:p w:rsidR="0052614D" w:rsidRPr="00F70FD9" w:rsidRDefault="0052614D" w:rsidP="0052614D">
      <w:pPr>
        <w:ind w:firstLine="708"/>
        <w:jc w:val="center"/>
        <w:rPr>
          <w:sz w:val="28"/>
          <w:szCs w:val="28"/>
          <w:lang w:val="uk-UA"/>
        </w:rPr>
      </w:pPr>
    </w:p>
    <w:p w:rsidR="0052614D" w:rsidRPr="00F70FD9" w:rsidRDefault="0052614D" w:rsidP="0052614D">
      <w:pPr>
        <w:ind w:firstLine="708"/>
        <w:jc w:val="center"/>
        <w:rPr>
          <w:sz w:val="28"/>
          <w:szCs w:val="28"/>
          <w:lang w:val="uk-UA"/>
        </w:rPr>
      </w:pPr>
    </w:p>
    <w:p w:rsidR="0052614D" w:rsidRPr="00F70FD9" w:rsidRDefault="0052614D" w:rsidP="0052614D">
      <w:pPr>
        <w:ind w:firstLine="708"/>
        <w:jc w:val="center"/>
        <w:rPr>
          <w:sz w:val="28"/>
          <w:szCs w:val="28"/>
          <w:lang w:val="uk-UA"/>
        </w:rPr>
      </w:pPr>
    </w:p>
    <w:p w:rsidR="0052614D" w:rsidRPr="00F70FD9" w:rsidRDefault="0052614D" w:rsidP="0052614D">
      <w:pPr>
        <w:ind w:firstLine="708"/>
        <w:jc w:val="center"/>
        <w:rPr>
          <w:sz w:val="28"/>
          <w:szCs w:val="28"/>
          <w:lang w:val="uk-UA"/>
        </w:rPr>
      </w:pPr>
    </w:p>
    <w:p w:rsidR="0052614D" w:rsidRPr="00F70FD9" w:rsidRDefault="0052614D" w:rsidP="0052614D">
      <w:pPr>
        <w:jc w:val="center"/>
        <w:rPr>
          <w:b/>
          <w:caps/>
          <w:sz w:val="28"/>
          <w:szCs w:val="28"/>
          <w:lang w:val="uk-UA"/>
        </w:rPr>
      </w:pPr>
      <w:bookmarkStart w:id="1" w:name="_GoBack"/>
      <w:r w:rsidRPr="00F70FD9">
        <w:rPr>
          <w:b/>
          <w:caps/>
          <w:sz w:val="28"/>
          <w:szCs w:val="28"/>
          <w:lang w:val="uk-UA"/>
        </w:rPr>
        <w:t>Роль цитокІнІв (ІнтерлейкІн</w:t>
      </w:r>
      <w:r>
        <w:rPr>
          <w:b/>
          <w:caps/>
          <w:sz w:val="28"/>
          <w:szCs w:val="28"/>
          <w:lang w:val="uk-UA"/>
        </w:rPr>
        <w:t>У</w:t>
      </w:r>
      <w:r w:rsidRPr="00F70FD9">
        <w:rPr>
          <w:b/>
          <w:caps/>
          <w:sz w:val="28"/>
          <w:szCs w:val="28"/>
          <w:lang w:val="uk-UA"/>
        </w:rPr>
        <w:t>-6 ТА ІнтерлейкІн</w:t>
      </w:r>
      <w:r>
        <w:rPr>
          <w:b/>
          <w:caps/>
          <w:sz w:val="28"/>
          <w:szCs w:val="28"/>
          <w:lang w:val="uk-UA"/>
        </w:rPr>
        <w:t>У</w:t>
      </w:r>
      <w:r w:rsidRPr="00F70FD9">
        <w:rPr>
          <w:b/>
          <w:caps/>
          <w:sz w:val="28"/>
          <w:szCs w:val="28"/>
          <w:lang w:val="uk-UA"/>
        </w:rPr>
        <w:t>-12) У прогресУванНІ хронІчНого гломерулонефритУ</w:t>
      </w:r>
    </w:p>
    <w:p w:rsidR="0052614D" w:rsidRPr="00F70FD9" w:rsidRDefault="0052614D" w:rsidP="0052614D">
      <w:pPr>
        <w:ind w:firstLine="708"/>
        <w:jc w:val="center"/>
        <w:rPr>
          <w:b/>
          <w:caps/>
          <w:sz w:val="28"/>
          <w:szCs w:val="28"/>
          <w:lang w:val="uk-UA"/>
        </w:rPr>
      </w:pPr>
    </w:p>
    <w:bookmarkEnd w:id="1"/>
    <w:p w:rsidR="0052614D" w:rsidRPr="00F70FD9" w:rsidRDefault="0052614D" w:rsidP="0052614D">
      <w:pPr>
        <w:jc w:val="center"/>
        <w:rPr>
          <w:b/>
          <w:sz w:val="28"/>
          <w:szCs w:val="28"/>
          <w:lang w:val="uk-UA"/>
        </w:rPr>
      </w:pPr>
      <w:r w:rsidRPr="00F70FD9">
        <w:rPr>
          <w:b/>
          <w:sz w:val="28"/>
          <w:szCs w:val="28"/>
          <w:lang w:val="uk-UA"/>
        </w:rPr>
        <w:t>14.01.37 – нефрологія</w:t>
      </w:r>
    </w:p>
    <w:p w:rsidR="0052614D" w:rsidRDefault="0052614D" w:rsidP="0052614D">
      <w:pPr>
        <w:ind w:firstLine="708"/>
        <w:jc w:val="center"/>
        <w:rPr>
          <w:sz w:val="28"/>
          <w:szCs w:val="28"/>
          <w:lang w:val="uk-UA"/>
        </w:rPr>
      </w:pPr>
    </w:p>
    <w:p w:rsidR="0052614D" w:rsidRPr="00F70FD9" w:rsidRDefault="0052614D" w:rsidP="0052614D">
      <w:pPr>
        <w:ind w:firstLine="708"/>
        <w:jc w:val="center"/>
        <w:rPr>
          <w:sz w:val="28"/>
          <w:szCs w:val="28"/>
          <w:lang w:val="uk-UA"/>
        </w:rPr>
      </w:pPr>
    </w:p>
    <w:p w:rsidR="0052614D" w:rsidRDefault="0052614D" w:rsidP="0052614D">
      <w:pPr>
        <w:ind w:firstLine="708"/>
        <w:jc w:val="center"/>
        <w:rPr>
          <w:sz w:val="28"/>
          <w:szCs w:val="28"/>
          <w:lang w:val="uk-UA"/>
        </w:rPr>
      </w:pPr>
    </w:p>
    <w:p w:rsidR="0052614D" w:rsidRPr="00F70FD9" w:rsidRDefault="0052614D" w:rsidP="0052614D">
      <w:pPr>
        <w:ind w:firstLine="708"/>
        <w:jc w:val="center"/>
        <w:rPr>
          <w:sz w:val="28"/>
          <w:szCs w:val="28"/>
          <w:lang w:val="uk-UA"/>
        </w:rPr>
      </w:pPr>
    </w:p>
    <w:p w:rsidR="0052614D" w:rsidRPr="00F70FD9" w:rsidRDefault="0052614D" w:rsidP="0052614D">
      <w:pPr>
        <w:jc w:val="center"/>
        <w:rPr>
          <w:sz w:val="28"/>
          <w:szCs w:val="28"/>
          <w:lang w:val="uk-UA"/>
        </w:rPr>
      </w:pPr>
      <w:r w:rsidRPr="00F70FD9">
        <w:rPr>
          <w:sz w:val="28"/>
          <w:szCs w:val="28"/>
          <w:lang w:val="uk-UA"/>
        </w:rPr>
        <w:t>Дисертація</w:t>
      </w:r>
    </w:p>
    <w:p w:rsidR="0052614D" w:rsidRPr="00F70FD9" w:rsidRDefault="0052614D" w:rsidP="0052614D">
      <w:pPr>
        <w:jc w:val="center"/>
        <w:rPr>
          <w:sz w:val="28"/>
          <w:szCs w:val="28"/>
          <w:lang w:val="uk-UA"/>
        </w:rPr>
      </w:pPr>
      <w:r w:rsidRPr="00F70FD9">
        <w:rPr>
          <w:sz w:val="28"/>
          <w:szCs w:val="28"/>
          <w:lang w:val="uk-UA"/>
        </w:rPr>
        <w:t>на здобуття наукового ступеня кандидата</w:t>
      </w:r>
    </w:p>
    <w:p w:rsidR="0052614D" w:rsidRPr="00F70FD9" w:rsidRDefault="0052614D" w:rsidP="0052614D">
      <w:pPr>
        <w:jc w:val="center"/>
        <w:rPr>
          <w:sz w:val="28"/>
          <w:szCs w:val="28"/>
          <w:lang w:val="uk-UA"/>
        </w:rPr>
      </w:pPr>
      <w:r w:rsidRPr="00F70FD9">
        <w:rPr>
          <w:sz w:val="28"/>
          <w:szCs w:val="28"/>
          <w:lang w:val="uk-UA"/>
        </w:rPr>
        <w:t>медичних наук</w:t>
      </w:r>
    </w:p>
    <w:p w:rsidR="0052614D" w:rsidRPr="00F70FD9" w:rsidRDefault="0052614D" w:rsidP="0052614D">
      <w:pPr>
        <w:ind w:firstLine="708"/>
        <w:jc w:val="right"/>
        <w:rPr>
          <w:sz w:val="28"/>
          <w:szCs w:val="28"/>
          <w:lang w:val="uk-UA"/>
        </w:rPr>
      </w:pPr>
    </w:p>
    <w:p w:rsidR="0052614D" w:rsidRPr="00F70FD9" w:rsidRDefault="0052614D" w:rsidP="0052614D">
      <w:pPr>
        <w:ind w:firstLine="708"/>
        <w:jc w:val="right"/>
        <w:rPr>
          <w:sz w:val="28"/>
          <w:szCs w:val="28"/>
          <w:lang w:val="uk-UA"/>
        </w:rPr>
      </w:pPr>
    </w:p>
    <w:p w:rsidR="0052614D" w:rsidRPr="00F70FD9" w:rsidRDefault="0052614D" w:rsidP="0052614D">
      <w:pPr>
        <w:ind w:firstLine="708"/>
        <w:jc w:val="right"/>
        <w:rPr>
          <w:sz w:val="28"/>
          <w:szCs w:val="28"/>
          <w:lang w:val="uk-UA"/>
        </w:rPr>
      </w:pPr>
    </w:p>
    <w:p w:rsidR="0052614D" w:rsidRPr="00F70FD9" w:rsidRDefault="0052614D" w:rsidP="0052614D">
      <w:pPr>
        <w:ind w:firstLine="708"/>
        <w:jc w:val="right"/>
        <w:rPr>
          <w:sz w:val="28"/>
          <w:szCs w:val="28"/>
          <w:lang w:val="uk-UA"/>
        </w:rPr>
      </w:pPr>
    </w:p>
    <w:p w:rsidR="0052614D" w:rsidRDefault="0052614D" w:rsidP="0052614D">
      <w:pPr>
        <w:ind w:firstLine="708"/>
        <w:jc w:val="right"/>
        <w:rPr>
          <w:sz w:val="28"/>
          <w:szCs w:val="28"/>
          <w:lang w:val="uk-UA"/>
        </w:rPr>
      </w:pPr>
    </w:p>
    <w:p w:rsidR="0052614D" w:rsidRDefault="0052614D" w:rsidP="0052614D">
      <w:pPr>
        <w:ind w:firstLine="708"/>
        <w:jc w:val="right"/>
        <w:rPr>
          <w:sz w:val="28"/>
          <w:szCs w:val="28"/>
          <w:lang w:val="uk-UA"/>
        </w:rPr>
      </w:pPr>
    </w:p>
    <w:p w:rsidR="0052614D" w:rsidRDefault="0052614D" w:rsidP="0052614D">
      <w:pPr>
        <w:ind w:firstLine="708"/>
        <w:jc w:val="right"/>
        <w:rPr>
          <w:sz w:val="28"/>
          <w:szCs w:val="28"/>
          <w:lang w:val="uk-UA"/>
        </w:rPr>
      </w:pPr>
    </w:p>
    <w:p w:rsidR="0052614D" w:rsidRDefault="0052614D" w:rsidP="0052614D">
      <w:pPr>
        <w:ind w:firstLine="708"/>
        <w:jc w:val="right"/>
        <w:rPr>
          <w:sz w:val="28"/>
          <w:szCs w:val="28"/>
          <w:lang w:val="uk-UA"/>
        </w:rPr>
      </w:pPr>
    </w:p>
    <w:p w:rsidR="0052614D" w:rsidRPr="00F70FD9" w:rsidRDefault="0052614D" w:rsidP="0052614D">
      <w:pPr>
        <w:ind w:firstLine="708"/>
        <w:jc w:val="right"/>
        <w:rPr>
          <w:sz w:val="28"/>
          <w:szCs w:val="28"/>
          <w:lang w:val="uk-UA"/>
        </w:rPr>
      </w:pPr>
    </w:p>
    <w:p w:rsidR="0052614D" w:rsidRPr="00502B89" w:rsidRDefault="0052614D" w:rsidP="0052614D">
      <w:pPr>
        <w:spacing w:line="360" w:lineRule="auto"/>
        <w:ind w:firstLine="708"/>
        <w:jc w:val="right"/>
        <w:rPr>
          <w:b/>
          <w:sz w:val="28"/>
          <w:szCs w:val="28"/>
          <w:lang w:val="uk-UA"/>
        </w:rPr>
      </w:pPr>
      <w:r w:rsidRPr="00502B89">
        <w:rPr>
          <w:b/>
          <w:sz w:val="28"/>
          <w:szCs w:val="28"/>
          <w:lang w:val="uk-UA"/>
        </w:rPr>
        <w:t>Науковий керівник:</w:t>
      </w:r>
      <w:r w:rsidRPr="00F70FD9">
        <w:rPr>
          <w:sz w:val="28"/>
          <w:szCs w:val="28"/>
          <w:lang w:val="uk-UA"/>
        </w:rPr>
        <w:t xml:space="preserve"> </w:t>
      </w:r>
    </w:p>
    <w:p w:rsidR="0052614D" w:rsidRPr="00F70FD9" w:rsidRDefault="0052614D" w:rsidP="0052614D">
      <w:pPr>
        <w:spacing w:line="360" w:lineRule="auto"/>
        <w:ind w:firstLine="708"/>
        <w:jc w:val="right"/>
        <w:rPr>
          <w:sz w:val="28"/>
          <w:szCs w:val="28"/>
          <w:lang w:val="uk-UA"/>
        </w:rPr>
      </w:pPr>
      <w:r w:rsidRPr="00F70FD9">
        <w:rPr>
          <w:sz w:val="28"/>
          <w:szCs w:val="28"/>
          <w:lang w:val="uk-UA"/>
        </w:rPr>
        <w:t>СЕМИДОЦЬКА</w:t>
      </w:r>
      <w:r>
        <w:rPr>
          <w:sz w:val="28"/>
          <w:szCs w:val="28"/>
          <w:lang w:val="uk-UA"/>
        </w:rPr>
        <w:t xml:space="preserve"> ЖАННА ДМИТРІВНА</w:t>
      </w:r>
    </w:p>
    <w:p w:rsidR="0052614D" w:rsidRPr="00F70FD9" w:rsidRDefault="0052614D" w:rsidP="0052614D">
      <w:pPr>
        <w:spacing w:line="360" w:lineRule="auto"/>
        <w:ind w:firstLine="708"/>
        <w:jc w:val="right"/>
        <w:rPr>
          <w:sz w:val="28"/>
          <w:szCs w:val="28"/>
          <w:lang w:val="uk-UA"/>
        </w:rPr>
      </w:pPr>
      <w:r w:rsidRPr="00F70FD9">
        <w:rPr>
          <w:sz w:val="28"/>
          <w:szCs w:val="28"/>
          <w:lang w:val="uk-UA"/>
        </w:rPr>
        <w:t xml:space="preserve">доктор медичних наук, </w:t>
      </w:r>
      <w:r>
        <w:rPr>
          <w:sz w:val="28"/>
          <w:szCs w:val="28"/>
          <w:lang w:val="uk-UA"/>
        </w:rPr>
        <w:t>професор</w:t>
      </w:r>
      <w:r w:rsidRPr="00F70FD9">
        <w:rPr>
          <w:sz w:val="28"/>
          <w:szCs w:val="28"/>
          <w:lang w:val="uk-UA"/>
        </w:rPr>
        <w:t xml:space="preserve"> </w:t>
      </w:r>
    </w:p>
    <w:p w:rsidR="0052614D" w:rsidRPr="00F70FD9" w:rsidRDefault="0052614D" w:rsidP="0052614D">
      <w:pPr>
        <w:ind w:firstLine="708"/>
        <w:jc w:val="right"/>
        <w:rPr>
          <w:sz w:val="28"/>
          <w:szCs w:val="28"/>
          <w:lang w:val="uk-UA"/>
        </w:rPr>
      </w:pPr>
    </w:p>
    <w:p w:rsidR="0052614D" w:rsidRPr="00F70FD9" w:rsidRDefault="0052614D" w:rsidP="0052614D">
      <w:pPr>
        <w:ind w:firstLine="708"/>
        <w:jc w:val="center"/>
        <w:rPr>
          <w:sz w:val="28"/>
          <w:szCs w:val="28"/>
          <w:lang w:val="uk-UA"/>
        </w:rPr>
      </w:pPr>
    </w:p>
    <w:p w:rsidR="0052614D" w:rsidRPr="00F70FD9" w:rsidRDefault="0052614D" w:rsidP="0052614D">
      <w:pPr>
        <w:ind w:firstLine="708"/>
        <w:jc w:val="center"/>
        <w:rPr>
          <w:sz w:val="28"/>
          <w:szCs w:val="28"/>
          <w:lang w:val="uk-UA"/>
        </w:rPr>
      </w:pPr>
    </w:p>
    <w:p w:rsidR="0052614D" w:rsidRPr="00F70FD9" w:rsidRDefault="0052614D" w:rsidP="0052614D">
      <w:pPr>
        <w:ind w:firstLine="708"/>
        <w:jc w:val="center"/>
        <w:rPr>
          <w:sz w:val="28"/>
          <w:szCs w:val="28"/>
          <w:lang w:val="uk-UA"/>
        </w:rPr>
      </w:pPr>
    </w:p>
    <w:p w:rsidR="0052614D" w:rsidRPr="00333AB0" w:rsidRDefault="0052614D" w:rsidP="0052614D">
      <w:pPr>
        <w:ind w:firstLine="708"/>
        <w:jc w:val="center"/>
        <w:rPr>
          <w:sz w:val="28"/>
          <w:szCs w:val="28"/>
        </w:rPr>
      </w:pPr>
    </w:p>
    <w:p w:rsidR="0052614D" w:rsidRPr="00F70FD9" w:rsidRDefault="0052614D" w:rsidP="0052614D">
      <w:pPr>
        <w:ind w:firstLine="708"/>
        <w:jc w:val="center"/>
        <w:rPr>
          <w:sz w:val="28"/>
          <w:szCs w:val="28"/>
          <w:lang w:val="uk-UA"/>
        </w:rPr>
      </w:pPr>
      <w:r w:rsidRPr="00F70FD9">
        <w:rPr>
          <w:sz w:val="28"/>
          <w:szCs w:val="28"/>
          <w:lang w:val="uk-UA"/>
        </w:rPr>
        <w:t>Харків - 200</w:t>
      </w:r>
      <w:r>
        <w:rPr>
          <w:sz w:val="28"/>
          <w:szCs w:val="28"/>
          <w:lang w:val="uk-UA"/>
        </w:rPr>
        <w:t>8</w:t>
      </w:r>
    </w:p>
    <w:p w:rsidR="0052614D" w:rsidRPr="0045010A" w:rsidRDefault="0052614D" w:rsidP="0052614D">
      <w:pPr>
        <w:spacing w:line="360" w:lineRule="auto"/>
        <w:jc w:val="center"/>
        <w:rPr>
          <w:b/>
          <w:sz w:val="28"/>
          <w:szCs w:val="28"/>
          <w:lang w:val="uk-UA"/>
        </w:rPr>
      </w:pPr>
      <w:r w:rsidRPr="0045010A">
        <w:rPr>
          <w:b/>
          <w:sz w:val="28"/>
          <w:szCs w:val="28"/>
          <w:lang w:val="uk-UA"/>
        </w:rPr>
        <w:t>ЗМІСТ</w:t>
      </w:r>
    </w:p>
    <w:p w:rsidR="0052614D" w:rsidRPr="0045010A" w:rsidRDefault="0052614D" w:rsidP="0052614D">
      <w:pPr>
        <w:spacing w:line="360" w:lineRule="auto"/>
        <w:jc w:val="both"/>
        <w:rPr>
          <w:b/>
          <w:sz w:val="32"/>
          <w:szCs w:val="32"/>
          <w:lang w:val="uk-UA"/>
        </w:rPr>
      </w:pPr>
    </w:p>
    <w:p w:rsidR="0052614D" w:rsidRPr="0045010A" w:rsidRDefault="0052614D" w:rsidP="0052614D">
      <w:pPr>
        <w:spacing w:line="360" w:lineRule="auto"/>
        <w:jc w:val="both"/>
        <w:rPr>
          <w:b/>
          <w:sz w:val="32"/>
          <w:szCs w:val="32"/>
          <w:lang w:val="uk-UA"/>
        </w:rPr>
      </w:pPr>
    </w:p>
    <w:p w:rsidR="0052614D" w:rsidRPr="0045010A" w:rsidRDefault="0052614D" w:rsidP="0052614D">
      <w:pPr>
        <w:spacing w:line="360" w:lineRule="auto"/>
        <w:jc w:val="both"/>
        <w:rPr>
          <w:b/>
          <w:sz w:val="32"/>
          <w:szCs w:val="32"/>
          <w:lang w:val="uk-UA"/>
        </w:rPr>
      </w:pPr>
    </w:p>
    <w:tbl>
      <w:tblPr>
        <w:tblStyle w:val="affffffffffffffffffff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110"/>
        <w:gridCol w:w="590"/>
      </w:tblGrid>
      <w:tr w:rsidR="0052614D" w:rsidRPr="0045010A" w:rsidTr="00514B3E">
        <w:tc>
          <w:tcPr>
            <w:tcW w:w="9110" w:type="dxa"/>
          </w:tcPr>
          <w:p w:rsidR="0052614D" w:rsidRPr="0045010A" w:rsidRDefault="0052614D" w:rsidP="00514B3E">
            <w:pPr>
              <w:spacing w:line="360" w:lineRule="auto"/>
              <w:jc w:val="both"/>
              <w:rPr>
                <w:b/>
                <w:sz w:val="28"/>
                <w:szCs w:val="28"/>
                <w:lang w:val="uk-UA"/>
              </w:rPr>
            </w:pPr>
            <w:r w:rsidRPr="0045010A">
              <w:rPr>
                <w:b/>
                <w:sz w:val="28"/>
                <w:szCs w:val="28"/>
                <w:lang w:val="uk-UA"/>
              </w:rPr>
              <w:t>ПЕРЕЛІК УМОВНИХ СКОРОЧЕНЬ</w:t>
            </w:r>
          </w:p>
        </w:tc>
        <w:tc>
          <w:tcPr>
            <w:tcW w:w="461" w:type="dxa"/>
          </w:tcPr>
          <w:p w:rsidR="0052614D" w:rsidRPr="0045010A" w:rsidRDefault="0052614D" w:rsidP="00514B3E">
            <w:pPr>
              <w:spacing w:line="360" w:lineRule="auto"/>
              <w:jc w:val="both"/>
              <w:rPr>
                <w:b/>
                <w:sz w:val="28"/>
                <w:szCs w:val="28"/>
                <w:lang w:val="uk-UA"/>
              </w:rPr>
            </w:pPr>
            <w:r w:rsidRPr="0045010A">
              <w:rPr>
                <w:b/>
                <w:sz w:val="28"/>
                <w:szCs w:val="28"/>
                <w:lang w:val="uk-UA"/>
              </w:rPr>
              <w:t>3</w:t>
            </w:r>
          </w:p>
        </w:tc>
      </w:tr>
      <w:tr w:rsidR="0052614D" w:rsidRPr="0045010A" w:rsidTr="00514B3E">
        <w:trPr>
          <w:trHeight w:val="619"/>
        </w:trPr>
        <w:tc>
          <w:tcPr>
            <w:tcW w:w="9110" w:type="dxa"/>
          </w:tcPr>
          <w:p w:rsidR="0052614D" w:rsidRPr="0045010A" w:rsidRDefault="0052614D" w:rsidP="00514B3E">
            <w:pPr>
              <w:spacing w:line="360" w:lineRule="auto"/>
              <w:jc w:val="both"/>
              <w:rPr>
                <w:b/>
                <w:sz w:val="28"/>
                <w:szCs w:val="28"/>
                <w:lang w:val="uk-UA"/>
              </w:rPr>
            </w:pPr>
            <w:r w:rsidRPr="0045010A">
              <w:rPr>
                <w:b/>
                <w:sz w:val="28"/>
                <w:szCs w:val="28"/>
                <w:lang w:val="uk-UA"/>
              </w:rPr>
              <w:t>ВСТУП</w:t>
            </w:r>
          </w:p>
        </w:tc>
        <w:tc>
          <w:tcPr>
            <w:tcW w:w="461" w:type="dxa"/>
          </w:tcPr>
          <w:p w:rsidR="0052614D" w:rsidRPr="0045010A" w:rsidRDefault="0052614D" w:rsidP="00514B3E">
            <w:pPr>
              <w:spacing w:line="360" w:lineRule="auto"/>
              <w:jc w:val="both"/>
              <w:rPr>
                <w:sz w:val="28"/>
                <w:szCs w:val="28"/>
                <w:lang w:val="uk-UA"/>
              </w:rPr>
            </w:pPr>
            <w:r w:rsidRPr="0045010A">
              <w:rPr>
                <w:b/>
                <w:sz w:val="28"/>
                <w:szCs w:val="28"/>
                <w:lang w:val="uk-UA"/>
              </w:rPr>
              <w:t>4</w:t>
            </w:r>
          </w:p>
        </w:tc>
      </w:tr>
      <w:tr w:rsidR="0052614D" w:rsidRPr="0045010A" w:rsidTr="00514B3E">
        <w:trPr>
          <w:trHeight w:val="529"/>
        </w:trPr>
        <w:tc>
          <w:tcPr>
            <w:tcW w:w="9110" w:type="dxa"/>
          </w:tcPr>
          <w:p w:rsidR="0052614D" w:rsidRPr="009D7B1E" w:rsidRDefault="0052614D" w:rsidP="00514B3E">
            <w:pPr>
              <w:jc w:val="both"/>
              <w:rPr>
                <w:b/>
                <w:spacing w:val="-20"/>
                <w:sz w:val="28"/>
                <w:szCs w:val="28"/>
              </w:rPr>
            </w:pPr>
            <w:r w:rsidRPr="0045010A">
              <w:rPr>
                <w:b/>
                <w:spacing w:val="-24"/>
                <w:sz w:val="28"/>
                <w:szCs w:val="28"/>
                <w:lang w:val="uk-UA"/>
              </w:rPr>
              <w:t xml:space="preserve">РОЗДІЛ </w:t>
            </w:r>
            <w:r w:rsidRPr="009D7B1E">
              <w:rPr>
                <w:b/>
                <w:spacing w:val="-24"/>
                <w:sz w:val="28"/>
                <w:szCs w:val="28"/>
              </w:rPr>
              <w:t xml:space="preserve">  </w:t>
            </w:r>
            <w:r w:rsidRPr="0045010A">
              <w:rPr>
                <w:b/>
                <w:spacing w:val="-24"/>
                <w:sz w:val="28"/>
                <w:szCs w:val="28"/>
                <w:lang w:val="uk-UA"/>
              </w:rPr>
              <w:t xml:space="preserve">1 </w:t>
            </w:r>
            <w:r w:rsidRPr="009D7B1E">
              <w:rPr>
                <w:b/>
                <w:spacing w:val="-24"/>
                <w:sz w:val="28"/>
                <w:szCs w:val="28"/>
              </w:rPr>
              <w:t xml:space="preserve">   </w:t>
            </w:r>
            <w:r w:rsidRPr="0045010A">
              <w:rPr>
                <w:b/>
                <w:spacing w:val="-24"/>
                <w:sz w:val="28"/>
                <w:szCs w:val="28"/>
                <w:lang w:val="uk-UA"/>
              </w:rPr>
              <w:t xml:space="preserve">ОГЛЯД </w:t>
            </w:r>
            <w:r>
              <w:rPr>
                <w:b/>
                <w:spacing w:val="-24"/>
                <w:sz w:val="28"/>
                <w:szCs w:val="28"/>
                <w:lang w:val="uk-UA"/>
              </w:rPr>
              <w:t xml:space="preserve"> </w:t>
            </w:r>
            <w:r w:rsidRPr="0045010A">
              <w:rPr>
                <w:b/>
                <w:spacing w:val="-24"/>
                <w:sz w:val="28"/>
                <w:szCs w:val="28"/>
                <w:lang w:val="uk-UA"/>
              </w:rPr>
              <w:t>ЛІТЕРАТУРИ</w:t>
            </w:r>
            <w:r>
              <w:rPr>
                <w:b/>
                <w:spacing w:val="-24"/>
                <w:sz w:val="28"/>
                <w:szCs w:val="28"/>
                <w:lang w:val="uk-UA"/>
              </w:rPr>
              <w:t xml:space="preserve"> </w:t>
            </w:r>
          </w:p>
        </w:tc>
        <w:tc>
          <w:tcPr>
            <w:tcW w:w="461" w:type="dxa"/>
          </w:tcPr>
          <w:p w:rsidR="0052614D" w:rsidRPr="0045010A" w:rsidRDefault="0052614D" w:rsidP="00514B3E">
            <w:pPr>
              <w:jc w:val="both"/>
              <w:rPr>
                <w:b/>
                <w:spacing w:val="-20"/>
                <w:sz w:val="28"/>
                <w:szCs w:val="28"/>
                <w:lang w:val="uk-UA"/>
              </w:rPr>
            </w:pPr>
            <w:r w:rsidRPr="0045010A">
              <w:rPr>
                <w:b/>
                <w:spacing w:val="-20"/>
                <w:sz w:val="28"/>
                <w:szCs w:val="28"/>
                <w:lang w:val="uk-UA"/>
              </w:rPr>
              <w:t>10</w:t>
            </w:r>
          </w:p>
        </w:tc>
      </w:tr>
      <w:tr w:rsidR="0052614D" w:rsidRPr="0045010A" w:rsidTr="00514B3E">
        <w:trPr>
          <w:trHeight w:val="823"/>
        </w:trPr>
        <w:tc>
          <w:tcPr>
            <w:tcW w:w="9110" w:type="dxa"/>
          </w:tcPr>
          <w:p w:rsidR="0052614D" w:rsidRPr="0045010A" w:rsidRDefault="0052614D" w:rsidP="00514B3E">
            <w:pPr>
              <w:spacing w:line="360" w:lineRule="auto"/>
              <w:jc w:val="both"/>
              <w:rPr>
                <w:b/>
                <w:sz w:val="28"/>
                <w:szCs w:val="28"/>
                <w:lang w:val="uk-UA"/>
              </w:rPr>
            </w:pPr>
            <w:r>
              <w:rPr>
                <w:spacing w:val="-2"/>
                <w:sz w:val="28"/>
                <w:szCs w:val="28"/>
                <w:lang w:val="uk-UA"/>
              </w:rPr>
              <w:t xml:space="preserve">1.1 </w:t>
            </w:r>
            <w:r w:rsidRPr="0045010A">
              <w:rPr>
                <w:spacing w:val="-2"/>
                <w:sz w:val="28"/>
                <w:szCs w:val="28"/>
                <w:lang w:val="uk-UA"/>
              </w:rPr>
              <w:t>ЧИННИКИ</w:t>
            </w:r>
            <w:r>
              <w:rPr>
                <w:spacing w:val="-2"/>
                <w:sz w:val="28"/>
                <w:szCs w:val="28"/>
                <w:lang w:val="uk-UA"/>
              </w:rPr>
              <w:t xml:space="preserve"> </w:t>
            </w:r>
            <w:r w:rsidRPr="0045010A">
              <w:rPr>
                <w:spacing w:val="-2"/>
                <w:sz w:val="28"/>
                <w:szCs w:val="28"/>
                <w:lang w:val="uk-UA"/>
              </w:rPr>
              <w:t>ПРОГРЕСУВАННЯ ХРОНІЧНОГО</w:t>
            </w:r>
            <w:r w:rsidRPr="0045010A">
              <w:rPr>
                <w:sz w:val="28"/>
                <w:szCs w:val="28"/>
                <w:lang w:val="uk-UA"/>
              </w:rPr>
              <w:t xml:space="preserve"> ГЛОМЕРУЛОНЕФРИТУ </w:t>
            </w:r>
          </w:p>
        </w:tc>
        <w:tc>
          <w:tcPr>
            <w:tcW w:w="461" w:type="dxa"/>
          </w:tcPr>
          <w:p w:rsidR="0052614D" w:rsidRPr="0045010A" w:rsidRDefault="0052614D" w:rsidP="00514B3E">
            <w:pPr>
              <w:spacing w:line="360" w:lineRule="auto"/>
              <w:jc w:val="both"/>
              <w:rPr>
                <w:b/>
                <w:sz w:val="28"/>
                <w:szCs w:val="28"/>
                <w:lang w:val="uk-UA"/>
              </w:rPr>
            </w:pPr>
          </w:p>
          <w:p w:rsidR="0052614D" w:rsidRPr="0045010A" w:rsidRDefault="0052614D" w:rsidP="00514B3E">
            <w:pPr>
              <w:spacing w:line="360" w:lineRule="auto"/>
              <w:jc w:val="both"/>
              <w:rPr>
                <w:sz w:val="28"/>
                <w:szCs w:val="28"/>
                <w:lang w:val="uk-UA"/>
              </w:rPr>
            </w:pPr>
            <w:r w:rsidRPr="0045010A">
              <w:rPr>
                <w:sz w:val="28"/>
                <w:szCs w:val="28"/>
                <w:lang w:val="uk-UA"/>
              </w:rPr>
              <w:t>10</w:t>
            </w:r>
          </w:p>
        </w:tc>
      </w:tr>
      <w:tr w:rsidR="0052614D" w:rsidRPr="0045010A" w:rsidTr="00514B3E">
        <w:tc>
          <w:tcPr>
            <w:tcW w:w="9110" w:type="dxa"/>
          </w:tcPr>
          <w:p w:rsidR="0052614D" w:rsidRPr="0045010A" w:rsidRDefault="0052614D" w:rsidP="00514B3E">
            <w:pPr>
              <w:spacing w:line="360" w:lineRule="auto"/>
              <w:jc w:val="both"/>
              <w:rPr>
                <w:b/>
                <w:spacing w:val="-20"/>
                <w:sz w:val="28"/>
                <w:szCs w:val="28"/>
                <w:lang w:val="uk-UA"/>
              </w:rPr>
            </w:pPr>
            <w:r w:rsidRPr="0045010A">
              <w:rPr>
                <w:spacing w:val="-20"/>
                <w:sz w:val="28"/>
                <w:szCs w:val="28"/>
                <w:lang w:val="uk-UA"/>
              </w:rPr>
              <w:t>1.2 РОЛЬ ІНТЕРЛЕЙКІН</w:t>
            </w:r>
            <w:r>
              <w:rPr>
                <w:spacing w:val="-20"/>
                <w:sz w:val="28"/>
                <w:szCs w:val="28"/>
                <w:lang w:val="uk-UA"/>
              </w:rPr>
              <w:t>У</w:t>
            </w:r>
            <w:r w:rsidRPr="0045010A">
              <w:rPr>
                <w:spacing w:val="-20"/>
                <w:sz w:val="28"/>
                <w:szCs w:val="28"/>
                <w:lang w:val="uk-UA"/>
              </w:rPr>
              <w:t>-6 ТА ІНТЕРЛЕЙКІН</w:t>
            </w:r>
            <w:r>
              <w:rPr>
                <w:spacing w:val="-20"/>
                <w:sz w:val="28"/>
                <w:szCs w:val="28"/>
                <w:lang w:val="uk-UA"/>
              </w:rPr>
              <w:t>У</w:t>
            </w:r>
            <w:r w:rsidRPr="0045010A">
              <w:rPr>
                <w:spacing w:val="-20"/>
                <w:sz w:val="28"/>
                <w:szCs w:val="28"/>
                <w:lang w:val="uk-UA"/>
              </w:rPr>
              <w:t>-12 У ПРОГРЕСУВАННІ ХРОНІЧНОГО ГЛОМЕРУЛОНЕФРИТУ</w:t>
            </w:r>
            <w:r>
              <w:rPr>
                <w:spacing w:val="-20"/>
                <w:sz w:val="28"/>
                <w:szCs w:val="28"/>
                <w:lang w:val="uk-UA"/>
              </w:rPr>
              <w:t xml:space="preserve"> </w:t>
            </w:r>
          </w:p>
        </w:tc>
        <w:tc>
          <w:tcPr>
            <w:tcW w:w="461" w:type="dxa"/>
          </w:tcPr>
          <w:p w:rsidR="0052614D" w:rsidRPr="0045010A" w:rsidRDefault="0052614D" w:rsidP="00514B3E">
            <w:pPr>
              <w:spacing w:line="360" w:lineRule="auto"/>
              <w:jc w:val="both"/>
              <w:rPr>
                <w:b/>
                <w:sz w:val="28"/>
                <w:szCs w:val="28"/>
                <w:lang w:val="uk-UA"/>
              </w:rPr>
            </w:pPr>
          </w:p>
          <w:p w:rsidR="0052614D" w:rsidRPr="0045010A" w:rsidRDefault="0052614D" w:rsidP="00514B3E">
            <w:pPr>
              <w:spacing w:line="360" w:lineRule="auto"/>
              <w:jc w:val="both"/>
              <w:rPr>
                <w:sz w:val="28"/>
                <w:szCs w:val="28"/>
                <w:lang w:val="uk-UA"/>
              </w:rPr>
            </w:pPr>
            <w:r w:rsidRPr="0045010A">
              <w:rPr>
                <w:sz w:val="28"/>
                <w:szCs w:val="28"/>
                <w:lang w:val="uk-UA"/>
              </w:rPr>
              <w:t>18</w:t>
            </w:r>
          </w:p>
        </w:tc>
      </w:tr>
      <w:tr w:rsidR="0052614D" w:rsidRPr="0045010A" w:rsidTr="00514B3E">
        <w:tc>
          <w:tcPr>
            <w:tcW w:w="9110" w:type="dxa"/>
          </w:tcPr>
          <w:p w:rsidR="0052614D" w:rsidRPr="004F44C7" w:rsidRDefault="0052614D" w:rsidP="00514B3E">
            <w:pPr>
              <w:spacing w:line="360" w:lineRule="auto"/>
              <w:jc w:val="both"/>
              <w:rPr>
                <w:b/>
                <w:sz w:val="28"/>
                <w:szCs w:val="28"/>
              </w:rPr>
            </w:pPr>
            <w:r w:rsidRPr="0045010A">
              <w:rPr>
                <w:b/>
                <w:sz w:val="28"/>
                <w:szCs w:val="28"/>
                <w:lang w:val="uk-UA"/>
              </w:rPr>
              <w:t>РОЗДІЛ 2 МАТЕРІАЛИ ТА МЕТОДИ ДОСЛІДЖЕННЯ</w:t>
            </w:r>
          </w:p>
        </w:tc>
        <w:tc>
          <w:tcPr>
            <w:tcW w:w="461" w:type="dxa"/>
          </w:tcPr>
          <w:p w:rsidR="0052614D" w:rsidRPr="0045010A" w:rsidRDefault="0052614D" w:rsidP="00514B3E">
            <w:pPr>
              <w:spacing w:line="360" w:lineRule="auto"/>
              <w:jc w:val="both"/>
              <w:rPr>
                <w:b/>
                <w:sz w:val="28"/>
                <w:szCs w:val="28"/>
                <w:lang w:val="uk-UA"/>
              </w:rPr>
            </w:pPr>
            <w:r w:rsidRPr="0045010A">
              <w:rPr>
                <w:b/>
                <w:sz w:val="28"/>
                <w:szCs w:val="28"/>
                <w:lang w:val="uk-UA"/>
              </w:rPr>
              <w:t>32</w:t>
            </w:r>
          </w:p>
        </w:tc>
      </w:tr>
      <w:tr w:rsidR="0052614D" w:rsidRPr="0045010A" w:rsidTr="00514B3E">
        <w:tc>
          <w:tcPr>
            <w:tcW w:w="9110" w:type="dxa"/>
          </w:tcPr>
          <w:p w:rsidR="0052614D" w:rsidRPr="0045010A" w:rsidRDefault="0052614D" w:rsidP="00514B3E">
            <w:pPr>
              <w:spacing w:line="360" w:lineRule="auto"/>
              <w:jc w:val="both"/>
              <w:rPr>
                <w:b/>
                <w:sz w:val="28"/>
                <w:szCs w:val="28"/>
                <w:lang w:val="uk-UA"/>
              </w:rPr>
            </w:pPr>
            <w:r w:rsidRPr="0045010A">
              <w:rPr>
                <w:sz w:val="28"/>
                <w:szCs w:val="28"/>
                <w:lang w:val="uk-UA"/>
              </w:rPr>
              <w:t xml:space="preserve">2.1 МЕТОДИ ДОСЛІДЖЕННЯ </w:t>
            </w:r>
          </w:p>
        </w:tc>
        <w:tc>
          <w:tcPr>
            <w:tcW w:w="461" w:type="dxa"/>
          </w:tcPr>
          <w:p w:rsidR="0052614D" w:rsidRPr="0045010A" w:rsidRDefault="0052614D" w:rsidP="00514B3E">
            <w:pPr>
              <w:spacing w:line="360" w:lineRule="auto"/>
              <w:jc w:val="both"/>
              <w:rPr>
                <w:b/>
                <w:sz w:val="28"/>
                <w:szCs w:val="28"/>
                <w:lang w:val="uk-UA"/>
              </w:rPr>
            </w:pPr>
            <w:r w:rsidRPr="0045010A">
              <w:rPr>
                <w:b/>
                <w:sz w:val="28"/>
                <w:szCs w:val="28"/>
                <w:lang w:val="uk-UA"/>
              </w:rPr>
              <w:t>32</w:t>
            </w:r>
          </w:p>
        </w:tc>
      </w:tr>
      <w:tr w:rsidR="0052614D" w:rsidRPr="0045010A" w:rsidTr="00514B3E">
        <w:tc>
          <w:tcPr>
            <w:tcW w:w="9110" w:type="dxa"/>
          </w:tcPr>
          <w:p w:rsidR="0052614D" w:rsidRPr="0045010A" w:rsidRDefault="0052614D" w:rsidP="00514B3E">
            <w:pPr>
              <w:spacing w:line="360" w:lineRule="auto"/>
              <w:jc w:val="both"/>
              <w:rPr>
                <w:b/>
                <w:sz w:val="28"/>
                <w:szCs w:val="28"/>
                <w:lang w:val="uk-UA"/>
              </w:rPr>
            </w:pPr>
            <w:r>
              <w:rPr>
                <w:sz w:val="28"/>
                <w:szCs w:val="28"/>
                <w:lang w:val="uk-UA"/>
              </w:rPr>
              <w:t>2.</w:t>
            </w:r>
            <w:r w:rsidRPr="009D7B1E">
              <w:rPr>
                <w:sz w:val="28"/>
                <w:szCs w:val="28"/>
              </w:rPr>
              <w:t>2</w:t>
            </w:r>
            <w:r w:rsidRPr="0045010A">
              <w:rPr>
                <w:sz w:val="28"/>
                <w:szCs w:val="28"/>
                <w:lang w:val="uk-UA"/>
              </w:rPr>
              <w:t xml:space="preserve"> КЛІНІЧНА ХАРАКТЕРИСТИКА ХВОРИХ </w:t>
            </w:r>
          </w:p>
        </w:tc>
        <w:tc>
          <w:tcPr>
            <w:tcW w:w="461" w:type="dxa"/>
          </w:tcPr>
          <w:p w:rsidR="0052614D" w:rsidRPr="0045010A" w:rsidRDefault="0052614D" w:rsidP="00514B3E">
            <w:pPr>
              <w:spacing w:line="360" w:lineRule="auto"/>
              <w:jc w:val="both"/>
              <w:rPr>
                <w:b/>
                <w:sz w:val="28"/>
                <w:szCs w:val="28"/>
                <w:lang w:val="uk-UA"/>
              </w:rPr>
            </w:pPr>
            <w:r w:rsidRPr="0045010A">
              <w:rPr>
                <w:b/>
                <w:sz w:val="28"/>
                <w:szCs w:val="28"/>
                <w:lang w:val="uk-UA"/>
              </w:rPr>
              <w:t>35</w:t>
            </w:r>
          </w:p>
        </w:tc>
      </w:tr>
      <w:tr w:rsidR="0052614D" w:rsidRPr="0045010A" w:rsidTr="00514B3E">
        <w:tc>
          <w:tcPr>
            <w:tcW w:w="9110" w:type="dxa"/>
          </w:tcPr>
          <w:p w:rsidR="0052614D" w:rsidRPr="0045010A" w:rsidRDefault="0052614D" w:rsidP="00514B3E">
            <w:pPr>
              <w:spacing w:line="360" w:lineRule="auto"/>
              <w:jc w:val="both"/>
              <w:rPr>
                <w:b/>
                <w:sz w:val="28"/>
                <w:szCs w:val="28"/>
                <w:lang w:val="uk-UA"/>
              </w:rPr>
            </w:pPr>
            <w:r w:rsidRPr="0045010A">
              <w:rPr>
                <w:b/>
                <w:sz w:val="28"/>
                <w:szCs w:val="28"/>
                <w:lang w:val="uk-UA"/>
              </w:rPr>
              <w:t xml:space="preserve">РОЗДІЛ 3 ВМІСТ </w:t>
            </w:r>
            <w:r w:rsidRPr="0045010A">
              <w:rPr>
                <w:b/>
                <w:spacing w:val="-20"/>
                <w:sz w:val="28"/>
                <w:szCs w:val="28"/>
                <w:lang w:val="uk-UA"/>
              </w:rPr>
              <w:t>ІНТЕРЛЕЙКІНУ-6</w:t>
            </w:r>
            <w:r w:rsidRPr="0045010A">
              <w:rPr>
                <w:spacing w:val="-20"/>
                <w:sz w:val="28"/>
                <w:szCs w:val="28"/>
                <w:lang w:val="uk-UA"/>
              </w:rPr>
              <w:t xml:space="preserve"> </w:t>
            </w:r>
            <w:r w:rsidRPr="0045010A">
              <w:rPr>
                <w:b/>
                <w:spacing w:val="-20"/>
                <w:sz w:val="28"/>
                <w:szCs w:val="28"/>
                <w:lang w:val="uk-UA"/>
              </w:rPr>
              <w:t>У</w:t>
            </w:r>
            <w:r w:rsidRPr="0045010A">
              <w:rPr>
                <w:b/>
                <w:sz w:val="28"/>
                <w:szCs w:val="28"/>
                <w:lang w:val="uk-UA"/>
              </w:rPr>
              <w:t xml:space="preserve"> КРОВІ ХВОРИХ </w:t>
            </w:r>
            <w:r>
              <w:rPr>
                <w:b/>
                <w:sz w:val="28"/>
                <w:szCs w:val="28"/>
                <w:lang w:val="uk-UA"/>
              </w:rPr>
              <w:t xml:space="preserve">НА </w:t>
            </w:r>
            <w:r w:rsidRPr="0045010A">
              <w:rPr>
                <w:b/>
                <w:sz w:val="28"/>
                <w:szCs w:val="28"/>
                <w:lang w:val="uk-UA"/>
              </w:rPr>
              <w:t>ХРОНІЧНИ</w:t>
            </w:r>
            <w:r>
              <w:rPr>
                <w:b/>
                <w:sz w:val="28"/>
                <w:szCs w:val="28"/>
                <w:lang w:val="uk-UA"/>
              </w:rPr>
              <w:t>Й</w:t>
            </w:r>
            <w:r w:rsidRPr="0045010A">
              <w:rPr>
                <w:b/>
                <w:sz w:val="28"/>
                <w:szCs w:val="28"/>
                <w:lang w:val="uk-UA"/>
              </w:rPr>
              <w:t xml:space="preserve"> ГЛОМЕРУЛОНЕФРИТ</w:t>
            </w:r>
          </w:p>
        </w:tc>
        <w:tc>
          <w:tcPr>
            <w:tcW w:w="461" w:type="dxa"/>
          </w:tcPr>
          <w:p w:rsidR="0052614D" w:rsidRPr="0045010A" w:rsidRDefault="0052614D" w:rsidP="00514B3E">
            <w:pPr>
              <w:spacing w:line="360" w:lineRule="auto"/>
              <w:jc w:val="both"/>
              <w:rPr>
                <w:b/>
                <w:sz w:val="28"/>
                <w:szCs w:val="28"/>
                <w:lang w:val="uk-UA"/>
              </w:rPr>
            </w:pPr>
          </w:p>
          <w:p w:rsidR="0052614D" w:rsidRPr="0045010A" w:rsidRDefault="0052614D" w:rsidP="00514B3E">
            <w:pPr>
              <w:spacing w:line="360" w:lineRule="auto"/>
              <w:jc w:val="both"/>
              <w:rPr>
                <w:b/>
                <w:sz w:val="28"/>
                <w:szCs w:val="28"/>
                <w:lang w:val="uk-UA"/>
              </w:rPr>
            </w:pPr>
            <w:r w:rsidRPr="0045010A">
              <w:rPr>
                <w:b/>
                <w:sz w:val="28"/>
                <w:szCs w:val="28"/>
                <w:lang w:val="uk-UA"/>
              </w:rPr>
              <w:t>50</w:t>
            </w:r>
          </w:p>
        </w:tc>
      </w:tr>
      <w:tr w:rsidR="0052614D" w:rsidRPr="0045010A" w:rsidTr="00514B3E">
        <w:tc>
          <w:tcPr>
            <w:tcW w:w="9110" w:type="dxa"/>
          </w:tcPr>
          <w:p w:rsidR="0052614D" w:rsidRPr="0045010A" w:rsidRDefault="0052614D" w:rsidP="00514B3E">
            <w:pPr>
              <w:spacing w:line="360" w:lineRule="auto"/>
              <w:jc w:val="both"/>
              <w:rPr>
                <w:b/>
                <w:sz w:val="28"/>
                <w:szCs w:val="28"/>
                <w:lang w:val="uk-UA"/>
              </w:rPr>
            </w:pPr>
            <w:r w:rsidRPr="0045010A">
              <w:rPr>
                <w:b/>
                <w:sz w:val="28"/>
                <w:szCs w:val="28"/>
                <w:lang w:val="uk-UA"/>
              </w:rPr>
              <w:t xml:space="preserve">РОЗДІЛ 4 ВМІСТ </w:t>
            </w:r>
            <w:r w:rsidRPr="0045010A">
              <w:rPr>
                <w:b/>
                <w:spacing w:val="-20"/>
                <w:sz w:val="28"/>
                <w:szCs w:val="28"/>
                <w:lang w:val="uk-UA"/>
              </w:rPr>
              <w:t>ІНТЕРЛЕЙКІНУ</w:t>
            </w:r>
            <w:r>
              <w:rPr>
                <w:b/>
                <w:spacing w:val="-20"/>
                <w:sz w:val="28"/>
                <w:szCs w:val="28"/>
                <w:lang w:val="uk-UA"/>
              </w:rPr>
              <w:t>-</w:t>
            </w:r>
            <w:r w:rsidRPr="0045010A">
              <w:rPr>
                <w:b/>
                <w:spacing w:val="-20"/>
                <w:sz w:val="28"/>
                <w:szCs w:val="28"/>
                <w:lang w:val="uk-UA"/>
              </w:rPr>
              <w:t>12</w:t>
            </w:r>
            <w:r w:rsidRPr="0045010A">
              <w:rPr>
                <w:spacing w:val="-20"/>
                <w:sz w:val="28"/>
                <w:szCs w:val="28"/>
                <w:lang w:val="uk-UA"/>
              </w:rPr>
              <w:t xml:space="preserve"> </w:t>
            </w:r>
            <w:r w:rsidRPr="0045010A">
              <w:rPr>
                <w:b/>
                <w:spacing w:val="-20"/>
                <w:sz w:val="28"/>
                <w:szCs w:val="28"/>
                <w:lang w:val="uk-UA"/>
              </w:rPr>
              <w:t>У</w:t>
            </w:r>
            <w:r w:rsidRPr="0045010A">
              <w:rPr>
                <w:b/>
                <w:sz w:val="28"/>
                <w:szCs w:val="28"/>
                <w:lang w:val="uk-UA"/>
              </w:rPr>
              <w:t xml:space="preserve"> КРОВІ ХВОРИХ </w:t>
            </w:r>
            <w:r>
              <w:rPr>
                <w:b/>
                <w:sz w:val="28"/>
                <w:szCs w:val="28"/>
                <w:lang w:val="uk-UA"/>
              </w:rPr>
              <w:t xml:space="preserve">НА </w:t>
            </w:r>
            <w:r w:rsidRPr="0045010A">
              <w:rPr>
                <w:b/>
                <w:sz w:val="28"/>
                <w:szCs w:val="28"/>
                <w:lang w:val="uk-UA"/>
              </w:rPr>
              <w:t>ХРОНІЧНИ</w:t>
            </w:r>
            <w:r>
              <w:rPr>
                <w:b/>
                <w:sz w:val="28"/>
                <w:szCs w:val="28"/>
                <w:lang w:val="uk-UA"/>
              </w:rPr>
              <w:t>Й</w:t>
            </w:r>
            <w:r w:rsidRPr="0045010A">
              <w:rPr>
                <w:b/>
                <w:sz w:val="28"/>
                <w:szCs w:val="28"/>
                <w:lang w:val="uk-UA"/>
              </w:rPr>
              <w:t xml:space="preserve"> ГЛОМЕРУЛОНЕФРИТ</w:t>
            </w:r>
            <w:r>
              <w:rPr>
                <w:b/>
                <w:sz w:val="28"/>
                <w:szCs w:val="28"/>
                <w:lang w:val="uk-UA"/>
              </w:rPr>
              <w:t xml:space="preserve"> </w:t>
            </w:r>
          </w:p>
        </w:tc>
        <w:tc>
          <w:tcPr>
            <w:tcW w:w="461" w:type="dxa"/>
          </w:tcPr>
          <w:p w:rsidR="0052614D" w:rsidRPr="0045010A" w:rsidRDefault="0052614D" w:rsidP="00514B3E">
            <w:pPr>
              <w:spacing w:line="360" w:lineRule="auto"/>
              <w:jc w:val="both"/>
              <w:rPr>
                <w:b/>
                <w:sz w:val="28"/>
                <w:szCs w:val="28"/>
                <w:lang w:val="uk-UA"/>
              </w:rPr>
            </w:pPr>
          </w:p>
          <w:p w:rsidR="0052614D" w:rsidRPr="0045010A" w:rsidRDefault="0052614D" w:rsidP="00514B3E">
            <w:pPr>
              <w:spacing w:line="360" w:lineRule="auto"/>
              <w:jc w:val="both"/>
              <w:rPr>
                <w:b/>
                <w:sz w:val="28"/>
                <w:szCs w:val="28"/>
                <w:lang w:val="uk-UA"/>
              </w:rPr>
            </w:pPr>
            <w:r w:rsidRPr="0045010A">
              <w:rPr>
                <w:b/>
                <w:sz w:val="28"/>
                <w:szCs w:val="28"/>
                <w:lang w:val="uk-UA"/>
              </w:rPr>
              <w:t>76</w:t>
            </w:r>
          </w:p>
        </w:tc>
      </w:tr>
      <w:tr w:rsidR="0052614D" w:rsidRPr="0045010A" w:rsidTr="00514B3E">
        <w:tc>
          <w:tcPr>
            <w:tcW w:w="9110" w:type="dxa"/>
          </w:tcPr>
          <w:p w:rsidR="0052614D" w:rsidRPr="0045010A" w:rsidRDefault="0052614D" w:rsidP="00514B3E">
            <w:pPr>
              <w:spacing w:line="360" w:lineRule="auto"/>
              <w:jc w:val="both"/>
              <w:rPr>
                <w:b/>
                <w:sz w:val="28"/>
                <w:szCs w:val="28"/>
                <w:lang w:val="uk-UA"/>
              </w:rPr>
            </w:pPr>
            <w:r w:rsidRPr="0045010A">
              <w:rPr>
                <w:b/>
                <w:sz w:val="28"/>
                <w:szCs w:val="28"/>
                <w:lang w:val="uk-UA"/>
              </w:rPr>
              <w:t>ПІДСУМОК</w:t>
            </w:r>
            <w:r>
              <w:rPr>
                <w:b/>
                <w:sz w:val="28"/>
                <w:szCs w:val="28"/>
                <w:lang w:val="uk-UA"/>
              </w:rPr>
              <w:t xml:space="preserve"> </w:t>
            </w:r>
          </w:p>
        </w:tc>
        <w:tc>
          <w:tcPr>
            <w:tcW w:w="461" w:type="dxa"/>
          </w:tcPr>
          <w:p w:rsidR="0052614D" w:rsidRPr="0045010A" w:rsidRDefault="0052614D" w:rsidP="00514B3E">
            <w:pPr>
              <w:spacing w:line="360" w:lineRule="auto"/>
              <w:jc w:val="both"/>
              <w:rPr>
                <w:b/>
                <w:sz w:val="28"/>
                <w:szCs w:val="28"/>
                <w:lang w:val="uk-UA"/>
              </w:rPr>
            </w:pPr>
            <w:r w:rsidRPr="0045010A">
              <w:rPr>
                <w:b/>
                <w:sz w:val="28"/>
                <w:szCs w:val="28"/>
                <w:lang w:val="uk-UA"/>
              </w:rPr>
              <w:t>104</w:t>
            </w:r>
          </w:p>
        </w:tc>
      </w:tr>
      <w:tr w:rsidR="0052614D" w:rsidRPr="0045010A" w:rsidTr="00514B3E">
        <w:tc>
          <w:tcPr>
            <w:tcW w:w="9110" w:type="dxa"/>
          </w:tcPr>
          <w:p w:rsidR="0052614D" w:rsidRPr="0045010A" w:rsidRDefault="0052614D" w:rsidP="00514B3E">
            <w:pPr>
              <w:spacing w:line="360" w:lineRule="auto"/>
              <w:jc w:val="both"/>
              <w:rPr>
                <w:b/>
                <w:sz w:val="28"/>
                <w:szCs w:val="28"/>
                <w:lang w:val="uk-UA"/>
              </w:rPr>
            </w:pPr>
            <w:r w:rsidRPr="0045010A">
              <w:rPr>
                <w:b/>
                <w:sz w:val="28"/>
                <w:szCs w:val="28"/>
                <w:lang w:val="uk-UA"/>
              </w:rPr>
              <w:t>ВИСНОВКИ</w:t>
            </w:r>
          </w:p>
        </w:tc>
        <w:tc>
          <w:tcPr>
            <w:tcW w:w="461" w:type="dxa"/>
          </w:tcPr>
          <w:p w:rsidR="0052614D" w:rsidRPr="0045010A" w:rsidRDefault="0052614D" w:rsidP="00514B3E">
            <w:pPr>
              <w:spacing w:line="360" w:lineRule="auto"/>
              <w:jc w:val="both"/>
              <w:rPr>
                <w:b/>
                <w:sz w:val="28"/>
                <w:szCs w:val="28"/>
                <w:lang w:val="uk-UA"/>
              </w:rPr>
            </w:pPr>
            <w:r w:rsidRPr="0045010A">
              <w:rPr>
                <w:b/>
                <w:sz w:val="28"/>
                <w:szCs w:val="28"/>
                <w:lang w:val="uk-UA"/>
              </w:rPr>
              <w:t>114</w:t>
            </w:r>
          </w:p>
        </w:tc>
      </w:tr>
      <w:tr w:rsidR="0052614D" w:rsidRPr="0045010A" w:rsidTr="00514B3E">
        <w:tc>
          <w:tcPr>
            <w:tcW w:w="9110" w:type="dxa"/>
          </w:tcPr>
          <w:p w:rsidR="0052614D" w:rsidRPr="0045010A" w:rsidRDefault="0052614D" w:rsidP="00514B3E">
            <w:pPr>
              <w:spacing w:line="360" w:lineRule="auto"/>
              <w:jc w:val="both"/>
              <w:rPr>
                <w:b/>
                <w:sz w:val="28"/>
                <w:szCs w:val="28"/>
                <w:lang w:val="uk-UA"/>
              </w:rPr>
            </w:pPr>
            <w:r w:rsidRPr="0045010A">
              <w:rPr>
                <w:b/>
                <w:sz w:val="28"/>
                <w:szCs w:val="28"/>
                <w:lang w:val="uk-UA"/>
              </w:rPr>
              <w:t>ПРАКТИЧНІ РЕКОМЕНДАЦІЇ</w:t>
            </w:r>
            <w:r>
              <w:rPr>
                <w:b/>
                <w:sz w:val="28"/>
                <w:szCs w:val="28"/>
                <w:lang w:val="uk-UA"/>
              </w:rPr>
              <w:t xml:space="preserve"> </w:t>
            </w:r>
          </w:p>
        </w:tc>
        <w:tc>
          <w:tcPr>
            <w:tcW w:w="461" w:type="dxa"/>
          </w:tcPr>
          <w:p w:rsidR="0052614D" w:rsidRPr="0045010A" w:rsidRDefault="0052614D" w:rsidP="00514B3E">
            <w:pPr>
              <w:spacing w:line="360" w:lineRule="auto"/>
              <w:jc w:val="both"/>
              <w:rPr>
                <w:b/>
                <w:sz w:val="28"/>
                <w:szCs w:val="28"/>
                <w:lang w:val="uk-UA"/>
              </w:rPr>
            </w:pPr>
            <w:r w:rsidRPr="0045010A">
              <w:rPr>
                <w:b/>
                <w:sz w:val="28"/>
                <w:szCs w:val="28"/>
                <w:lang w:val="uk-UA"/>
              </w:rPr>
              <w:t>116</w:t>
            </w:r>
          </w:p>
        </w:tc>
      </w:tr>
      <w:tr w:rsidR="0052614D" w:rsidRPr="0045010A" w:rsidTr="00514B3E">
        <w:tc>
          <w:tcPr>
            <w:tcW w:w="9110" w:type="dxa"/>
          </w:tcPr>
          <w:p w:rsidR="0052614D" w:rsidRPr="0045010A" w:rsidRDefault="0052614D" w:rsidP="00514B3E">
            <w:pPr>
              <w:spacing w:line="360" w:lineRule="auto"/>
              <w:jc w:val="both"/>
              <w:rPr>
                <w:b/>
                <w:sz w:val="28"/>
                <w:szCs w:val="28"/>
                <w:lang w:val="uk-UA"/>
              </w:rPr>
            </w:pPr>
            <w:r w:rsidRPr="0045010A">
              <w:rPr>
                <w:b/>
                <w:sz w:val="28"/>
                <w:szCs w:val="28"/>
                <w:lang w:val="uk-UA"/>
              </w:rPr>
              <w:t>СПИСОК ВИКОРИСТАНИХ ДЖЕРЕЛ</w:t>
            </w:r>
          </w:p>
        </w:tc>
        <w:tc>
          <w:tcPr>
            <w:tcW w:w="461" w:type="dxa"/>
          </w:tcPr>
          <w:p w:rsidR="0052614D" w:rsidRPr="0045010A" w:rsidRDefault="0052614D" w:rsidP="00514B3E">
            <w:pPr>
              <w:spacing w:line="360" w:lineRule="auto"/>
              <w:jc w:val="both"/>
              <w:rPr>
                <w:b/>
                <w:sz w:val="28"/>
                <w:szCs w:val="28"/>
                <w:lang w:val="uk-UA"/>
              </w:rPr>
            </w:pPr>
            <w:r w:rsidRPr="0045010A">
              <w:rPr>
                <w:b/>
                <w:sz w:val="28"/>
                <w:szCs w:val="28"/>
                <w:lang w:val="uk-UA"/>
              </w:rPr>
              <w:t>117</w:t>
            </w:r>
          </w:p>
        </w:tc>
      </w:tr>
    </w:tbl>
    <w:p w:rsidR="0052614D" w:rsidRPr="0045010A" w:rsidRDefault="0052614D" w:rsidP="0052614D">
      <w:pPr>
        <w:spacing w:line="360" w:lineRule="auto"/>
        <w:jc w:val="both"/>
        <w:rPr>
          <w:b/>
          <w:sz w:val="28"/>
          <w:szCs w:val="28"/>
          <w:lang w:val="uk-UA"/>
        </w:rPr>
      </w:pPr>
    </w:p>
    <w:p w:rsidR="0052614D" w:rsidRPr="0045010A" w:rsidRDefault="0052614D" w:rsidP="0052614D">
      <w:pPr>
        <w:spacing w:line="360" w:lineRule="auto"/>
        <w:jc w:val="both"/>
        <w:rPr>
          <w:b/>
          <w:sz w:val="28"/>
          <w:szCs w:val="28"/>
          <w:lang w:val="uk-UA"/>
        </w:rPr>
      </w:pPr>
    </w:p>
    <w:p w:rsidR="0052614D" w:rsidRPr="0045010A" w:rsidRDefault="0052614D" w:rsidP="0052614D">
      <w:pPr>
        <w:spacing w:line="360" w:lineRule="auto"/>
        <w:jc w:val="both"/>
        <w:rPr>
          <w:b/>
          <w:sz w:val="28"/>
          <w:szCs w:val="28"/>
          <w:lang w:val="uk-UA"/>
        </w:rPr>
      </w:pPr>
    </w:p>
    <w:p w:rsidR="0052614D" w:rsidRPr="0045010A" w:rsidRDefault="0052614D" w:rsidP="0052614D">
      <w:pPr>
        <w:spacing w:line="360" w:lineRule="auto"/>
        <w:jc w:val="both"/>
        <w:rPr>
          <w:b/>
          <w:sz w:val="28"/>
          <w:szCs w:val="28"/>
          <w:lang w:val="uk-UA"/>
        </w:rPr>
      </w:pPr>
    </w:p>
    <w:p w:rsidR="0052614D" w:rsidRDefault="0052614D" w:rsidP="0052614D">
      <w:pPr>
        <w:spacing w:line="360" w:lineRule="auto"/>
        <w:rPr>
          <w:b/>
          <w:sz w:val="28"/>
          <w:szCs w:val="28"/>
          <w:lang w:val="uk-UA"/>
        </w:rPr>
      </w:pPr>
    </w:p>
    <w:p w:rsidR="0052614D" w:rsidRPr="0045010A" w:rsidRDefault="0052614D" w:rsidP="0052614D">
      <w:pPr>
        <w:spacing w:line="360" w:lineRule="auto"/>
        <w:rPr>
          <w:b/>
          <w:sz w:val="28"/>
          <w:szCs w:val="28"/>
          <w:lang w:val="uk-UA"/>
        </w:rPr>
      </w:pPr>
    </w:p>
    <w:p w:rsidR="0052614D" w:rsidRPr="0045010A" w:rsidRDefault="0052614D" w:rsidP="0052614D">
      <w:pPr>
        <w:spacing w:line="360" w:lineRule="auto"/>
        <w:rPr>
          <w:b/>
          <w:sz w:val="28"/>
          <w:szCs w:val="28"/>
          <w:lang w:val="uk-UA"/>
        </w:rPr>
      </w:pPr>
    </w:p>
    <w:p w:rsidR="0052614D" w:rsidRPr="0045010A" w:rsidRDefault="0052614D" w:rsidP="0052614D">
      <w:pPr>
        <w:spacing w:line="360" w:lineRule="auto"/>
        <w:jc w:val="center"/>
        <w:rPr>
          <w:b/>
          <w:sz w:val="28"/>
          <w:szCs w:val="28"/>
          <w:lang w:val="uk-UA"/>
        </w:rPr>
      </w:pPr>
      <w:r w:rsidRPr="0045010A">
        <w:rPr>
          <w:b/>
          <w:sz w:val="28"/>
          <w:szCs w:val="28"/>
          <w:lang w:val="uk-UA"/>
        </w:rPr>
        <w:t>ПЕРЕЛІК УМОВНИХ СКОРОЧЕНЬ</w:t>
      </w:r>
    </w:p>
    <w:p w:rsidR="0052614D" w:rsidRPr="0045010A" w:rsidRDefault="0052614D" w:rsidP="0052614D">
      <w:pPr>
        <w:spacing w:line="360" w:lineRule="auto"/>
        <w:jc w:val="center"/>
        <w:rPr>
          <w:b/>
          <w:sz w:val="28"/>
          <w:szCs w:val="28"/>
          <w:lang w:val="uk-UA"/>
        </w:rPr>
      </w:pPr>
    </w:p>
    <w:p w:rsidR="0052614D" w:rsidRPr="0045010A" w:rsidRDefault="0052614D" w:rsidP="0052614D">
      <w:pPr>
        <w:spacing w:line="360" w:lineRule="auto"/>
        <w:jc w:val="center"/>
        <w:rPr>
          <w:b/>
          <w:sz w:val="28"/>
          <w:szCs w:val="28"/>
          <w:lang w:val="uk-UA"/>
        </w:rPr>
      </w:pPr>
    </w:p>
    <w:p w:rsidR="0052614D" w:rsidRPr="0052614D" w:rsidRDefault="0052614D" w:rsidP="0052614D">
      <w:pPr>
        <w:spacing w:line="360" w:lineRule="auto"/>
        <w:jc w:val="both"/>
        <w:rPr>
          <w:b/>
          <w:sz w:val="28"/>
          <w:szCs w:val="28"/>
        </w:rPr>
      </w:pPr>
    </w:p>
    <w:p w:rsidR="0052614D" w:rsidRPr="0045010A" w:rsidRDefault="0052614D" w:rsidP="0052614D">
      <w:pPr>
        <w:spacing w:line="360" w:lineRule="auto"/>
        <w:rPr>
          <w:sz w:val="28"/>
          <w:szCs w:val="28"/>
          <w:lang w:val="uk-UA"/>
        </w:rPr>
      </w:pPr>
      <w:r w:rsidRPr="0045010A">
        <w:rPr>
          <w:sz w:val="28"/>
          <w:szCs w:val="28"/>
          <w:lang w:val="uk-UA"/>
        </w:rPr>
        <w:t xml:space="preserve">АГ </w:t>
      </w:r>
      <w:r w:rsidRPr="0045010A">
        <w:rPr>
          <w:sz w:val="28"/>
          <w:szCs w:val="28"/>
          <w:lang w:val="uk-UA"/>
        </w:rPr>
        <w:softHyphen/>
        <w:t xml:space="preserve">– артеріальна гіпертензія </w:t>
      </w:r>
    </w:p>
    <w:p w:rsidR="0052614D" w:rsidRPr="0045010A" w:rsidRDefault="0052614D" w:rsidP="0052614D">
      <w:pPr>
        <w:spacing w:line="360" w:lineRule="auto"/>
        <w:rPr>
          <w:sz w:val="28"/>
          <w:szCs w:val="28"/>
          <w:lang w:val="uk-UA"/>
        </w:rPr>
      </w:pPr>
      <w:r w:rsidRPr="0045010A">
        <w:rPr>
          <w:sz w:val="28"/>
          <w:szCs w:val="28"/>
          <w:lang w:val="uk-UA"/>
        </w:rPr>
        <w:t>АТ – артеріальний тиск</w:t>
      </w:r>
    </w:p>
    <w:p w:rsidR="0052614D" w:rsidRPr="0045010A" w:rsidRDefault="0052614D" w:rsidP="0052614D">
      <w:pPr>
        <w:spacing w:line="360" w:lineRule="auto"/>
        <w:rPr>
          <w:sz w:val="28"/>
          <w:szCs w:val="28"/>
          <w:lang w:val="uk-UA"/>
        </w:rPr>
      </w:pPr>
      <w:r w:rsidRPr="0045010A">
        <w:rPr>
          <w:sz w:val="28"/>
          <w:szCs w:val="28"/>
          <w:lang w:val="uk-UA"/>
        </w:rPr>
        <w:t>АПК – антигенпредставляючі клітини</w:t>
      </w:r>
    </w:p>
    <w:p w:rsidR="0052614D" w:rsidRPr="0045010A" w:rsidRDefault="0052614D" w:rsidP="0052614D">
      <w:pPr>
        <w:spacing w:line="360" w:lineRule="auto"/>
        <w:rPr>
          <w:sz w:val="28"/>
          <w:szCs w:val="28"/>
          <w:lang w:val="uk-UA"/>
        </w:rPr>
      </w:pPr>
      <w:r w:rsidRPr="0045010A">
        <w:rPr>
          <w:sz w:val="28"/>
          <w:szCs w:val="28"/>
          <w:lang w:val="uk-UA"/>
        </w:rPr>
        <w:t xml:space="preserve">ГБМ – гломерулярна базальна мембрана </w:t>
      </w:r>
    </w:p>
    <w:p w:rsidR="0052614D" w:rsidRPr="0045010A" w:rsidRDefault="0052614D" w:rsidP="0052614D">
      <w:pPr>
        <w:spacing w:line="360" w:lineRule="auto"/>
        <w:rPr>
          <w:sz w:val="28"/>
          <w:szCs w:val="28"/>
          <w:lang w:val="uk-UA"/>
        </w:rPr>
      </w:pPr>
      <w:r w:rsidRPr="0045010A">
        <w:rPr>
          <w:sz w:val="28"/>
          <w:szCs w:val="28"/>
          <w:lang w:val="uk-UA"/>
        </w:rPr>
        <w:t>ГН – гломерулонефрит</w:t>
      </w:r>
    </w:p>
    <w:p w:rsidR="0052614D" w:rsidRPr="0045010A" w:rsidRDefault="0052614D" w:rsidP="0052614D">
      <w:pPr>
        <w:spacing w:line="360" w:lineRule="auto"/>
        <w:rPr>
          <w:sz w:val="28"/>
          <w:szCs w:val="28"/>
          <w:lang w:val="uk-UA"/>
        </w:rPr>
      </w:pPr>
      <w:r w:rsidRPr="0045010A">
        <w:rPr>
          <w:sz w:val="28"/>
          <w:szCs w:val="28"/>
          <w:lang w:val="uk-UA"/>
        </w:rPr>
        <w:t xml:space="preserve">ГФ – гломерулярна форма </w:t>
      </w:r>
    </w:p>
    <w:p w:rsidR="0052614D" w:rsidRPr="0045010A" w:rsidRDefault="0052614D" w:rsidP="0052614D">
      <w:pPr>
        <w:spacing w:line="360" w:lineRule="auto"/>
        <w:rPr>
          <w:sz w:val="28"/>
          <w:szCs w:val="28"/>
          <w:lang w:val="uk-UA"/>
        </w:rPr>
      </w:pPr>
      <w:r w:rsidRPr="0045010A">
        <w:rPr>
          <w:sz w:val="28"/>
          <w:szCs w:val="28"/>
          <w:lang w:val="uk-UA"/>
        </w:rPr>
        <w:t>ІК – імунні комплекси</w:t>
      </w:r>
    </w:p>
    <w:p w:rsidR="0052614D" w:rsidRPr="0045010A" w:rsidRDefault="0052614D" w:rsidP="0052614D">
      <w:pPr>
        <w:spacing w:line="360" w:lineRule="auto"/>
        <w:rPr>
          <w:sz w:val="28"/>
          <w:szCs w:val="28"/>
          <w:lang w:val="uk-UA"/>
        </w:rPr>
      </w:pPr>
      <w:r w:rsidRPr="0045010A">
        <w:rPr>
          <w:sz w:val="28"/>
          <w:szCs w:val="28"/>
          <w:lang w:val="uk-UA"/>
        </w:rPr>
        <w:t xml:space="preserve">ІЛ-6 – інтерлейкін-6 </w:t>
      </w:r>
    </w:p>
    <w:p w:rsidR="0052614D" w:rsidRPr="0045010A" w:rsidRDefault="0052614D" w:rsidP="0052614D">
      <w:pPr>
        <w:spacing w:line="360" w:lineRule="auto"/>
        <w:rPr>
          <w:sz w:val="28"/>
          <w:szCs w:val="28"/>
          <w:lang w:val="uk-UA"/>
        </w:rPr>
      </w:pPr>
      <w:r w:rsidRPr="0045010A">
        <w:rPr>
          <w:sz w:val="28"/>
          <w:szCs w:val="28"/>
          <w:lang w:val="uk-UA"/>
        </w:rPr>
        <w:t>ІЛ-12 – інтерлейкін-12</w:t>
      </w:r>
    </w:p>
    <w:p w:rsidR="0052614D" w:rsidRPr="0045010A" w:rsidRDefault="0052614D" w:rsidP="0052614D">
      <w:pPr>
        <w:spacing w:line="360" w:lineRule="auto"/>
        <w:rPr>
          <w:sz w:val="28"/>
          <w:szCs w:val="28"/>
          <w:lang w:val="uk-UA"/>
        </w:rPr>
      </w:pPr>
      <w:r w:rsidRPr="0045010A">
        <w:rPr>
          <w:sz w:val="28"/>
          <w:szCs w:val="28"/>
          <w:lang w:val="uk-UA"/>
        </w:rPr>
        <w:t>КБМ – клітини базальної мембрани</w:t>
      </w:r>
    </w:p>
    <w:p w:rsidR="0052614D" w:rsidRPr="0045010A" w:rsidRDefault="0052614D" w:rsidP="0052614D">
      <w:pPr>
        <w:spacing w:line="360" w:lineRule="auto"/>
        <w:rPr>
          <w:sz w:val="28"/>
          <w:szCs w:val="28"/>
          <w:lang w:val="uk-UA"/>
        </w:rPr>
      </w:pPr>
      <w:r w:rsidRPr="0045010A">
        <w:rPr>
          <w:sz w:val="28"/>
          <w:szCs w:val="28"/>
          <w:lang w:val="uk-UA"/>
        </w:rPr>
        <w:t xml:space="preserve">ЛАК – </w:t>
      </w:r>
      <w:r>
        <w:rPr>
          <w:sz w:val="28"/>
          <w:szCs w:val="28"/>
          <w:lang w:val="uk-UA"/>
        </w:rPr>
        <w:t>лімфокін-</w:t>
      </w:r>
      <w:r w:rsidRPr="0045010A">
        <w:rPr>
          <w:sz w:val="28"/>
          <w:szCs w:val="28"/>
          <w:lang w:val="uk-UA"/>
        </w:rPr>
        <w:t>активовані кілери</w:t>
      </w:r>
    </w:p>
    <w:p w:rsidR="0052614D" w:rsidRPr="0045010A" w:rsidRDefault="0052614D" w:rsidP="0052614D">
      <w:pPr>
        <w:spacing w:line="360" w:lineRule="auto"/>
        <w:rPr>
          <w:sz w:val="28"/>
          <w:szCs w:val="28"/>
          <w:lang w:val="uk-UA"/>
        </w:rPr>
      </w:pPr>
      <w:r w:rsidRPr="0045010A">
        <w:rPr>
          <w:sz w:val="28"/>
          <w:szCs w:val="28"/>
          <w:lang w:val="uk-UA"/>
        </w:rPr>
        <w:t>ЛПВГ – ліпопротеїни високої густини</w:t>
      </w:r>
    </w:p>
    <w:p w:rsidR="0052614D" w:rsidRPr="0045010A" w:rsidRDefault="0052614D" w:rsidP="0052614D">
      <w:pPr>
        <w:spacing w:line="360" w:lineRule="auto"/>
        <w:rPr>
          <w:sz w:val="28"/>
          <w:szCs w:val="28"/>
          <w:lang w:val="uk-UA"/>
        </w:rPr>
      </w:pPr>
      <w:r w:rsidRPr="0045010A">
        <w:rPr>
          <w:sz w:val="28"/>
          <w:szCs w:val="28"/>
          <w:lang w:val="uk-UA"/>
        </w:rPr>
        <w:t>ЛПНГ – ліпопротеїни низької густини</w:t>
      </w:r>
    </w:p>
    <w:p w:rsidR="0052614D" w:rsidRPr="0045010A" w:rsidRDefault="0052614D" w:rsidP="0052614D">
      <w:pPr>
        <w:spacing w:line="360" w:lineRule="auto"/>
        <w:rPr>
          <w:sz w:val="28"/>
          <w:szCs w:val="28"/>
          <w:lang w:val="uk-UA"/>
        </w:rPr>
      </w:pPr>
      <w:r w:rsidRPr="0045010A">
        <w:rPr>
          <w:sz w:val="28"/>
          <w:szCs w:val="28"/>
          <w:lang w:val="uk-UA"/>
        </w:rPr>
        <w:t>мРНК – матрична рибонукл</w:t>
      </w:r>
      <w:r>
        <w:rPr>
          <w:sz w:val="28"/>
          <w:szCs w:val="28"/>
          <w:lang w:val="uk-UA"/>
        </w:rPr>
        <w:t>е</w:t>
      </w:r>
      <w:r w:rsidRPr="0045010A">
        <w:rPr>
          <w:sz w:val="28"/>
          <w:szCs w:val="28"/>
          <w:lang w:val="uk-UA"/>
        </w:rPr>
        <w:t>їнова кислота</w:t>
      </w:r>
    </w:p>
    <w:p w:rsidR="0052614D" w:rsidRPr="0045010A" w:rsidRDefault="0052614D" w:rsidP="0052614D">
      <w:pPr>
        <w:spacing w:line="360" w:lineRule="auto"/>
        <w:rPr>
          <w:sz w:val="28"/>
          <w:szCs w:val="28"/>
          <w:lang w:val="uk-UA"/>
        </w:rPr>
      </w:pPr>
      <w:r w:rsidRPr="0045010A">
        <w:rPr>
          <w:sz w:val="28"/>
          <w:szCs w:val="28"/>
          <w:lang w:val="uk-UA"/>
        </w:rPr>
        <w:t>НГ – нейтрофільні гранулоц</w:t>
      </w:r>
      <w:r>
        <w:rPr>
          <w:sz w:val="28"/>
          <w:szCs w:val="28"/>
          <w:lang w:val="uk-UA"/>
        </w:rPr>
        <w:t>и</w:t>
      </w:r>
      <w:r w:rsidRPr="0045010A">
        <w:rPr>
          <w:sz w:val="28"/>
          <w:szCs w:val="28"/>
          <w:lang w:val="uk-UA"/>
        </w:rPr>
        <w:t>ти</w:t>
      </w:r>
    </w:p>
    <w:p w:rsidR="0052614D" w:rsidRPr="0045010A" w:rsidRDefault="0052614D" w:rsidP="0052614D">
      <w:pPr>
        <w:spacing w:line="360" w:lineRule="auto"/>
        <w:rPr>
          <w:sz w:val="28"/>
          <w:szCs w:val="28"/>
          <w:lang w:val="uk-UA"/>
        </w:rPr>
      </w:pPr>
      <w:r w:rsidRPr="0045010A">
        <w:rPr>
          <w:sz w:val="28"/>
          <w:szCs w:val="28"/>
          <w:lang w:val="uk-UA"/>
        </w:rPr>
        <w:t>НС – нефротичний синдром</w:t>
      </w:r>
    </w:p>
    <w:p w:rsidR="0052614D" w:rsidRPr="0045010A" w:rsidRDefault="0052614D" w:rsidP="0052614D">
      <w:pPr>
        <w:spacing w:line="360" w:lineRule="auto"/>
        <w:rPr>
          <w:sz w:val="28"/>
          <w:szCs w:val="28"/>
          <w:lang w:val="uk-UA"/>
        </w:rPr>
      </w:pPr>
      <w:r w:rsidRPr="0045010A">
        <w:rPr>
          <w:sz w:val="28"/>
          <w:szCs w:val="28"/>
          <w:lang w:val="uk-UA"/>
        </w:rPr>
        <w:t>ПОЛ – перек</w:t>
      </w:r>
      <w:r>
        <w:rPr>
          <w:sz w:val="28"/>
          <w:szCs w:val="28"/>
          <w:lang w:val="uk-UA"/>
        </w:rPr>
        <w:t>и</w:t>
      </w:r>
      <w:r w:rsidRPr="0045010A">
        <w:rPr>
          <w:sz w:val="28"/>
          <w:szCs w:val="28"/>
          <w:lang w:val="uk-UA"/>
        </w:rPr>
        <w:t xml:space="preserve">сне окислення ліпідів </w:t>
      </w:r>
    </w:p>
    <w:p w:rsidR="0052614D" w:rsidRPr="0045010A" w:rsidRDefault="0052614D" w:rsidP="0052614D">
      <w:pPr>
        <w:spacing w:line="360" w:lineRule="auto"/>
        <w:rPr>
          <w:sz w:val="28"/>
          <w:szCs w:val="28"/>
          <w:lang w:val="uk-UA"/>
        </w:rPr>
      </w:pPr>
      <w:r w:rsidRPr="0045010A">
        <w:rPr>
          <w:sz w:val="28"/>
          <w:szCs w:val="28"/>
          <w:lang w:val="uk-UA"/>
        </w:rPr>
        <w:t>ШКФ – швидкість клубочкової фільтрації</w:t>
      </w:r>
    </w:p>
    <w:p w:rsidR="0052614D" w:rsidRPr="0045010A" w:rsidRDefault="0052614D" w:rsidP="0052614D">
      <w:pPr>
        <w:spacing w:line="360" w:lineRule="auto"/>
        <w:rPr>
          <w:sz w:val="28"/>
          <w:szCs w:val="28"/>
          <w:lang w:val="uk-UA"/>
        </w:rPr>
      </w:pPr>
      <w:r w:rsidRPr="0045010A">
        <w:rPr>
          <w:sz w:val="28"/>
          <w:szCs w:val="28"/>
          <w:lang w:val="uk-UA"/>
        </w:rPr>
        <w:t>ТІЗ – тубулоінтерстиціальні зміни</w:t>
      </w:r>
    </w:p>
    <w:p w:rsidR="0052614D" w:rsidRPr="0045010A" w:rsidRDefault="0052614D" w:rsidP="0052614D">
      <w:pPr>
        <w:spacing w:line="360" w:lineRule="auto"/>
        <w:rPr>
          <w:sz w:val="28"/>
          <w:szCs w:val="28"/>
          <w:lang w:val="uk-UA"/>
        </w:rPr>
      </w:pPr>
      <w:r w:rsidRPr="0045010A">
        <w:rPr>
          <w:sz w:val="28"/>
          <w:szCs w:val="28"/>
          <w:lang w:val="uk-UA"/>
        </w:rPr>
        <w:t>ХГН – хронічний гломерулонефрит</w:t>
      </w:r>
    </w:p>
    <w:p w:rsidR="0052614D" w:rsidRPr="0045010A" w:rsidRDefault="0052614D" w:rsidP="0052614D">
      <w:pPr>
        <w:spacing w:line="360" w:lineRule="auto"/>
        <w:rPr>
          <w:sz w:val="28"/>
          <w:szCs w:val="28"/>
          <w:lang w:val="uk-UA"/>
        </w:rPr>
      </w:pPr>
      <w:r w:rsidRPr="0045010A">
        <w:rPr>
          <w:sz w:val="28"/>
          <w:szCs w:val="28"/>
          <w:lang w:val="uk-UA"/>
        </w:rPr>
        <w:t>ХНН – хронічна ниркова недостатність</w:t>
      </w:r>
    </w:p>
    <w:p w:rsidR="0052614D" w:rsidRPr="0045010A" w:rsidRDefault="0052614D" w:rsidP="0052614D">
      <w:pPr>
        <w:spacing w:line="360" w:lineRule="auto"/>
        <w:rPr>
          <w:sz w:val="28"/>
          <w:szCs w:val="28"/>
          <w:lang w:val="uk-UA"/>
        </w:rPr>
      </w:pPr>
      <w:r w:rsidRPr="0045010A">
        <w:rPr>
          <w:sz w:val="28"/>
          <w:szCs w:val="28"/>
          <w:lang w:val="uk-UA"/>
        </w:rPr>
        <w:t>ХХН – хронічна хвороба нирок</w:t>
      </w:r>
    </w:p>
    <w:p w:rsidR="0052614D" w:rsidRPr="0045010A" w:rsidRDefault="0052614D" w:rsidP="0052614D">
      <w:pPr>
        <w:spacing w:line="360" w:lineRule="auto"/>
        <w:rPr>
          <w:sz w:val="28"/>
          <w:szCs w:val="28"/>
          <w:lang w:val="uk-UA"/>
        </w:rPr>
      </w:pPr>
      <w:r>
        <w:rPr>
          <w:sz w:val="28"/>
          <w:szCs w:val="28"/>
          <w:lang w:val="uk-UA"/>
        </w:rPr>
        <w:t>ФНП – фактор некрозу пухлин</w:t>
      </w:r>
    </w:p>
    <w:p w:rsidR="0052614D" w:rsidRPr="0045010A" w:rsidRDefault="0052614D" w:rsidP="0052614D">
      <w:pPr>
        <w:spacing w:line="360" w:lineRule="auto"/>
        <w:rPr>
          <w:sz w:val="28"/>
          <w:szCs w:val="28"/>
          <w:lang w:val="uk-UA"/>
        </w:rPr>
      </w:pPr>
      <w:r w:rsidRPr="0045010A">
        <w:rPr>
          <w:sz w:val="28"/>
          <w:szCs w:val="28"/>
          <w:lang w:val="uk-UA"/>
        </w:rPr>
        <w:t>ЕК – ендотеліальні клітини</w:t>
      </w:r>
    </w:p>
    <w:p w:rsidR="0052614D" w:rsidRPr="0052614D" w:rsidRDefault="0052614D" w:rsidP="0052614D">
      <w:pPr>
        <w:spacing w:line="360" w:lineRule="auto"/>
        <w:jc w:val="both"/>
        <w:rPr>
          <w:sz w:val="28"/>
          <w:szCs w:val="28"/>
        </w:rPr>
      </w:pPr>
    </w:p>
    <w:p w:rsidR="0052614D" w:rsidRPr="0052614D" w:rsidRDefault="0052614D" w:rsidP="0052614D">
      <w:pPr>
        <w:spacing w:line="360" w:lineRule="auto"/>
        <w:jc w:val="both"/>
        <w:rPr>
          <w:sz w:val="28"/>
          <w:szCs w:val="28"/>
        </w:rPr>
      </w:pPr>
    </w:p>
    <w:p w:rsidR="0052614D" w:rsidRPr="0045010A" w:rsidRDefault="0052614D" w:rsidP="0052614D">
      <w:pPr>
        <w:spacing w:line="360" w:lineRule="auto"/>
        <w:jc w:val="center"/>
        <w:rPr>
          <w:b/>
          <w:sz w:val="28"/>
          <w:szCs w:val="28"/>
          <w:lang w:val="uk-UA"/>
        </w:rPr>
      </w:pPr>
      <w:r w:rsidRPr="0045010A">
        <w:rPr>
          <w:b/>
          <w:sz w:val="28"/>
          <w:szCs w:val="28"/>
          <w:lang w:val="uk-UA"/>
        </w:rPr>
        <w:t>ВCТУП</w:t>
      </w:r>
    </w:p>
    <w:p w:rsidR="0052614D" w:rsidRPr="0045010A" w:rsidRDefault="0052614D" w:rsidP="0052614D">
      <w:pPr>
        <w:spacing w:line="360" w:lineRule="auto"/>
        <w:jc w:val="center"/>
        <w:rPr>
          <w:b/>
          <w:sz w:val="28"/>
          <w:szCs w:val="28"/>
          <w:lang w:val="uk-UA"/>
        </w:rPr>
      </w:pPr>
    </w:p>
    <w:p w:rsidR="0052614D" w:rsidRPr="0045010A" w:rsidRDefault="0052614D" w:rsidP="0052614D">
      <w:pPr>
        <w:spacing w:line="360" w:lineRule="auto"/>
        <w:jc w:val="center"/>
        <w:rPr>
          <w:b/>
          <w:sz w:val="28"/>
          <w:szCs w:val="28"/>
          <w:lang w:val="uk-UA"/>
        </w:rPr>
      </w:pPr>
    </w:p>
    <w:p w:rsidR="0052614D" w:rsidRPr="0045010A" w:rsidRDefault="0052614D" w:rsidP="0052614D">
      <w:pPr>
        <w:spacing w:line="360" w:lineRule="auto"/>
        <w:jc w:val="center"/>
        <w:rPr>
          <w:b/>
          <w:sz w:val="32"/>
          <w:szCs w:val="32"/>
          <w:lang w:val="uk-UA"/>
        </w:rPr>
      </w:pPr>
    </w:p>
    <w:p w:rsidR="0052614D" w:rsidRPr="0045010A" w:rsidRDefault="0052614D" w:rsidP="0052614D">
      <w:pPr>
        <w:spacing w:line="360" w:lineRule="auto"/>
        <w:jc w:val="both"/>
        <w:rPr>
          <w:sz w:val="28"/>
          <w:szCs w:val="28"/>
          <w:lang w:val="uk-UA"/>
        </w:rPr>
      </w:pPr>
      <w:r w:rsidRPr="0045010A">
        <w:rPr>
          <w:b/>
          <w:sz w:val="28"/>
          <w:szCs w:val="28"/>
          <w:lang w:val="uk-UA"/>
        </w:rPr>
        <w:t>Актуальність теми.</w:t>
      </w:r>
      <w:r w:rsidRPr="0045010A">
        <w:rPr>
          <w:sz w:val="28"/>
          <w:szCs w:val="28"/>
          <w:lang w:val="uk-UA"/>
        </w:rPr>
        <w:t xml:space="preserve"> Хронічна ниркова недостатність</w:t>
      </w:r>
      <w:r>
        <w:rPr>
          <w:sz w:val="28"/>
          <w:szCs w:val="28"/>
          <w:lang w:val="uk-UA"/>
        </w:rPr>
        <w:t xml:space="preserve"> (ХНН)</w:t>
      </w:r>
      <w:r w:rsidRPr="0045010A">
        <w:rPr>
          <w:sz w:val="28"/>
          <w:szCs w:val="28"/>
          <w:lang w:val="uk-UA"/>
        </w:rPr>
        <w:t xml:space="preserve"> є </w:t>
      </w:r>
      <w:r>
        <w:rPr>
          <w:sz w:val="28"/>
          <w:szCs w:val="28"/>
          <w:lang w:val="uk-UA"/>
        </w:rPr>
        <w:t>закінченням</w:t>
      </w:r>
      <w:r w:rsidRPr="0045010A">
        <w:rPr>
          <w:sz w:val="28"/>
          <w:szCs w:val="28"/>
          <w:lang w:val="uk-UA"/>
        </w:rPr>
        <w:t xml:space="preserve"> усіх хронічних захворювань нирок, та в першу чергу хронічного гломерулонефриту</w:t>
      </w:r>
      <w:r>
        <w:rPr>
          <w:sz w:val="28"/>
          <w:szCs w:val="28"/>
          <w:lang w:val="uk-UA"/>
        </w:rPr>
        <w:t xml:space="preserve"> (ХГН)</w:t>
      </w:r>
      <w:r w:rsidRPr="0045010A">
        <w:rPr>
          <w:sz w:val="28"/>
          <w:szCs w:val="28"/>
          <w:lang w:val="uk-UA"/>
        </w:rPr>
        <w:t xml:space="preserve">. Частота ХНН коливається в різних країнах від 100 до 600 на 1 млн. дорослого населення, що обумовлено значним зростанням хворих ХГН. Так, в останні 10 років відмічається </w:t>
      </w:r>
      <w:r>
        <w:rPr>
          <w:sz w:val="28"/>
          <w:szCs w:val="28"/>
          <w:lang w:val="uk-UA"/>
        </w:rPr>
        <w:t xml:space="preserve"> </w:t>
      </w:r>
      <w:r w:rsidRPr="0045010A">
        <w:rPr>
          <w:sz w:val="28"/>
          <w:szCs w:val="28"/>
          <w:lang w:val="uk-UA"/>
        </w:rPr>
        <w:t>ріст кількості хворих ХГН з 94,5 до 125,2 випадків на 10 тис. населення</w:t>
      </w:r>
      <w:r w:rsidRPr="0052614D">
        <w:rPr>
          <w:sz w:val="28"/>
          <w:szCs w:val="28"/>
        </w:rPr>
        <w:t xml:space="preserve"> [19, 55, 58, 84, 106]</w:t>
      </w:r>
      <w:r w:rsidRPr="0045010A">
        <w:rPr>
          <w:sz w:val="28"/>
          <w:szCs w:val="28"/>
          <w:lang w:val="uk-UA"/>
        </w:rPr>
        <w:t>.</w:t>
      </w:r>
    </w:p>
    <w:p w:rsidR="0052614D" w:rsidRPr="0045010A" w:rsidRDefault="0052614D" w:rsidP="0052614D">
      <w:pPr>
        <w:spacing w:line="360" w:lineRule="auto"/>
        <w:ind w:firstLine="708"/>
        <w:jc w:val="both"/>
        <w:rPr>
          <w:sz w:val="28"/>
          <w:szCs w:val="28"/>
          <w:lang w:val="uk-UA"/>
        </w:rPr>
      </w:pPr>
      <w:r w:rsidRPr="0045010A">
        <w:rPr>
          <w:sz w:val="28"/>
          <w:szCs w:val="28"/>
          <w:lang w:val="uk-UA"/>
        </w:rPr>
        <w:t xml:space="preserve">Таким чином, прогресування ХНН стає все більш актуальною медичною та соціально-економічною проблемою, що визначає виключну </w:t>
      </w:r>
      <w:r>
        <w:rPr>
          <w:sz w:val="28"/>
          <w:szCs w:val="28"/>
          <w:lang w:val="uk-UA"/>
        </w:rPr>
        <w:t>значущість</w:t>
      </w:r>
      <w:r w:rsidRPr="0045010A">
        <w:rPr>
          <w:sz w:val="28"/>
          <w:szCs w:val="28"/>
          <w:lang w:val="uk-UA"/>
        </w:rPr>
        <w:t xml:space="preserve"> фундаментальних та прикладних досліджень цієї проблеми.</w:t>
      </w:r>
    </w:p>
    <w:p w:rsidR="0052614D" w:rsidRPr="0045010A" w:rsidRDefault="0052614D" w:rsidP="0052614D">
      <w:pPr>
        <w:spacing w:line="360" w:lineRule="auto"/>
        <w:ind w:firstLine="708"/>
        <w:jc w:val="both"/>
        <w:rPr>
          <w:sz w:val="28"/>
          <w:szCs w:val="28"/>
          <w:lang w:val="uk-UA"/>
        </w:rPr>
      </w:pPr>
      <w:r w:rsidRPr="0045010A">
        <w:rPr>
          <w:sz w:val="28"/>
          <w:szCs w:val="28"/>
          <w:lang w:val="uk-UA"/>
        </w:rPr>
        <w:t>З прогресом біологічних наук можливість вивчення перебігу ХНН значно поширилась.</w:t>
      </w:r>
    </w:p>
    <w:p w:rsidR="0052614D" w:rsidRPr="0045010A" w:rsidRDefault="0052614D" w:rsidP="0052614D">
      <w:pPr>
        <w:spacing w:line="360" w:lineRule="auto"/>
        <w:ind w:firstLine="708"/>
        <w:jc w:val="both"/>
        <w:rPr>
          <w:sz w:val="28"/>
          <w:szCs w:val="28"/>
          <w:lang w:val="uk-UA"/>
        </w:rPr>
      </w:pPr>
      <w:r>
        <w:rPr>
          <w:sz w:val="28"/>
          <w:szCs w:val="28"/>
          <w:lang w:val="uk-UA"/>
        </w:rPr>
        <w:t>Нині</w:t>
      </w:r>
      <w:r w:rsidRPr="0045010A">
        <w:rPr>
          <w:sz w:val="28"/>
          <w:szCs w:val="28"/>
          <w:lang w:val="uk-UA"/>
        </w:rPr>
        <w:t>, вивчено низку чинників, які сприяють прогресуванню ХН</w:t>
      </w:r>
      <w:r>
        <w:rPr>
          <w:sz w:val="28"/>
          <w:szCs w:val="28"/>
          <w:lang w:val="uk-UA"/>
        </w:rPr>
        <w:t>Н</w:t>
      </w:r>
      <w:r w:rsidRPr="00623B04">
        <w:rPr>
          <w:sz w:val="28"/>
          <w:szCs w:val="28"/>
          <w:lang w:val="uk-UA"/>
        </w:rPr>
        <w:t>.</w:t>
      </w:r>
      <w:r w:rsidRPr="0045010A">
        <w:rPr>
          <w:sz w:val="28"/>
          <w:szCs w:val="28"/>
          <w:lang w:val="uk-UA"/>
        </w:rPr>
        <w:t xml:space="preserve"> </w:t>
      </w:r>
      <w:r>
        <w:rPr>
          <w:sz w:val="28"/>
          <w:szCs w:val="28"/>
          <w:lang w:val="uk-UA"/>
        </w:rPr>
        <w:t xml:space="preserve">Це </w:t>
      </w:r>
      <w:r w:rsidRPr="0045010A">
        <w:rPr>
          <w:sz w:val="28"/>
          <w:szCs w:val="28"/>
          <w:lang w:val="uk-UA"/>
        </w:rPr>
        <w:t>і</w:t>
      </w:r>
      <w:r>
        <w:rPr>
          <w:sz w:val="28"/>
          <w:szCs w:val="28"/>
          <w:lang w:val="uk-UA"/>
        </w:rPr>
        <w:t>мунни</w:t>
      </w:r>
      <w:r w:rsidRPr="0045010A">
        <w:rPr>
          <w:sz w:val="28"/>
          <w:szCs w:val="28"/>
          <w:lang w:val="uk-UA"/>
        </w:rPr>
        <w:t>й, інфекційний, гемодинамічний, метаболічний, гіперінфільтраційний та ін.</w:t>
      </w:r>
    </w:p>
    <w:p w:rsidR="0052614D" w:rsidRPr="0045010A" w:rsidRDefault="0052614D" w:rsidP="0052614D">
      <w:pPr>
        <w:spacing w:line="360" w:lineRule="auto"/>
        <w:ind w:firstLine="708"/>
        <w:jc w:val="both"/>
        <w:rPr>
          <w:sz w:val="28"/>
          <w:szCs w:val="28"/>
          <w:lang w:val="uk-UA"/>
        </w:rPr>
      </w:pPr>
      <w:r w:rsidRPr="0045010A">
        <w:rPr>
          <w:sz w:val="28"/>
          <w:szCs w:val="28"/>
          <w:lang w:val="uk-UA"/>
        </w:rPr>
        <w:t>У механізмі прогресування патологічних змін у нирках суттєву роль відіграють клубочкова гіпертензія та гіперфільтрація, дифузний гломерулосклероз, зниження маси функціонуючих нефронів.</w:t>
      </w:r>
    </w:p>
    <w:p w:rsidR="0052614D" w:rsidRPr="0045010A" w:rsidRDefault="0052614D" w:rsidP="0052614D">
      <w:pPr>
        <w:spacing w:line="360" w:lineRule="auto"/>
        <w:ind w:firstLine="708"/>
        <w:jc w:val="both"/>
        <w:rPr>
          <w:sz w:val="28"/>
          <w:szCs w:val="28"/>
          <w:lang w:val="uk-UA"/>
        </w:rPr>
      </w:pPr>
      <w:r>
        <w:rPr>
          <w:sz w:val="28"/>
          <w:szCs w:val="28"/>
          <w:lang w:val="uk-UA"/>
        </w:rPr>
        <w:t>На сьогодні</w:t>
      </w:r>
      <w:r w:rsidRPr="0045010A">
        <w:rPr>
          <w:sz w:val="28"/>
          <w:szCs w:val="28"/>
          <w:lang w:val="uk-UA"/>
        </w:rPr>
        <w:t>, також відомо, що прогресуванню ХНН сприяє: протеїнурія, гіперліп</w:t>
      </w:r>
      <w:r>
        <w:rPr>
          <w:sz w:val="28"/>
          <w:szCs w:val="28"/>
          <w:lang w:val="uk-UA"/>
        </w:rPr>
        <w:t>і</w:t>
      </w:r>
      <w:r w:rsidRPr="0045010A">
        <w:rPr>
          <w:sz w:val="28"/>
          <w:szCs w:val="28"/>
          <w:lang w:val="uk-UA"/>
        </w:rPr>
        <w:t>демія, гіперпарат</w:t>
      </w:r>
      <w:r>
        <w:rPr>
          <w:sz w:val="28"/>
          <w:szCs w:val="28"/>
          <w:lang w:val="uk-UA"/>
        </w:rPr>
        <w:t>и</w:t>
      </w:r>
      <w:r w:rsidRPr="0045010A">
        <w:rPr>
          <w:sz w:val="28"/>
          <w:szCs w:val="28"/>
          <w:lang w:val="uk-UA"/>
        </w:rPr>
        <w:t>реоз, активація рен</w:t>
      </w:r>
      <w:r>
        <w:rPr>
          <w:sz w:val="28"/>
          <w:szCs w:val="28"/>
          <w:lang w:val="uk-UA"/>
        </w:rPr>
        <w:t>і</w:t>
      </w:r>
      <w:r w:rsidRPr="0045010A">
        <w:rPr>
          <w:sz w:val="28"/>
          <w:szCs w:val="28"/>
          <w:lang w:val="uk-UA"/>
        </w:rPr>
        <w:t>н-анг</w:t>
      </w:r>
      <w:r>
        <w:rPr>
          <w:sz w:val="28"/>
          <w:szCs w:val="28"/>
          <w:lang w:val="uk-UA"/>
        </w:rPr>
        <w:t>і</w:t>
      </w:r>
      <w:r w:rsidRPr="0045010A">
        <w:rPr>
          <w:sz w:val="28"/>
          <w:szCs w:val="28"/>
          <w:lang w:val="uk-UA"/>
        </w:rPr>
        <w:t>отензин-альдостероново</w:t>
      </w:r>
      <w:r>
        <w:rPr>
          <w:sz w:val="28"/>
          <w:szCs w:val="28"/>
          <w:lang w:val="uk-UA"/>
        </w:rPr>
        <w:t>ї</w:t>
      </w:r>
      <w:r w:rsidRPr="0045010A">
        <w:rPr>
          <w:sz w:val="28"/>
          <w:szCs w:val="28"/>
          <w:lang w:val="uk-UA"/>
        </w:rPr>
        <w:t xml:space="preserve"> системи, анемія та ін. </w:t>
      </w:r>
    </w:p>
    <w:p w:rsidR="0052614D" w:rsidRPr="0045010A" w:rsidRDefault="0052614D" w:rsidP="0052614D">
      <w:pPr>
        <w:spacing w:line="360" w:lineRule="auto"/>
        <w:ind w:firstLine="708"/>
        <w:jc w:val="both"/>
        <w:rPr>
          <w:sz w:val="28"/>
          <w:szCs w:val="28"/>
          <w:lang w:val="uk-UA"/>
        </w:rPr>
      </w:pPr>
      <w:r w:rsidRPr="0045010A">
        <w:rPr>
          <w:sz w:val="28"/>
          <w:szCs w:val="28"/>
          <w:lang w:val="uk-UA"/>
        </w:rPr>
        <w:t xml:space="preserve">Останнім часом увагу вчених привернуто до вивчення функції ендотелія як у нормі, так </w:t>
      </w:r>
      <w:r>
        <w:rPr>
          <w:sz w:val="28"/>
          <w:szCs w:val="28"/>
          <w:lang w:val="uk-UA"/>
        </w:rPr>
        <w:t>і</w:t>
      </w:r>
      <w:r w:rsidRPr="0045010A">
        <w:rPr>
          <w:sz w:val="28"/>
          <w:szCs w:val="28"/>
          <w:lang w:val="uk-UA"/>
        </w:rPr>
        <w:t xml:space="preserve"> при патологічних процесах. Ендотелій є місцем утворення низки чинників релаксації судин та констрикторних агентів, має високу антиагрегаційну, антикоагуляційну та фібринолітичну активність. При порушеннях продукції вазорелаксуючих субстанцій та збільшення синтезу вазоконстрикторних агентів розвивається ендотеліальна  дисфункція, яка відіграє роль у патогенезі різних захворювань</w:t>
      </w:r>
      <w:r w:rsidRPr="003C23BE">
        <w:rPr>
          <w:sz w:val="28"/>
          <w:szCs w:val="28"/>
          <w:lang w:val="uk-UA"/>
        </w:rPr>
        <w:t xml:space="preserve"> [4, 68, 32, 82, 96,</w:t>
      </w:r>
      <w:r w:rsidRPr="005E5546">
        <w:rPr>
          <w:sz w:val="28"/>
          <w:szCs w:val="28"/>
          <w:lang w:val="uk-UA"/>
        </w:rPr>
        <w:t xml:space="preserve"> 124,</w:t>
      </w:r>
      <w:r w:rsidRPr="003C23BE">
        <w:rPr>
          <w:sz w:val="28"/>
          <w:szCs w:val="28"/>
          <w:lang w:val="uk-UA"/>
        </w:rPr>
        <w:t xml:space="preserve"> 126]</w:t>
      </w:r>
      <w:r w:rsidRPr="0045010A">
        <w:rPr>
          <w:sz w:val="28"/>
          <w:szCs w:val="28"/>
          <w:lang w:val="uk-UA"/>
        </w:rPr>
        <w:t>.</w:t>
      </w:r>
    </w:p>
    <w:p w:rsidR="0052614D" w:rsidRPr="0045010A" w:rsidRDefault="0052614D" w:rsidP="0052614D">
      <w:pPr>
        <w:spacing w:line="360" w:lineRule="auto"/>
        <w:ind w:firstLine="708"/>
        <w:jc w:val="both"/>
        <w:rPr>
          <w:sz w:val="28"/>
          <w:szCs w:val="28"/>
          <w:lang w:val="uk-UA"/>
        </w:rPr>
      </w:pPr>
      <w:r w:rsidRPr="0045010A">
        <w:rPr>
          <w:sz w:val="28"/>
          <w:szCs w:val="28"/>
          <w:lang w:val="uk-UA"/>
        </w:rPr>
        <w:t>Нирки більш</w:t>
      </w:r>
      <w:r>
        <w:rPr>
          <w:sz w:val="28"/>
          <w:szCs w:val="28"/>
          <w:lang w:val="uk-UA"/>
        </w:rPr>
        <w:t>е</w:t>
      </w:r>
      <w:r w:rsidRPr="0045010A">
        <w:rPr>
          <w:sz w:val="28"/>
          <w:szCs w:val="28"/>
          <w:lang w:val="uk-UA"/>
        </w:rPr>
        <w:t xml:space="preserve"> ніж інші органи залежать від функціонального стану ендотелія у зв</w:t>
      </w:r>
      <w:r>
        <w:rPr>
          <w:sz w:val="28"/>
          <w:szCs w:val="28"/>
          <w:lang w:val="uk-UA" w:bidi="he-IL"/>
        </w:rPr>
        <w:t>’</w:t>
      </w:r>
      <w:r w:rsidRPr="0045010A">
        <w:rPr>
          <w:sz w:val="28"/>
          <w:szCs w:val="28"/>
          <w:lang w:val="uk-UA"/>
        </w:rPr>
        <w:t>язку з наявністю великого пулу ендотеліальних клітин.</w:t>
      </w:r>
    </w:p>
    <w:p w:rsidR="0052614D" w:rsidRPr="0045010A" w:rsidRDefault="0052614D" w:rsidP="0052614D">
      <w:pPr>
        <w:spacing w:line="360" w:lineRule="auto"/>
        <w:ind w:firstLine="708"/>
        <w:jc w:val="both"/>
        <w:rPr>
          <w:sz w:val="28"/>
          <w:szCs w:val="28"/>
          <w:lang w:val="uk-UA"/>
        </w:rPr>
      </w:pPr>
      <w:r w:rsidRPr="0045010A">
        <w:rPr>
          <w:sz w:val="28"/>
          <w:szCs w:val="28"/>
          <w:lang w:val="uk-UA"/>
        </w:rPr>
        <w:lastRenderedPageBreak/>
        <w:t xml:space="preserve">Вважають, що </w:t>
      </w:r>
      <w:r>
        <w:rPr>
          <w:sz w:val="28"/>
          <w:szCs w:val="28"/>
          <w:lang w:val="uk-UA"/>
        </w:rPr>
        <w:t>зміни</w:t>
      </w:r>
      <w:r w:rsidRPr="0045010A">
        <w:rPr>
          <w:sz w:val="28"/>
          <w:szCs w:val="28"/>
          <w:lang w:val="uk-UA"/>
        </w:rPr>
        <w:t xml:space="preserve"> внутр</w:t>
      </w:r>
      <w:r>
        <w:rPr>
          <w:sz w:val="28"/>
          <w:szCs w:val="28"/>
          <w:lang w:val="uk-UA"/>
        </w:rPr>
        <w:t>ішньо</w:t>
      </w:r>
      <w:r w:rsidRPr="0045010A">
        <w:rPr>
          <w:sz w:val="28"/>
          <w:szCs w:val="28"/>
          <w:lang w:val="uk-UA"/>
        </w:rPr>
        <w:t>клубочкової гемодинамики під дією вище перерахованих чинників пошкоджують ендотелій. Механічні пошкодження супроводжуються порушенням функції клубочкових клітин з вивільненням цитокінів та чинників росту</w:t>
      </w:r>
      <w:r>
        <w:rPr>
          <w:sz w:val="28"/>
          <w:szCs w:val="28"/>
          <w:lang w:val="uk-UA"/>
        </w:rPr>
        <w:t xml:space="preserve"> </w:t>
      </w:r>
      <w:r w:rsidRPr="003C4F9C">
        <w:rPr>
          <w:sz w:val="28"/>
          <w:szCs w:val="28"/>
          <w:lang w:val="uk-UA"/>
        </w:rPr>
        <w:t>[</w:t>
      </w:r>
      <w:r>
        <w:rPr>
          <w:sz w:val="28"/>
          <w:szCs w:val="28"/>
          <w:lang w:val="uk-UA"/>
        </w:rPr>
        <w:t>24, 77, 78</w:t>
      </w:r>
      <w:r w:rsidRPr="003C4F9C">
        <w:rPr>
          <w:sz w:val="28"/>
          <w:szCs w:val="28"/>
          <w:lang w:val="uk-UA"/>
        </w:rPr>
        <w:t>]</w:t>
      </w:r>
      <w:r w:rsidRPr="0045010A">
        <w:rPr>
          <w:sz w:val="28"/>
          <w:szCs w:val="28"/>
          <w:lang w:val="uk-UA"/>
        </w:rPr>
        <w:t>. Також вважають, що головною ознакою прогресування ХНН при хронічних захворюваннях нирок є</w:t>
      </w:r>
      <w:r w:rsidRPr="004F44C7">
        <w:rPr>
          <w:sz w:val="28"/>
          <w:szCs w:val="28"/>
        </w:rPr>
        <w:t xml:space="preserve"> </w:t>
      </w:r>
      <w:r w:rsidRPr="0045010A">
        <w:rPr>
          <w:sz w:val="28"/>
          <w:szCs w:val="28"/>
          <w:lang w:val="uk-UA"/>
        </w:rPr>
        <w:t>тубулоінтерстиціальний компонент. Формування змін тубулоінтерстиціальної тканини включає в себе інфільтрацію інтерстиці</w:t>
      </w:r>
      <w:r>
        <w:rPr>
          <w:sz w:val="28"/>
          <w:szCs w:val="28"/>
          <w:lang w:val="uk-UA"/>
        </w:rPr>
        <w:t>ю</w:t>
      </w:r>
      <w:r w:rsidRPr="0045010A">
        <w:rPr>
          <w:sz w:val="28"/>
          <w:szCs w:val="28"/>
          <w:lang w:val="uk-UA"/>
        </w:rPr>
        <w:t xml:space="preserve"> запальними кліт</w:t>
      </w:r>
      <w:r>
        <w:rPr>
          <w:sz w:val="28"/>
          <w:szCs w:val="28"/>
          <w:lang w:val="uk-UA"/>
        </w:rPr>
        <w:t>и</w:t>
      </w:r>
      <w:r w:rsidRPr="0045010A">
        <w:rPr>
          <w:sz w:val="28"/>
          <w:szCs w:val="28"/>
          <w:lang w:val="uk-UA"/>
        </w:rPr>
        <w:t>нами, склероз інтерстиці</w:t>
      </w:r>
      <w:r>
        <w:rPr>
          <w:sz w:val="28"/>
          <w:szCs w:val="28"/>
          <w:lang w:val="uk-UA"/>
        </w:rPr>
        <w:t>ю</w:t>
      </w:r>
      <w:r w:rsidRPr="0045010A">
        <w:rPr>
          <w:sz w:val="28"/>
          <w:szCs w:val="28"/>
          <w:lang w:val="uk-UA"/>
        </w:rPr>
        <w:t xml:space="preserve"> та атрофію канальцевого епітелі</w:t>
      </w:r>
      <w:r>
        <w:rPr>
          <w:sz w:val="28"/>
          <w:szCs w:val="28"/>
          <w:lang w:val="uk-UA"/>
        </w:rPr>
        <w:t>ю</w:t>
      </w:r>
      <w:r w:rsidRPr="0045010A">
        <w:rPr>
          <w:sz w:val="28"/>
          <w:szCs w:val="28"/>
          <w:lang w:val="uk-UA"/>
        </w:rPr>
        <w:t>. У генезі запальних та імунних механізмів при цьому значна роль належить дії цитокінів та чинник</w:t>
      </w:r>
      <w:r>
        <w:rPr>
          <w:sz w:val="28"/>
          <w:szCs w:val="28"/>
          <w:lang w:val="uk-UA"/>
        </w:rPr>
        <w:t>ам</w:t>
      </w:r>
      <w:r w:rsidRPr="0045010A">
        <w:rPr>
          <w:sz w:val="28"/>
          <w:szCs w:val="28"/>
          <w:lang w:val="uk-UA"/>
        </w:rPr>
        <w:t xml:space="preserve"> росту, а саме, моноц</w:t>
      </w:r>
      <w:r>
        <w:rPr>
          <w:sz w:val="28"/>
          <w:szCs w:val="28"/>
          <w:lang w:val="uk-UA"/>
        </w:rPr>
        <w:t>и</w:t>
      </w:r>
      <w:r w:rsidRPr="0045010A">
        <w:rPr>
          <w:sz w:val="28"/>
          <w:szCs w:val="28"/>
          <w:lang w:val="uk-UA"/>
        </w:rPr>
        <w:t xml:space="preserve">тарному хемоатрактантному протеїну 1, трансформуючому </w:t>
      </w:r>
      <w:r>
        <w:rPr>
          <w:sz w:val="28"/>
          <w:szCs w:val="28"/>
          <w:lang w:val="uk-UA"/>
        </w:rPr>
        <w:t>фактору</w:t>
      </w:r>
      <w:r w:rsidRPr="0045010A">
        <w:rPr>
          <w:sz w:val="28"/>
          <w:szCs w:val="28"/>
          <w:lang w:val="uk-UA"/>
        </w:rPr>
        <w:t xml:space="preserve"> росту, інтерлейкіну-6, тромбоц</w:t>
      </w:r>
      <w:r>
        <w:rPr>
          <w:sz w:val="28"/>
          <w:szCs w:val="28"/>
          <w:lang w:val="uk-UA"/>
        </w:rPr>
        <w:t>и</w:t>
      </w:r>
      <w:r w:rsidRPr="0045010A">
        <w:rPr>
          <w:sz w:val="28"/>
          <w:szCs w:val="28"/>
          <w:lang w:val="uk-UA"/>
        </w:rPr>
        <w:t xml:space="preserve">тарному </w:t>
      </w:r>
      <w:r>
        <w:rPr>
          <w:sz w:val="28"/>
          <w:szCs w:val="28"/>
          <w:lang w:val="uk-UA"/>
        </w:rPr>
        <w:t>фактору</w:t>
      </w:r>
      <w:r w:rsidRPr="0045010A">
        <w:rPr>
          <w:sz w:val="28"/>
          <w:szCs w:val="28"/>
          <w:lang w:val="uk-UA"/>
        </w:rPr>
        <w:t xml:space="preserve"> росту, ендотеліну та іншим, </w:t>
      </w:r>
      <w:r>
        <w:rPr>
          <w:sz w:val="28"/>
          <w:szCs w:val="28"/>
          <w:lang w:val="uk-UA"/>
        </w:rPr>
        <w:t>що</w:t>
      </w:r>
      <w:r w:rsidRPr="0045010A">
        <w:rPr>
          <w:sz w:val="28"/>
          <w:szCs w:val="28"/>
          <w:lang w:val="uk-UA"/>
        </w:rPr>
        <w:t xml:space="preserve"> синтезуються у  проксимальних тубулярних клітинах [11,</w:t>
      </w:r>
      <w:r>
        <w:rPr>
          <w:sz w:val="28"/>
          <w:szCs w:val="28"/>
          <w:lang w:val="uk-UA"/>
        </w:rPr>
        <w:t xml:space="preserve"> </w:t>
      </w:r>
      <w:r w:rsidRPr="0045010A">
        <w:rPr>
          <w:sz w:val="28"/>
          <w:szCs w:val="28"/>
          <w:lang w:val="uk-UA"/>
        </w:rPr>
        <w:t>24,</w:t>
      </w:r>
      <w:r>
        <w:rPr>
          <w:sz w:val="28"/>
          <w:szCs w:val="28"/>
          <w:lang w:val="uk-UA"/>
        </w:rPr>
        <w:t xml:space="preserve"> </w:t>
      </w:r>
      <w:r w:rsidRPr="0045010A">
        <w:rPr>
          <w:sz w:val="28"/>
          <w:szCs w:val="28"/>
          <w:lang w:val="uk-UA"/>
        </w:rPr>
        <w:t>26,</w:t>
      </w:r>
      <w:r>
        <w:rPr>
          <w:sz w:val="28"/>
          <w:szCs w:val="28"/>
          <w:lang w:val="uk-UA"/>
        </w:rPr>
        <w:t xml:space="preserve"> </w:t>
      </w:r>
      <w:r w:rsidRPr="0045010A">
        <w:rPr>
          <w:sz w:val="28"/>
          <w:szCs w:val="28"/>
          <w:lang w:val="uk-UA"/>
        </w:rPr>
        <w:t>30,</w:t>
      </w:r>
      <w:r>
        <w:rPr>
          <w:sz w:val="28"/>
          <w:szCs w:val="28"/>
          <w:lang w:val="uk-UA"/>
        </w:rPr>
        <w:t xml:space="preserve"> </w:t>
      </w:r>
      <w:r w:rsidRPr="0045010A">
        <w:rPr>
          <w:sz w:val="28"/>
          <w:szCs w:val="28"/>
          <w:lang w:val="uk-UA"/>
        </w:rPr>
        <w:t>240,</w:t>
      </w:r>
      <w:r>
        <w:rPr>
          <w:sz w:val="28"/>
          <w:szCs w:val="28"/>
          <w:lang w:val="uk-UA"/>
        </w:rPr>
        <w:t xml:space="preserve"> </w:t>
      </w:r>
      <w:r w:rsidRPr="0045010A">
        <w:rPr>
          <w:sz w:val="28"/>
          <w:szCs w:val="28"/>
          <w:lang w:val="uk-UA"/>
        </w:rPr>
        <w:t>241,</w:t>
      </w:r>
      <w:r>
        <w:rPr>
          <w:sz w:val="28"/>
          <w:szCs w:val="28"/>
          <w:lang w:val="uk-UA"/>
        </w:rPr>
        <w:t xml:space="preserve"> </w:t>
      </w:r>
      <w:r w:rsidRPr="0045010A">
        <w:rPr>
          <w:sz w:val="28"/>
          <w:szCs w:val="28"/>
          <w:lang w:val="uk-UA"/>
        </w:rPr>
        <w:t>244].</w:t>
      </w:r>
    </w:p>
    <w:p w:rsidR="0052614D" w:rsidRPr="0045010A" w:rsidRDefault="0052614D" w:rsidP="0052614D">
      <w:pPr>
        <w:spacing w:line="360" w:lineRule="auto"/>
        <w:ind w:firstLine="708"/>
        <w:jc w:val="both"/>
        <w:rPr>
          <w:sz w:val="28"/>
          <w:szCs w:val="28"/>
          <w:lang w:val="uk-UA"/>
        </w:rPr>
      </w:pPr>
      <w:r>
        <w:rPr>
          <w:sz w:val="28"/>
          <w:szCs w:val="28"/>
          <w:lang w:val="uk-UA"/>
        </w:rPr>
        <w:t>На</w:t>
      </w:r>
      <w:r w:rsidRPr="0045010A">
        <w:rPr>
          <w:sz w:val="28"/>
          <w:szCs w:val="28"/>
          <w:lang w:val="uk-UA"/>
        </w:rPr>
        <w:t xml:space="preserve"> теперішній час  усе більша кількість досліджень показує, що при запальних захворюваннях нирок зниження клубочкової фільтрації корелює зі ступе</w:t>
      </w:r>
      <w:r>
        <w:rPr>
          <w:sz w:val="28"/>
          <w:szCs w:val="28"/>
          <w:lang w:val="uk-UA"/>
        </w:rPr>
        <w:t>нем</w:t>
      </w:r>
      <w:r w:rsidRPr="0045010A">
        <w:rPr>
          <w:sz w:val="28"/>
          <w:szCs w:val="28"/>
          <w:lang w:val="uk-UA"/>
        </w:rPr>
        <w:t xml:space="preserve"> тубулоінтерстиціальних по</w:t>
      </w:r>
      <w:r>
        <w:rPr>
          <w:sz w:val="28"/>
          <w:szCs w:val="28"/>
          <w:lang w:val="uk-UA"/>
        </w:rPr>
        <w:t>ш</w:t>
      </w:r>
      <w:r w:rsidRPr="0045010A">
        <w:rPr>
          <w:sz w:val="28"/>
          <w:szCs w:val="28"/>
          <w:lang w:val="uk-UA"/>
        </w:rPr>
        <w:t>коджень.</w:t>
      </w:r>
    </w:p>
    <w:p w:rsidR="0052614D" w:rsidRPr="0045010A" w:rsidRDefault="0052614D" w:rsidP="0052614D">
      <w:pPr>
        <w:spacing w:line="360" w:lineRule="auto"/>
        <w:ind w:firstLine="708"/>
        <w:jc w:val="both"/>
        <w:rPr>
          <w:sz w:val="28"/>
          <w:szCs w:val="28"/>
          <w:lang w:val="uk-UA"/>
        </w:rPr>
      </w:pPr>
      <w:r w:rsidRPr="0045010A">
        <w:rPr>
          <w:sz w:val="28"/>
          <w:szCs w:val="28"/>
          <w:lang w:val="uk-UA"/>
        </w:rPr>
        <w:t>У цілому, механізми розвитку тубулоінтерстиціальних  змін мож</w:t>
      </w:r>
      <w:r>
        <w:rPr>
          <w:sz w:val="28"/>
          <w:szCs w:val="28"/>
          <w:lang w:val="uk-UA"/>
        </w:rPr>
        <w:t>на</w:t>
      </w:r>
      <w:r w:rsidRPr="0045010A">
        <w:rPr>
          <w:sz w:val="28"/>
          <w:szCs w:val="28"/>
          <w:lang w:val="uk-UA"/>
        </w:rPr>
        <w:t xml:space="preserve"> уявити </w:t>
      </w:r>
      <w:r>
        <w:rPr>
          <w:sz w:val="28"/>
          <w:szCs w:val="28"/>
          <w:lang w:val="uk-UA"/>
        </w:rPr>
        <w:t>наступним</w:t>
      </w:r>
      <w:r w:rsidRPr="0045010A">
        <w:rPr>
          <w:sz w:val="28"/>
          <w:szCs w:val="28"/>
          <w:lang w:val="uk-UA"/>
        </w:rPr>
        <w:t xml:space="preserve"> чином. Тубулярна  ішемія, протеїнурія пошкоджують канальцеві клітини, які звільняють цитокіни та </w:t>
      </w:r>
      <w:r>
        <w:rPr>
          <w:sz w:val="28"/>
          <w:szCs w:val="28"/>
          <w:lang w:val="uk-UA"/>
        </w:rPr>
        <w:t>фактори</w:t>
      </w:r>
      <w:r w:rsidRPr="0045010A">
        <w:rPr>
          <w:sz w:val="28"/>
          <w:szCs w:val="28"/>
          <w:lang w:val="uk-UA"/>
        </w:rPr>
        <w:t xml:space="preserve"> росту, які сприяють </w:t>
      </w:r>
      <w:r>
        <w:rPr>
          <w:sz w:val="28"/>
          <w:szCs w:val="28"/>
          <w:lang w:val="uk-UA"/>
        </w:rPr>
        <w:t>міграції</w:t>
      </w:r>
      <w:r w:rsidRPr="0045010A">
        <w:rPr>
          <w:sz w:val="28"/>
          <w:szCs w:val="28"/>
          <w:lang w:val="uk-UA"/>
        </w:rPr>
        <w:t xml:space="preserve"> макрофагів та Т-лімфоцитів у інтерстицій нирок, які у свою чергу секретують такі медіатори, як трансфо</w:t>
      </w:r>
      <w:r>
        <w:rPr>
          <w:sz w:val="28"/>
          <w:szCs w:val="28"/>
          <w:lang w:val="uk-UA"/>
        </w:rPr>
        <w:t>р</w:t>
      </w:r>
      <w:r w:rsidRPr="0045010A">
        <w:rPr>
          <w:sz w:val="28"/>
          <w:szCs w:val="28"/>
          <w:lang w:val="uk-UA"/>
        </w:rPr>
        <w:t xml:space="preserve">муючий </w:t>
      </w:r>
      <w:r>
        <w:rPr>
          <w:sz w:val="28"/>
          <w:szCs w:val="28"/>
          <w:lang w:val="uk-UA"/>
        </w:rPr>
        <w:t>фактору</w:t>
      </w:r>
      <w:r w:rsidRPr="0045010A">
        <w:rPr>
          <w:sz w:val="28"/>
          <w:szCs w:val="28"/>
          <w:lang w:val="uk-UA"/>
        </w:rPr>
        <w:t xml:space="preserve"> росту</w:t>
      </w:r>
      <w:r>
        <w:rPr>
          <w:sz w:val="28"/>
          <w:szCs w:val="28"/>
          <w:lang w:val="uk-UA"/>
        </w:rPr>
        <w:t xml:space="preserve"> - β</w:t>
      </w:r>
      <w:r w:rsidRPr="0045010A">
        <w:rPr>
          <w:sz w:val="28"/>
          <w:szCs w:val="28"/>
          <w:lang w:val="uk-UA"/>
        </w:rPr>
        <w:t xml:space="preserve"> та інші. Цитокіни та ростові </w:t>
      </w:r>
      <w:r>
        <w:rPr>
          <w:sz w:val="28"/>
          <w:szCs w:val="28"/>
          <w:lang w:val="uk-UA"/>
        </w:rPr>
        <w:t>фактори</w:t>
      </w:r>
      <w:r w:rsidRPr="0045010A">
        <w:rPr>
          <w:sz w:val="28"/>
          <w:szCs w:val="28"/>
          <w:lang w:val="uk-UA"/>
        </w:rPr>
        <w:t xml:space="preserve"> стимулюють подальш</w:t>
      </w:r>
      <w:r>
        <w:rPr>
          <w:sz w:val="28"/>
          <w:szCs w:val="28"/>
          <w:lang w:val="uk-UA"/>
        </w:rPr>
        <w:t>у</w:t>
      </w:r>
      <w:r w:rsidRPr="0045010A">
        <w:rPr>
          <w:sz w:val="28"/>
          <w:szCs w:val="28"/>
          <w:lang w:val="uk-UA"/>
        </w:rPr>
        <w:t xml:space="preserve"> </w:t>
      </w:r>
      <w:r>
        <w:rPr>
          <w:sz w:val="28"/>
          <w:szCs w:val="28"/>
          <w:lang w:val="uk-UA"/>
        </w:rPr>
        <w:t>міграцію</w:t>
      </w:r>
      <w:r w:rsidRPr="0045010A">
        <w:rPr>
          <w:sz w:val="28"/>
          <w:szCs w:val="28"/>
          <w:lang w:val="uk-UA"/>
        </w:rPr>
        <w:t xml:space="preserve"> клітин до інтерстицію та, зокрема, за рахунок механізму зворотн</w:t>
      </w:r>
      <w:r>
        <w:rPr>
          <w:sz w:val="28"/>
          <w:szCs w:val="28"/>
          <w:lang w:val="uk-UA"/>
        </w:rPr>
        <w:t>ь</w:t>
      </w:r>
      <w:r w:rsidRPr="0045010A">
        <w:rPr>
          <w:sz w:val="28"/>
          <w:szCs w:val="28"/>
          <w:lang w:val="uk-UA"/>
        </w:rPr>
        <w:t>ого зв</w:t>
      </w:r>
      <w:r>
        <w:rPr>
          <w:sz w:val="28"/>
          <w:szCs w:val="28"/>
          <w:lang w:val="uk-UA" w:bidi="he-IL"/>
        </w:rPr>
        <w:t>’</w:t>
      </w:r>
      <w:r w:rsidRPr="0045010A">
        <w:rPr>
          <w:sz w:val="28"/>
          <w:szCs w:val="28"/>
          <w:lang w:val="uk-UA"/>
        </w:rPr>
        <w:t>язку підтримують й посилюють зміни, які сталися [10,23,130,131,142].</w:t>
      </w:r>
    </w:p>
    <w:p w:rsidR="0052614D" w:rsidRPr="0045010A" w:rsidRDefault="0052614D" w:rsidP="0052614D">
      <w:pPr>
        <w:spacing w:line="360" w:lineRule="auto"/>
        <w:ind w:firstLine="708"/>
        <w:jc w:val="both"/>
        <w:rPr>
          <w:sz w:val="28"/>
          <w:szCs w:val="28"/>
          <w:lang w:val="uk-UA"/>
        </w:rPr>
      </w:pPr>
      <w:r w:rsidRPr="0045010A">
        <w:rPr>
          <w:sz w:val="28"/>
          <w:szCs w:val="28"/>
          <w:lang w:val="uk-UA"/>
        </w:rPr>
        <w:t>У літературі є недостатня кількість досліджень, які вивчають зв</w:t>
      </w:r>
      <w:r>
        <w:rPr>
          <w:sz w:val="28"/>
          <w:szCs w:val="28"/>
          <w:lang w:val="uk-UA" w:bidi="he-IL"/>
        </w:rPr>
        <w:t>’</w:t>
      </w:r>
      <w:r w:rsidRPr="0045010A">
        <w:rPr>
          <w:sz w:val="28"/>
          <w:szCs w:val="28"/>
          <w:lang w:val="uk-UA"/>
        </w:rPr>
        <w:t>язок між інтерлейкінами та прогресуванням хронічного гломерулонефриту. У зв</w:t>
      </w:r>
      <w:r>
        <w:rPr>
          <w:sz w:val="28"/>
          <w:szCs w:val="28"/>
          <w:lang w:val="uk-UA" w:bidi="he-IL"/>
        </w:rPr>
        <w:t>’</w:t>
      </w:r>
      <w:r w:rsidRPr="0045010A">
        <w:rPr>
          <w:sz w:val="28"/>
          <w:szCs w:val="28"/>
          <w:lang w:val="uk-UA"/>
        </w:rPr>
        <w:t>язку з цим, ми вважаємо за необхідне вивчення ролі цитокінів у прогресуванні хронічного гломерулонефриту на різних стадіях функціонального стану нирок.</w:t>
      </w:r>
    </w:p>
    <w:p w:rsidR="0052614D" w:rsidRPr="0045010A" w:rsidRDefault="0052614D" w:rsidP="0052614D">
      <w:pPr>
        <w:spacing w:line="360" w:lineRule="auto"/>
        <w:jc w:val="both"/>
        <w:rPr>
          <w:sz w:val="28"/>
          <w:szCs w:val="28"/>
          <w:lang w:val="uk-UA"/>
        </w:rPr>
      </w:pPr>
      <w:r w:rsidRPr="0045010A">
        <w:rPr>
          <w:b/>
          <w:sz w:val="28"/>
          <w:szCs w:val="28"/>
          <w:lang w:val="uk-UA"/>
        </w:rPr>
        <w:t>Зв</w:t>
      </w:r>
      <w:r>
        <w:rPr>
          <w:b/>
          <w:sz w:val="28"/>
          <w:szCs w:val="28"/>
          <w:lang w:val="uk-UA" w:bidi="he-IL"/>
        </w:rPr>
        <w:t>’</w:t>
      </w:r>
      <w:r w:rsidRPr="0045010A">
        <w:rPr>
          <w:b/>
          <w:sz w:val="28"/>
          <w:szCs w:val="28"/>
          <w:lang w:val="uk-UA"/>
        </w:rPr>
        <w:t xml:space="preserve">язок роботи з науковими програмами, планами, темами. </w:t>
      </w:r>
      <w:r w:rsidRPr="0045010A">
        <w:rPr>
          <w:sz w:val="28"/>
          <w:szCs w:val="28"/>
          <w:lang w:val="uk-UA"/>
        </w:rPr>
        <w:t xml:space="preserve">Обране направлення дослідження входить до плану науково-дослідних робіт Харківського </w:t>
      </w:r>
      <w:r>
        <w:rPr>
          <w:sz w:val="28"/>
          <w:szCs w:val="28"/>
          <w:lang w:val="uk-UA"/>
        </w:rPr>
        <w:t>національного</w:t>
      </w:r>
      <w:r w:rsidRPr="0045010A">
        <w:rPr>
          <w:sz w:val="28"/>
          <w:szCs w:val="28"/>
          <w:lang w:val="uk-UA"/>
        </w:rPr>
        <w:t xml:space="preserve"> медичного університету. Дисертаційна робота виконана у складі науково-дослідних робіт кафедри пропедевтики внутрішньої медицини №2 </w:t>
      </w:r>
      <w:r w:rsidRPr="0045010A">
        <w:rPr>
          <w:sz w:val="28"/>
          <w:szCs w:val="28"/>
          <w:lang w:val="uk-UA"/>
        </w:rPr>
        <w:lastRenderedPageBreak/>
        <w:t xml:space="preserve">ХДМУ “Хронічна ниркова недостатність: особливості перебігу та </w:t>
      </w:r>
      <w:r>
        <w:rPr>
          <w:sz w:val="28"/>
          <w:szCs w:val="28"/>
          <w:lang w:val="uk-UA"/>
        </w:rPr>
        <w:t>чинники</w:t>
      </w:r>
      <w:r w:rsidRPr="0045010A">
        <w:rPr>
          <w:sz w:val="28"/>
          <w:szCs w:val="28"/>
          <w:lang w:val="uk-UA"/>
        </w:rPr>
        <w:t xml:space="preserve"> прогресування”, державний реєстраційний № 0199U001776. Дисертант вивчила рівень ІЛ-6 та ІЛ-12 у хворих  </w:t>
      </w:r>
      <w:r>
        <w:rPr>
          <w:sz w:val="28"/>
          <w:szCs w:val="28"/>
          <w:lang w:val="uk-UA"/>
        </w:rPr>
        <w:t xml:space="preserve">на </w:t>
      </w:r>
      <w:r w:rsidRPr="0045010A">
        <w:rPr>
          <w:sz w:val="28"/>
          <w:szCs w:val="28"/>
          <w:lang w:val="uk-UA"/>
        </w:rPr>
        <w:t>ХГН з різним функціональним станом нирок.</w:t>
      </w:r>
    </w:p>
    <w:p w:rsidR="0052614D" w:rsidRPr="0045010A" w:rsidRDefault="0052614D" w:rsidP="0052614D">
      <w:pPr>
        <w:spacing w:line="360" w:lineRule="auto"/>
        <w:jc w:val="both"/>
        <w:rPr>
          <w:sz w:val="28"/>
          <w:szCs w:val="28"/>
          <w:lang w:val="uk-UA"/>
        </w:rPr>
      </w:pPr>
      <w:r w:rsidRPr="0045010A">
        <w:rPr>
          <w:b/>
          <w:sz w:val="28"/>
          <w:szCs w:val="28"/>
          <w:lang w:val="uk-UA"/>
        </w:rPr>
        <w:t xml:space="preserve">Мета дослідження: </w:t>
      </w:r>
      <w:r w:rsidRPr="0045010A">
        <w:rPr>
          <w:sz w:val="28"/>
          <w:szCs w:val="28"/>
          <w:lang w:val="uk-UA"/>
        </w:rPr>
        <w:t xml:space="preserve">поліпшення діагностики та прогнозування темпів прогресування хронічного гломерулонефриту на  різних стадіях </w:t>
      </w:r>
      <w:r>
        <w:rPr>
          <w:sz w:val="28"/>
          <w:szCs w:val="28"/>
          <w:lang w:val="uk-UA"/>
        </w:rPr>
        <w:t>хронічної хвороби нирок</w:t>
      </w:r>
      <w:r w:rsidRPr="0045010A">
        <w:rPr>
          <w:sz w:val="28"/>
          <w:szCs w:val="28"/>
          <w:lang w:val="uk-UA"/>
        </w:rPr>
        <w:t xml:space="preserve"> з урахуванням дослідження інтерлейкіну-6 та інтерлейкіну-12.</w:t>
      </w:r>
    </w:p>
    <w:p w:rsidR="0052614D" w:rsidRPr="0045010A" w:rsidRDefault="0052614D" w:rsidP="0052614D">
      <w:pPr>
        <w:spacing w:line="360" w:lineRule="auto"/>
        <w:jc w:val="both"/>
        <w:rPr>
          <w:b/>
          <w:sz w:val="28"/>
          <w:szCs w:val="28"/>
          <w:lang w:val="uk-UA"/>
        </w:rPr>
      </w:pPr>
      <w:r w:rsidRPr="0045010A">
        <w:rPr>
          <w:b/>
          <w:sz w:val="28"/>
          <w:szCs w:val="28"/>
          <w:lang w:val="uk-UA"/>
        </w:rPr>
        <w:t xml:space="preserve">Задачі дослідження: </w:t>
      </w:r>
    </w:p>
    <w:p w:rsidR="0052614D" w:rsidRPr="0045010A" w:rsidRDefault="0052614D" w:rsidP="00C53BD3">
      <w:pPr>
        <w:numPr>
          <w:ilvl w:val="0"/>
          <w:numId w:val="57"/>
        </w:numPr>
        <w:suppressAutoHyphens w:val="0"/>
        <w:spacing w:line="360" w:lineRule="auto"/>
        <w:jc w:val="both"/>
        <w:rPr>
          <w:sz w:val="28"/>
          <w:szCs w:val="28"/>
          <w:lang w:val="uk-UA"/>
        </w:rPr>
      </w:pPr>
      <w:r w:rsidRPr="0045010A">
        <w:rPr>
          <w:sz w:val="28"/>
          <w:szCs w:val="28"/>
          <w:lang w:val="uk-UA"/>
        </w:rPr>
        <w:t xml:space="preserve">Вивчити клініко-лабораторні особливості та характер перебігу хронічного гломерулонефриту на різних стадіях </w:t>
      </w:r>
      <w:r>
        <w:rPr>
          <w:sz w:val="28"/>
          <w:szCs w:val="28"/>
          <w:lang w:val="uk-UA"/>
        </w:rPr>
        <w:t>хронічної хвороби нирок</w:t>
      </w:r>
      <w:r w:rsidRPr="0045010A">
        <w:rPr>
          <w:sz w:val="28"/>
          <w:szCs w:val="28"/>
          <w:lang w:val="uk-UA"/>
        </w:rPr>
        <w:t>.</w:t>
      </w:r>
    </w:p>
    <w:p w:rsidR="0052614D" w:rsidRPr="0045010A" w:rsidRDefault="0052614D" w:rsidP="00C53BD3">
      <w:pPr>
        <w:numPr>
          <w:ilvl w:val="0"/>
          <w:numId w:val="57"/>
        </w:numPr>
        <w:suppressAutoHyphens w:val="0"/>
        <w:spacing w:line="360" w:lineRule="auto"/>
        <w:jc w:val="both"/>
        <w:rPr>
          <w:sz w:val="28"/>
          <w:szCs w:val="28"/>
          <w:lang w:val="uk-UA"/>
        </w:rPr>
      </w:pPr>
      <w:r w:rsidRPr="0045010A">
        <w:rPr>
          <w:sz w:val="28"/>
          <w:szCs w:val="28"/>
          <w:lang w:val="uk-UA"/>
        </w:rPr>
        <w:t>Дослідити рівень інтерлейкін</w:t>
      </w:r>
      <w:r>
        <w:rPr>
          <w:sz w:val="28"/>
          <w:szCs w:val="28"/>
          <w:lang w:val="uk-UA"/>
        </w:rPr>
        <w:t>у</w:t>
      </w:r>
      <w:r w:rsidRPr="0045010A">
        <w:rPr>
          <w:sz w:val="28"/>
          <w:szCs w:val="28"/>
          <w:lang w:val="uk-UA"/>
        </w:rPr>
        <w:t xml:space="preserve">-6 у крові хворих </w:t>
      </w:r>
      <w:r>
        <w:rPr>
          <w:sz w:val="28"/>
          <w:szCs w:val="28"/>
          <w:lang w:val="uk-UA"/>
        </w:rPr>
        <w:t xml:space="preserve">на </w:t>
      </w:r>
      <w:r w:rsidRPr="0045010A">
        <w:rPr>
          <w:sz w:val="28"/>
          <w:szCs w:val="28"/>
          <w:lang w:val="uk-UA"/>
        </w:rPr>
        <w:t>хронічни</w:t>
      </w:r>
      <w:r>
        <w:rPr>
          <w:sz w:val="28"/>
          <w:szCs w:val="28"/>
          <w:lang w:val="uk-UA"/>
        </w:rPr>
        <w:t>й</w:t>
      </w:r>
      <w:r w:rsidRPr="0045010A">
        <w:rPr>
          <w:sz w:val="28"/>
          <w:szCs w:val="28"/>
          <w:lang w:val="uk-UA"/>
        </w:rPr>
        <w:t xml:space="preserve"> гломерулонефрит на різних стадіях </w:t>
      </w:r>
      <w:r>
        <w:rPr>
          <w:sz w:val="28"/>
          <w:szCs w:val="28"/>
          <w:lang w:val="uk-UA"/>
        </w:rPr>
        <w:t>хронічної хвороби нирок</w:t>
      </w:r>
      <w:r w:rsidRPr="0045010A">
        <w:rPr>
          <w:sz w:val="28"/>
          <w:szCs w:val="28"/>
          <w:lang w:val="uk-UA"/>
        </w:rPr>
        <w:t>.</w:t>
      </w:r>
    </w:p>
    <w:p w:rsidR="0052614D" w:rsidRPr="0045010A" w:rsidRDefault="0052614D" w:rsidP="00C53BD3">
      <w:pPr>
        <w:numPr>
          <w:ilvl w:val="0"/>
          <w:numId w:val="57"/>
        </w:numPr>
        <w:suppressAutoHyphens w:val="0"/>
        <w:spacing w:line="360" w:lineRule="auto"/>
        <w:jc w:val="both"/>
        <w:rPr>
          <w:sz w:val="28"/>
          <w:szCs w:val="28"/>
          <w:lang w:val="uk-UA"/>
        </w:rPr>
      </w:pPr>
      <w:r w:rsidRPr="0045010A">
        <w:rPr>
          <w:sz w:val="28"/>
          <w:szCs w:val="28"/>
          <w:lang w:val="uk-UA"/>
        </w:rPr>
        <w:t>Дослідити рівень інтерлейкін</w:t>
      </w:r>
      <w:r>
        <w:rPr>
          <w:sz w:val="28"/>
          <w:szCs w:val="28"/>
          <w:lang w:val="uk-UA"/>
        </w:rPr>
        <w:t>у</w:t>
      </w:r>
      <w:r w:rsidRPr="0045010A">
        <w:rPr>
          <w:sz w:val="28"/>
          <w:szCs w:val="28"/>
          <w:lang w:val="uk-UA"/>
        </w:rPr>
        <w:t xml:space="preserve">-12 у крові хворих </w:t>
      </w:r>
      <w:r>
        <w:rPr>
          <w:sz w:val="28"/>
          <w:szCs w:val="28"/>
          <w:lang w:val="uk-UA"/>
        </w:rPr>
        <w:t xml:space="preserve">на </w:t>
      </w:r>
      <w:r w:rsidRPr="0045010A">
        <w:rPr>
          <w:sz w:val="28"/>
          <w:szCs w:val="28"/>
          <w:lang w:val="uk-UA"/>
        </w:rPr>
        <w:t>хронічни</w:t>
      </w:r>
      <w:r>
        <w:rPr>
          <w:sz w:val="28"/>
          <w:szCs w:val="28"/>
          <w:lang w:val="uk-UA"/>
        </w:rPr>
        <w:t>й</w:t>
      </w:r>
      <w:r w:rsidRPr="0045010A">
        <w:rPr>
          <w:sz w:val="28"/>
          <w:szCs w:val="28"/>
          <w:lang w:val="uk-UA"/>
        </w:rPr>
        <w:t xml:space="preserve"> гломерулонефрит на різних стадіях </w:t>
      </w:r>
      <w:r>
        <w:rPr>
          <w:sz w:val="28"/>
          <w:szCs w:val="28"/>
          <w:lang w:val="uk-UA"/>
        </w:rPr>
        <w:t>хронічної хвороби нирок</w:t>
      </w:r>
      <w:r w:rsidRPr="0045010A">
        <w:rPr>
          <w:sz w:val="28"/>
          <w:szCs w:val="28"/>
          <w:lang w:val="uk-UA"/>
        </w:rPr>
        <w:t>.</w:t>
      </w:r>
    </w:p>
    <w:p w:rsidR="0052614D" w:rsidRPr="0045010A" w:rsidRDefault="0052614D" w:rsidP="00C53BD3">
      <w:pPr>
        <w:numPr>
          <w:ilvl w:val="0"/>
          <w:numId w:val="57"/>
        </w:numPr>
        <w:suppressAutoHyphens w:val="0"/>
        <w:spacing w:line="360" w:lineRule="auto"/>
        <w:jc w:val="both"/>
        <w:rPr>
          <w:sz w:val="28"/>
          <w:szCs w:val="28"/>
          <w:lang w:val="uk-UA"/>
        </w:rPr>
      </w:pPr>
      <w:r>
        <w:rPr>
          <w:sz w:val="28"/>
          <w:szCs w:val="28"/>
          <w:lang w:val="uk-UA"/>
        </w:rPr>
        <w:t>По</w:t>
      </w:r>
      <w:r w:rsidRPr="0045010A">
        <w:rPr>
          <w:sz w:val="28"/>
          <w:szCs w:val="28"/>
          <w:lang w:val="uk-UA"/>
        </w:rPr>
        <w:t xml:space="preserve">рівняти стан показників інтерлейкінів з функціональним станом нирок у хворих </w:t>
      </w:r>
      <w:r>
        <w:rPr>
          <w:sz w:val="28"/>
          <w:szCs w:val="28"/>
          <w:lang w:val="uk-UA"/>
        </w:rPr>
        <w:t xml:space="preserve">на </w:t>
      </w:r>
      <w:r w:rsidRPr="0045010A">
        <w:rPr>
          <w:sz w:val="28"/>
          <w:szCs w:val="28"/>
          <w:lang w:val="uk-UA"/>
        </w:rPr>
        <w:t>хронічни</w:t>
      </w:r>
      <w:r>
        <w:rPr>
          <w:sz w:val="28"/>
          <w:szCs w:val="28"/>
          <w:lang w:val="uk-UA"/>
        </w:rPr>
        <w:t>й</w:t>
      </w:r>
      <w:r w:rsidRPr="0045010A">
        <w:rPr>
          <w:sz w:val="28"/>
          <w:szCs w:val="28"/>
          <w:lang w:val="uk-UA"/>
        </w:rPr>
        <w:t xml:space="preserve"> гломерулонефрит.</w:t>
      </w:r>
    </w:p>
    <w:p w:rsidR="0052614D" w:rsidRPr="0045010A" w:rsidRDefault="0052614D" w:rsidP="00C53BD3">
      <w:pPr>
        <w:numPr>
          <w:ilvl w:val="0"/>
          <w:numId w:val="57"/>
        </w:numPr>
        <w:suppressAutoHyphens w:val="0"/>
        <w:spacing w:line="360" w:lineRule="auto"/>
        <w:jc w:val="both"/>
        <w:rPr>
          <w:sz w:val="28"/>
          <w:szCs w:val="28"/>
          <w:lang w:val="uk-UA"/>
        </w:rPr>
      </w:pPr>
      <w:r w:rsidRPr="0045010A">
        <w:rPr>
          <w:sz w:val="28"/>
          <w:szCs w:val="28"/>
          <w:lang w:val="uk-UA"/>
        </w:rPr>
        <w:t>На підставі оцінки клініко-лабораторних та морфологічних особливостей гломерулонефриту встановити цитокінові чинники ризику його прогресування.</w:t>
      </w:r>
    </w:p>
    <w:p w:rsidR="0052614D" w:rsidRPr="0045010A" w:rsidRDefault="0052614D" w:rsidP="0052614D">
      <w:pPr>
        <w:spacing w:line="360" w:lineRule="auto"/>
        <w:jc w:val="both"/>
        <w:rPr>
          <w:sz w:val="28"/>
          <w:szCs w:val="28"/>
          <w:lang w:val="uk-UA"/>
        </w:rPr>
      </w:pPr>
      <w:r w:rsidRPr="0045010A">
        <w:rPr>
          <w:b/>
          <w:sz w:val="28"/>
          <w:szCs w:val="28"/>
          <w:lang w:val="uk-UA"/>
        </w:rPr>
        <w:t>Об</w:t>
      </w:r>
      <w:r>
        <w:rPr>
          <w:b/>
          <w:sz w:val="28"/>
          <w:szCs w:val="28"/>
          <w:lang w:val="uk-UA" w:bidi="he-IL"/>
        </w:rPr>
        <w:t>’</w:t>
      </w:r>
      <w:r w:rsidRPr="0045010A">
        <w:rPr>
          <w:b/>
          <w:sz w:val="28"/>
          <w:szCs w:val="28"/>
          <w:lang w:val="uk-UA"/>
        </w:rPr>
        <w:t xml:space="preserve">єкт дослідження: </w:t>
      </w:r>
      <w:r w:rsidRPr="0045010A">
        <w:rPr>
          <w:sz w:val="28"/>
          <w:szCs w:val="28"/>
          <w:lang w:val="uk-UA"/>
        </w:rPr>
        <w:t xml:space="preserve">хворі </w:t>
      </w:r>
      <w:r>
        <w:rPr>
          <w:sz w:val="28"/>
          <w:szCs w:val="28"/>
          <w:lang w:val="uk-UA"/>
        </w:rPr>
        <w:t xml:space="preserve">на </w:t>
      </w:r>
      <w:r w:rsidRPr="0045010A">
        <w:rPr>
          <w:sz w:val="28"/>
          <w:szCs w:val="28"/>
          <w:lang w:val="uk-UA"/>
        </w:rPr>
        <w:t>хронічни</w:t>
      </w:r>
      <w:r>
        <w:rPr>
          <w:sz w:val="28"/>
          <w:szCs w:val="28"/>
          <w:lang w:val="uk-UA"/>
        </w:rPr>
        <w:t>й</w:t>
      </w:r>
      <w:r w:rsidRPr="0045010A">
        <w:rPr>
          <w:sz w:val="28"/>
          <w:szCs w:val="28"/>
          <w:lang w:val="uk-UA"/>
        </w:rPr>
        <w:t xml:space="preserve"> гломерулонефрит на різних стадіях </w:t>
      </w:r>
      <w:r>
        <w:rPr>
          <w:sz w:val="28"/>
          <w:szCs w:val="28"/>
          <w:lang w:val="uk-UA"/>
        </w:rPr>
        <w:t>хронічної хвороби нирок</w:t>
      </w:r>
      <w:r w:rsidRPr="0045010A">
        <w:rPr>
          <w:sz w:val="28"/>
          <w:szCs w:val="28"/>
          <w:lang w:val="uk-UA"/>
        </w:rPr>
        <w:t>.</w:t>
      </w:r>
    </w:p>
    <w:p w:rsidR="0052614D" w:rsidRPr="0045010A" w:rsidRDefault="0052614D" w:rsidP="0052614D">
      <w:pPr>
        <w:spacing w:line="360" w:lineRule="auto"/>
        <w:jc w:val="both"/>
        <w:rPr>
          <w:sz w:val="28"/>
          <w:szCs w:val="28"/>
          <w:lang w:val="uk-UA"/>
        </w:rPr>
      </w:pPr>
      <w:r w:rsidRPr="0045010A">
        <w:rPr>
          <w:b/>
          <w:sz w:val="28"/>
          <w:szCs w:val="28"/>
          <w:lang w:val="uk-UA"/>
        </w:rPr>
        <w:t xml:space="preserve">Предмет дослідження: </w:t>
      </w:r>
      <w:r w:rsidRPr="0045010A">
        <w:rPr>
          <w:sz w:val="28"/>
          <w:szCs w:val="28"/>
          <w:lang w:val="uk-UA"/>
        </w:rPr>
        <w:t>вміст інтерлейкіну-6 та інтерлейкіну-12 у плазмі крові хворих різними формами хронічного гломерулонефриту та хронічної ниркової недостатності.</w:t>
      </w:r>
    </w:p>
    <w:p w:rsidR="0052614D" w:rsidRPr="0045010A" w:rsidRDefault="0052614D" w:rsidP="0052614D">
      <w:pPr>
        <w:spacing w:line="360" w:lineRule="auto"/>
        <w:jc w:val="both"/>
        <w:rPr>
          <w:sz w:val="28"/>
          <w:szCs w:val="28"/>
          <w:lang w:val="uk-UA"/>
        </w:rPr>
      </w:pPr>
      <w:r w:rsidRPr="0045010A">
        <w:rPr>
          <w:b/>
          <w:sz w:val="28"/>
          <w:szCs w:val="28"/>
          <w:lang w:val="uk-UA"/>
        </w:rPr>
        <w:t xml:space="preserve">Методи дослідження: </w:t>
      </w:r>
      <w:r w:rsidRPr="0045010A">
        <w:rPr>
          <w:sz w:val="28"/>
          <w:szCs w:val="28"/>
          <w:lang w:val="uk-UA"/>
        </w:rPr>
        <w:t>у роботі використані загальноклінічні методики: вивчення анамнезу, об</w:t>
      </w:r>
      <w:r>
        <w:rPr>
          <w:sz w:val="28"/>
          <w:szCs w:val="28"/>
          <w:lang w:val="uk-UA" w:bidi="he-IL"/>
        </w:rPr>
        <w:t>’</w:t>
      </w:r>
      <w:r w:rsidRPr="0045010A">
        <w:rPr>
          <w:sz w:val="28"/>
          <w:szCs w:val="28"/>
          <w:lang w:val="uk-UA"/>
        </w:rPr>
        <w:t>єктивних даних, результатів загальних аналізів крові, сечі, вивчення добового діурезу, добової протеїнурії, ступеню гематурії, білкового та ліпідного спектрів крові, вміст калі</w:t>
      </w:r>
      <w:r>
        <w:rPr>
          <w:sz w:val="28"/>
          <w:szCs w:val="28"/>
          <w:lang w:val="uk-UA"/>
        </w:rPr>
        <w:t>ю</w:t>
      </w:r>
      <w:r w:rsidRPr="0045010A">
        <w:rPr>
          <w:sz w:val="28"/>
          <w:szCs w:val="28"/>
          <w:lang w:val="uk-UA"/>
        </w:rPr>
        <w:t xml:space="preserve"> у сироватці крові, функціональних проб печінки. Функціональний стан нирок оцінювався на підставі розрахунку  швидкості клубочкової фільтрації (формула Cockroft-Gault) за даними вивчення концентрації креатин</w:t>
      </w:r>
      <w:r>
        <w:rPr>
          <w:sz w:val="28"/>
          <w:szCs w:val="28"/>
          <w:lang w:val="uk-UA"/>
        </w:rPr>
        <w:t>і</w:t>
      </w:r>
      <w:r w:rsidRPr="0045010A">
        <w:rPr>
          <w:sz w:val="28"/>
          <w:szCs w:val="28"/>
          <w:lang w:val="uk-UA"/>
        </w:rPr>
        <w:t xml:space="preserve">ну сироватки крові, маси тіла та ваги хворого. Клініко-інструментальне </w:t>
      </w:r>
      <w:r w:rsidRPr="0045010A">
        <w:rPr>
          <w:sz w:val="28"/>
          <w:szCs w:val="28"/>
          <w:lang w:val="uk-UA"/>
        </w:rPr>
        <w:lastRenderedPageBreak/>
        <w:t>дослідження включало електрокардіографію, оглядову та екскреторну урографію, ультразвукове дослідження. Вивчення рівн</w:t>
      </w:r>
      <w:r>
        <w:rPr>
          <w:sz w:val="28"/>
          <w:szCs w:val="28"/>
          <w:lang w:val="uk-UA"/>
        </w:rPr>
        <w:t>я</w:t>
      </w:r>
      <w:r w:rsidRPr="0045010A">
        <w:rPr>
          <w:sz w:val="28"/>
          <w:szCs w:val="28"/>
          <w:lang w:val="uk-UA"/>
        </w:rPr>
        <w:t xml:space="preserve"> інтерлейкіну-6 та інтерлейкіну-12 у плазмі крові проводилося імуноферментним методом.</w:t>
      </w:r>
    </w:p>
    <w:p w:rsidR="0052614D" w:rsidRPr="0045010A" w:rsidRDefault="0052614D" w:rsidP="0052614D">
      <w:pPr>
        <w:spacing w:line="360" w:lineRule="auto"/>
        <w:jc w:val="both"/>
        <w:rPr>
          <w:sz w:val="28"/>
          <w:szCs w:val="28"/>
          <w:lang w:val="uk-UA"/>
        </w:rPr>
      </w:pPr>
      <w:r>
        <w:rPr>
          <w:b/>
          <w:sz w:val="28"/>
          <w:szCs w:val="28"/>
          <w:lang w:val="uk-UA"/>
        </w:rPr>
        <w:t>Нау</w:t>
      </w:r>
      <w:r w:rsidRPr="0045010A">
        <w:rPr>
          <w:b/>
          <w:sz w:val="28"/>
          <w:szCs w:val="28"/>
          <w:lang w:val="uk-UA"/>
        </w:rPr>
        <w:t xml:space="preserve">кова новизна отриманих результатів. </w:t>
      </w:r>
      <w:r>
        <w:rPr>
          <w:sz w:val="28"/>
          <w:szCs w:val="28"/>
          <w:lang w:val="uk-UA"/>
        </w:rPr>
        <w:t>Вперше у даній</w:t>
      </w:r>
      <w:r w:rsidRPr="0045010A">
        <w:rPr>
          <w:sz w:val="28"/>
          <w:szCs w:val="28"/>
          <w:lang w:val="uk-UA"/>
        </w:rPr>
        <w:t xml:space="preserve"> дисертації </w:t>
      </w:r>
      <w:r>
        <w:rPr>
          <w:sz w:val="28"/>
          <w:szCs w:val="28"/>
          <w:lang w:val="uk-UA"/>
        </w:rPr>
        <w:t>отримала</w:t>
      </w:r>
      <w:r w:rsidRPr="0045010A">
        <w:rPr>
          <w:sz w:val="28"/>
          <w:szCs w:val="28"/>
          <w:lang w:val="uk-UA"/>
        </w:rPr>
        <w:t xml:space="preserve"> подальший р</w:t>
      </w:r>
      <w:r>
        <w:rPr>
          <w:sz w:val="28"/>
          <w:szCs w:val="28"/>
          <w:lang w:val="uk-UA"/>
        </w:rPr>
        <w:t>о</w:t>
      </w:r>
      <w:r w:rsidRPr="0045010A">
        <w:rPr>
          <w:sz w:val="28"/>
          <w:szCs w:val="28"/>
          <w:lang w:val="uk-UA"/>
        </w:rPr>
        <w:t xml:space="preserve">звиток проблема прогресування хронічного гломерулонефриту. Результати проведених досліджень розширили  уяву про патогенез гломерулонефриту, його прогресування та розвиток хронічної ниркової недостатності. Поруч з гемодинамічними та метаболічними чинниками прогресування була </w:t>
      </w:r>
      <w:r>
        <w:rPr>
          <w:sz w:val="28"/>
          <w:szCs w:val="28"/>
          <w:lang w:val="uk-UA"/>
        </w:rPr>
        <w:t>знач</w:t>
      </w:r>
      <w:r w:rsidRPr="0045010A">
        <w:rPr>
          <w:sz w:val="28"/>
          <w:szCs w:val="28"/>
          <w:lang w:val="uk-UA"/>
        </w:rPr>
        <w:t>на роль цитокінів, а саме інтерлейкін</w:t>
      </w:r>
      <w:r>
        <w:rPr>
          <w:sz w:val="28"/>
          <w:szCs w:val="28"/>
          <w:lang w:val="uk-UA"/>
        </w:rPr>
        <w:t>а</w:t>
      </w:r>
      <w:r w:rsidRPr="0045010A">
        <w:rPr>
          <w:sz w:val="28"/>
          <w:szCs w:val="28"/>
          <w:lang w:val="uk-UA"/>
        </w:rPr>
        <w:t>-6 та інтерлейкін</w:t>
      </w:r>
      <w:r>
        <w:rPr>
          <w:sz w:val="28"/>
          <w:szCs w:val="28"/>
          <w:lang w:val="uk-UA"/>
        </w:rPr>
        <w:t>а</w:t>
      </w:r>
      <w:r w:rsidRPr="0045010A">
        <w:rPr>
          <w:sz w:val="28"/>
          <w:szCs w:val="28"/>
          <w:lang w:val="uk-UA"/>
        </w:rPr>
        <w:t>-12  у прогресуванні гломерулонефриту та  хронічної ниркової недостатності, прогнозування темпів їх розвитку.</w:t>
      </w:r>
    </w:p>
    <w:p w:rsidR="0052614D" w:rsidRPr="0045010A" w:rsidRDefault="0052614D" w:rsidP="0052614D">
      <w:pPr>
        <w:spacing w:line="360" w:lineRule="auto"/>
        <w:ind w:firstLine="708"/>
        <w:jc w:val="both"/>
        <w:rPr>
          <w:sz w:val="28"/>
          <w:szCs w:val="28"/>
          <w:lang w:val="uk-UA"/>
        </w:rPr>
      </w:pPr>
      <w:r w:rsidRPr="0045010A">
        <w:rPr>
          <w:sz w:val="28"/>
          <w:szCs w:val="28"/>
          <w:lang w:val="uk-UA"/>
        </w:rPr>
        <w:t xml:space="preserve">Було встановлено збільшення вмісту інтерлейкіну-6 та інтерлейкіну-12  у крові хворих </w:t>
      </w:r>
      <w:r>
        <w:rPr>
          <w:sz w:val="28"/>
          <w:szCs w:val="28"/>
          <w:lang w:val="uk-UA"/>
        </w:rPr>
        <w:t xml:space="preserve">на </w:t>
      </w:r>
      <w:r w:rsidRPr="0045010A">
        <w:rPr>
          <w:sz w:val="28"/>
          <w:szCs w:val="28"/>
          <w:lang w:val="uk-UA"/>
        </w:rPr>
        <w:t>хронічни</w:t>
      </w:r>
      <w:r>
        <w:rPr>
          <w:sz w:val="28"/>
          <w:szCs w:val="28"/>
          <w:lang w:val="uk-UA"/>
        </w:rPr>
        <w:t>й</w:t>
      </w:r>
      <w:r w:rsidRPr="0045010A">
        <w:rPr>
          <w:sz w:val="28"/>
          <w:szCs w:val="28"/>
          <w:lang w:val="uk-UA"/>
        </w:rPr>
        <w:t xml:space="preserve"> гломерулонефрит на різних стадіях хронічної ниркової недостатності.</w:t>
      </w:r>
    </w:p>
    <w:p w:rsidR="0052614D" w:rsidRPr="0045010A" w:rsidRDefault="0052614D" w:rsidP="0052614D">
      <w:pPr>
        <w:spacing w:line="360" w:lineRule="auto"/>
        <w:ind w:firstLine="708"/>
        <w:jc w:val="both"/>
        <w:rPr>
          <w:sz w:val="28"/>
          <w:szCs w:val="28"/>
          <w:lang w:val="uk-UA"/>
        </w:rPr>
      </w:pPr>
      <w:r>
        <w:rPr>
          <w:sz w:val="28"/>
          <w:szCs w:val="28"/>
          <w:lang w:val="uk-UA"/>
        </w:rPr>
        <w:t>Введено</w:t>
      </w:r>
      <w:r w:rsidRPr="0045010A">
        <w:rPr>
          <w:sz w:val="28"/>
          <w:szCs w:val="28"/>
          <w:lang w:val="uk-UA"/>
        </w:rPr>
        <w:t xml:space="preserve">, що збільшення вмісту інтерлейкіну-6 та інтерлейкіну-12  у крові </w:t>
      </w:r>
      <w:r>
        <w:rPr>
          <w:sz w:val="28"/>
          <w:szCs w:val="28"/>
          <w:lang w:val="uk-UA"/>
        </w:rPr>
        <w:t xml:space="preserve">хворих на ХХН: ГН </w:t>
      </w:r>
      <w:r w:rsidRPr="0045010A">
        <w:rPr>
          <w:sz w:val="28"/>
          <w:szCs w:val="28"/>
          <w:lang w:val="uk-UA"/>
        </w:rPr>
        <w:t xml:space="preserve">відображає важкість запального процесу у нефронах та стан імунної системи організму. </w:t>
      </w:r>
    </w:p>
    <w:p w:rsidR="0052614D" w:rsidRDefault="0052614D" w:rsidP="0052614D">
      <w:pPr>
        <w:spacing w:line="360" w:lineRule="auto"/>
        <w:jc w:val="both"/>
        <w:rPr>
          <w:sz w:val="28"/>
          <w:szCs w:val="28"/>
          <w:lang w:val="uk-UA"/>
        </w:rPr>
      </w:pPr>
      <w:r w:rsidRPr="0045010A">
        <w:rPr>
          <w:b/>
          <w:sz w:val="28"/>
          <w:szCs w:val="28"/>
          <w:lang w:val="uk-UA"/>
        </w:rPr>
        <w:t>Практичн</w:t>
      </w:r>
      <w:r>
        <w:rPr>
          <w:b/>
          <w:sz w:val="28"/>
          <w:szCs w:val="28"/>
          <w:lang w:val="uk-UA"/>
        </w:rPr>
        <w:t>е</w:t>
      </w:r>
      <w:r w:rsidRPr="0045010A">
        <w:rPr>
          <w:b/>
          <w:sz w:val="28"/>
          <w:szCs w:val="28"/>
          <w:lang w:val="uk-UA"/>
        </w:rPr>
        <w:t xml:space="preserve"> знач</w:t>
      </w:r>
      <w:r>
        <w:rPr>
          <w:b/>
          <w:sz w:val="28"/>
          <w:szCs w:val="28"/>
          <w:lang w:val="uk-UA"/>
        </w:rPr>
        <w:t>ення</w:t>
      </w:r>
      <w:r w:rsidRPr="0045010A">
        <w:rPr>
          <w:b/>
          <w:sz w:val="28"/>
          <w:szCs w:val="28"/>
          <w:lang w:val="uk-UA"/>
        </w:rPr>
        <w:t xml:space="preserve"> отриманих результатів.</w:t>
      </w:r>
      <w:r w:rsidRPr="0045010A">
        <w:rPr>
          <w:sz w:val="28"/>
          <w:szCs w:val="28"/>
          <w:lang w:val="uk-UA"/>
        </w:rPr>
        <w:t xml:space="preserve"> </w:t>
      </w:r>
      <w:r w:rsidRPr="0045010A">
        <w:rPr>
          <w:b/>
          <w:sz w:val="28"/>
          <w:szCs w:val="28"/>
          <w:lang w:val="uk-UA"/>
        </w:rPr>
        <w:t xml:space="preserve"> </w:t>
      </w:r>
      <w:r w:rsidRPr="0045010A">
        <w:rPr>
          <w:sz w:val="28"/>
          <w:szCs w:val="28"/>
          <w:lang w:val="uk-UA"/>
        </w:rPr>
        <w:t xml:space="preserve">Результати проведеного дослідження дозволяють рекомендувати вивчення вмісту інтерлейкіну-6 та інтерлейкіну-12 у процесі динамічного спостереження за хворими </w:t>
      </w:r>
      <w:r>
        <w:rPr>
          <w:sz w:val="28"/>
          <w:szCs w:val="28"/>
          <w:lang w:val="uk-UA"/>
        </w:rPr>
        <w:t xml:space="preserve">на </w:t>
      </w:r>
      <w:r w:rsidRPr="0045010A">
        <w:rPr>
          <w:sz w:val="28"/>
          <w:szCs w:val="28"/>
          <w:lang w:val="uk-UA"/>
        </w:rPr>
        <w:t>хронічни</w:t>
      </w:r>
      <w:r>
        <w:rPr>
          <w:sz w:val="28"/>
          <w:szCs w:val="28"/>
          <w:lang w:val="uk-UA"/>
        </w:rPr>
        <w:t>й</w:t>
      </w:r>
      <w:r w:rsidRPr="0045010A">
        <w:rPr>
          <w:sz w:val="28"/>
          <w:szCs w:val="28"/>
          <w:lang w:val="uk-UA"/>
        </w:rPr>
        <w:t xml:space="preserve"> гломерулонефрит  як критерій прогнозування перебігу захворювання. Збільшення рівн</w:t>
      </w:r>
      <w:r>
        <w:rPr>
          <w:sz w:val="28"/>
          <w:szCs w:val="28"/>
          <w:lang w:val="uk-UA"/>
        </w:rPr>
        <w:t>ів</w:t>
      </w:r>
      <w:r w:rsidRPr="0045010A">
        <w:rPr>
          <w:sz w:val="28"/>
          <w:szCs w:val="28"/>
          <w:lang w:val="uk-UA"/>
        </w:rPr>
        <w:t xml:space="preserve"> інтерлейкіну-6 та інтерлейкіну-12 у плазмі крові є маркерами прогресування хронічного гломерулонефриту та відображають важкість захворювання. </w:t>
      </w:r>
    </w:p>
    <w:p w:rsidR="0052614D" w:rsidRDefault="0052614D" w:rsidP="0052614D">
      <w:pPr>
        <w:spacing w:line="360" w:lineRule="auto"/>
        <w:ind w:firstLine="708"/>
        <w:jc w:val="both"/>
        <w:rPr>
          <w:lang w:val="uk-UA"/>
        </w:rPr>
      </w:pPr>
      <w:r w:rsidRPr="0045010A">
        <w:rPr>
          <w:sz w:val="28"/>
          <w:szCs w:val="28"/>
          <w:lang w:val="uk-UA"/>
        </w:rPr>
        <w:t>Результати дисертаційної роботи впровадженні у практичну діяльність лікувальних та наукових за</w:t>
      </w:r>
      <w:r>
        <w:rPr>
          <w:sz w:val="28"/>
          <w:szCs w:val="28"/>
          <w:lang w:val="uk-UA"/>
        </w:rPr>
        <w:t>кладів</w:t>
      </w:r>
      <w:r w:rsidRPr="0045010A">
        <w:rPr>
          <w:sz w:val="28"/>
          <w:szCs w:val="28"/>
          <w:lang w:val="uk-UA"/>
        </w:rPr>
        <w:t xml:space="preserve"> міста Харкова (</w:t>
      </w:r>
      <w:r w:rsidRPr="00103F1F">
        <w:rPr>
          <w:sz w:val="28"/>
          <w:szCs w:val="28"/>
          <w:lang w:val="uk-UA"/>
        </w:rPr>
        <w:t xml:space="preserve">Обласного клінічного центру урології та нефрології ім. В.І.Шаповала; ДУ </w:t>
      </w:r>
      <w:r>
        <w:rPr>
          <w:sz w:val="28"/>
          <w:szCs w:val="28"/>
          <w:lang w:val="uk-UA"/>
        </w:rPr>
        <w:t>„</w:t>
      </w:r>
      <w:r w:rsidRPr="00103F1F">
        <w:rPr>
          <w:sz w:val="28"/>
          <w:szCs w:val="28"/>
          <w:lang w:val="uk-UA"/>
        </w:rPr>
        <w:t>Інститут терапії ім. Л.Т. Малої</w:t>
      </w:r>
      <w:r>
        <w:rPr>
          <w:sz w:val="28"/>
          <w:szCs w:val="28"/>
          <w:lang w:val="uk-UA"/>
        </w:rPr>
        <w:t>”</w:t>
      </w:r>
      <w:r w:rsidRPr="00103F1F">
        <w:rPr>
          <w:sz w:val="28"/>
          <w:szCs w:val="28"/>
          <w:lang w:val="uk-UA"/>
        </w:rPr>
        <w:t xml:space="preserve"> АМН України) та м</w:t>
      </w:r>
      <w:r>
        <w:rPr>
          <w:sz w:val="28"/>
          <w:szCs w:val="28"/>
          <w:lang w:val="uk-UA"/>
        </w:rPr>
        <w:t>іста</w:t>
      </w:r>
      <w:r w:rsidRPr="00103F1F">
        <w:rPr>
          <w:sz w:val="28"/>
          <w:szCs w:val="28"/>
          <w:lang w:val="uk-UA"/>
        </w:rPr>
        <w:t xml:space="preserve"> Києва (Київська міська клінічна лікарня № 3, поліклініка № 3 Оболонського району).</w:t>
      </w:r>
      <w:r w:rsidRPr="00735776">
        <w:rPr>
          <w:lang w:val="uk-UA"/>
        </w:rPr>
        <w:t xml:space="preserve"> </w:t>
      </w:r>
    </w:p>
    <w:p w:rsidR="0052614D" w:rsidRPr="0045010A" w:rsidRDefault="0052614D" w:rsidP="0052614D">
      <w:pPr>
        <w:spacing w:line="360" w:lineRule="auto"/>
        <w:ind w:firstLine="708"/>
        <w:jc w:val="both"/>
        <w:rPr>
          <w:sz w:val="28"/>
          <w:szCs w:val="28"/>
          <w:lang w:val="uk-UA"/>
        </w:rPr>
      </w:pPr>
      <w:r w:rsidRPr="0045010A">
        <w:rPr>
          <w:sz w:val="28"/>
          <w:szCs w:val="28"/>
          <w:lang w:val="uk-UA"/>
        </w:rPr>
        <w:t xml:space="preserve"> Теоретичні та практичні результати використовуються у педагогічному процесі на кафедрах терапевтичного профілю Харківського державного медичного університету.</w:t>
      </w:r>
    </w:p>
    <w:p w:rsidR="0052614D" w:rsidRPr="0045010A" w:rsidRDefault="0052614D" w:rsidP="0052614D">
      <w:pPr>
        <w:spacing w:line="360" w:lineRule="auto"/>
        <w:jc w:val="both"/>
        <w:rPr>
          <w:sz w:val="28"/>
          <w:szCs w:val="28"/>
          <w:lang w:val="uk-UA"/>
        </w:rPr>
      </w:pPr>
      <w:r w:rsidRPr="0045010A">
        <w:rPr>
          <w:b/>
          <w:sz w:val="28"/>
          <w:szCs w:val="28"/>
          <w:lang w:val="uk-UA"/>
        </w:rPr>
        <w:lastRenderedPageBreak/>
        <w:t xml:space="preserve">Особистий внесок здобувача. </w:t>
      </w:r>
      <w:r w:rsidRPr="0045010A">
        <w:rPr>
          <w:sz w:val="28"/>
          <w:szCs w:val="28"/>
          <w:lang w:val="uk-UA"/>
        </w:rPr>
        <w:t xml:space="preserve">Наведені в роботі наукові матеріали є особистим внеском здобувача </w:t>
      </w:r>
      <w:r>
        <w:rPr>
          <w:sz w:val="28"/>
          <w:szCs w:val="28"/>
          <w:lang w:val="uk-UA"/>
        </w:rPr>
        <w:t>у</w:t>
      </w:r>
      <w:r w:rsidRPr="0045010A">
        <w:rPr>
          <w:sz w:val="28"/>
          <w:szCs w:val="28"/>
          <w:lang w:val="uk-UA"/>
        </w:rPr>
        <w:t xml:space="preserve"> досліджен</w:t>
      </w:r>
      <w:r>
        <w:rPr>
          <w:sz w:val="28"/>
          <w:szCs w:val="28"/>
          <w:lang w:val="uk-UA"/>
        </w:rPr>
        <w:t>ій</w:t>
      </w:r>
      <w:r w:rsidRPr="0045010A">
        <w:rPr>
          <w:sz w:val="28"/>
          <w:szCs w:val="28"/>
          <w:lang w:val="uk-UA"/>
        </w:rPr>
        <w:t xml:space="preserve"> проблем</w:t>
      </w:r>
      <w:r>
        <w:rPr>
          <w:sz w:val="28"/>
          <w:szCs w:val="28"/>
          <w:lang w:val="uk-UA"/>
        </w:rPr>
        <w:t>і</w:t>
      </w:r>
      <w:r w:rsidRPr="0045010A">
        <w:rPr>
          <w:sz w:val="28"/>
          <w:szCs w:val="28"/>
          <w:lang w:val="uk-UA"/>
        </w:rPr>
        <w:t xml:space="preserve">. </w:t>
      </w:r>
      <w:r>
        <w:rPr>
          <w:sz w:val="28"/>
          <w:szCs w:val="28"/>
          <w:lang w:val="uk-UA"/>
        </w:rPr>
        <w:t>Дисертантка</w:t>
      </w:r>
      <w:r w:rsidRPr="0045010A">
        <w:rPr>
          <w:sz w:val="28"/>
          <w:szCs w:val="28"/>
          <w:lang w:val="uk-UA"/>
        </w:rPr>
        <w:t xml:space="preserve"> </w:t>
      </w:r>
      <w:r>
        <w:rPr>
          <w:sz w:val="28"/>
          <w:szCs w:val="28"/>
          <w:lang w:val="uk-UA"/>
        </w:rPr>
        <w:t>провела</w:t>
      </w:r>
      <w:r w:rsidRPr="0045010A">
        <w:rPr>
          <w:sz w:val="28"/>
          <w:szCs w:val="28"/>
          <w:lang w:val="uk-UA"/>
        </w:rPr>
        <w:t xml:space="preserve"> патентно-інформаційн</w:t>
      </w:r>
      <w:r>
        <w:rPr>
          <w:sz w:val="28"/>
          <w:szCs w:val="28"/>
          <w:lang w:val="uk-UA"/>
        </w:rPr>
        <w:t>ий</w:t>
      </w:r>
      <w:r w:rsidRPr="0045010A">
        <w:rPr>
          <w:sz w:val="28"/>
          <w:szCs w:val="28"/>
          <w:lang w:val="uk-UA"/>
        </w:rPr>
        <w:t xml:space="preserve"> пошуку, аналізу наукової літератури за темою, що вивчалася, організаці</w:t>
      </w:r>
      <w:r>
        <w:rPr>
          <w:sz w:val="28"/>
          <w:szCs w:val="28"/>
          <w:lang w:val="uk-UA"/>
        </w:rPr>
        <w:t>ю</w:t>
      </w:r>
      <w:r w:rsidRPr="0045010A">
        <w:rPr>
          <w:sz w:val="28"/>
          <w:szCs w:val="28"/>
          <w:lang w:val="uk-UA"/>
        </w:rPr>
        <w:t xml:space="preserve"> підбору тематичних хворих та їх </w:t>
      </w:r>
      <w:r>
        <w:rPr>
          <w:sz w:val="28"/>
          <w:szCs w:val="28"/>
          <w:lang w:val="uk-UA"/>
        </w:rPr>
        <w:t>обстеження</w:t>
      </w:r>
      <w:r w:rsidRPr="0045010A">
        <w:rPr>
          <w:sz w:val="28"/>
          <w:szCs w:val="28"/>
          <w:lang w:val="uk-UA"/>
        </w:rPr>
        <w:t xml:space="preserve">. </w:t>
      </w:r>
    </w:p>
    <w:p w:rsidR="0052614D" w:rsidRPr="0045010A" w:rsidRDefault="0052614D" w:rsidP="0052614D">
      <w:pPr>
        <w:spacing w:line="360" w:lineRule="auto"/>
        <w:ind w:firstLine="708"/>
        <w:jc w:val="both"/>
        <w:rPr>
          <w:sz w:val="28"/>
          <w:szCs w:val="28"/>
          <w:lang w:val="uk-UA"/>
        </w:rPr>
      </w:pPr>
      <w:r w:rsidRPr="0045010A">
        <w:rPr>
          <w:sz w:val="28"/>
          <w:szCs w:val="28"/>
          <w:lang w:val="uk-UA"/>
        </w:rPr>
        <w:t>Автором самостійно було розроблено формалізовану карту історії хвороби пацієнтів, оформлено первинну медичну документацію тематичних хворих, сформовано та статистично оброблено комп</w:t>
      </w:r>
      <w:r>
        <w:rPr>
          <w:sz w:val="28"/>
          <w:szCs w:val="28"/>
          <w:lang w:val="uk-UA" w:bidi="he-IL"/>
        </w:rPr>
        <w:t>’</w:t>
      </w:r>
      <w:r w:rsidRPr="0045010A">
        <w:rPr>
          <w:sz w:val="28"/>
          <w:szCs w:val="28"/>
          <w:lang w:val="uk-UA"/>
        </w:rPr>
        <w:t>ютерну базу даних, сформульовані основні положення дисертації, висновки та практичні рекомендації</w:t>
      </w:r>
      <w:r>
        <w:rPr>
          <w:sz w:val="28"/>
          <w:szCs w:val="28"/>
          <w:lang w:val="uk-UA"/>
        </w:rPr>
        <w:t>.</w:t>
      </w:r>
      <w:r w:rsidRPr="0045010A">
        <w:rPr>
          <w:sz w:val="28"/>
          <w:szCs w:val="28"/>
          <w:lang w:val="uk-UA"/>
        </w:rPr>
        <w:t xml:space="preserve"> Автором самостійно оформлена дисертаційна робота.  Виконано підготовку публікацій до друку та матеріалів для доповідей – з </w:t>
      </w:r>
      <w:r>
        <w:rPr>
          <w:sz w:val="28"/>
          <w:szCs w:val="28"/>
          <w:lang w:val="uk-UA"/>
        </w:rPr>
        <w:t>8</w:t>
      </w:r>
      <w:r w:rsidRPr="0045010A">
        <w:rPr>
          <w:sz w:val="28"/>
          <w:szCs w:val="28"/>
          <w:lang w:val="uk-UA"/>
        </w:rPr>
        <w:t xml:space="preserve"> друкованих праць </w:t>
      </w:r>
      <w:r>
        <w:rPr>
          <w:sz w:val="28"/>
          <w:szCs w:val="28"/>
          <w:lang w:val="uk-UA"/>
        </w:rPr>
        <w:t>2</w:t>
      </w:r>
      <w:r w:rsidRPr="0045010A">
        <w:rPr>
          <w:sz w:val="28"/>
          <w:szCs w:val="28"/>
          <w:lang w:val="uk-UA"/>
        </w:rPr>
        <w:t xml:space="preserve"> написан</w:t>
      </w:r>
      <w:r>
        <w:rPr>
          <w:sz w:val="28"/>
          <w:szCs w:val="28"/>
          <w:lang w:val="uk-UA"/>
        </w:rPr>
        <w:t>і</w:t>
      </w:r>
      <w:r w:rsidRPr="0045010A">
        <w:rPr>
          <w:sz w:val="28"/>
          <w:szCs w:val="28"/>
          <w:lang w:val="uk-UA"/>
        </w:rPr>
        <w:t xml:space="preserve"> у співавторстві. Дисертантом не було використано результатів та ідей співавторів публікацій.</w:t>
      </w:r>
    </w:p>
    <w:p w:rsidR="0052614D" w:rsidRPr="0045010A" w:rsidRDefault="0052614D" w:rsidP="0052614D">
      <w:pPr>
        <w:spacing w:line="360" w:lineRule="auto"/>
        <w:jc w:val="both"/>
        <w:rPr>
          <w:sz w:val="28"/>
          <w:szCs w:val="28"/>
          <w:lang w:val="uk-UA"/>
        </w:rPr>
      </w:pPr>
      <w:r w:rsidRPr="0045010A">
        <w:rPr>
          <w:b/>
          <w:sz w:val="28"/>
          <w:szCs w:val="28"/>
          <w:lang w:val="uk-UA"/>
        </w:rPr>
        <w:t xml:space="preserve">Апробація </w:t>
      </w:r>
      <w:r>
        <w:rPr>
          <w:b/>
          <w:sz w:val="28"/>
          <w:szCs w:val="28"/>
          <w:lang w:val="uk-UA"/>
        </w:rPr>
        <w:t>роботи</w:t>
      </w:r>
      <w:r w:rsidRPr="0045010A">
        <w:rPr>
          <w:b/>
          <w:sz w:val="28"/>
          <w:szCs w:val="28"/>
          <w:lang w:val="uk-UA"/>
        </w:rPr>
        <w:t xml:space="preserve">. </w:t>
      </w:r>
      <w:r w:rsidRPr="0045010A">
        <w:rPr>
          <w:sz w:val="28"/>
          <w:szCs w:val="28"/>
          <w:lang w:val="uk-UA"/>
        </w:rPr>
        <w:t xml:space="preserve">Загальні положення дисертаційної роботи </w:t>
      </w:r>
      <w:r>
        <w:rPr>
          <w:sz w:val="28"/>
          <w:szCs w:val="28"/>
          <w:lang w:val="uk-UA"/>
        </w:rPr>
        <w:t xml:space="preserve">були </w:t>
      </w:r>
      <w:r w:rsidRPr="0045010A">
        <w:rPr>
          <w:sz w:val="28"/>
          <w:szCs w:val="28"/>
          <w:lang w:val="uk-UA"/>
        </w:rPr>
        <w:t>представлені на науково-практичних конференціях кафедри ПВМ №</w:t>
      </w:r>
      <w:r>
        <w:rPr>
          <w:sz w:val="28"/>
          <w:szCs w:val="28"/>
          <w:lang w:val="uk-UA"/>
        </w:rPr>
        <w:t xml:space="preserve"> </w:t>
      </w:r>
      <w:r w:rsidRPr="0045010A">
        <w:rPr>
          <w:sz w:val="28"/>
          <w:szCs w:val="28"/>
          <w:lang w:val="uk-UA"/>
        </w:rPr>
        <w:t>2 Х</w:t>
      </w:r>
      <w:r>
        <w:rPr>
          <w:sz w:val="28"/>
          <w:szCs w:val="28"/>
          <w:lang w:val="uk-UA"/>
        </w:rPr>
        <w:t>Д</w:t>
      </w:r>
      <w:r w:rsidRPr="0045010A">
        <w:rPr>
          <w:sz w:val="28"/>
          <w:szCs w:val="28"/>
          <w:lang w:val="uk-UA"/>
        </w:rPr>
        <w:t>МУ (2002-2005)</w:t>
      </w:r>
      <w:r>
        <w:rPr>
          <w:sz w:val="28"/>
          <w:szCs w:val="28"/>
          <w:lang w:val="uk-UA"/>
        </w:rPr>
        <w:t xml:space="preserve">, Пленумі української асоціації нефрологів (Одеса, 2007), </w:t>
      </w:r>
      <w:r>
        <w:rPr>
          <w:sz w:val="28"/>
          <w:szCs w:val="28"/>
          <w:lang w:val="en-US"/>
        </w:rPr>
        <w:t>II</w:t>
      </w:r>
      <w:r>
        <w:rPr>
          <w:sz w:val="28"/>
          <w:szCs w:val="28"/>
          <w:lang w:val="uk-UA"/>
        </w:rPr>
        <w:t xml:space="preserve"> Національному конгресі з алергології та клінічної імунології  (Миргород, 2007 р.), на засіданні апробаційної вченої ради ХДМУ ( Харків, 2007)</w:t>
      </w:r>
      <w:r w:rsidRPr="0045010A">
        <w:rPr>
          <w:sz w:val="28"/>
          <w:szCs w:val="28"/>
          <w:lang w:val="uk-UA"/>
        </w:rPr>
        <w:t>.</w:t>
      </w:r>
    </w:p>
    <w:p w:rsidR="0052614D" w:rsidRPr="0045010A" w:rsidRDefault="0052614D" w:rsidP="0052614D">
      <w:pPr>
        <w:spacing w:line="360" w:lineRule="auto"/>
        <w:jc w:val="both"/>
        <w:rPr>
          <w:sz w:val="28"/>
          <w:szCs w:val="28"/>
          <w:lang w:val="uk-UA"/>
        </w:rPr>
      </w:pPr>
      <w:r w:rsidRPr="0045010A">
        <w:rPr>
          <w:b/>
          <w:sz w:val="28"/>
          <w:szCs w:val="28"/>
          <w:lang w:val="uk-UA"/>
        </w:rPr>
        <w:t xml:space="preserve">Публікації. </w:t>
      </w:r>
      <w:r w:rsidRPr="0045010A">
        <w:rPr>
          <w:sz w:val="28"/>
          <w:szCs w:val="28"/>
          <w:lang w:val="uk-UA"/>
        </w:rPr>
        <w:t xml:space="preserve">За матеріалами дисертаційної роботи опубліковано </w:t>
      </w:r>
      <w:r>
        <w:rPr>
          <w:sz w:val="28"/>
          <w:szCs w:val="28"/>
          <w:lang w:val="uk-UA"/>
        </w:rPr>
        <w:t>8</w:t>
      </w:r>
      <w:r w:rsidRPr="0045010A">
        <w:rPr>
          <w:sz w:val="28"/>
          <w:szCs w:val="28"/>
          <w:lang w:val="uk-UA"/>
        </w:rPr>
        <w:t xml:space="preserve"> науков</w:t>
      </w:r>
      <w:r>
        <w:rPr>
          <w:sz w:val="28"/>
          <w:szCs w:val="28"/>
          <w:lang w:val="uk-UA"/>
        </w:rPr>
        <w:t xml:space="preserve">их робіт, з </w:t>
      </w:r>
      <w:r w:rsidRPr="0045010A">
        <w:rPr>
          <w:sz w:val="28"/>
          <w:szCs w:val="28"/>
          <w:lang w:val="uk-UA"/>
        </w:rPr>
        <w:t xml:space="preserve"> </w:t>
      </w:r>
      <w:r>
        <w:rPr>
          <w:sz w:val="28"/>
          <w:szCs w:val="28"/>
          <w:lang w:val="uk-UA"/>
        </w:rPr>
        <w:t xml:space="preserve">яких 4 статті у </w:t>
      </w:r>
      <w:r w:rsidRPr="0045010A">
        <w:rPr>
          <w:sz w:val="28"/>
          <w:szCs w:val="28"/>
          <w:lang w:val="uk-UA"/>
        </w:rPr>
        <w:t>наукових</w:t>
      </w:r>
      <w:r>
        <w:rPr>
          <w:sz w:val="28"/>
          <w:szCs w:val="28"/>
          <w:lang w:val="uk-UA"/>
        </w:rPr>
        <w:t xml:space="preserve"> журналах, </w:t>
      </w:r>
      <w:r w:rsidRPr="0045010A">
        <w:rPr>
          <w:sz w:val="28"/>
          <w:szCs w:val="28"/>
          <w:lang w:val="uk-UA"/>
        </w:rPr>
        <w:t>рекомендованих ВАК України,</w:t>
      </w:r>
      <w:r>
        <w:rPr>
          <w:sz w:val="28"/>
          <w:szCs w:val="28"/>
          <w:lang w:val="uk-UA"/>
        </w:rPr>
        <w:t xml:space="preserve"> в тезах – 3,</w:t>
      </w:r>
      <w:r w:rsidRPr="0045010A">
        <w:rPr>
          <w:sz w:val="28"/>
          <w:szCs w:val="28"/>
          <w:lang w:val="uk-UA"/>
        </w:rPr>
        <w:t xml:space="preserve"> </w:t>
      </w:r>
      <w:r>
        <w:rPr>
          <w:sz w:val="28"/>
          <w:szCs w:val="28"/>
          <w:lang w:val="uk-UA"/>
        </w:rPr>
        <w:t>отриманий</w:t>
      </w:r>
      <w:r w:rsidRPr="0045010A">
        <w:rPr>
          <w:sz w:val="28"/>
          <w:szCs w:val="28"/>
          <w:lang w:val="uk-UA"/>
        </w:rPr>
        <w:t xml:space="preserve">   патент</w:t>
      </w:r>
      <w:r>
        <w:rPr>
          <w:sz w:val="28"/>
          <w:szCs w:val="28"/>
          <w:lang w:val="uk-UA"/>
        </w:rPr>
        <w:t xml:space="preserve"> України на корисну модель № 21492</w:t>
      </w:r>
      <w:r w:rsidRPr="0045010A">
        <w:rPr>
          <w:sz w:val="28"/>
          <w:szCs w:val="28"/>
          <w:lang w:val="uk-UA"/>
        </w:rPr>
        <w:t>.</w:t>
      </w:r>
    </w:p>
    <w:p w:rsidR="0052614D" w:rsidRPr="0045010A" w:rsidRDefault="0052614D" w:rsidP="0052614D">
      <w:pPr>
        <w:spacing w:line="360" w:lineRule="auto"/>
        <w:jc w:val="both"/>
        <w:rPr>
          <w:sz w:val="28"/>
          <w:szCs w:val="28"/>
          <w:lang w:val="uk-UA"/>
        </w:rPr>
      </w:pPr>
      <w:r w:rsidRPr="0045010A">
        <w:rPr>
          <w:b/>
          <w:sz w:val="28"/>
          <w:szCs w:val="28"/>
          <w:lang w:val="uk-UA"/>
        </w:rPr>
        <w:t xml:space="preserve">Структура та обсяг дисертації. </w:t>
      </w:r>
      <w:r w:rsidRPr="0045010A">
        <w:rPr>
          <w:sz w:val="28"/>
          <w:szCs w:val="28"/>
          <w:lang w:val="uk-UA"/>
        </w:rPr>
        <w:t>Текст дисертації викладено на 14</w:t>
      </w:r>
      <w:r>
        <w:rPr>
          <w:sz w:val="28"/>
          <w:szCs w:val="28"/>
          <w:lang w:val="uk-UA"/>
        </w:rPr>
        <w:t>2</w:t>
      </w:r>
      <w:r w:rsidRPr="0045010A">
        <w:rPr>
          <w:sz w:val="28"/>
          <w:szCs w:val="28"/>
          <w:lang w:val="uk-UA"/>
        </w:rPr>
        <w:t xml:space="preserve"> сторінках машинописного тексту та складається з вступу, огляду літератури, опису основних методів дослідження, загальної характеристики хворих, власних досліджень та обговорення їх результатів, висновків, практичних рекомендацій </w:t>
      </w:r>
      <w:r>
        <w:rPr>
          <w:sz w:val="28"/>
          <w:szCs w:val="28"/>
          <w:lang w:val="uk-UA"/>
        </w:rPr>
        <w:t>та</w:t>
      </w:r>
      <w:r w:rsidRPr="0045010A">
        <w:rPr>
          <w:sz w:val="28"/>
          <w:szCs w:val="28"/>
          <w:lang w:val="uk-UA"/>
        </w:rPr>
        <w:t xml:space="preserve"> переліку використаних літературних джерел, який містить 251 найменування (123 кирилицею та 128 латиницею</w:t>
      </w:r>
      <w:r>
        <w:rPr>
          <w:sz w:val="28"/>
          <w:szCs w:val="28"/>
          <w:lang w:val="uk-UA"/>
        </w:rPr>
        <w:t>).</w:t>
      </w:r>
      <w:r w:rsidRPr="0045010A">
        <w:rPr>
          <w:sz w:val="28"/>
          <w:szCs w:val="28"/>
          <w:lang w:val="uk-UA"/>
        </w:rPr>
        <w:t xml:space="preserve"> Робота проілюстрована 17 таблицями,  19 малюнками</w:t>
      </w:r>
      <w:r>
        <w:rPr>
          <w:sz w:val="28"/>
          <w:szCs w:val="28"/>
          <w:lang w:val="uk-UA"/>
        </w:rPr>
        <w:t>,</w:t>
      </w:r>
      <w:r w:rsidRPr="0045010A">
        <w:rPr>
          <w:sz w:val="28"/>
          <w:szCs w:val="28"/>
          <w:lang w:val="uk-UA"/>
        </w:rPr>
        <w:t xml:space="preserve"> </w:t>
      </w:r>
      <w:r w:rsidRPr="003A72DD">
        <w:rPr>
          <w:sz w:val="28"/>
          <w:szCs w:val="28"/>
          <w:lang w:val="uk-UA"/>
        </w:rPr>
        <w:t>10 витягами з історій хвороб.</w:t>
      </w:r>
    </w:p>
    <w:p w:rsidR="0052614D" w:rsidRPr="0045010A" w:rsidRDefault="0052614D" w:rsidP="0052614D">
      <w:pPr>
        <w:spacing w:line="360" w:lineRule="auto"/>
        <w:ind w:firstLine="708"/>
        <w:rPr>
          <w:b/>
          <w:sz w:val="28"/>
          <w:szCs w:val="28"/>
          <w:lang w:val="uk-UA"/>
        </w:rPr>
      </w:pPr>
    </w:p>
    <w:p w:rsidR="0052614D" w:rsidRPr="0045010A" w:rsidRDefault="0052614D" w:rsidP="0052614D">
      <w:pPr>
        <w:spacing w:line="360" w:lineRule="auto"/>
        <w:rPr>
          <w:sz w:val="28"/>
          <w:szCs w:val="28"/>
          <w:lang w:val="uk-UA"/>
        </w:rPr>
      </w:pPr>
    </w:p>
    <w:p w:rsidR="0052614D" w:rsidRPr="0045010A" w:rsidRDefault="0052614D" w:rsidP="0052614D">
      <w:pPr>
        <w:spacing w:line="360" w:lineRule="auto"/>
        <w:ind w:left="708"/>
        <w:rPr>
          <w:sz w:val="28"/>
          <w:szCs w:val="28"/>
          <w:lang w:val="uk-UA"/>
        </w:rPr>
      </w:pPr>
    </w:p>
    <w:p w:rsidR="0052614D" w:rsidRPr="0045010A" w:rsidRDefault="0052614D" w:rsidP="0052614D">
      <w:pPr>
        <w:spacing w:line="360" w:lineRule="auto"/>
        <w:ind w:firstLine="708"/>
        <w:rPr>
          <w:sz w:val="28"/>
          <w:szCs w:val="28"/>
          <w:lang w:val="uk-UA"/>
        </w:rPr>
      </w:pPr>
    </w:p>
    <w:p w:rsidR="0052614D" w:rsidRPr="0045010A" w:rsidRDefault="0052614D" w:rsidP="0052614D">
      <w:pPr>
        <w:spacing w:line="360" w:lineRule="auto"/>
        <w:jc w:val="both"/>
        <w:rPr>
          <w:sz w:val="28"/>
          <w:szCs w:val="28"/>
          <w:lang w:val="uk-UA"/>
        </w:rPr>
      </w:pPr>
    </w:p>
    <w:p w:rsidR="0052614D" w:rsidRPr="0045010A" w:rsidRDefault="0052614D" w:rsidP="0052614D">
      <w:pPr>
        <w:spacing w:line="360" w:lineRule="auto"/>
        <w:jc w:val="both"/>
        <w:rPr>
          <w:sz w:val="28"/>
          <w:szCs w:val="28"/>
          <w:lang w:val="uk-UA"/>
        </w:rPr>
      </w:pPr>
    </w:p>
    <w:p w:rsidR="0052614D" w:rsidRPr="0045010A" w:rsidRDefault="0052614D" w:rsidP="0052614D">
      <w:pPr>
        <w:spacing w:line="360" w:lineRule="auto"/>
        <w:jc w:val="both"/>
        <w:rPr>
          <w:sz w:val="28"/>
          <w:szCs w:val="28"/>
          <w:lang w:val="uk-UA"/>
        </w:rPr>
      </w:pPr>
    </w:p>
    <w:p w:rsidR="0052614D" w:rsidRPr="0045010A" w:rsidRDefault="0052614D" w:rsidP="0052614D">
      <w:pPr>
        <w:spacing w:line="360" w:lineRule="auto"/>
        <w:jc w:val="both"/>
        <w:rPr>
          <w:sz w:val="28"/>
          <w:szCs w:val="28"/>
          <w:lang w:val="uk-UA"/>
        </w:rPr>
      </w:pPr>
    </w:p>
    <w:p w:rsidR="0052614D" w:rsidRPr="0045010A" w:rsidRDefault="0052614D" w:rsidP="0052614D">
      <w:pPr>
        <w:spacing w:line="360" w:lineRule="auto"/>
        <w:jc w:val="both"/>
        <w:rPr>
          <w:sz w:val="28"/>
          <w:szCs w:val="28"/>
          <w:lang w:val="uk-UA"/>
        </w:rPr>
      </w:pPr>
    </w:p>
    <w:p w:rsidR="0052614D" w:rsidRPr="0045010A" w:rsidRDefault="0052614D" w:rsidP="0052614D">
      <w:pPr>
        <w:spacing w:line="360" w:lineRule="auto"/>
        <w:jc w:val="both"/>
        <w:rPr>
          <w:sz w:val="28"/>
          <w:szCs w:val="28"/>
          <w:lang w:val="uk-UA"/>
        </w:rPr>
      </w:pPr>
    </w:p>
    <w:p w:rsidR="0052614D" w:rsidRPr="000D2A30" w:rsidRDefault="0052614D" w:rsidP="0052614D">
      <w:pPr>
        <w:spacing w:line="360" w:lineRule="auto"/>
        <w:rPr>
          <w:sz w:val="28"/>
          <w:szCs w:val="28"/>
          <w:lang w:val="uk-UA"/>
        </w:rPr>
      </w:pPr>
    </w:p>
    <w:p w:rsidR="0052614D" w:rsidRPr="000D2A30" w:rsidRDefault="0052614D" w:rsidP="0052614D">
      <w:pPr>
        <w:spacing w:line="360" w:lineRule="auto"/>
        <w:jc w:val="center"/>
        <w:rPr>
          <w:b/>
          <w:sz w:val="28"/>
          <w:szCs w:val="28"/>
          <w:lang w:val="uk-UA"/>
        </w:rPr>
      </w:pPr>
      <w:r w:rsidRPr="000D2A30">
        <w:rPr>
          <w:b/>
          <w:sz w:val="28"/>
          <w:szCs w:val="28"/>
          <w:lang w:val="uk-UA"/>
        </w:rPr>
        <w:t>ПІДСУМОК</w:t>
      </w:r>
    </w:p>
    <w:p w:rsidR="0052614D" w:rsidRPr="000D2A30" w:rsidRDefault="0052614D" w:rsidP="0052614D">
      <w:pPr>
        <w:spacing w:line="360" w:lineRule="auto"/>
        <w:jc w:val="center"/>
        <w:rPr>
          <w:b/>
          <w:sz w:val="28"/>
          <w:szCs w:val="28"/>
          <w:lang w:val="uk-UA"/>
        </w:rPr>
      </w:pPr>
    </w:p>
    <w:p w:rsidR="0052614D" w:rsidRPr="000D2A30" w:rsidRDefault="0052614D" w:rsidP="0052614D">
      <w:pPr>
        <w:spacing w:line="360" w:lineRule="auto"/>
        <w:rPr>
          <w:b/>
          <w:sz w:val="28"/>
          <w:szCs w:val="28"/>
          <w:lang w:val="uk-UA"/>
        </w:rPr>
      </w:pPr>
    </w:p>
    <w:p w:rsidR="0052614D" w:rsidRPr="000D2A30" w:rsidRDefault="0052614D" w:rsidP="0052614D">
      <w:pPr>
        <w:spacing w:line="360" w:lineRule="auto"/>
        <w:rPr>
          <w:b/>
          <w:sz w:val="28"/>
          <w:szCs w:val="28"/>
          <w:lang w:val="uk-UA"/>
        </w:rPr>
      </w:pPr>
    </w:p>
    <w:p w:rsidR="0052614D" w:rsidRPr="000D2A30" w:rsidRDefault="0052614D" w:rsidP="0052614D">
      <w:pPr>
        <w:spacing w:line="360" w:lineRule="auto"/>
        <w:ind w:firstLine="708"/>
        <w:jc w:val="both"/>
        <w:rPr>
          <w:sz w:val="28"/>
          <w:szCs w:val="28"/>
          <w:lang w:val="uk-UA"/>
        </w:rPr>
      </w:pPr>
      <w:r w:rsidRPr="000D2A30">
        <w:rPr>
          <w:sz w:val="28"/>
          <w:szCs w:val="28"/>
          <w:lang w:val="uk-UA"/>
        </w:rPr>
        <w:t>Хронічний гломерулонефрит – захворюван</w:t>
      </w:r>
      <w:r>
        <w:rPr>
          <w:sz w:val="28"/>
          <w:szCs w:val="28"/>
          <w:lang w:val="uk-UA"/>
        </w:rPr>
        <w:t>н</w:t>
      </w:r>
      <w:r w:rsidRPr="000D2A30">
        <w:rPr>
          <w:sz w:val="28"/>
          <w:szCs w:val="28"/>
          <w:lang w:val="uk-UA"/>
        </w:rPr>
        <w:t xml:space="preserve">я, </w:t>
      </w:r>
      <w:r>
        <w:rPr>
          <w:sz w:val="28"/>
          <w:szCs w:val="28"/>
          <w:lang w:val="uk-UA"/>
        </w:rPr>
        <w:t>яке</w:t>
      </w:r>
      <w:r w:rsidRPr="000D2A30">
        <w:rPr>
          <w:sz w:val="28"/>
          <w:szCs w:val="28"/>
          <w:lang w:val="uk-UA"/>
        </w:rPr>
        <w:t xml:space="preserve"> характеризується </w:t>
      </w:r>
      <w:r>
        <w:rPr>
          <w:sz w:val="28"/>
          <w:szCs w:val="28"/>
          <w:lang w:val="uk-UA"/>
        </w:rPr>
        <w:t>постійним</w:t>
      </w:r>
      <w:r w:rsidRPr="000D2A30">
        <w:rPr>
          <w:sz w:val="28"/>
          <w:szCs w:val="28"/>
          <w:lang w:val="uk-UA"/>
        </w:rPr>
        <w:t xml:space="preserve"> прогрес</w:t>
      </w:r>
      <w:r>
        <w:rPr>
          <w:sz w:val="28"/>
          <w:szCs w:val="28"/>
          <w:lang w:val="uk-UA"/>
        </w:rPr>
        <w:t>у</w:t>
      </w:r>
      <w:r w:rsidRPr="000D2A30">
        <w:rPr>
          <w:sz w:val="28"/>
          <w:szCs w:val="28"/>
          <w:lang w:val="uk-UA"/>
        </w:rPr>
        <w:t>ван</w:t>
      </w:r>
      <w:r>
        <w:rPr>
          <w:sz w:val="28"/>
          <w:szCs w:val="28"/>
          <w:lang w:val="uk-UA"/>
        </w:rPr>
        <w:t>ня</w:t>
      </w:r>
      <w:r w:rsidRPr="000D2A30">
        <w:rPr>
          <w:sz w:val="28"/>
          <w:szCs w:val="28"/>
          <w:lang w:val="uk-UA"/>
        </w:rPr>
        <w:t xml:space="preserve">м; </w:t>
      </w:r>
      <w:r>
        <w:rPr>
          <w:sz w:val="28"/>
          <w:szCs w:val="28"/>
          <w:lang w:val="uk-UA"/>
        </w:rPr>
        <w:t>розпоча</w:t>
      </w:r>
      <w:r w:rsidRPr="000D2A30">
        <w:rPr>
          <w:sz w:val="28"/>
          <w:szCs w:val="28"/>
          <w:lang w:val="uk-UA"/>
        </w:rPr>
        <w:t>вшись, процес</w:t>
      </w:r>
      <w:r>
        <w:rPr>
          <w:sz w:val="28"/>
          <w:szCs w:val="28"/>
          <w:lang w:val="uk-UA"/>
        </w:rPr>
        <w:t xml:space="preserve"> </w:t>
      </w:r>
      <w:r w:rsidRPr="000D2A30">
        <w:rPr>
          <w:sz w:val="28"/>
          <w:szCs w:val="28"/>
          <w:lang w:val="uk-UA"/>
        </w:rPr>
        <w:t xml:space="preserve"> пост</w:t>
      </w:r>
      <w:r>
        <w:rPr>
          <w:sz w:val="28"/>
          <w:szCs w:val="28"/>
          <w:lang w:val="uk-UA"/>
        </w:rPr>
        <w:t>упово</w:t>
      </w:r>
      <w:r w:rsidRPr="000D2A30">
        <w:rPr>
          <w:sz w:val="28"/>
          <w:szCs w:val="28"/>
          <w:lang w:val="uk-UA"/>
        </w:rPr>
        <w:t xml:space="preserve"> при</w:t>
      </w:r>
      <w:r>
        <w:rPr>
          <w:sz w:val="28"/>
          <w:szCs w:val="28"/>
          <w:lang w:val="uk-UA"/>
        </w:rPr>
        <w:t>з</w:t>
      </w:r>
      <w:r w:rsidRPr="000D2A30">
        <w:rPr>
          <w:sz w:val="28"/>
          <w:szCs w:val="28"/>
          <w:lang w:val="uk-UA"/>
        </w:rPr>
        <w:t>водит</w:t>
      </w:r>
      <w:r>
        <w:rPr>
          <w:sz w:val="28"/>
          <w:szCs w:val="28"/>
          <w:lang w:val="uk-UA"/>
        </w:rPr>
        <w:t>ь</w:t>
      </w:r>
      <w:r w:rsidRPr="000D2A30">
        <w:rPr>
          <w:sz w:val="28"/>
          <w:szCs w:val="28"/>
          <w:lang w:val="uk-UA"/>
        </w:rPr>
        <w:t xml:space="preserve"> </w:t>
      </w:r>
      <w:r>
        <w:rPr>
          <w:sz w:val="28"/>
          <w:szCs w:val="28"/>
          <w:lang w:val="uk-UA"/>
        </w:rPr>
        <w:t>до</w:t>
      </w:r>
      <w:r w:rsidRPr="000D2A30">
        <w:rPr>
          <w:sz w:val="28"/>
          <w:szCs w:val="28"/>
          <w:lang w:val="uk-UA"/>
        </w:rPr>
        <w:t xml:space="preserve"> склероз</w:t>
      </w:r>
      <w:r>
        <w:rPr>
          <w:sz w:val="28"/>
          <w:szCs w:val="28"/>
          <w:lang w:val="uk-UA"/>
        </w:rPr>
        <w:t>ування</w:t>
      </w:r>
      <w:r w:rsidRPr="000D2A30">
        <w:rPr>
          <w:sz w:val="28"/>
          <w:szCs w:val="28"/>
          <w:lang w:val="uk-UA"/>
        </w:rPr>
        <w:t xml:space="preserve"> </w:t>
      </w:r>
      <w:r>
        <w:rPr>
          <w:sz w:val="28"/>
          <w:szCs w:val="28"/>
          <w:lang w:val="uk-UA"/>
        </w:rPr>
        <w:t>ниркової</w:t>
      </w:r>
      <w:r w:rsidRPr="000D2A30">
        <w:rPr>
          <w:sz w:val="28"/>
          <w:szCs w:val="28"/>
          <w:lang w:val="uk-UA"/>
        </w:rPr>
        <w:t xml:space="preserve"> ткани</w:t>
      </w:r>
      <w:r>
        <w:rPr>
          <w:sz w:val="28"/>
          <w:szCs w:val="28"/>
          <w:lang w:val="uk-UA"/>
        </w:rPr>
        <w:t>ни</w:t>
      </w:r>
      <w:r w:rsidRPr="000D2A30">
        <w:rPr>
          <w:sz w:val="28"/>
          <w:szCs w:val="28"/>
          <w:lang w:val="uk-UA"/>
        </w:rPr>
        <w:t xml:space="preserve">. </w:t>
      </w:r>
      <w:r>
        <w:rPr>
          <w:sz w:val="28"/>
          <w:szCs w:val="28"/>
          <w:lang w:val="uk-UA"/>
        </w:rPr>
        <w:t>Гальмування</w:t>
      </w:r>
      <w:r w:rsidRPr="000D2A30">
        <w:rPr>
          <w:sz w:val="28"/>
          <w:szCs w:val="28"/>
          <w:lang w:val="uk-UA"/>
        </w:rPr>
        <w:t xml:space="preserve"> хрон</w:t>
      </w:r>
      <w:r>
        <w:rPr>
          <w:sz w:val="28"/>
          <w:szCs w:val="28"/>
          <w:lang w:val="uk-UA"/>
        </w:rPr>
        <w:t>і</w:t>
      </w:r>
      <w:r w:rsidRPr="000D2A30">
        <w:rPr>
          <w:sz w:val="28"/>
          <w:szCs w:val="28"/>
          <w:lang w:val="uk-UA"/>
        </w:rPr>
        <w:t>ч</w:t>
      </w:r>
      <w:r>
        <w:rPr>
          <w:sz w:val="28"/>
          <w:szCs w:val="28"/>
          <w:lang w:val="uk-UA"/>
        </w:rPr>
        <w:t>н</w:t>
      </w:r>
      <w:r w:rsidRPr="000D2A30">
        <w:rPr>
          <w:sz w:val="28"/>
          <w:szCs w:val="28"/>
          <w:lang w:val="uk-UA"/>
        </w:rPr>
        <w:t>о</w:t>
      </w:r>
      <w:r>
        <w:rPr>
          <w:sz w:val="28"/>
          <w:szCs w:val="28"/>
          <w:lang w:val="uk-UA"/>
        </w:rPr>
        <w:t>ї</w:t>
      </w:r>
      <w:r w:rsidRPr="000D2A30">
        <w:rPr>
          <w:sz w:val="28"/>
          <w:szCs w:val="28"/>
          <w:lang w:val="uk-UA"/>
        </w:rPr>
        <w:t xml:space="preserve"> </w:t>
      </w:r>
      <w:r>
        <w:rPr>
          <w:sz w:val="28"/>
          <w:szCs w:val="28"/>
          <w:lang w:val="uk-UA"/>
        </w:rPr>
        <w:t>ниркової</w:t>
      </w:r>
      <w:r w:rsidRPr="000D2A30">
        <w:rPr>
          <w:sz w:val="28"/>
          <w:szCs w:val="28"/>
          <w:lang w:val="uk-UA"/>
        </w:rPr>
        <w:t xml:space="preserve"> недостатност</w:t>
      </w:r>
      <w:r>
        <w:rPr>
          <w:sz w:val="28"/>
          <w:szCs w:val="28"/>
          <w:lang w:val="uk-UA"/>
        </w:rPr>
        <w:t>і</w:t>
      </w:r>
      <w:r w:rsidRPr="000D2A30">
        <w:rPr>
          <w:sz w:val="28"/>
          <w:szCs w:val="28"/>
          <w:lang w:val="uk-UA"/>
        </w:rPr>
        <w:t xml:space="preserve"> </w:t>
      </w:r>
      <w:r>
        <w:rPr>
          <w:sz w:val="28"/>
          <w:szCs w:val="28"/>
          <w:lang w:val="uk-UA"/>
        </w:rPr>
        <w:t>залишається</w:t>
      </w:r>
      <w:r w:rsidRPr="000D2A30">
        <w:rPr>
          <w:sz w:val="28"/>
          <w:szCs w:val="28"/>
          <w:lang w:val="uk-UA"/>
        </w:rPr>
        <w:t xml:space="preserve"> основно</w:t>
      </w:r>
      <w:r>
        <w:rPr>
          <w:sz w:val="28"/>
          <w:szCs w:val="28"/>
          <w:lang w:val="uk-UA"/>
        </w:rPr>
        <w:t>ю</w:t>
      </w:r>
      <w:r w:rsidRPr="000D2A30">
        <w:rPr>
          <w:sz w:val="28"/>
          <w:szCs w:val="28"/>
          <w:lang w:val="uk-UA"/>
        </w:rPr>
        <w:t xml:space="preserve"> проблемо</w:t>
      </w:r>
      <w:r>
        <w:rPr>
          <w:sz w:val="28"/>
          <w:szCs w:val="28"/>
          <w:lang w:val="uk-UA"/>
        </w:rPr>
        <w:t>ю</w:t>
      </w:r>
      <w:r w:rsidRPr="000D2A30">
        <w:rPr>
          <w:sz w:val="28"/>
          <w:szCs w:val="28"/>
          <w:lang w:val="uk-UA"/>
        </w:rPr>
        <w:t xml:space="preserve"> в нефролог</w:t>
      </w:r>
      <w:r>
        <w:rPr>
          <w:sz w:val="28"/>
          <w:szCs w:val="28"/>
          <w:lang w:val="uk-UA"/>
        </w:rPr>
        <w:t>ії</w:t>
      </w:r>
      <w:r w:rsidRPr="000D2A30">
        <w:rPr>
          <w:sz w:val="28"/>
          <w:szCs w:val="28"/>
          <w:lang w:val="uk-UA"/>
        </w:rPr>
        <w:t xml:space="preserve">. </w:t>
      </w:r>
      <w:r>
        <w:rPr>
          <w:sz w:val="28"/>
          <w:szCs w:val="28"/>
          <w:lang w:val="uk-UA"/>
        </w:rPr>
        <w:t>Ця</w:t>
      </w:r>
      <w:r w:rsidRPr="000D2A30">
        <w:rPr>
          <w:sz w:val="28"/>
          <w:szCs w:val="28"/>
          <w:lang w:val="uk-UA"/>
        </w:rPr>
        <w:t xml:space="preserve"> проблема актуальна </w:t>
      </w:r>
      <w:r>
        <w:rPr>
          <w:sz w:val="28"/>
          <w:szCs w:val="28"/>
          <w:lang w:val="uk-UA"/>
        </w:rPr>
        <w:t xml:space="preserve"> більше</w:t>
      </w:r>
      <w:r w:rsidRPr="000D2A30">
        <w:rPr>
          <w:sz w:val="28"/>
          <w:szCs w:val="28"/>
          <w:lang w:val="uk-UA"/>
        </w:rPr>
        <w:t xml:space="preserve"> т</w:t>
      </w:r>
      <w:r>
        <w:rPr>
          <w:sz w:val="28"/>
          <w:szCs w:val="28"/>
          <w:lang w:val="uk-UA"/>
        </w:rPr>
        <w:t>и</w:t>
      </w:r>
      <w:r w:rsidRPr="000D2A30">
        <w:rPr>
          <w:sz w:val="28"/>
          <w:szCs w:val="28"/>
          <w:lang w:val="uk-UA"/>
        </w:rPr>
        <w:t xml:space="preserve">м, </w:t>
      </w:r>
      <w:r>
        <w:rPr>
          <w:sz w:val="28"/>
          <w:szCs w:val="28"/>
          <w:lang w:val="uk-UA"/>
        </w:rPr>
        <w:t>щ</w:t>
      </w:r>
      <w:r w:rsidRPr="000D2A30">
        <w:rPr>
          <w:sz w:val="28"/>
          <w:szCs w:val="28"/>
          <w:lang w:val="uk-UA"/>
        </w:rPr>
        <w:t xml:space="preserve">о </w:t>
      </w:r>
      <w:r>
        <w:rPr>
          <w:sz w:val="28"/>
          <w:szCs w:val="28"/>
          <w:lang w:val="uk-UA"/>
        </w:rPr>
        <w:t xml:space="preserve">на </w:t>
      </w:r>
      <w:r w:rsidRPr="000D2A30">
        <w:rPr>
          <w:sz w:val="28"/>
          <w:szCs w:val="28"/>
          <w:lang w:val="uk-UA"/>
        </w:rPr>
        <w:t xml:space="preserve">ХГН </w:t>
      </w:r>
      <w:r>
        <w:rPr>
          <w:sz w:val="28"/>
          <w:szCs w:val="28"/>
          <w:lang w:val="uk-UA"/>
        </w:rPr>
        <w:t>хворіють</w:t>
      </w:r>
      <w:r w:rsidRPr="000D2A30">
        <w:rPr>
          <w:sz w:val="28"/>
          <w:szCs w:val="28"/>
          <w:lang w:val="uk-UA"/>
        </w:rPr>
        <w:t xml:space="preserve"> в б</w:t>
      </w:r>
      <w:r>
        <w:rPr>
          <w:sz w:val="28"/>
          <w:szCs w:val="28"/>
          <w:lang w:val="uk-UA"/>
        </w:rPr>
        <w:t>і</w:t>
      </w:r>
      <w:r w:rsidRPr="000D2A30">
        <w:rPr>
          <w:sz w:val="28"/>
          <w:szCs w:val="28"/>
          <w:lang w:val="uk-UA"/>
        </w:rPr>
        <w:t>льш</w:t>
      </w:r>
      <w:r>
        <w:rPr>
          <w:sz w:val="28"/>
          <w:szCs w:val="28"/>
          <w:lang w:val="uk-UA"/>
        </w:rPr>
        <w:t>ості</w:t>
      </w:r>
      <w:r w:rsidRPr="000D2A30">
        <w:rPr>
          <w:sz w:val="28"/>
          <w:szCs w:val="28"/>
          <w:lang w:val="uk-UA"/>
        </w:rPr>
        <w:t xml:space="preserve"> </w:t>
      </w:r>
      <w:r>
        <w:rPr>
          <w:sz w:val="28"/>
          <w:szCs w:val="28"/>
          <w:lang w:val="uk-UA"/>
        </w:rPr>
        <w:t>випадків</w:t>
      </w:r>
      <w:r w:rsidRPr="000D2A30">
        <w:rPr>
          <w:sz w:val="28"/>
          <w:szCs w:val="28"/>
          <w:lang w:val="uk-UA"/>
        </w:rPr>
        <w:t xml:space="preserve"> </w:t>
      </w:r>
      <w:r>
        <w:rPr>
          <w:sz w:val="28"/>
          <w:szCs w:val="28"/>
          <w:lang w:val="uk-UA"/>
        </w:rPr>
        <w:t>особи</w:t>
      </w:r>
      <w:r w:rsidRPr="000D2A30">
        <w:rPr>
          <w:sz w:val="28"/>
          <w:szCs w:val="28"/>
          <w:lang w:val="uk-UA"/>
        </w:rPr>
        <w:t xml:space="preserve"> молодого в</w:t>
      </w:r>
      <w:r>
        <w:rPr>
          <w:sz w:val="28"/>
          <w:szCs w:val="28"/>
          <w:lang w:val="uk-UA"/>
        </w:rPr>
        <w:t>іку</w:t>
      </w:r>
      <w:r w:rsidRPr="000D2A30">
        <w:rPr>
          <w:sz w:val="28"/>
          <w:szCs w:val="28"/>
          <w:lang w:val="uk-UA"/>
        </w:rPr>
        <w:t xml:space="preserve"> [</w:t>
      </w:r>
      <w:r w:rsidRPr="0052614D">
        <w:rPr>
          <w:sz w:val="28"/>
          <w:szCs w:val="28"/>
          <w:lang w:val="uk-UA"/>
        </w:rPr>
        <w:t>4</w:t>
      </w:r>
      <w:r w:rsidRPr="000D2A30">
        <w:rPr>
          <w:sz w:val="28"/>
          <w:szCs w:val="28"/>
          <w:lang w:val="uk-UA"/>
        </w:rPr>
        <w:t>,</w:t>
      </w:r>
      <w:r>
        <w:rPr>
          <w:sz w:val="28"/>
          <w:szCs w:val="28"/>
          <w:lang w:val="uk-UA"/>
        </w:rPr>
        <w:t xml:space="preserve"> </w:t>
      </w:r>
      <w:r w:rsidRPr="0052614D">
        <w:rPr>
          <w:sz w:val="28"/>
          <w:szCs w:val="28"/>
          <w:lang w:val="uk-UA"/>
        </w:rPr>
        <w:t>6</w:t>
      </w:r>
      <w:r w:rsidRPr="000D2A30">
        <w:rPr>
          <w:sz w:val="28"/>
          <w:szCs w:val="28"/>
          <w:lang w:val="uk-UA"/>
        </w:rPr>
        <w:t>,</w:t>
      </w:r>
      <w:r>
        <w:rPr>
          <w:sz w:val="28"/>
          <w:szCs w:val="28"/>
          <w:lang w:val="uk-UA"/>
        </w:rPr>
        <w:t xml:space="preserve"> </w:t>
      </w:r>
      <w:r w:rsidRPr="0052614D">
        <w:rPr>
          <w:sz w:val="28"/>
          <w:szCs w:val="28"/>
          <w:lang w:val="uk-UA"/>
        </w:rPr>
        <w:t>57</w:t>
      </w:r>
      <w:r w:rsidRPr="000D2A30">
        <w:rPr>
          <w:sz w:val="28"/>
          <w:szCs w:val="28"/>
          <w:lang w:val="uk-UA"/>
        </w:rPr>
        <w:t>,</w:t>
      </w:r>
      <w:r>
        <w:rPr>
          <w:sz w:val="28"/>
          <w:szCs w:val="28"/>
          <w:lang w:val="uk-UA"/>
        </w:rPr>
        <w:t xml:space="preserve"> </w:t>
      </w:r>
      <w:r w:rsidRPr="0052614D">
        <w:rPr>
          <w:sz w:val="28"/>
          <w:szCs w:val="28"/>
          <w:lang w:val="uk-UA"/>
        </w:rPr>
        <w:t>69</w:t>
      </w:r>
      <w:r w:rsidRPr="000D2A30">
        <w:rPr>
          <w:sz w:val="28"/>
          <w:szCs w:val="28"/>
          <w:lang w:val="uk-UA"/>
        </w:rPr>
        <w:t>].</w:t>
      </w:r>
    </w:p>
    <w:p w:rsidR="0052614D" w:rsidRPr="000D2A30" w:rsidRDefault="0052614D" w:rsidP="0052614D">
      <w:pPr>
        <w:spacing w:line="360" w:lineRule="auto"/>
        <w:ind w:firstLine="708"/>
        <w:jc w:val="both"/>
        <w:rPr>
          <w:sz w:val="28"/>
          <w:szCs w:val="28"/>
          <w:lang w:val="uk-UA"/>
        </w:rPr>
      </w:pPr>
      <w:r w:rsidRPr="000D2A30">
        <w:rPr>
          <w:sz w:val="28"/>
          <w:szCs w:val="28"/>
          <w:lang w:val="uk-UA"/>
        </w:rPr>
        <w:t>Предметом дискус</w:t>
      </w:r>
      <w:r>
        <w:rPr>
          <w:sz w:val="28"/>
          <w:szCs w:val="28"/>
          <w:lang w:val="uk-UA"/>
        </w:rPr>
        <w:t>і</w:t>
      </w:r>
      <w:r w:rsidRPr="000D2A30">
        <w:rPr>
          <w:sz w:val="28"/>
          <w:szCs w:val="28"/>
          <w:lang w:val="uk-UA"/>
        </w:rPr>
        <w:t xml:space="preserve">й </w:t>
      </w:r>
      <w:r>
        <w:rPr>
          <w:sz w:val="28"/>
          <w:szCs w:val="28"/>
          <w:lang w:val="uk-UA"/>
        </w:rPr>
        <w:t>залишається</w:t>
      </w:r>
      <w:r w:rsidRPr="000D2A30">
        <w:rPr>
          <w:sz w:val="28"/>
          <w:szCs w:val="28"/>
          <w:lang w:val="uk-UA"/>
        </w:rPr>
        <w:t xml:space="preserve"> роль тубуло</w:t>
      </w:r>
      <w:r>
        <w:rPr>
          <w:sz w:val="28"/>
          <w:szCs w:val="28"/>
          <w:lang w:val="uk-UA"/>
        </w:rPr>
        <w:t>і</w:t>
      </w:r>
      <w:r w:rsidRPr="000D2A30">
        <w:rPr>
          <w:sz w:val="28"/>
          <w:szCs w:val="28"/>
          <w:lang w:val="uk-UA"/>
        </w:rPr>
        <w:t>нтерстиц</w:t>
      </w:r>
      <w:r>
        <w:rPr>
          <w:sz w:val="28"/>
          <w:szCs w:val="28"/>
          <w:lang w:val="uk-UA"/>
        </w:rPr>
        <w:t>і</w:t>
      </w:r>
      <w:r w:rsidRPr="000D2A30">
        <w:rPr>
          <w:sz w:val="28"/>
          <w:szCs w:val="28"/>
          <w:lang w:val="uk-UA"/>
        </w:rPr>
        <w:t>альн</w:t>
      </w:r>
      <w:r>
        <w:rPr>
          <w:sz w:val="28"/>
          <w:szCs w:val="28"/>
          <w:lang w:val="uk-UA"/>
        </w:rPr>
        <w:t>и</w:t>
      </w:r>
      <w:r w:rsidRPr="000D2A30">
        <w:rPr>
          <w:sz w:val="28"/>
          <w:szCs w:val="28"/>
          <w:lang w:val="uk-UA"/>
        </w:rPr>
        <w:t xml:space="preserve">х </w:t>
      </w:r>
      <w:r>
        <w:rPr>
          <w:sz w:val="28"/>
          <w:szCs w:val="28"/>
          <w:lang w:val="uk-UA"/>
        </w:rPr>
        <w:t xml:space="preserve"> </w:t>
      </w:r>
      <w:r w:rsidRPr="000D2A30">
        <w:rPr>
          <w:sz w:val="28"/>
          <w:szCs w:val="28"/>
          <w:lang w:val="uk-UA"/>
        </w:rPr>
        <w:t>зм</w:t>
      </w:r>
      <w:r>
        <w:rPr>
          <w:sz w:val="28"/>
          <w:szCs w:val="28"/>
          <w:lang w:val="uk-UA"/>
        </w:rPr>
        <w:t>і</w:t>
      </w:r>
      <w:r w:rsidRPr="000D2A30">
        <w:rPr>
          <w:sz w:val="28"/>
          <w:szCs w:val="28"/>
          <w:lang w:val="uk-UA"/>
        </w:rPr>
        <w:t>н</w:t>
      </w:r>
      <w:r>
        <w:rPr>
          <w:sz w:val="28"/>
          <w:szCs w:val="28"/>
          <w:lang w:val="uk-UA"/>
        </w:rPr>
        <w:t xml:space="preserve">  </w:t>
      </w:r>
      <w:r w:rsidRPr="000D2A30">
        <w:rPr>
          <w:sz w:val="28"/>
          <w:szCs w:val="28"/>
          <w:lang w:val="uk-UA"/>
        </w:rPr>
        <w:t xml:space="preserve"> в прогрес</w:t>
      </w:r>
      <w:r>
        <w:rPr>
          <w:sz w:val="28"/>
          <w:szCs w:val="28"/>
          <w:lang w:val="uk-UA"/>
        </w:rPr>
        <w:t>у</w:t>
      </w:r>
      <w:r w:rsidRPr="000D2A30">
        <w:rPr>
          <w:sz w:val="28"/>
          <w:szCs w:val="28"/>
          <w:lang w:val="uk-UA"/>
        </w:rPr>
        <w:t>ван</w:t>
      </w:r>
      <w:r>
        <w:rPr>
          <w:sz w:val="28"/>
          <w:szCs w:val="28"/>
          <w:lang w:val="uk-UA"/>
        </w:rPr>
        <w:t>ні</w:t>
      </w:r>
      <w:r w:rsidRPr="000D2A30">
        <w:rPr>
          <w:sz w:val="28"/>
          <w:szCs w:val="28"/>
          <w:lang w:val="uk-UA"/>
        </w:rPr>
        <w:t xml:space="preserve"> хрон</w:t>
      </w:r>
      <w:r>
        <w:rPr>
          <w:sz w:val="28"/>
          <w:szCs w:val="28"/>
          <w:lang w:val="uk-UA"/>
        </w:rPr>
        <w:t>і</w:t>
      </w:r>
      <w:r w:rsidRPr="000D2A30">
        <w:rPr>
          <w:sz w:val="28"/>
          <w:szCs w:val="28"/>
          <w:lang w:val="uk-UA"/>
        </w:rPr>
        <w:t>ч</w:t>
      </w:r>
      <w:r>
        <w:rPr>
          <w:sz w:val="28"/>
          <w:szCs w:val="28"/>
          <w:lang w:val="uk-UA"/>
        </w:rPr>
        <w:t>н</w:t>
      </w:r>
      <w:r w:rsidRPr="000D2A30">
        <w:rPr>
          <w:sz w:val="28"/>
          <w:szCs w:val="28"/>
          <w:lang w:val="uk-UA"/>
        </w:rPr>
        <w:t>их форм гломерулонефрит</w:t>
      </w:r>
      <w:r>
        <w:rPr>
          <w:sz w:val="28"/>
          <w:szCs w:val="28"/>
          <w:lang w:val="uk-UA"/>
        </w:rPr>
        <w:t>у</w:t>
      </w:r>
      <w:r w:rsidRPr="000D2A30">
        <w:rPr>
          <w:sz w:val="28"/>
          <w:szCs w:val="28"/>
          <w:lang w:val="uk-UA"/>
        </w:rPr>
        <w:t xml:space="preserve"> [13,</w:t>
      </w:r>
      <w:r>
        <w:rPr>
          <w:sz w:val="28"/>
          <w:szCs w:val="28"/>
          <w:lang w:val="uk-UA"/>
        </w:rPr>
        <w:t xml:space="preserve"> </w:t>
      </w:r>
      <w:r w:rsidRPr="000D2A30">
        <w:rPr>
          <w:sz w:val="28"/>
          <w:szCs w:val="28"/>
          <w:lang w:val="uk-UA"/>
        </w:rPr>
        <w:t>23,</w:t>
      </w:r>
      <w:r>
        <w:rPr>
          <w:sz w:val="28"/>
          <w:szCs w:val="28"/>
          <w:lang w:val="uk-UA"/>
        </w:rPr>
        <w:t xml:space="preserve"> </w:t>
      </w:r>
      <w:r w:rsidRPr="000D2A30">
        <w:rPr>
          <w:sz w:val="28"/>
          <w:szCs w:val="28"/>
          <w:lang w:val="uk-UA"/>
        </w:rPr>
        <w:t>24,</w:t>
      </w:r>
      <w:r>
        <w:rPr>
          <w:sz w:val="28"/>
          <w:szCs w:val="28"/>
          <w:lang w:val="uk-UA"/>
        </w:rPr>
        <w:t xml:space="preserve"> </w:t>
      </w:r>
      <w:r w:rsidRPr="000D2A30">
        <w:rPr>
          <w:sz w:val="28"/>
          <w:szCs w:val="28"/>
          <w:lang w:val="uk-UA"/>
        </w:rPr>
        <w:t>9</w:t>
      </w:r>
      <w:r w:rsidRPr="00472F7D">
        <w:rPr>
          <w:sz w:val="28"/>
          <w:szCs w:val="28"/>
        </w:rPr>
        <w:t>6</w:t>
      </w:r>
      <w:r w:rsidRPr="000D2A30">
        <w:rPr>
          <w:sz w:val="28"/>
          <w:szCs w:val="28"/>
          <w:lang w:val="uk-UA"/>
        </w:rPr>
        <w:t>,</w:t>
      </w:r>
      <w:r>
        <w:rPr>
          <w:sz w:val="28"/>
          <w:szCs w:val="28"/>
          <w:lang w:val="uk-UA"/>
        </w:rPr>
        <w:t xml:space="preserve"> </w:t>
      </w:r>
      <w:r w:rsidRPr="000D2A30">
        <w:rPr>
          <w:sz w:val="28"/>
          <w:szCs w:val="28"/>
          <w:lang w:val="uk-UA"/>
        </w:rPr>
        <w:t>126,</w:t>
      </w:r>
      <w:r>
        <w:rPr>
          <w:sz w:val="28"/>
          <w:szCs w:val="28"/>
          <w:lang w:val="uk-UA"/>
        </w:rPr>
        <w:t xml:space="preserve"> </w:t>
      </w:r>
      <w:r w:rsidRPr="000D2A30">
        <w:rPr>
          <w:sz w:val="28"/>
          <w:szCs w:val="28"/>
          <w:lang w:val="uk-UA"/>
        </w:rPr>
        <w:t>1</w:t>
      </w:r>
      <w:r w:rsidRPr="00472F7D">
        <w:rPr>
          <w:sz w:val="28"/>
          <w:szCs w:val="28"/>
        </w:rPr>
        <w:t>50</w:t>
      </w:r>
      <w:r w:rsidRPr="000D2A30">
        <w:rPr>
          <w:sz w:val="28"/>
          <w:szCs w:val="28"/>
          <w:lang w:val="uk-UA"/>
        </w:rPr>
        <w:t>].</w:t>
      </w:r>
    </w:p>
    <w:p w:rsidR="0052614D" w:rsidRPr="000D2A30" w:rsidRDefault="0052614D" w:rsidP="0052614D">
      <w:pPr>
        <w:spacing w:line="360" w:lineRule="auto"/>
        <w:ind w:firstLine="708"/>
        <w:jc w:val="both"/>
        <w:rPr>
          <w:sz w:val="28"/>
          <w:szCs w:val="28"/>
          <w:lang w:val="uk-UA"/>
        </w:rPr>
      </w:pPr>
      <w:r>
        <w:rPr>
          <w:sz w:val="28"/>
          <w:szCs w:val="28"/>
          <w:lang w:val="uk-UA"/>
        </w:rPr>
        <w:t>Ці</w:t>
      </w:r>
      <w:r w:rsidRPr="000D2A30">
        <w:rPr>
          <w:sz w:val="28"/>
          <w:szCs w:val="28"/>
          <w:lang w:val="uk-UA"/>
        </w:rPr>
        <w:t xml:space="preserve"> </w:t>
      </w:r>
      <w:r>
        <w:rPr>
          <w:sz w:val="28"/>
          <w:szCs w:val="28"/>
          <w:lang w:val="uk-UA"/>
        </w:rPr>
        <w:t xml:space="preserve"> </w:t>
      </w:r>
      <w:r w:rsidRPr="000D2A30">
        <w:rPr>
          <w:sz w:val="28"/>
          <w:szCs w:val="28"/>
          <w:lang w:val="uk-UA"/>
        </w:rPr>
        <w:t>зм</w:t>
      </w:r>
      <w:r>
        <w:rPr>
          <w:sz w:val="28"/>
          <w:szCs w:val="28"/>
          <w:lang w:val="uk-UA"/>
        </w:rPr>
        <w:t>і</w:t>
      </w:r>
      <w:r w:rsidRPr="000D2A30">
        <w:rPr>
          <w:sz w:val="28"/>
          <w:szCs w:val="28"/>
          <w:lang w:val="uk-UA"/>
        </w:rPr>
        <w:t>н</w:t>
      </w:r>
      <w:r>
        <w:rPr>
          <w:sz w:val="28"/>
          <w:szCs w:val="28"/>
          <w:lang w:val="uk-UA"/>
        </w:rPr>
        <w:t>и</w:t>
      </w:r>
      <w:r w:rsidRPr="000D2A30">
        <w:rPr>
          <w:sz w:val="28"/>
          <w:szCs w:val="28"/>
          <w:lang w:val="uk-UA"/>
        </w:rPr>
        <w:t xml:space="preserve"> в</w:t>
      </w:r>
      <w:r>
        <w:rPr>
          <w:sz w:val="28"/>
          <w:szCs w:val="28"/>
          <w:lang w:val="uk-UA"/>
        </w:rPr>
        <w:t xml:space="preserve"> </w:t>
      </w:r>
      <w:r w:rsidRPr="000D2A30">
        <w:rPr>
          <w:sz w:val="28"/>
          <w:szCs w:val="28"/>
          <w:lang w:val="uk-UA"/>
        </w:rPr>
        <w:t xml:space="preserve"> </w:t>
      </w:r>
      <w:r>
        <w:rPr>
          <w:sz w:val="28"/>
          <w:szCs w:val="28"/>
          <w:lang w:val="uk-UA"/>
        </w:rPr>
        <w:t>більшості</w:t>
      </w:r>
      <w:r w:rsidRPr="000D2A30">
        <w:rPr>
          <w:sz w:val="28"/>
          <w:szCs w:val="28"/>
          <w:lang w:val="uk-UA"/>
        </w:rPr>
        <w:t xml:space="preserve"> </w:t>
      </w:r>
      <w:r>
        <w:rPr>
          <w:sz w:val="28"/>
          <w:szCs w:val="28"/>
          <w:lang w:val="uk-UA"/>
        </w:rPr>
        <w:t>відображають</w:t>
      </w:r>
      <w:r w:rsidRPr="000D2A30">
        <w:rPr>
          <w:sz w:val="28"/>
          <w:szCs w:val="28"/>
          <w:lang w:val="uk-UA"/>
        </w:rPr>
        <w:t xml:space="preserve"> темп</w:t>
      </w:r>
      <w:r>
        <w:rPr>
          <w:sz w:val="28"/>
          <w:szCs w:val="28"/>
          <w:lang w:val="uk-UA"/>
        </w:rPr>
        <w:t>и</w:t>
      </w:r>
      <w:r w:rsidRPr="000D2A30">
        <w:rPr>
          <w:sz w:val="28"/>
          <w:szCs w:val="28"/>
          <w:lang w:val="uk-UA"/>
        </w:rPr>
        <w:t xml:space="preserve"> прогрес</w:t>
      </w:r>
      <w:r>
        <w:rPr>
          <w:sz w:val="28"/>
          <w:szCs w:val="28"/>
          <w:lang w:val="uk-UA"/>
        </w:rPr>
        <w:t>у</w:t>
      </w:r>
      <w:r w:rsidRPr="000D2A30">
        <w:rPr>
          <w:sz w:val="28"/>
          <w:szCs w:val="28"/>
          <w:lang w:val="uk-UA"/>
        </w:rPr>
        <w:t>ван</w:t>
      </w:r>
      <w:r>
        <w:rPr>
          <w:sz w:val="28"/>
          <w:szCs w:val="28"/>
          <w:lang w:val="uk-UA"/>
        </w:rPr>
        <w:t>н</w:t>
      </w:r>
      <w:r w:rsidRPr="000D2A30">
        <w:rPr>
          <w:sz w:val="28"/>
          <w:szCs w:val="28"/>
          <w:lang w:val="uk-UA"/>
        </w:rPr>
        <w:t>я за</w:t>
      </w:r>
      <w:r>
        <w:rPr>
          <w:sz w:val="28"/>
          <w:szCs w:val="28"/>
          <w:lang w:val="uk-UA"/>
        </w:rPr>
        <w:t>хворювання</w:t>
      </w:r>
      <w:r w:rsidRPr="000D2A30">
        <w:rPr>
          <w:sz w:val="28"/>
          <w:szCs w:val="28"/>
          <w:lang w:val="uk-UA"/>
        </w:rPr>
        <w:t xml:space="preserve"> </w:t>
      </w:r>
      <w:r>
        <w:rPr>
          <w:sz w:val="28"/>
          <w:szCs w:val="28"/>
          <w:lang w:val="uk-UA"/>
        </w:rPr>
        <w:t>та</w:t>
      </w:r>
      <w:r w:rsidRPr="000D2A30">
        <w:rPr>
          <w:sz w:val="28"/>
          <w:szCs w:val="28"/>
          <w:lang w:val="uk-UA"/>
        </w:rPr>
        <w:t xml:space="preserve"> в</w:t>
      </w:r>
      <w:r>
        <w:rPr>
          <w:sz w:val="28"/>
          <w:szCs w:val="28"/>
          <w:lang w:val="uk-UA"/>
        </w:rPr>
        <w:t>п</w:t>
      </w:r>
      <w:r w:rsidRPr="000D2A30">
        <w:rPr>
          <w:sz w:val="28"/>
          <w:szCs w:val="28"/>
          <w:lang w:val="uk-UA"/>
        </w:rPr>
        <w:t>ли</w:t>
      </w:r>
      <w:r>
        <w:rPr>
          <w:sz w:val="28"/>
          <w:szCs w:val="28"/>
          <w:lang w:val="uk-UA"/>
        </w:rPr>
        <w:t>ва</w:t>
      </w:r>
      <w:r w:rsidRPr="000D2A30">
        <w:rPr>
          <w:sz w:val="28"/>
          <w:szCs w:val="28"/>
          <w:lang w:val="uk-UA"/>
        </w:rPr>
        <w:t>ют</w:t>
      </w:r>
      <w:r>
        <w:rPr>
          <w:sz w:val="28"/>
          <w:szCs w:val="28"/>
          <w:lang w:val="uk-UA"/>
        </w:rPr>
        <w:t>ь</w:t>
      </w:r>
      <w:r w:rsidRPr="000D2A30">
        <w:rPr>
          <w:sz w:val="28"/>
          <w:szCs w:val="28"/>
          <w:lang w:val="uk-UA"/>
        </w:rPr>
        <w:t xml:space="preserve"> на </w:t>
      </w:r>
      <w:r>
        <w:rPr>
          <w:sz w:val="28"/>
          <w:szCs w:val="28"/>
          <w:lang w:val="uk-UA"/>
        </w:rPr>
        <w:t>термін</w:t>
      </w:r>
      <w:r w:rsidRPr="000D2A30">
        <w:rPr>
          <w:sz w:val="28"/>
          <w:szCs w:val="28"/>
          <w:lang w:val="uk-UA"/>
        </w:rPr>
        <w:t xml:space="preserve"> </w:t>
      </w:r>
      <w:r>
        <w:rPr>
          <w:sz w:val="28"/>
          <w:szCs w:val="28"/>
          <w:lang w:val="uk-UA"/>
        </w:rPr>
        <w:t>розвитку</w:t>
      </w:r>
      <w:r w:rsidRPr="000D2A30">
        <w:rPr>
          <w:sz w:val="28"/>
          <w:szCs w:val="28"/>
          <w:lang w:val="uk-UA"/>
        </w:rPr>
        <w:t xml:space="preserve"> хрон</w:t>
      </w:r>
      <w:r>
        <w:rPr>
          <w:sz w:val="28"/>
          <w:szCs w:val="28"/>
          <w:lang w:val="uk-UA"/>
        </w:rPr>
        <w:t>і</w:t>
      </w:r>
      <w:r w:rsidRPr="000D2A30">
        <w:rPr>
          <w:sz w:val="28"/>
          <w:szCs w:val="28"/>
          <w:lang w:val="uk-UA"/>
        </w:rPr>
        <w:t>ч</w:t>
      </w:r>
      <w:r>
        <w:rPr>
          <w:sz w:val="28"/>
          <w:szCs w:val="28"/>
          <w:lang w:val="uk-UA"/>
        </w:rPr>
        <w:t>н</w:t>
      </w:r>
      <w:r w:rsidRPr="000D2A30">
        <w:rPr>
          <w:sz w:val="28"/>
          <w:szCs w:val="28"/>
          <w:lang w:val="uk-UA"/>
        </w:rPr>
        <w:t>о</w:t>
      </w:r>
      <w:r>
        <w:rPr>
          <w:sz w:val="28"/>
          <w:szCs w:val="28"/>
          <w:lang w:val="uk-UA"/>
        </w:rPr>
        <w:t>ї</w:t>
      </w:r>
      <w:r w:rsidRPr="000D2A30">
        <w:rPr>
          <w:sz w:val="28"/>
          <w:szCs w:val="28"/>
          <w:lang w:val="uk-UA"/>
        </w:rPr>
        <w:t xml:space="preserve"> </w:t>
      </w:r>
      <w:r>
        <w:rPr>
          <w:sz w:val="28"/>
          <w:szCs w:val="28"/>
          <w:lang w:val="uk-UA"/>
        </w:rPr>
        <w:t>ниркової</w:t>
      </w:r>
      <w:r w:rsidRPr="000D2A30">
        <w:rPr>
          <w:sz w:val="28"/>
          <w:szCs w:val="28"/>
          <w:lang w:val="uk-UA"/>
        </w:rPr>
        <w:t xml:space="preserve"> недостатност</w:t>
      </w:r>
      <w:r>
        <w:rPr>
          <w:sz w:val="28"/>
          <w:szCs w:val="28"/>
          <w:lang w:val="uk-UA"/>
        </w:rPr>
        <w:t>і</w:t>
      </w:r>
      <w:r w:rsidRPr="000D2A30">
        <w:rPr>
          <w:sz w:val="28"/>
          <w:szCs w:val="28"/>
          <w:lang w:val="uk-UA"/>
        </w:rPr>
        <w:t xml:space="preserve"> [</w:t>
      </w:r>
      <w:r w:rsidRPr="00E7182F">
        <w:rPr>
          <w:sz w:val="28"/>
          <w:szCs w:val="28"/>
        </w:rPr>
        <w:t>5</w:t>
      </w:r>
      <w:r w:rsidRPr="000D2A30">
        <w:rPr>
          <w:sz w:val="28"/>
          <w:szCs w:val="28"/>
          <w:lang w:val="uk-UA"/>
        </w:rPr>
        <w:t>,</w:t>
      </w:r>
      <w:r>
        <w:rPr>
          <w:sz w:val="28"/>
          <w:szCs w:val="28"/>
          <w:lang w:val="uk-UA"/>
        </w:rPr>
        <w:t xml:space="preserve"> </w:t>
      </w:r>
      <w:r w:rsidRPr="00E7182F">
        <w:rPr>
          <w:sz w:val="28"/>
          <w:szCs w:val="28"/>
        </w:rPr>
        <w:t>100</w:t>
      </w:r>
      <w:r w:rsidRPr="000D2A30">
        <w:rPr>
          <w:sz w:val="28"/>
          <w:szCs w:val="28"/>
          <w:lang w:val="uk-UA"/>
        </w:rPr>
        <w:t>,</w:t>
      </w:r>
      <w:r>
        <w:rPr>
          <w:sz w:val="28"/>
          <w:szCs w:val="28"/>
          <w:lang w:val="uk-UA"/>
        </w:rPr>
        <w:t xml:space="preserve"> </w:t>
      </w:r>
      <w:r w:rsidRPr="00E7182F">
        <w:rPr>
          <w:sz w:val="28"/>
          <w:szCs w:val="28"/>
        </w:rPr>
        <w:t>102</w:t>
      </w:r>
      <w:r w:rsidRPr="000D2A30">
        <w:rPr>
          <w:sz w:val="28"/>
          <w:szCs w:val="28"/>
          <w:lang w:val="uk-UA"/>
        </w:rPr>
        <w:t>,</w:t>
      </w:r>
      <w:r>
        <w:rPr>
          <w:sz w:val="28"/>
          <w:szCs w:val="28"/>
          <w:lang w:val="uk-UA"/>
        </w:rPr>
        <w:t xml:space="preserve"> </w:t>
      </w:r>
      <w:r w:rsidRPr="000D2A30">
        <w:rPr>
          <w:sz w:val="28"/>
          <w:szCs w:val="28"/>
          <w:lang w:val="uk-UA"/>
        </w:rPr>
        <w:t>1</w:t>
      </w:r>
      <w:r w:rsidRPr="00E7182F">
        <w:rPr>
          <w:sz w:val="28"/>
          <w:szCs w:val="28"/>
        </w:rPr>
        <w:t>19</w:t>
      </w:r>
      <w:r w:rsidRPr="000D2A30">
        <w:rPr>
          <w:sz w:val="28"/>
          <w:szCs w:val="28"/>
          <w:lang w:val="uk-UA"/>
        </w:rPr>
        <w:t>,</w:t>
      </w:r>
      <w:r>
        <w:rPr>
          <w:sz w:val="28"/>
          <w:szCs w:val="28"/>
          <w:lang w:val="uk-UA"/>
        </w:rPr>
        <w:t xml:space="preserve"> </w:t>
      </w:r>
      <w:r w:rsidRPr="00E7182F">
        <w:rPr>
          <w:sz w:val="28"/>
          <w:szCs w:val="28"/>
        </w:rPr>
        <w:t>178</w:t>
      </w:r>
      <w:r w:rsidRPr="000D2A30">
        <w:rPr>
          <w:sz w:val="28"/>
          <w:szCs w:val="28"/>
          <w:lang w:val="uk-UA"/>
        </w:rPr>
        <w:t>].</w:t>
      </w:r>
    </w:p>
    <w:p w:rsidR="0052614D" w:rsidRPr="000D2A30" w:rsidRDefault="0052614D" w:rsidP="0052614D">
      <w:pPr>
        <w:spacing w:line="360" w:lineRule="auto"/>
        <w:ind w:firstLine="708"/>
        <w:jc w:val="both"/>
        <w:rPr>
          <w:sz w:val="28"/>
          <w:szCs w:val="28"/>
          <w:lang w:val="uk-UA"/>
        </w:rPr>
      </w:pPr>
      <w:r>
        <w:rPr>
          <w:sz w:val="28"/>
          <w:szCs w:val="28"/>
          <w:lang w:val="uk-UA"/>
        </w:rPr>
        <w:t>З</w:t>
      </w:r>
      <w:r>
        <w:rPr>
          <w:sz w:val="28"/>
          <w:szCs w:val="28"/>
          <w:lang w:val="uk-UA" w:bidi="he-IL"/>
        </w:rPr>
        <w:t>’</w:t>
      </w:r>
      <w:r>
        <w:rPr>
          <w:sz w:val="28"/>
          <w:szCs w:val="28"/>
          <w:lang w:val="uk-UA"/>
        </w:rPr>
        <w:t>ясовано</w:t>
      </w:r>
      <w:r w:rsidRPr="000D2A30">
        <w:rPr>
          <w:sz w:val="28"/>
          <w:szCs w:val="28"/>
          <w:lang w:val="uk-UA"/>
        </w:rPr>
        <w:t xml:space="preserve"> </w:t>
      </w:r>
      <w:r>
        <w:rPr>
          <w:sz w:val="28"/>
          <w:szCs w:val="28"/>
          <w:lang w:val="uk-UA"/>
        </w:rPr>
        <w:t>щ</w:t>
      </w:r>
      <w:r w:rsidRPr="000D2A30">
        <w:rPr>
          <w:sz w:val="28"/>
          <w:szCs w:val="28"/>
          <w:lang w:val="uk-UA"/>
        </w:rPr>
        <w:t>о, тубуло</w:t>
      </w:r>
      <w:r>
        <w:rPr>
          <w:sz w:val="28"/>
          <w:szCs w:val="28"/>
          <w:lang w:val="uk-UA"/>
        </w:rPr>
        <w:t>і</w:t>
      </w:r>
      <w:r w:rsidRPr="000D2A30">
        <w:rPr>
          <w:sz w:val="28"/>
          <w:szCs w:val="28"/>
          <w:lang w:val="uk-UA"/>
        </w:rPr>
        <w:t>нтерстиц</w:t>
      </w:r>
      <w:r>
        <w:rPr>
          <w:sz w:val="28"/>
          <w:szCs w:val="28"/>
          <w:lang w:val="uk-UA"/>
        </w:rPr>
        <w:t>і</w:t>
      </w:r>
      <w:r w:rsidRPr="000D2A30">
        <w:rPr>
          <w:sz w:val="28"/>
          <w:szCs w:val="28"/>
          <w:lang w:val="uk-UA"/>
        </w:rPr>
        <w:t>альн</w:t>
      </w:r>
      <w:r>
        <w:rPr>
          <w:sz w:val="28"/>
          <w:szCs w:val="28"/>
          <w:lang w:val="uk-UA"/>
        </w:rPr>
        <w:t>и</w:t>
      </w:r>
      <w:r w:rsidRPr="000D2A30">
        <w:rPr>
          <w:sz w:val="28"/>
          <w:szCs w:val="28"/>
          <w:lang w:val="uk-UA"/>
        </w:rPr>
        <w:t>й компонент морфолог</w:t>
      </w:r>
      <w:r>
        <w:rPr>
          <w:sz w:val="28"/>
          <w:szCs w:val="28"/>
          <w:lang w:val="uk-UA"/>
        </w:rPr>
        <w:t>і</w:t>
      </w:r>
      <w:r w:rsidRPr="000D2A30">
        <w:rPr>
          <w:sz w:val="28"/>
          <w:szCs w:val="28"/>
          <w:lang w:val="uk-UA"/>
        </w:rPr>
        <w:t>ч</w:t>
      </w:r>
      <w:r>
        <w:rPr>
          <w:sz w:val="28"/>
          <w:szCs w:val="28"/>
          <w:lang w:val="uk-UA"/>
        </w:rPr>
        <w:t>но</w:t>
      </w:r>
      <w:r w:rsidRPr="000D2A30">
        <w:rPr>
          <w:sz w:val="28"/>
          <w:szCs w:val="28"/>
          <w:lang w:val="uk-UA"/>
        </w:rPr>
        <w:t xml:space="preserve"> представля</w:t>
      </w:r>
      <w:r>
        <w:rPr>
          <w:sz w:val="28"/>
          <w:szCs w:val="28"/>
          <w:lang w:val="uk-UA"/>
        </w:rPr>
        <w:t>є</w:t>
      </w:r>
      <w:r w:rsidRPr="000D2A30">
        <w:rPr>
          <w:sz w:val="28"/>
          <w:szCs w:val="28"/>
          <w:lang w:val="uk-UA"/>
        </w:rPr>
        <w:t xml:space="preserve"> собо</w:t>
      </w:r>
      <w:r>
        <w:rPr>
          <w:sz w:val="28"/>
          <w:szCs w:val="28"/>
          <w:lang w:val="uk-UA"/>
        </w:rPr>
        <w:t>ю</w:t>
      </w:r>
      <w:r w:rsidRPr="000D2A30">
        <w:rPr>
          <w:sz w:val="28"/>
          <w:szCs w:val="28"/>
          <w:lang w:val="uk-UA"/>
        </w:rPr>
        <w:t xml:space="preserve"> </w:t>
      </w:r>
      <w:r>
        <w:rPr>
          <w:sz w:val="28"/>
          <w:szCs w:val="28"/>
          <w:lang w:val="uk-UA"/>
        </w:rPr>
        <w:t>поєднання диф</w:t>
      </w:r>
      <w:r w:rsidRPr="000D2A30">
        <w:rPr>
          <w:sz w:val="28"/>
          <w:szCs w:val="28"/>
          <w:lang w:val="uk-UA"/>
        </w:rPr>
        <w:t>узно</w:t>
      </w:r>
      <w:r>
        <w:rPr>
          <w:sz w:val="28"/>
          <w:szCs w:val="28"/>
          <w:lang w:val="uk-UA"/>
        </w:rPr>
        <w:t>ї</w:t>
      </w:r>
      <w:r w:rsidRPr="000D2A30">
        <w:rPr>
          <w:sz w:val="28"/>
          <w:szCs w:val="28"/>
          <w:lang w:val="uk-UA"/>
        </w:rPr>
        <w:t xml:space="preserve"> г</w:t>
      </w:r>
      <w:r>
        <w:rPr>
          <w:sz w:val="28"/>
          <w:szCs w:val="28"/>
          <w:lang w:val="uk-UA"/>
        </w:rPr>
        <w:t>і</w:t>
      </w:r>
      <w:r w:rsidRPr="000D2A30">
        <w:rPr>
          <w:sz w:val="28"/>
          <w:szCs w:val="28"/>
          <w:lang w:val="uk-UA"/>
        </w:rPr>
        <w:t>ал</w:t>
      </w:r>
      <w:r>
        <w:rPr>
          <w:sz w:val="28"/>
          <w:szCs w:val="28"/>
          <w:lang w:val="uk-UA"/>
        </w:rPr>
        <w:t>і</w:t>
      </w:r>
      <w:r w:rsidRPr="000D2A30">
        <w:rPr>
          <w:sz w:val="28"/>
          <w:szCs w:val="28"/>
          <w:lang w:val="uk-UA"/>
        </w:rPr>
        <w:t>ново</w:t>
      </w:r>
      <w:r>
        <w:rPr>
          <w:sz w:val="28"/>
          <w:szCs w:val="28"/>
          <w:lang w:val="uk-UA"/>
        </w:rPr>
        <w:t>ї</w:t>
      </w:r>
      <w:r w:rsidRPr="000D2A30">
        <w:rPr>
          <w:sz w:val="28"/>
          <w:szCs w:val="28"/>
          <w:lang w:val="uk-UA"/>
        </w:rPr>
        <w:t xml:space="preserve"> </w:t>
      </w:r>
      <w:r>
        <w:rPr>
          <w:sz w:val="28"/>
          <w:szCs w:val="28"/>
          <w:lang w:val="uk-UA"/>
        </w:rPr>
        <w:t>та</w:t>
      </w:r>
      <w:r w:rsidRPr="000D2A30">
        <w:rPr>
          <w:sz w:val="28"/>
          <w:szCs w:val="28"/>
          <w:lang w:val="uk-UA"/>
        </w:rPr>
        <w:t xml:space="preserve"> г</w:t>
      </w:r>
      <w:r>
        <w:rPr>
          <w:sz w:val="28"/>
          <w:szCs w:val="28"/>
          <w:lang w:val="uk-UA"/>
        </w:rPr>
        <w:t>і</w:t>
      </w:r>
      <w:r w:rsidRPr="000D2A30">
        <w:rPr>
          <w:sz w:val="28"/>
          <w:szCs w:val="28"/>
          <w:lang w:val="uk-UA"/>
        </w:rPr>
        <w:t>ал</w:t>
      </w:r>
      <w:r>
        <w:rPr>
          <w:sz w:val="28"/>
          <w:szCs w:val="28"/>
          <w:lang w:val="uk-UA"/>
        </w:rPr>
        <w:t>і</w:t>
      </w:r>
      <w:r w:rsidRPr="000D2A30">
        <w:rPr>
          <w:sz w:val="28"/>
          <w:szCs w:val="28"/>
          <w:lang w:val="uk-UA"/>
        </w:rPr>
        <w:t>ново-г</w:t>
      </w:r>
      <w:r>
        <w:rPr>
          <w:sz w:val="28"/>
          <w:szCs w:val="28"/>
          <w:lang w:val="uk-UA"/>
        </w:rPr>
        <w:t>і</w:t>
      </w:r>
      <w:r w:rsidRPr="000D2A30">
        <w:rPr>
          <w:sz w:val="28"/>
          <w:szCs w:val="28"/>
          <w:lang w:val="uk-UA"/>
        </w:rPr>
        <w:t>дроп</w:t>
      </w:r>
      <w:r>
        <w:rPr>
          <w:sz w:val="28"/>
          <w:szCs w:val="28"/>
          <w:lang w:val="uk-UA"/>
        </w:rPr>
        <w:t>і</w:t>
      </w:r>
      <w:r w:rsidRPr="000D2A30">
        <w:rPr>
          <w:sz w:val="28"/>
          <w:szCs w:val="28"/>
          <w:lang w:val="uk-UA"/>
        </w:rPr>
        <w:t>ч</w:t>
      </w:r>
      <w:r>
        <w:rPr>
          <w:sz w:val="28"/>
          <w:szCs w:val="28"/>
          <w:lang w:val="uk-UA"/>
        </w:rPr>
        <w:t>н</w:t>
      </w:r>
      <w:r w:rsidRPr="000D2A30">
        <w:rPr>
          <w:sz w:val="28"/>
          <w:szCs w:val="28"/>
          <w:lang w:val="uk-UA"/>
        </w:rPr>
        <w:t>о</w:t>
      </w:r>
      <w:r>
        <w:rPr>
          <w:sz w:val="28"/>
          <w:szCs w:val="28"/>
          <w:lang w:val="uk-UA"/>
        </w:rPr>
        <w:t>ї</w:t>
      </w:r>
      <w:r w:rsidRPr="000D2A30">
        <w:rPr>
          <w:sz w:val="28"/>
          <w:szCs w:val="28"/>
          <w:lang w:val="uk-UA"/>
        </w:rPr>
        <w:t xml:space="preserve"> дистроф</w:t>
      </w:r>
      <w:r>
        <w:rPr>
          <w:sz w:val="28"/>
          <w:szCs w:val="28"/>
          <w:lang w:val="uk-UA"/>
        </w:rPr>
        <w:t>ії</w:t>
      </w:r>
      <w:r w:rsidRPr="000D2A30">
        <w:rPr>
          <w:sz w:val="28"/>
          <w:szCs w:val="28"/>
          <w:lang w:val="uk-UA"/>
        </w:rPr>
        <w:t xml:space="preserve"> канальцевого </w:t>
      </w:r>
      <w:r>
        <w:rPr>
          <w:sz w:val="28"/>
          <w:szCs w:val="28"/>
          <w:lang w:val="uk-UA"/>
        </w:rPr>
        <w:t>е</w:t>
      </w:r>
      <w:r w:rsidRPr="000D2A30">
        <w:rPr>
          <w:sz w:val="28"/>
          <w:szCs w:val="28"/>
          <w:lang w:val="uk-UA"/>
        </w:rPr>
        <w:t>п</w:t>
      </w:r>
      <w:r>
        <w:rPr>
          <w:sz w:val="28"/>
          <w:szCs w:val="28"/>
          <w:lang w:val="uk-UA"/>
        </w:rPr>
        <w:t>і</w:t>
      </w:r>
      <w:r w:rsidRPr="000D2A30">
        <w:rPr>
          <w:sz w:val="28"/>
          <w:szCs w:val="28"/>
          <w:lang w:val="uk-UA"/>
        </w:rPr>
        <w:t>тел</w:t>
      </w:r>
      <w:r>
        <w:rPr>
          <w:sz w:val="28"/>
          <w:szCs w:val="28"/>
          <w:lang w:val="uk-UA"/>
        </w:rPr>
        <w:t>ію</w:t>
      </w:r>
      <w:r w:rsidRPr="000D2A30">
        <w:rPr>
          <w:sz w:val="28"/>
          <w:szCs w:val="28"/>
          <w:lang w:val="uk-UA"/>
        </w:rPr>
        <w:t xml:space="preserve"> </w:t>
      </w:r>
      <w:r>
        <w:rPr>
          <w:sz w:val="28"/>
          <w:szCs w:val="28"/>
          <w:lang w:val="uk-UA"/>
        </w:rPr>
        <w:t>і</w:t>
      </w:r>
      <w:r w:rsidRPr="000D2A30">
        <w:rPr>
          <w:sz w:val="28"/>
          <w:szCs w:val="28"/>
          <w:lang w:val="uk-UA"/>
        </w:rPr>
        <w:t xml:space="preserve"> </w:t>
      </w:r>
      <w:r>
        <w:rPr>
          <w:sz w:val="28"/>
          <w:szCs w:val="28"/>
          <w:lang w:val="uk-UA"/>
        </w:rPr>
        <w:t xml:space="preserve"> </w:t>
      </w:r>
      <w:r w:rsidRPr="000D2A30">
        <w:rPr>
          <w:sz w:val="28"/>
          <w:szCs w:val="28"/>
          <w:lang w:val="uk-UA"/>
        </w:rPr>
        <w:t>зм</w:t>
      </w:r>
      <w:r>
        <w:rPr>
          <w:sz w:val="28"/>
          <w:szCs w:val="28"/>
          <w:lang w:val="uk-UA"/>
        </w:rPr>
        <w:t>і</w:t>
      </w:r>
      <w:r w:rsidRPr="000D2A30">
        <w:rPr>
          <w:sz w:val="28"/>
          <w:szCs w:val="28"/>
          <w:lang w:val="uk-UA"/>
        </w:rPr>
        <w:t xml:space="preserve">н в </w:t>
      </w:r>
      <w:r>
        <w:rPr>
          <w:sz w:val="28"/>
          <w:szCs w:val="28"/>
          <w:lang w:val="uk-UA"/>
        </w:rPr>
        <w:t>нирковому</w:t>
      </w:r>
      <w:r w:rsidRPr="000D2A30">
        <w:rPr>
          <w:sz w:val="28"/>
          <w:szCs w:val="28"/>
          <w:lang w:val="uk-UA"/>
        </w:rPr>
        <w:t xml:space="preserve"> </w:t>
      </w:r>
      <w:r>
        <w:rPr>
          <w:sz w:val="28"/>
          <w:szCs w:val="28"/>
          <w:lang w:val="uk-UA"/>
        </w:rPr>
        <w:t>і</w:t>
      </w:r>
      <w:r w:rsidRPr="000D2A30">
        <w:rPr>
          <w:sz w:val="28"/>
          <w:szCs w:val="28"/>
          <w:lang w:val="uk-UA"/>
        </w:rPr>
        <w:t>нтерстиц</w:t>
      </w:r>
      <w:r>
        <w:rPr>
          <w:sz w:val="28"/>
          <w:szCs w:val="28"/>
          <w:lang w:val="uk-UA"/>
        </w:rPr>
        <w:t>ії</w:t>
      </w:r>
      <w:r w:rsidRPr="000D2A30">
        <w:rPr>
          <w:sz w:val="28"/>
          <w:szCs w:val="28"/>
          <w:lang w:val="uk-UA"/>
        </w:rPr>
        <w:t xml:space="preserve"> </w:t>
      </w:r>
      <w:r>
        <w:rPr>
          <w:sz w:val="28"/>
          <w:szCs w:val="28"/>
          <w:lang w:val="uk-UA"/>
        </w:rPr>
        <w:t>у</w:t>
      </w:r>
      <w:r w:rsidRPr="000D2A30">
        <w:rPr>
          <w:sz w:val="28"/>
          <w:szCs w:val="28"/>
          <w:lang w:val="uk-UA"/>
        </w:rPr>
        <w:t xml:space="preserve"> ви</w:t>
      </w:r>
      <w:r>
        <w:rPr>
          <w:sz w:val="28"/>
          <w:szCs w:val="28"/>
          <w:lang w:val="uk-UA"/>
        </w:rPr>
        <w:t>гляді</w:t>
      </w:r>
      <w:r w:rsidRPr="000D2A30">
        <w:rPr>
          <w:sz w:val="28"/>
          <w:szCs w:val="28"/>
          <w:lang w:val="uk-UA"/>
        </w:rPr>
        <w:t xml:space="preserve"> кл</w:t>
      </w:r>
      <w:r>
        <w:rPr>
          <w:sz w:val="28"/>
          <w:szCs w:val="28"/>
          <w:lang w:val="uk-UA"/>
        </w:rPr>
        <w:t>і</w:t>
      </w:r>
      <w:r w:rsidRPr="000D2A30">
        <w:rPr>
          <w:sz w:val="28"/>
          <w:szCs w:val="28"/>
          <w:lang w:val="uk-UA"/>
        </w:rPr>
        <w:t>т</w:t>
      </w:r>
      <w:r>
        <w:rPr>
          <w:sz w:val="28"/>
          <w:szCs w:val="28"/>
          <w:lang w:val="uk-UA"/>
        </w:rPr>
        <w:t>и</w:t>
      </w:r>
      <w:r w:rsidRPr="000D2A30">
        <w:rPr>
          <w:sz w:val="28"/>
          <w:szCs w:val="28"/>
          <w:lang w:val="uk-UA"/>
        </w:rPr>
        <w:t>н</w:t>
      </w:r>
      <w:r>
        <w:rPr>
          <w:sz w:val="28"/>
          <w:szCs w:val="28"/>
          <w:lang w:val="uk-UA"/>
        </w:rPr>
        <w:t>ни</w:t>
      </w:r>
      <w:r w:rsidRPr="000D2A30">
        <w:rPr>
          <w:sz w:val="28"/>
          <w:szCs w:val="28"/>
          <w:lang w:val="uk-UA"/>
        </w:rPr>
        <w:t xml:space="preserve">х </w:t>
      </w:r>
      <w:r>
        <w:rPr>
          <w:sz w:val="28"/>
          <w:szCs w:val="28"/>
          <w:lang w:val="uk-UA"/>
        </w:rPr>
        <w:t>і</w:t>
      </w:r>
      <w:r w:rsidRPr="000D2A30">
        <w:rPr>
          <w:sz w:val="28"/>
          <w:szCs w:val="28"/>
          <w:lang w:val="uk-UA"/>
        </w:rPr>
        <w:t>нф</w:t>
      </w:r>
      <w:r>
        <w:rPr>
          <w:sz w:val="28"/>
          <w:szCs w:val="28"/>
          <w:lang w:val="uk-UA"/>
        </w:rPr>
        <w:t>і</w:t>
      </w:r>
      <w:r w:rsidRPr="000D2A30">
        <w:rPr>
          <w:sz w:val="28"/>
          <w:szCs w:val="28"/>
          <w:lang w:val="uk-UA"/>
        </w:rPr>
        <w:t>льтрат</w:t>
      </w:r>
      <w:r>
        <w:rPr>
          <w:sz w:val="28"/>
          <w:szCs w:val="28"/>
          <w:lang w:val="uk-UA"/>
        </w:rPr>
        <w:t>і</w:t>
      </w:r>
      <w:r w:rsidRPr="000D2A30">
        <w:rPr>
          <w:sz w:val="28"/>
          <w:szCs w:val="28"/>
          <w:lang w:val="uk-UA"/>
        </w:rPr>
        <w:t xml:space="preserve">в </w:t>
      </w:r>
      <w:r>
        <w:rPr>
          <w:sz w:val="28"/>
          <w:szCs w:val="28"/>
          <w:lang w:val="uk-UA"/>
        </w:rPr>
        <w:t>та</w:t>
      </w:r>
      <w:r w:rsidRPr="000D2A30">
        <w:rPr>
          <w:sz w:val="28"/>
          <w:szCs w:val="28"/>
          <w:lang w:val="uk-UA"/>
        </w:rPr>
        <w:t xml:space="preserve"> склероз</w:t>
      </w:r>
      <w:r>
        <w:rPr>
          <w:sz w:val="28"/>
          <w:szCs w:val="28"/>
          <w:lang w:val="uk-UA"/>
        </w:rPr>
        <w:t xml:space="preserve">у </w:t>
      </w:r>
      <w:r w:rsidRPr="000D2A30">
        <w:rPr>
          <w:sz w:val="28"/>
          <w:szCs w:val="28"/>
          <w:lang w:val="uk-UA"/>
        </w:rPr>
        <w:t>[2</w:t>
      </w:r>
      <w:r w:rsidRPr="00564316">
        <w:rPr>
          <w:sz w:val="28"/>
          <w:szCs w:val="28"/>
          <w:lang w:val="uk-UA"/>
        </w:rPr>
        <w:t>1</w:t>
      </w:r>
      <w:r w:rsidRPr="000D2A30">
        <w:rPr>
          <w:sz w:val="28"/>
          <w:szCs w:val="28"/>
          <w:lang w:val="uk-UA"/>
        </w:rPr>
        <w:t>,</w:t>
      </w:r>
      <w:r>
        <w:rPr>
          <w:sz w:val="28"/>
          <w:szCs w:val="28"/>
          <w:lang w:val="uk-UA"/>
        </w:rPr>
        <w:t xml:space="preserve"> </w:t>
      </w:r>
      <w:r w:rsidRPr="000D2A30">
        <w:rPr>
          <w:sz w:val="28"/>
          <w:szCs w:val="28"/>
          <w:lang w:val="uk-UA"/>
        </w:rPr>
        <w:t>2</w:t>
      </w:r>
      <w:r w:rsidRPr="00564316">
        <w:rPr>
          <w:sz w:val="28"/>
          <w:szCs w:val="28"/>
          <w:lang w:val="uk-UA"/>
        </w:rPr>
        <w:t>5</w:t>
      </w:r>
      <w:r w:rsidRPr="000D2A30">
        <w:rPr>
          <w:sz w:val="28"/>
          <w:szCs w:val="28"/>
          <w:lang w:val="uk-UA"/>
        </w:rPr>
        <w:t>,</w:t>
      </w:r>
      <w:r>
        <w:rPr>
          <w:sz w:val="28"/>
          <w:szCs w:val="28"/>
          <w:lang w:val="uk-UA"/>
        </w:rPr>
        <w:t xml:space="preserve"> </w:t>
      </w:r>
      <w:r w:rsidRPr="00564316">
        <w:rPr>
          <w:sz w:val="28"/>
          <w:szCs w:val="28"/>
          <w:lang w:val="uk-UA"/>
        </w:rPr>
        <w:t>4</w:t>
      </w:r>
      <w:r w:rsidRPr="000D2A30">
        <w:rPr>
          <w:sz w:val="28"/>
          <w:szCs w:val="28"/>
          <w:lang w:val="uk-UA"/>
        </w:rPr>
        <w:t>6,</w:t>
      </w:r>
      <w:r>
        <w:rPr>
          <w:sz w:val="28"/>
          <w:szCs w:val="28"/>
          <w:lang w:val="uk-UA"/>
        </w:rPr>
        <w:t xml:space="preserve"> </w:t>
      </w:r>
      <w:r w:rsidRPr="000D2A30">
        <w:rPr>
          <w:sz w:val="28"/>
          <w:szCs w:val="28"/>
          <w:lang w:val="uk-UA"/>
        </w:rPr>
        <w:t>1</w:t>
      </w:r>
      <w:r w:rsidRPr="00214585">
        <w:rPr>
          <w:sz w:val="28"/>
          <w:szCs w:val="28"/>
          <w:lang w:val="uk-UA"/>
        </w:rPr>
        <w:t>60</w:t>
      </w:r>
      <w:r w:rsidRPr="000D2A30">
        <w:rPr>
          <w:sz w:val="28"/>
          <w:szCs w:val="28"/>
          <w:lang w:val="uk-UA"/>
        </w:rPr>
        <w:t>,</w:t>
      </w:r>
      <w:r>
        <w:rPr>
          <w:sz w:val="28"/>
          <w:szCs w:val="28"/>
          <w:lang w:val="uk-UA"/>
        </w:rPr>
        <w:t xml:space="preserve"> </w:t>
      </w:r>
      <w:r w:rsidRPr="000D2A30">
        <w:rPr>
          <w:sz w:val="28"/>
          <w:szCs w:val="28"/>
          <w:lang w:val="uk-UA"/>
        </w:rPr>
        <w:t>169].</w:t>
      </w:r>
    </w:p>
    <w:p w:rsidR="0052614D" w:rsidRPr="000D2A30" w:rsidRDefault="0052614D" w:rsidP="0052614D">
      <w:pPr>
        <w:spacing w:line="360" w:lineRule="auto"/>
        <w:ind w:firstLine="708"/>
        <w:jc w:val="both"/>
        <w:rPr>
          <w:sz w:val="28"/>
          <w:szCs w:val="28"/>
          <w:lang w:val="uk-UA"/>
        </w:rPr>
      </w:pPr>
      <w:r w:rsidRPr="000D2A30">
        <w:rPr>
          <w:sz w:val="28"/>
          <w:szCs w:val="28"/>
          <w:lang w:val="uk-UA"/>
        </w:rPr>
        <w:t xml:space="preserve">Роль канальцевого </w:t>
      </w:r>
      <w:r>
        <w:rPr>
          <w:sz w:val="28"/>
          <w:szCs w:val="28"/>
          <w:lang w:val="uk-UA"/>
        </w:rPr>
        <w:t>е</w:t>
      </w:r>
      <w:r w:rsidRPr="000D2A30">
        <w:rPr>
          <w:sz w:val="28"/>
          <w:szCs w:val="28"/>
          <w:lang w:val="uk-UA"/>
        </w:rPr>
        <w:t>п</w:t>
      </w:r>
      <w:r>
        <w:rPr>
          <w:sz w:val="28"/>
          <w:szCs w:val="28"/>
          <w:lang w:val="uk-UA"/>
        </w:rPr>
        <w:t>і</w:t>
      </w:r>
      <w:r w:rsidRPr="000D2A30">
        <w:rPr>
          <w:sz w:val="28"/>
          <w:szCs w:val="28"/>
          <w:lang w:val="uk-UA"/>
        </w:rPr>
        <w:t>тел</w:t>
      </w:r>
      <w:r>
        <w:rPr>
          <w:sz w:val="28"/>
          <w:szCs w:val="28"/>
          <w:lang w:val="uk-UA"/>
        </w:rPr>
        <w:t>ію</w:t>
      </w:r>
      <w:r w:rsidRPr="000D2A30">
        <w:rPr>
          <w:sz w:val="28"/>
          <w:szCs w:val="28"/>
          <w:lang w:val="uk-UA"/>
        </w:rPr>
        <w:t xml:space="preserve"> в форм</w:t>
      </w:r>
      <w:r>
        <w:rPr>
          <w:sz w:val="28"/>
          <w:szCs w:val="28"/>
          <w:lang w:val="uk-UA"/>
        </w:rPr>
        <w:t>уванні</w:t>
      </w:r>
      <w:r w:rsidRPr="000D2A30">
        <w:rPr>
          <w:sz w:val="28"/>
          <w:szCs w:val="28"/>
          <w:lang w:val="uk-UA"/>
        </w:rPr>
        <w:t xml:space="preserve"> тубуло</w:t>
      </w:r>
      <w:r>
        <w:rPr>
          <w:sz w:val="28"/>
          <w:szCs w:val="28"/>
          <w:lang w:val="uk-UA"/>
        </w:rPr>
        <w:t>і</w:t>
      </w:r>
      <w:r w:rsidRPr="000D2A30">
        <w:rPr>
          <w:sz w:val="28"/>
          <w:szCs w:val="28"/>
          <w:lang w:val="uk-UA"/>
        </w:rPr>
        <w:t>нтерстиц</w:t>
      </w:r>
      <w:r>
        <w:rPr>
          <w:sz w:val="28"/>
          <w:szCs w:val="28"/>
          <w:lang w:val="uk-UA"/>
        </w:rPr>
        <w:t>і</w:t>
      </w:r>
      <w:r w:rsidRPr="000D2A30">
        <w:rPr>
          <w:sz w:val="28"/>
          <w:szCs w:val="28"/>
          <w:lang w:val="uk-UA"/>
        </w:rPr>
        <w:t>альн</w:t>
      </w:r>
      <w:r>
        <w:rPr>
          <w:sz w:val="28"/>
          <w:szCs w:val="28"/>
          <w:lang w:val="uk-UA"/>
        </w:rPr>
        <w:t>их змін</w:t>
      </w:r>
      <w:r w:rsidRPr="000D2A30">
        <w:rPr>
          <w:sz w:val="28"/>
          <w:szCs w:val="28"/>
          <w:lang w:val="uk-UA"/>
        </w:rPr>
        <w:t xml:space="preserve"> обу</w:t>
      </w:r>
      <w:r>
        <w:rPr>
          <w:sz w:val="28"/>
          <w:szCs w:val="28"/>
          <w:lang w:val="uk-UA"/>
        </w:rPr>
        <w:t>мовлена</w:t>
      </w:r>
      <w:r w:rsidRPr="000D2A30">
        <w:rPr>
          <w:sz w:val="28"/>
          <w:szCs w:val="28"/>
          <w:lang w:val="uk-UA"/>
        </w:rPr>
        <w:t xml:space="preserve"> </w:t>
      </w:r>
      <w:r>
        <w:rPr>
          <w:sz w:val="28"/>
          <w:szCs w:val="28"/>
          <w:lang w:val="uk-UA"/>
        </w:rPr>
        <w:t>такими</w:t>
      </w:r>
      <w:r w:rsidRPr="000D2A30">
        <w:rPr>
          <w:sz w:val="28"/>
          <w:szCs w:val="28"/>
          <w:lang w:val="uk-UA"/>
        </w:rPr>
        <w:t xml:space="preserve"> механ</w:t>
      </w:r>
      <w:r>
        <w:rPr>
          <w:sz w:val="28"/>
          <w:szCs w:val="28"/>
          <w:lang w:val="uk-UA"/>
        </w:rPr>
        <w:t>і</w:t>
      </w:r>
      <w:r w:rsidRPr="000D2A30">
        <w:rPr>
          <w:sz w:val="28"/>
          <w:szCs w:val="28"/>
          <w:lang w:val="uk-UA"/>
        </w:rPr>
        <w:t xml:space="preserve">змами. </w:t>
      </w:r>
      <w:r>
        <w:rPr>
          <w:sz w:val="28"/>
          <w:szCs w:val="28"/>
          <w:lang w:val="uk-UA"/>
        </w:rPr>
        <w:t>З</w:t>
      </w:r>
      <w:r w:rsidRPr="000D2A30">
        <w:rPr>
          <w:sz w:val="28"/>
          <w:szCs w:val="28"/>
          <w:lang w:val="uk-UA"/>
        </w:rPr>
        <w:t xml:space="preserve"> одно</w:t>
      </w:r>
      <w:r>
        <w:rPr>
          <w:sz w:val="28"/>
          <w:szCs w:val="28"/>
          <w:lang w:val="uk-UA"/>
        </w:rPr>
        <w:t>го</w:t>
      </w:r>
      <w:r w:rsidRPr="000D2A30">
        <w:rPr>
          <w:sz w:val="28"/>
          <w:szCs w:val="28"/>
          <w:lang w:val="uk-UA"/>
        </w:rPr>
        <w:t xml:space="preserve"> </w:t>
      </w:r>
      <w:r>
        <w:rPr>
          <w:sz w:val="28"/>
          <w:szCs w:val="28"/>
          <w:lang w:val="uk-UA"/>
        </w:rPr>
        <w:t>боку</w:t>
      </w:r>
      <w:r w:rsidRPr="000D2A30">
        <w:rPr>
          <w:sz w:val="28"/>
          <w:szCs w:val="28"/>
          <w:lang w:val="uk-UA"/>
        </w:rPr>
        <w:t xml:space="preserve">, </w:t>
      </w:r>
      <w:r>
        <w:rPr>
          <w:sz w:val="28"/>
          <w:szCs w:val="28"/>
          <w:lang w:val="uk-UA"/>
        </w:rPr>
        <w:t>цитокіни</w:t>
      </w:r>
      <w:r w:rsidRPr="000D2A30">
        <w:rPr>
          <w:sz w:val="28"/>
          <w:szCs w:val="28"/>
          <w:lang w:val="uk-UA"/>
        </w:rPr>
        <w:t xml:space="preserve">, </w:t>
      </w:r>
      <w:r>
        <w:rPr>
          <w:sz w:val="28"/>
          <w:szCs w:val="28"/>
          <w:lang w:val="uk-UA"/>
        </w:rPr>
        <w:t xml:space="preserve">які </w:t>
      </w:r>
      <w:r w:rsidRPr="000D2A30">
        <w:rPr>
          <w:sz w:val="28"/>
          <w:szCs w:val="28"/>
          <w:lang w:val="uk-UA"/>
        </w:rPr>
        <w:t>проду</w:t>
      </w:r>
      <w:r>
        <w:rPr>
          <w:sz w:val="28"/>
          <w:szCs w:val="28"/>
          <w:lang w:val="uk-UA"/>
        </w:rPr>
        <w:t>куються</w:t>
      </w:r>
      <w:r w:rsidRPr="000D2A30">
        <w:rPr>
          <w:sz w:val="28"/>
          <w:szCs w:val="28"/>
          <w:lang w:val="uk-UA"/>
        </w:rPr>
        <w:t xml:space="preserve"> </w:t>
      </w:r>
      <w:r>
        <w:rPr>
          <w:sz w:val="28"/>
          <w:szCs w:val="28"/>
          <w:lang w:val="uk-UA"/>
        </w:rPr>
        <w:t>клітинами</w:t>
      </w:r>
      <w:r w:rsidRPr="000D2A30">
        <w:rPr>
          <w:sz w:val="28"/>
          <w:szCs w:val="28"/>
          <w:lang w:val="uk-UA"/>
        </w:rPr>
        <w:t xml:space="preserve">, </w:t>
      </w:r>
      <w:r>
        <w:rPr>
          <w:sz w:val="28"/>
          <w:szCs w:val="28"/>
          <w:lang w:val="uk-UA"/>
        </w:rPr>
        <w:t>і</w:t>
      </w:r>
      <w:r w:rsidRPr="000D2A30">
        <w:rPr>
          <w:sz w:val="28"/>
          <w:szCs w:val="28"/>
          <w:lang w:val="uk-UA"/>
        </w:rPr>
        <w:t>нф</w:t>
      </w:r>
      <w:r>
        <w:rPr>
          <w:sz w:val="28"/>
          <w:szCs w:val="28"/>
          <w:lang w:val="uk-UA"/>
        </w:rPr>
        <w:t>і</w:t>
      </w:r>
      <w:r w:rsidRPr="000D2A30">
        <w:rPr>
          <w:sz w:val="28"/>
          <w:szCs w:val="28"/>
          <w:lang w:val="uk-UA"/>
        </w:rPr>
        <w:t>льтр</w:t>
      </w:r>
      <w:r>
        <w:rPr>
          <w:sz w:val="28"/>
          <w:szCs w:val="28"/>
          <w:lang w:val="uk-UA"/>
        </w:rPr>
        <w:t>уючими</w:t>
      </w:r>
      <w:r w:rsidRPr="000D2A30">
        <w:rPr>
          <w:sz w:val="28"/>
          <w:szCs w:val="28"/>
          <w:lang w:val="uk-UA"/>
        </w:rPr>
        <w:t xml:space="preserve"> </w:t>
      </w:r>
      <w:r>
        <w:rPr>
          <w:sz w:val="28"/>
          <w:szCs w:val="28"/>
          <w:lang w:val="uk-UA"/>
        </w:rPr>
        <w:t>ниркові</w:t>
      </w:r>
      <w:r w:rsidRPr="000D2A30">
        <w:rPr>
          <w:sz w:val="28"/>
          <w:szCs w:val="28"/>
          <w:lang w:val="uk-UA"/>
        </w:rPr>
        <w:t xml:space="preserve"> клубочки, сп</w:t>
      </w:r>
      <w:r>
        <w:rPr>
          <w:sz w:val="28"/>
          <w:szCs w:val="28"/>
          <w:lang w:val="uk-UA"/>
        </w:rPr>
        <w:t>роможні диф</w:t>
      </w:r>
      <w:r w:rsidRPr="000D2A30">
        <w:rPr>
          <w:sz w:val="28"/>
          <w:szCs w:val="28"/>
          <w:lang w:val="uk-UA"/>
        </w:rPr>
        <w:t>унд</w:t>
      </w:r>
      <w:r>
        <w:rPr>
          <w:sz w:val="28"/>
          <w:szCs w:val="28"/>
          <w:lang w:val="uk-UA"/>
        </w:rPr>
        <w:t>у</w:t>
      </w:r>
      <w:r w:rsidRPr="000D2A30">
        <w:rPr>
          <w:sz w:val="28"/>
          <w:szCs w:val="28"/>
          <w:lang w:val="uk-UA"/>
        </w:rPr>
        <w:t>ват</w:t>
      </w:r>
      <w:r>
        <w:rPr>
          <w:sz w:val="28"/>
          <w:szCs w:val="28"/>
          <w:lang w:val="uk-UA"/>
        </w:rPr>
        <w:t>и</w:t>
      </w:r>
      <w:r w:rsidRPr="000D2A30">
        <w:rPr>
          <w:sz w:val="28"/>
          <w:szCs w:val="28"/>
          <w:lang w:val="uk-UA"/>
        </w:rPr>
        <w:t xml:space="preserve"> в </w:t>
      </w:r>
      <w:r>
        <w:rPr>
          <w:sz w:val="28"/>
          <w:szCs w:val="28"/>
          <w:lang w:val="uk-UA"/>
        </w:rPr>
        <w:t>тубулоінтерстиціальний</w:t>
      </w:r>
      <w:r w:rsidRPr="000D2A30">
        <w:rPr>
          <w:sz w:val="28"/>
          <w:szCs w:val="28"/>
          <w:lang w:val="uk-UA"/>
        </w:rPr>
        <w:t xml:space="preserve"> прост</w:t>
      </w:r>
      <w:r>
        <w:rPr>
          <w:sz w:val="28"/>
          <w:szCs w:val="28"/>
          <w:lang w:val="uk-UA"/>
        </w:rPr>
        <w:t xml:space="preserve">ір, </w:t>
      </w:r>
      <w:r w:rsidRPr="000D2A30">
        <w:rPr>
          <w:sz w:val="28"/>
          <w:szCs w:val="28"/>
          <w:lang w:val="uk-UA"/>
        </w:rPr>
        <w:t xml:space="preserve">де </w:t>
      </w:r>
      <w:r>
        <w:rPr>
          <w:sz w:val="28"/>
          <w:szCs w:val="28"/>
          <w:lang w:val="uk-UA"/>
        </w:rPr>
        <w:t xml:space="preserve">вони </w:t>
      </w:r>
      <w:r w:rsidRPr="000D2A30">
        <w:rPr>
          <w:sz w:val="28"/>
          <w:szCs w:val="28"/>
          <w:lang w:val="uk-UA"/>
        </w:rPr>
        <w:t>активіз</w:t>
      </w:r>
      <w:r>
        <w:rPr>
          <w:sz w:val="28"/>
          <w:szCs w:val="28"/>
          <w:lang w:val="uk-UA"/>
        </w:rPr>
        <w:t>ують</w:t>
      </w:r>
      <w:r w:rsidRPr="000D2A30">
        <w:rPr>
          <w:sz w:val="28"/>
          <w:szCs w:val="28"/>
          <w:lang w:val="uk-UA"/>
        </w:rPr>
        <w:t xml:space="preserve"> синтез тубулярн</w:t>
      </w:r>
      <w:r>
        <w:rPr>
          <w:sz w:val="28"/>
          <w:szCs w:val="28"/>
          <w:lang w:val="uk-UA"/>
        </w:rPr>
        <w:t>и</w:t>
      </w:r>
      <w:r w:rsidRPr="000D2A30">
        <w:rPr>
          <w:sz w:val="28"/>
          <w:szCs w:val="28"/>
          <w:lang w:val="uk-UA"/>
        </w:rPr>
        <w:t xml:space="preserve">ми </w:t>
      </w:r>
      <w:r>
        <w:rPr>
          <w:sz w:val="28"/>
          <w:szCs w:val="28"/>
          <w:lang w:val="uk-UA"/>
        </w:rPr>
        <w:t>клітинами</w:t>
      </w:r>
      <w:r w:rsidRPr="000D2A30">
        <w:rPr>
          <w:sz w:val="28"/>
          <w:szCs w:val="28"/>
          <w:lang w:val="uk-UA"/>
        </w:rPr>
        <w:t xml:space="preserve"> хемок</w:t>
      </w:r>
      <w:r>
        <w:rPr>
          <w:sz w:val="28"/>
          <w:szCs w:val="28"/>
          <w:lang w:val="uk-UA"/>
        </w:rPr>
        <w:t>і</w:t>
      </w:r>
      <w:r w:rsidRPr="000D2A30">
        <w:rPr>
          <w:sz w:val="28"/>
          <w:szCs w:val="28"/>
          <w:lang w:val="uk-UA"/>
        </w:rPr>
        <w:t>н</w:t>
      </w:r>
      <w:r>
        <w:rPr>
          <w:sz w:val="28"/>
          <w:szCs w:val="28"/>
          <w:lang w:val="uk-UA"/>
        </w:rPr>
        <w:t>і</w:t>
      </w:r>
      <w:r w:rsidRPr="000D2A30">
        <w:rPr>
          <w:sz w:val="28"/>
          <w:szCs w:val="28"/>
          <w:lang w:val="uk-UA"/>
        </w:rPr>
        <w:t>в, в</w:t>
      </w:r>
      <w:r>
        <w:rPr>
          <w:sz w:val="28"/>
          <w:szCs w:val="28"/>
          <w:lang w:val="uk-UA"/>
        </w:rPr>
        <w:t>икликаючи</w:t>
      </w:r>
      <w:r w:rsidRPr="000D2A30">
        <w:rPr>
          <w:sz w:val="28"/>
          <w:szCs w:val="28"/>
          <w:lang w:val="uk-UA"/>
        </w:rPr>
        <w:t xml:space="preserve"> кл</w:t>
      </w:r>
      <w:r>
        <w:rPr>
          <w:sz w:val="28"/>
          <w:szCs w:val="28"/>
          <w:lang w:val="uk-UA"/>
        </w:rPr>
        <w:t>і</w:t>
      </w:r>
      <w:r w:rsidRPr="000D2A30">
        <w:rPr>
          <w:sz w:val="28"/>
          <w:szCs w:val="28"/>
          <w:lang w:val="uk-UA"/>
        </w:rPr>
        <w:t>т</w:t>
      </w:r>
      <w:r>
        <w:rPr>
          <w:sz w:val="28"/>
          <w:szCs w:val="28"/>
          <w:lang w:val="uk-UA"/>
        </w:rPr>
        <w:t>инну</w:t>
      </w:r>
      <w:r w:rsidRPr="000D2A30">
        <w:rPr>
          <w:sz w:val="28"/>
          <w:szCs w:val="28"/>
          <w:lang w:val="uk-UA"/>
        </w:rPr>
        <w:t xml:space="preserve"> </w:t>
      </w:r>
      <w:r>
        <w:rPr>
          <w:sz w:val="28"/>
          <w:szCs w:val="28"/>
          <w:lang w:val="uk-UA"/>
        </w:rPr>
        <w:t>запальну</w:t>
      </w:r>
      <w:r w:rsidRPr="000D2A30">
        <w:rPr>
          <w:sz w:val="28"/>
          <w:szCs w:val="28"/>
          <w:lang w:val="uk-UA"/>
        </w:rPr>
        <w:t xml:space="preserve"> реакц</w:t>
      </w:r>
      <w:r>
        <w:rPr>
          <w:sz w:val="28"/>
          <w:szCs w:val="28"/>
          <w:lang w:val="uk-UA"/>
        </w:rPr>
        <w:t>і</w:t>
      </w:r>
      <w:r w:rsidRPr="000D2A30">
        <w:rPr>
          <w:sz w:val="28"/>
          <w:szCs w:val="28"/>
          <w:lang w:val="uk-UA"/>
        </w:rPr>
        <w:t xml:space="preserve">ю в </w:t>
      </w:r>
      <w:r>
        <w:rPr>
          <w:sz w:val="28"/>
          <w:szCs w:val="28"/>
          <w:lang w:val="uk-UA"/>
        </w:rPr>
        <w:t>і</w:t>
      </w:r>
      <w:r w:rsidRPr="000D2A30">
        <w:rPr>
          <w:sz w:val="28"/>
          <w:szCs w:val="28"/>
          <w:lang w:val="uk-UA"/>
        </w:rPr>
        <w:t>нтерстиц</w:t>
      </w:r>
      <w:r>
        <w:rPr>
          <w:sz w:val="28"/>
          <w:szCs w:val="28"/>
          <w:lang w:val="uk-UA"/>
        </w:rPr>
        <w:t>ії</w:t>
      </w:r>
      <w:r w:rsidRPr="000D2A30">
        <w:rPr>
          <w:sz w:val="28"/>
          <w:szCs w:val="28"/>
          <w:lang w:val="uk-UA"/>
        </w:rPr>
        <w:t xml:space="preserve">. </w:t>
      </w:r>
      <w:r>
        <w:rPr>
          <w:sz w:val="28"/>
          <w:szCs w:val="28"/>
          <w:lang w:val="uk-UA"/>
        </w:rPr>
        <w:t>З</w:t>
      </w:r>
      <w:r w:rsidRPr="000D2A30">
        <w:rPr>
          <w:sz w:val="28"/>
          <w:szCs w:val="28"/>
          <w:lang w:val="uk-UA"/>
        </w:rPr>
        <w:t xml:space="preserve"> друго</w:t>
      </w:r>
      <w:r>
        <w:rPr>
          <w:sz w:val="28"/>
          <w:szCs w:val="28"/>
          <w:lang w:val="uk-UA"/>
        </w:rPr>
        <w:t>го</w:t>
      </w:r>
      <w:r w:rsidRPr="000D2A30">
        <w:rPr>
          <w:sz w:val="28"/>
          <w:szCs w:val="28"/>
          <w:lang w:val="uk-UA"/>
        </w:rPr>
        <w:t xml:space="preserve"> </w:t>
      </w:r>
      <w:r>
        <w:rPr>
          <w:sz w:val="28"/>
          <w:szCs w:val="28"/>
          <w:lang w:val="uk-UA"/>
        </w:rPr>
        <w:t>боку</w:t>
      </w:r>
      <w:r w:rsidRPr="000D2A30">
        <w:rPr>
          <w:sz w:val="28"/>
          <w:szCs w:val="28"/>
          <w:lang w:val="uk-UA"/>
        </w:rPr>
        <w:t>, п</w:t>
      </w:r>
      <w:r>
        <w:rPr>
          <w:sz w:val="28"/>
          <w:szCs w:val="28"/>
          <w:lang w:val="uk-UA"/>
        </w:rPr>
        <w:t>ідвищена</w:t>
      </w:r>
      <w:r w:rsidRPr="000D2A30">
        <w:rPr>
          <w:sz w:val="28"/>
          <w:szCs w:val="28"/>
          <w:lang w:val="uk-UA"/>
        </w:rPr>
        <w:t xml:space="preserve"> продукц</w:t>
      </w:r>
      <w:r>
        <w:rPr>
          <w:sz w:val="28"/>
          <w:szCs w:val="28"/>
          <w:lang w:val="uk-UA"/>
        </w:rPr>
        <w:t>і</w:t>
      </w:r>
      <w:r w:rsidRPr="000D2A30">
        <w:rPr>
          <w:sz w:val="28"/>
          <w:szCs w:val="28"/>
          <w:lang w:val="uk-UA"/>
        </w:rPr>
        <w:t>я циток</w:t>
      </w:r>
      <w:r>
        <w:rPr>
          <w:sz w:val="28"/>
          <w:szCs w:val="28"/>
          <w:lang w:val="uk-UA"/>
        </w:rPr>
        <w:t>і</w:t>
      </w:r>
      <w:r w:rsidRPr="000D2A30">
        <w:rPr>
          <w:sz w:val="28"/>
          <w:szCs w:val="28"/>
          <w:lang w:val="uk-UA"/>
        </w:rPr>
        <w:t>н</w:t>
      </w:r>
      <w:r>
        <w:rPr>
          <w:sz w:val="28"/>
          <w:szCs w:val="28"/>
          <w:lang w:val="uk-UA"/>
        </w:rPr>
        <w:t>і</w:t>
      </w:r>
      <w:r w:rsidRPr="000D2A30">
        <w:rPr>
          <w:sz w:val="28"/>
          <w:szCs w:val="28"/>
          <w:lang w:val="uk-UA"/>
        </w:rPr>
        <w:t xml:space="preserve">в, </w:t>
      </w:r>
      <w:r>
        <w:rPr>
          <w:sz w:val="28"/>
          <w:szCs w:val="28"/>
          <w:lang w:val="uk-UA"/>
        </w:rPr>
        <w:t xml:space="preserve">які </w:t>
      </w:r>
      <w:r w:rsidRPr="000D2A30">
        <w:rPr>
          <w:sz w:val="28"/>
          <w:szCs w:val="28"/>
          <w:lang w:val="uk-UA"/>
        </w:rPr>
        <w:t>секрет</w:t>
      </w:r>
      <w:r>
        <w:rPr>
          <w:sz w:val="28"/>
          <w:szCs w:val="28"/>
          <w:lang w:val="uk-UA"/>
        </w:rPr>
        <w:t>уються</w:t>
      </w:r>
      <w:r w:rsidRPr="000D2A30">
        <w:rPr>
          <w:sz w:val="28"/>
          <w:szCs w:val="28"/>
          <w:lang w:val="uk-UA"/>
        </w:rPr>
        <w:t xml:space="preserve"> </w:t>
      </w:r>
      <w:r>
        <w:rPr>
          <w:sz w:val="28"/>
          <w:szCs w:val="28"/>
          <w:lang w:val="uk-UA"/>
        </w:rPr>
        <w:t>е</w:t>
      </w:r>
      <w:r w:rsidRPr="000D2A30">
        <w:rPr>
          <w:sz w:val="28"/>
          <w:szCs w:val="28"/>
          <w:lang w:val="uk-UA"/>
        </w:rPr>
        <w:t>п</w:t>
      </w:r>
      <w:r>
        <w:rPr>
          <w:sz w:val="28"/>
          <w:szCs w:val="28"/>
          <w:lang w:val="uk-UA"/>
        </w:rPr>
        <w:t>і</w:t>
      </w:r>
      <w:r w:rsidRPr="000D2A30">
        <w:rPr>
          <w:sz w:val="28"/>
          <w:szCs w:val="28"/>
          <w:lang w:val="uk-UA"/>
        </w:rPr>
        <w:t>тел</w:t>
      </w:r>
      <w:r>
        <w:rPr>
          <w:sz w:val="28"/>
          <w:szCs w:val="28"/>
          <w:lang w:val="uk-UA"/>
        </w:rPr>
        <w:t>і</w:t>
      </w:r>
      <w:r w:rsidRPr="000D2A30">
        <w:rPr>
          <w:sz w:val="28"/>
          <w:szCs w:val="28"/>
          <w:lang w:val="uk-UA"/>
        </w:rPr>
        <w:t>альн</w:t>
      </w:r>
      <w:r>
        <w:rPr>
          <w:sz w:val="28"/>
          <w:szCs w:val="28"/>
          <w:lang w:val="uk-UA"/>
        </w:rPr>
        <w:t>и</w:t>
      </w:r>
      <w:r w:rsidRPr="000D2A30">
        <w:rPr>
          <w:sz w:val="28"/>
          <w:szCs w:val="28"/>
          <w:lang w:val="uk-UA"/>
        </w:rPr>
        <w:t xml:space="preserve">ми </w:t>
      </w:r>
      <w:r>
        <w:rPr>
          <w:sz w:val="28"/>
          <w:szCs w:val="28"/>
          <w:lang w:val="uk-UA"/>
        </w:rPr>
        <w:lastRenderedPageBreak/>
        <w:t>клітинами</w:t>
      </w:r>
      <w:r w:rsidRPr="000D2A30">
        <w:rPr>
          <w:sz w:val="28"/>
          <w:szCs w:val="28"/>
          <w:lang w:val="uk-UA"/>
        </w:rPr>
        <w:t xml:space="preserve"> канальц</w:t>
      </w:r>
      <w:r>
        <w:rPr>
          <w:sz w:val="28"/>
          <w:szCs w:val="28"/>
          <w:lang w:val="uk-UA"/>
        </w:rPr>
        <w:t>і</w:t>
      </w:r>
      <w:r w:rsidRPr="000D2A30">
        <w:rPr>
          <w:sz w:val="28"/>
          <w:szCs w:val="28"/>
          <w:lang w:val="uk-UA"/>
        </w:rPr>
        <w:t xml:space="preserve">в </w:t>
      </w:r>
      <w:r>
        <w:rPr>
          <w:sz w:val="28"/>
          <w:szCs w:val="28"/>
          <w:lang w:val="uk-UA"/>
        </w:rPr>
        <w:t>відіграє</w:t>
      </w:r>
      <w:r w:rsidRPr="000D2A30">
        <w:rPr>
          <w:sz w:val="28"/>
          <w:szCs w:val="28"/>
          <w:lang w:val="uk-UA"/>
        </w:rPr>
        <w:t xml:space="preserve"> важ</w:t>
      </w:r>
      <w:r>
        <w:rPr>
          <w:sz w:val="28"/>
          <w:szCs w:val="28"/>
          <w:lang w:val="uk-UA"/>
        </w:rPr>
        <w:t>ливу</w:t>
      </w:r>
      <w:r w:rsidRPr="000D2A30">
        <w:rPr>
          <w:sz w:val="28"/>
          <w:szCs w:val="28"/>
          <w:lang w:val="uk-UA"/>
        </w:rPr>
        <w:t xml:space="preserve"> роль </w:t>
      </w:r>
      <w:r>
        <w:rPr>
          <w:sz w:val="28"/>
          <w:szCs w:val="28"/>
          <w:lang w:val="uk-UA"/>
        </w:rPr>
        <w:t>у</w:t>
      </w:r>
      <w:r w:rsidRPr="000D2A30">
        <w:rPr>
          <w:sz w:val="28"/>
          <w:szCs w:val="28"/>
          <w:lang w:val="uk-UA"/>
        </w:rPr>
        <w:t xml:space="preserve"> процес</w:t>
      </w:r>
      <w:r>
        <w:rPr>
          <w:sz w:val="28"/>
          <w:szCs w:val="28"/>
          <w:lang w:val="uk-UA"/>
        </w:rPr>
        <w:t>і</w:t>
      </w:r>
      <w:r w:rsidRPr="000D2A30">
        <w:rPr>
          <w:sz w:val="28"/>
          <w:szCs w:val="28"/>
          <w:lang w:val="uk-UA"/>
        </w:rPr>
        <w:t xml:space="preserve"> по</w:t>
      </w:r>
      <w:r>
        <w:rPr>
          <w:sz w:val="28"/>
          <w:szCs w:val="28"/>
          <w:lang w:val="uk-UA"/>
        </w:rPr>
        <w:t>шкодження</w:t>
      </w:r>
      <w:r w:rsidRPr="000D2A30">
        <w:rPr>
          <w:sz w:val="28"/>
          <w:szCs w:val="28"/>
          <w:lang w:val="uk-UA"/>
        </w:rPr>
        <w:t xml:space="preserve"> клубочк</w:t>
      </w:r>
      <w:r>
        <w:rPr>
          <w:sz w:val="28"/>
          <w:szCs w:val="28"/>
          <w:lang w:val="uk-UA"/>
        </w:rPr>
        <w:t>і</w:t>
      </w:r>
      <w:r w:rsidRPr="000D2A30">
        <w:rPr>
          <w:sz w:val="28"/>
          <w:szCs w:val="28"/>
          <w:lang w:val="uk-UA"/>
        </w:rPr>
        <w:t>в</w:t>
      </w:r>
      <w:r>
        <w:rPr>
          <w:sz w:val="28"/>
          <w:szCs w:val="28"/>
          <w:lang w:val="uk-UA"/>
        </w:rPr>
        <w:t xml:space="preserve"> </w:t>
      </w:r>
      <w:r w:rsidRPr="000D2A30">
        <w:rPr>
          <w:sz w:val="28"/>
          <w:szCs w:val="28"/>
          <w:lang w:val="uk-UA"/>
        </w:rPr>
        <w:t>[30,</w:t>
      </w:r>
      <w:r>
        <w:rPr>
          <w:sz w:val="28"/>
          <w:szCs w:val="28"/>
          <w:lang w:val="uk-UA"/>
        </w:rPr>
        <w:t xml:space="preserve"> 32</w:t>
      </w:r>
      <w:r w:rsidRPr="00214585">
        <w:rPr>
          <w:sz w:val="28"/>
          <w:szCs w:val="28"/>
          <w:lang w:val="uk-UA"/>
        </w:rPr>
        <w:t>, 104</w:t>
      </w:r>
      <w:r w:rsidRPr="000D2A30">
        <w:rPr>
          <w:sz w:val="28"/>
          <w:szCs w:val="28"/>
          <w:lang w:val="uk-UA"/>
        </w:rPr>
        <w:t>,</w:t>
      </w:r>
      <w:r>
        <w:rPr>
          <w:sz w:val="28"/>
          <w:szCs w:val="28"/>
          <w:lang w:val="uk-UA"/>
        </w:rPr>
        <w:t xml:space="preserve"> </w:t>
      </w:r>
      <w:r w:rsidRPr="00214585">
        <w:rPr>
          <w:sz w:val="28"/>
          <w:szCs w:val="28"/>
          <w:lang w:val="uk-UA"/>
        </w:rPr>
        <w:t>247</w:t>
      </w:r>
      <w:r w:rsidRPr="000D2A30">
        <w:rPr>
          <w:sz w:val="28"/>
          <w:szCs w:val="28"/>
          <w:lang w:val="uk-UA"/>
        </w:rPr>
        <w:t>].</w:t>
      </w:r>
    </w:p>
    <w:p w:rsidR="0052614D" w:rsidRPr="000D2A30" w:rsidRDefault="0052614D" w:rsidP="0052614D">
      <w:pPr>
        <w:spacing w:line="360" w:lineRule="auto"/>
        <w:ind w:firstLine="708"/>
        <w:jc w:val="both"/>
        <w:rPr>
          <w:sz w:val="28"/>
          <w:szCs w:val="28"/>
          <w:lang w:val="uk-UA"/>
        </w:rPr>
      </w:pPr>
      <w:r>
        <w:rPr>
          <w:sz w:val="28"/>
          <w:szCs w:val="28"/>
          <w:lang w:val="uk-UA"/>
        </w:rPr>
        <w:t>Останнім</w:t>
      </w:r>
      <w:r w:rsidRPr="000D2A30">
        <w:rPr>
          <w:sz w:val="28"/>
          <w:szCs w:val="28"/>
          <w:lang w:val="uk-UA"/>
        </w:rPr>
        <w:t xml:space="preserve"> </w:t>
      </w:r>
      <w:r>
        <w:rPr>
          <w:sz w:val="28"/>
          <w:szCs w:val="28"/>
          <w:lang w:val="uk-UA"/>
        </w:rPr>
        <w:t>часом</w:t>
      </w:r>
      <w:r w:rsidRPr="000D2A30">
        <w:rPr>
          <w:sz w:val="28"/>
          <w:szCs w:val="28"/>
          <w:lang w:val="uk-UA"/>
        </w:rPr>
        <w:t xml:space="preserve"> активно </w:t>
      </w:r>
      <w:r>
        <w:rPr>
          <w:sz w:val="28"/>
          <w:szCs w:val="28"/>
          <w:lang w:val="uk-UA"/>
        </w:rPr>
        <w:t>вивчається</w:t>
      </w:r>
      <w:r w:rsidRPr="000D2A30">
        <w:rPr>
          <w:sz w:val="28"/>
          <w:szCs w:val="28"/>
          <w:lang w:val="uk-UA"/>
        </w:rPr>
        <w:t xml:space="preserve"> </w:t>
      </w:r>
      <w:r>
        <w:rPr>
          <w:sz w:val="28"/>
          <w:szCs w:val="28"/>
          <w:lang w:val="uk-UA"/>
        </w:rPr>
        <w:t>та</w:t>
      </w:r>
      <w:r w:rsidRPr="000D2A30">
        <w:rPr>
          <w:sz w:val="28"/>
          <w:szCs w:val="28"/>
          <w:lang w:val="uk-UA"/>
        </w:rPr>
        <w:t xml:space="preserve"> </w:t>
      </w:r>
      <w:r>
        <w:rPr>
          <w:sz w:val="28"/>
          <w:szCs w:val="28"/>
          <w:lang w:val="uk-UA"/>
        </w:rPr>
        <w:t>з</w:t>
      </w:r>
      <w:r w:rsidRPr="000D2A30">
        <w:rPr>
          <w:sz w:val="28"/>
          <w:szCs w:val="28"/>
          <w:lang w:val="uk-UA"/>
        </w:rPr>
        <w:t>находит</w:t>
      </w:r>
      <w:r>
        <w:rPr>
          <w:sz w:val="28"/>
          <w:szCs w:val="28"/>
          <w:lang w:val="uk-UA"/>
        </w:rPr>
        <w:t>ь</w:t>
      </w:r>
      <w:r w:rsidRPr="000D2A30">
        <w:rPr>
          <w:sz w:val="28"/>
          <w:szCs w:val="28"/>
          <w:lang w:val="uk-UA"/>
        </w:rPr>
        <w:t xml:space="preserve"> все б</w:t>
      </w:r>
      <w:r>
        <w:rPr>
          <w:sz w:val="28"/>
          <w:szCs w:val="28"/>
          <w:lang w:val="uk-UA"/>
        </w:rPr>
        <w:t>і</w:t>
      </w:r>
      <w:r w:rsidRPr="000D2A30">
        <w:rPr>
          <w:sz w:val="28"/>
          <w:szCs w:val="28"/>
          <w:lang w:val="uk-UA"/>
        </w:rPr>
        <w:t>льш</w:t>
      </w:r>
      <w:r>
        <w:rPr>
          <w:sz w:val="28"/>
          <w:szCs w:val="28"/>
          <w:lang w:val="uk-UA"/>
        </w:rPr>
        <w:t xml:space="preserve">ого </w:t>
      </w:r>
      <w:r w:rsidRPr="000D2A30">
        <w:rPr>
          <w:sz w:val="28"/>
          <w:szCs w:val="28"/>
          <w:lang w:val="uk-UA"/>
        </w:rPr>
        <w:t xml:space="preserve"> </w:t>
      </w:r>
      <w:r>
        <w:rPr>
          <w:sz w:val="28"/>
          <w:szCs w:val="28"/>
          <w:lang w:val="uk-UA"/>
        </w:rPr>
        <w:t>використання</w:t>
      </w:r>
      <w:r w:rsidRPr="000D2A30">
        <w:rPr>
          <w:sz w:val="28"/>
          <w:szCs w:val="28"/>
          <w:lang w:val="uk-UA"/>
        </w:rPr>
        <w:t xml:space="preserve"> нов</w:t>
      </w:r>
      <w:r>
        <w:rPr>
          <w:sz w:val="28"/>
          <w:szCs w:val="28"/>
          <w:lang w:val="uk-UA"/>
        </w:rPr>
        <w:t>ий</w:t>
      </w:r>
      <w:r w:rsidRPr="000D2A30">
        <w:rPr>
          <w:sz w:val="28"/>
          <w:szCs w:val="28"/>
          <w:lang w:val="uk-UA"/>
        </w:rPr>
        <w:t xml:space="preserve"> клас пептид</w:t>
      </w:r>
      <w:r>
        <w:rPr>
          <w:sz w:val="28"/>
          <w:szCs w:val="28"/>
          <w:lang w:val="uk-UA"/>
        </w:rPr>
        <w:t>і</w:t>
      </w:r>
      <w:r w:rsidRPr="000D2A30">
        <w:rPr>
          <w:sz w:val="28"/>
          <w:szCs w:val="28"/>
          <w:lang w:val="uk-UA"/>
        </w:rPr>
        <w:t xml:space="preserve">в </w:t>
      </w:r>
      <w:r>
        <w:rPr>
          <w:sz w:val="28"/>
          <w:szCs w:val="28"/>
          <w:lang w:val="uk-UA"/>
        </w:rPr>
        <w:t>і</w:t>
      </w:r>
      <w:r w:rsidRPr="000D2A30">
        <w:rPr>
          <w:sz w:val="28"/>
          <w:szCs w:val="28"/>
          <w:lang w:val="uk-UA"/>
        </w:rPr>
        <w:t>мунно</w:t>
      </w:r>
      <w:r>
        <w:rPr>
          <w:sz w:val="28"/>
          <w:szCs w:val="28"/>
          <w:lang w:val="uk-UA"/>
        </w:rPr>
        <w:t>ї</w:t>
      </w:r>
      <w:r w:rsidRPr="000D2A30">
        <w:rPr>
          <w:sz w:val="28"/>
          <w:szCs w:val="28"/>
          <w:lang w:val="uk-UA"/>
        </w:rPr>
        <w:t xml:space="preserve"> систем</w:t>
      </w:r>
      <w:r>
        <w:rPr>
          <w:sz w:val="28"/>
          <w:szCs w:val="28"/>
          <w:lang w:val="uk-UA"/>
        </w:rPr>
        <w:t>и</w:t>
      </w:r>
      <w:r w:rsidRPr="000D2A30">
        <w:rPr>
          <w:sz w:val="28"/>
          <w:szCs w:val="28"/>
          <w:lang w:val="uk-UA"/>
        </w:rPr>
        <w:t xml:space="preserve">, </w:t>
      </w:r>
      <w:r>
        <w:rPr>
          <w:sz w:val="28"/>
          <w:szCs w:val="28"/>
          <w:lang w:val="uk-UA"/>
        </w:rPr>
        <w:t>такий</w:t>
      </w:r>
      <w:r w:rsidRPr="000D2A30">
        <w:rPr>
          <w:sz w:val="28"/>
          <w:szCs w:val="28"/>
          <w:lang w:val="uk-UA"/>
        </w:rPr>
        <w:t xml:space="preserve"> </w:t>
      </w:r>
      <w:r>
        <w:rPr>
          <w:sz w:val="28"/>
          <w:szCs w:val="28"/>
          <w:lang w:val="uk-UA"/>
        </w:rPr>
        <w:t>я</w:t>
      </w:r>
      <w:r w:rsidRPr="000D2A30">
        <w:rPr>
          <w:sz w:val="28"/>
          <w:szCs w:val="28"/>
          <w:lang w:val="uk-UA"/>
        </w:rPr>
        <w:t xml:space="preserve">к </w:t>
      </w:r>
      <w:r>
        <w:rPr>
          <w:sz w:val="28"/>
          <w:szCs w:val="28"/>
          <w:lang w:val="uk-UA"/>
        </w:rPr>
        <w:t xml:space="preserve">цитокіни </w:t>
      </w:r>
      <w:r w:rsidRPr="000D2A30">
        <w:rPr>
          <w:sz w:val="28"/>
          <w:szCs w:val="28"/>
          <w:lang w:val="uk-UA"/>
        </w:rPr>
        <w:t>[9,</w:t>
      </w:r>
      <w:r>
        <w:rPr>
          <w:sz w:val="28"/>
          <w:szCs w:val="28"/>
          <w:lang w:val="uk-UA"/>
        </w:rPr>
        <w:t xml:space="preserve"> </w:t>
      </w:r>
      <w:r w:rsidRPr="000D2A30">
        <w:rPr>
          <w:sz w:val="28"/>
          <w:szCs w:val="28"/>
          <w:lang w:val="uk-UA"/>
        </w:rPr>
        <w:t>1</w:t>
      </w:r>
      <w:r w:rsidRPr="0052151E">
        <w:rPr>
          <w:sz w:val="28"/>
          <w:szCs w:val="28"/>
        </w:rPr>
        <w:t>7</w:t>
      </w:r>
      <w:r w:rsidRPr="000D2A30">
        <w:rPr>
          <w:sz w:val="28"/>
          <w:szCs w:val="28"/>
          <w:lang w:val="uk-UA"/>
        </w:rPr>
        <w:t>,</w:t>
      </w:r>
      <w:r>
        <w:rPr>
          <w:sz w:val="28"/>
          <w:szCs w:val="28"/>
          <w:lang w:val="uk-UA"/>
        </w:rPr>
        <w:t xml:space="preserve"> </w:t>
      </w:r>
      <w:r w:rsidRPr="000D2A30">
        <w:rPr>
          <w:sz w:val="28"/>
          <w:szCs w:val="28"/>
          <w:lang w:val="uk-UA"/>
        </w:rPr>
        <w:t>28,</w:t>
      </w:r>
      <w:r>
        <w:rPr>
          <w:sz w:val="28"/>
          <w:szCs w:val="28"/>
          <w:lang w:val="uk-UA"/>
        </w:rPr>
        <w:t xml:space="preserve"> </w:t>
      </w:r>
      <w:r w:rsidRPr="000D2A30">
        <w:rPr>
          <w:sz w:val="28"/>
          <w:szCs w:val="28"/>
          <w:lang w:val="uk-UA"/>
        </w:rPr>
        <w:t>92,</w:t>
      </w:r>
      <w:r>
        <w:rPr>
          <w:sz w:val="28"/>
          <w:szCs w:val="28"/>
          <w:lang w:val="uk-UA"/>
        </w:rPr>
        <w:t xml:space="preserve"> </w:t>
      </w:r>
      <w:r w:rsidRPr="000D2A30">
        <w:rPr>
          <w:sz w:val="28"/>
          <w:szCs w:val="28"/>
          <w:lang w:val="uk-UA"/>
        </w:rPr>
        <w:t>10</w:t>
      </w:r>
      <w:r w:rsidRPr="0052151E">
        <w:rPr>
          <w:sz w:val="28"/>
          <w:szCs w:val="28"/>
        </w:rPr>
        <w:t>7</w:t>
      </w:r>
      <w:r w:rsidRPr="000D2A30">
        <w:rPr>
          <w:sz w:val="28"/>
          <w:szCs w:val="28"/>
          <w:lang w:val="uk-UA"/>
        </w:rPr>
        <w:t>,</w:t>
      </w:r>
      <w:r>
        <w:rPr>
          <w:sz w:val="28"/>
          <w:szCs w:val="28"/>
          <w:lang w:val="uk-UA"/>
        </w:rPr>
        <w:t xml:space="preserve"> </w:t>
      </w:r>
      <w:r w:rsidRPr="000D2A30">
        <w:rPr>
          <w:sz w:val="28"/>
          <w:szCs w:val="28"/>
          <w:lang w:val="uk-UA"/>
        </w:rPr>
        <w:t>171,</w:t>
      </w:r>
      <w:r>
        <w:rPr>
          <w:sz w:val="28"/>
          <w:szCs w:val="28"/>
          <w:lang w:val="uk-UA"/>
        </w:rPr>
        <w:t xml:space="preserve"> </w:t>
      </w:r>
      <w:r w:rsidRPr="000D2A30">
        <w:rPr>
          <w:sz w:val="28"/>
          <w:szCs w:val="28"/>
          <w:lang w:val="uk-UA"/>
        </w:rPr>
        <w:t>178].</w:t>
      </w:r>
    </w:p>
    <w:p w:rsidR="0052614D" w:rsidRPr="000D2A30" w:rsidRDefault="0052614D" w:rsidP="0052614D">
      <w:pPr>
        <w:spacing w:line="360" w:lineRule="auto"/>
        <w:ind w:firstLine="708"/>
        <w:jc w:val="both"/>
        <w:rPr>
          <w:sz w:val="28"/>
          <w:szCs w:val="28"/>
          <w:lang w:val="uk-UA"/>
        </w:rPr>
      </w:pPr>
      <w:r>
        <w:rPr>
          <w:sz w:val="28"/>
          <w:szCs w:val="28"/>
          <w:lang w:val="uk-UA"/>
        </w:rPr>
        <w:t>Цитокіни</w:t>
      </w:r>
      <w:r w:rsidRPr="000D2A30">
        <w:rPr>
          <w:sz w:val="28"/>
          <w:szCs w:val="28"/>
          <w:lang w:val="uk-UA"/>
        </w:rPr>
        <w:t xml:space="preserve"> </w:t>
      </w:r>
      <w:r>
        <w:rPr>
          <w:sz w:val="28"/>
          <w:szCs w:val="28"/>
          <w:lang w:val="uk-UA"/>
        </w:rPr>
        <w:t>відіграють</w:t>
      </w:r>
      <w:r w:rsidRPr="000D2A30">
        <w:rPr>
          <w:sz w:val="28"/>
          <w:szCs w:val="28"/>
          <w:lang w:val="uk-UA"/>
        </w:rPr>
        <w:t xml:space="preserve"> </w:t>
      </w:r>
      <w:r>
        <w:rPr>
          <w:sz w:val="28"/>
          <w:szCs w:val="28"/>
          <w:lang w:val="uk-UA"/>
        </w:rPr>
        <w:t>важливу</w:t>
      </w:r>
      <w:r w:rsidRPr="000D2A30">
        <w:rPr>
          <w:sz w:val="28"/>
          <w:szCs w:val="28"/>
          <w:lang w:val="uk-UA"/>
        </w:rPr>
        <w:t xml:space="preserve"> роль </w:t>
      </w:r>
      <w:r>
        <w:rPr>
          <w:sz w:val="28"/>
          <w:szCs w:val="28"/>
          <w:lang w:val="uk-UA"/>
        </w:rPr>
        <w:t>у</w:t>
      </w:r>
      <w:r w:rsidRPr="000D2A30">
        <w:rPr>
          <w:sz w:val="28"/>
          <w:szCs w:val="28"/>
          <w:lang w:val="uk-UA"/>
        </w:rPr>
        <w:t xml:space="preserve"> патогенез</w:t>
      </w:r>
      <w:r>
        <w:rPr>
          <w:sz w:val="28"/>
          <w:szCs w:val="28"/>
          <w:lang w:val="uk-UA"/>
        </w:rPr>
        <w:t>і</w:t>
      </w:r>
      <w:r w:rsidRPr="000D2A30">
        <w:rPr>
          <w:sz w:val="28"/>
          <w:szCs w:val="28"/>
          <w:lang w:val="uk-UA"/>
        </w:rPr>
        <w:t xml:space="preserve"> гломерулонефрит</w:t>
      </w:r>
      <w:r>
        <w:rPr>
          <w:sz w:val="28"/>
          <w:szCs w:val="28"/>
          <w:lang w:val="uk-UA"/>
        </w:rPr>
        <w:t>у</w:t>
      </w:r>
      <w:r w:rsidRPr="000D2A30">
        <w:rPr>
          <w:sz w:val="28"/>
          <w:szCs w:val="28"/>
          <w:lang w:val="uk-UA"/>
        </w:rPr>
        <w:t>. В</w:t>
      </w:r>
      <w:r>
        <w:rPr>
          <w:sz w:val="28"/>
          <w:szCs w:val="28"/>
          <w:lang w:val="uk-UA"/>
        </w:rPr>
        <w:t>и</w:t>
      </w:r>
      <w:r w:rsidRPr="000D2A30">
        <w:rPr>
          <w:sz w:val="28"/>
          <w:szCs w:val="28"/>
          <w:lang w:val="uk-UA"/>
        </w:rPr>
        <w:t>д</w:t>
      </w:r>
      <w:r>
        <w:rPr>
          <w:sz w:val="28"/>
          <w:szCs w:val="28"/>
          <w:lang w:val="uk-UA"/>
        </w:rPr>
        <w:t>і</w:t>
      </w:r>
      <w:r w:rsidRPr="000D2A30">
        <w:rPr>
          <w:sz w:val="28"/>
          <w:szCs w:val="28"/>
          <w:lang w:val="uk-UA"/>
        </w:rPr>
        <w:t>ляют</w:t>
      </w:r>
      <w:r>
        <w:rPr>
          <w:sz w:val="28"/>
          <w:szCs w:val="28"/>
          <w:lang w:val="uk-UA"/>
        </w:rPr>
        <w:t>ь</w:t>
      </w:r>
      <w:r w:rsidRPr="000D2A30">
        <w:rPr>
          <w:sz w:val="28"/>
          <w:szCs w:val="28"/>
          <w:lang w:val="uk-UA"/>
        </w:rPr>
        <w:t xml:space="preserve"> три груп</w:t>
      </w:r>
      <w:r>
        <w:rPr>
          <w:sz w:val="28"/>
          <w:szCs w:val="28"/>
          <w:lang w:val="uk-UA"/>
        </w:rPr>
        <w:t>и</w:t>
      </w:r>
      <w:r w:rsidRPr="000D2A30">
        <w:rPr>
          <w:sz w:val="28"/>
          <w:szCs w:val="28"/>
          <w:lang w:val="uk-UA"/>
        </w:rPr>
        <w:t xml:space="preserve"> основн</w:t>
      </w:r>
      <w:r>
        <w:rPr>
          <w:sz w:val="28"/>
          <w:szCs w:val="28"/>
          <w:lang w:val="uk-UA"/>
        </w:rPr>
        <w:t>и</w:t>
      </w:r>
      <w:r w:rsidRPr="000D2A30">
        <w:rPr>
          <w:sz w:val="28"/>
          <w:szCs w:val="28"/>
          <w:lang w:val="uk-UA"/>
        </w:rPr>
        <w:t>х циток</w:t>
      </w:r>
      <w:r>
        <w:rPr>
          <w:sz w:val="28"/>
          <w:szCs w:val="28"/>
          <w:lang w:val="uk-UA"/>
        </w:rPr>
        <w:t>і</w:t>
      </w:r>
      <w:r w:rsidRPr="000D2A30">
        <w:rPr>
          <w:sz w:val="28"/>
          <w:szCs w:val="28"/>
          <w:lang w:val="uk-UA"/>
        </w:rPr>
        <w:t>н</w:t>
      </w:r>
      <w:r>
        <w:rPr>
          <w:sz w:val="28"/>
          <w:szCs w:val="28"/>
          <w:lang w:val="uk-UA"/>
        </w:rPr>
        <w:t>і</w:t>
      </w:r>
      <w:r w:rsidRPr="000D2A30">
        <w:rPr>
          <w:sz w:val="28"/>
          <w:szCs w:val="28"/>
          <w:lang w:val="uk-UA"/>
        </w:rPr>
        <w:t xml:space="preserve">в, </w:t>
      </w:r>
      <w:r>
        <w:rPr>
          <w:sz w:val="28"/>
          <w:szCs w:val="28"/>
          <w:lang w:val="uk-UA"/>
        </w:rPr>
        <w:t xml:space="preserve">які мають </w:t>
      </w:r>
      <w:r w:rsidRPr="000D2A30">
        <w:rPr>
          <w:sz w:val="28"/>
          <w:szCs w:val="28"/>
          <w:lang w:val="uk-UA"/>
        </w:rPr>
        <w:t>значен</w:t>
      </w:r>
      <w:r>
        <w:rPr>
          <w:sz w:val="28"/>
          <w:szCs w:val="28"/>
          <w:lang w:val="uk-UA"/>
        </w:rPr>
        <w:t>ня</w:t>
      </w:r>
      <w:r w:rsidRPr="000D2A30">
        <w:rPr>
          <w:sz w:val="28"/>
          <w:szCs w:val="28"/>
          <w:lang w:val="uk-UA"/>
        </w:rPr>
        <w:t xml:space="preserve"> в р</w:t>
      </w:r>
      <w:r>
        <w:rPr>
          <w:sz w:val="28"/>
          <w:szCs w:val="28"/>
          <w:lang w:val="uk-UA"/>
        </w:rPr>
        <w:t>озвитку</w:t>
      </w:r>
      <w:r w:rsidRPr="000D2A30">
        <w:rPr>
          <w:sz w:val="28"/>
          <w:szCs w:val="28"/>
          <w:lang w:val="uk-UA"/>
        </w:rPr>
        <w:t xml:space="preserve"> хрон</w:t>
      </w:r>
      <w:r>
        <w:rPr>
          <w:sz w:val="28"/>
          <w:szCs w:val="28"/>
          <w:lang w:val="uk-UA"/>
        </w:rPr>
        <w:t>і</w:t>
      </w:r>
      <w:r w:rsidRPr="000D2A30">
        <w:rPr>
          <w:sz w:val="28"/>
          <w:szCs w:val="28"/>
          <w:lang w:val="uk-UA"/>
        </w:rPr>
        <w:t>ч</w:t>
      </w:r>
      <w:r>
        <w:rPr>
          <w:sz w:val="28"/>
          <w:szCs w:val="28"/>
          <w:lang w:val="uk-UA"/>
        </w:rPr>
        <w:t>н</w:t>
      </w:r>
      <w:r w:rsidRPr="000D2A30">
        <w:rPr>
          <w:sz w:val="28"/>
          <w:szCs w:val="28"/>
          <w:lang w:val="uk-UA"/>
        </w:rPr>
        <w:t>ого гломерулонефрит</w:t>
      </w:r>
      <w:r>
        <w:rPr>
          <w:sz w:val="28"/>
          <w:szCs w:val="28"/>
          <w:lang w:val="uk-UA"/>
        </w:rPr>
        <w:t>у</w:t>
      </w:r>
      <w:r w:rsidRPr="000D2A30">
        <w:rPr>
          <w:sz w:val="28"/>
          <w:szCs w:val="28"/>
          <w:lang w:val="uk-UA"/>
        </w:rPr>
        <w:t>: про</w:t>
      </w:r>
      <w:r>
        <w:rPr>
          <w:sz w:val="28"/>
          <w:szCs w:val="28"/>
          <w:lang w:val="uk-UA"/>
        </w:rPr>
        <w:t>запальні</w:t>
      </w:r>
      <w:r w:rsidRPr="000D2A30">
        <w:rPr>
          <w:sz w:val="28"/>
          <w:szCs w:val="28"/>
          <w:lang w:val="uk-UA"/>
        </w:rPr>
        <w:t>, прол</w:t>
      </w:r>
      <w:r>
        <w:rPr>
          <w:sz w:val="28"/>
          <w:szCs w:val="28"/>
          <w:lang w:val="uk-UA"/>
        </w:rPr>
        <w:t>і</w:t>
      </w:r>
      <w:r w:rsidRPr="000D2A30">
        <w:rPr>
          <w:sz w:val="28"/>
          <w:szCs w:val="28"/>
          <w:lang w:val="uk-UA"/>
        </w:rPr>
        <w:t>феративн</w:t>
      </w:r>
      <w:r>
        <w:rPr>
          <w:sz w:val="28"/>
          <w:szCs w:val="28"/>
          <w:lang w:val="uk-UA"/>
        </w:rPr>
        <w:t>і</w:t>
      </w:r>
      <w:r w:rsidRPr="000D2A30">
        <w:rPr>
          <w:sz w:val="28"/>
          <w:szCs w:val="28"/>
          <w:lang w:val="uk-UA"/>
        </w:rPr>
        <w:t xml:space="preserve"> </w:t>
      </w:r>
      <w:r>
        <w:rPr>
          <w:sz w:val="28"/>
          <w:szCs w:val="28"/>
          <w:lang w:val="uk-UA"/>
        </w:rPr>
        <w:t>та</w:t>
      </w:r>
      <w:r w:rsidRPr="000D2A30">
        <w:rPr>
          <w:sz w:val="28"/>
          <w:szCs w:val="28"/>
          <w:lang w:val="uk-UA"/>
        </w:rPr>
        <w:t xml:space="preserve"> склероз</w:t>
      </w:r>
      <w:r>
        <w:rPr>
          <w:sz w:val="28"/>
          <w:szCs w:val="28"/>
          <w:lang w:val="uk-UA"/>
        </w:rPr>
        <w:t>уючі</w:t>
      </w:r>
      <w:r w:rsidRPr="000D2A30">
        <w:rPr>
          <w:sz w:val="28"/>
          <w:szCs w:val="28"/>
          <w:lang w:val="uk-UA"/>
        </w:rPr>
        <w:t>. Про</w:t>
      </w:r>
      <w:r>
        <w:rPr>
          <w:sz w:val="28"/>
          <w:szCs w:val="28"/>
          <w:lang w:val="uk-UA"/>
        </w:rPr>
        <w:t>запальні</w:t>
      </w:r>
      <w:r w:rsidRPr="000D2A30">
        <w:rPr>
          <w:sz w:val="28"/>
          <w:szCs w:val="28"/>
          <w:lang w:val="uk-UA"/>
        </w:rPr>
        <w:t xml:space="preserve"> </w:t>
      </w:r>
      <w:r>
        <w:rPr>
          <w:sz w:val="28"/>
          <w:szCs w:val="28"/>
          <w:lang w:val="uk-UA"/>
        </w:rPr>
        <w:t>цитокіни</w:t>
      </w:r>
      <w:r w:rsidRPr="000D2A30">
        <w:rPr>
          <w:sz w:val="28"/>
          <w:szCs w:val="28"/>
          <w:lang w:val="uk-UA"/>
        </w:rPr>
        <w:t xml:space="preserve"> </w:t>
      </w:r>
      <w:r>
        <w:rPr>
          <w:sz w:val="28"/>
          <w:szCs w:val="28"/>
          <w:lang w:val="uk-UA"/>
        </w:rPr>
        <w:t xml:space="preserve">приймають </w:t>
      </w:r>
      <w:r w:rsidRPr="000D2A30">
        <w:rPr>
          <w:sz w:val="28"/>
          <w:szCs w:val="28"/>
          <w:lang w:val="uk-UA"/>
        </w:rPr>
        <w:t>участь в р</w:t>
      </w:r>
      <w:r>
        <w:rPr>
          <w:sz w:val="28"/>
          <w:szCs w:val="28"/>
          <w:lang w:val="uk-UA"/>
        </w:rPr>
        <w:t>озвитку</w:t>
      </w:r>
      <w:r w:rsidRPr="000D2A30">
        <w:rPr>
          <w:sz w:val="28"/>
          <w:szCs w:val="28"/>
          <w:lang w:val="uk-UA"/>
        </w:rPr>
        <w:t xml:space="preserve"> </w:t>
      </w:r>
      <w:r>
        <w:rPr>
          <w:sz w:val="28"/>
          <w:szCs w:val="28"/>
          <w:lang w:val="uk-UA"/>
        </w:rPr>
        <w:t>запалення</w:t>
      </w:r>
      <w:r w:rsidRPr="000D2A30">
        <w:rPr>
          <w:sz w:val="28"/>
          <w:szCs w:val="28"/>
          <w:lang w:val="uk-UA"/>
        </w:rPr>
        <w:t>, активуют</w:t>
      </w:r>
      <w:r>
        <w:rPr>
          <w:sz w:val="28"/>
          <w:szCs w:val="28"/>
          <w:lang w:val="uk-UA"/>
        </w:rPr>
        <w:t>ь</w:t>
      </w:r>
      <w:r w:rsidRPr="000D2A30">
        <w:rPr>
          <w:sz w:val="28"/>
          <w:szCs w:val="28"/>
          <w:lang w:val="uk-UA"/>
        </w:rPr>
        <w:t xml:space="preserve"> В- </w:t>
      </w:r>
      <w:r>
        <w:rPr>
          <w:sz w:val="28"/>
          <w:szCs w:val="28"/>
          <w:lang w:val="uk-UA"/>
        </w:rPr>
        <w:t>та</w:t>
      </w:r>
      <w:r w:rsidRPr="000D2A30">
        <w:rPr>
          <w:sz w:val="28"/>
          <w:szCs w:val="28"/>
          <w:lang w:val="uk-UA"/>
        </w:rPr>
        <w:t xml:space="preserve"> Т- л</w:t>
      </w:r>
      <w:r>
        <w:rPr>
          <w:sz w:val="28"/>
          <w:szCs w:val="28"/>
          <w:lang w:val="uk-UA"/>
        </w:rPr>
        <w:t>і</w:t>
      </w:r>
      <w:r w:rsidRPr="000D2A30">
        <w:rPr>
          <w:sz w:val="28"/>
          <w:szCs w:val="28"/>
          <w:lang w:val="uk-UA"/>
        </w:rPr>
        <w:t>мфоцит</w:t>
      </w:r>
      <w:r>
        <w:rPr>
          <w:sz w:val="28"/>
          <w:szCs w:val="28"/>
          <w:lang w:val="uk-UA"/>
        </w:rPr>
        <w:t>и</w:t>
      </w:r>
      <w:r w:rsidRPr="000D2A30">
        <w:rPr>
          <w:sz w:val="28"/>
          <w:szCs w:val="28"/>
          <w:lang w:val="uk-UA"/>
        </w:rPr>
        <w:t xml:space="preserve"> </w:t>
      </w:r>
      <w:r>
        <w:rPr>
          <w:sz w:val="28"/>
          <w:szCs w:val="28"/>
          <w:lang w:val="uk-UA"/>
        </w:rPr>
        <w:t>та</w:t>
      </w:r>
      <w:r w:rsidRPr="000D2A30">
        <w:rPr>
          <w:sz w:val="28"/>
          <w:szCs w:val="28"/>
          <w:lang w:val="uk-UA"/>
        </w:rPr>
        <w:t xml:space="preserve"> кл</w:t>
      </w:r>
      <w:r>
        <w:rPr>
          <w:sz w:val="28"/>
          <w:szCs w:val="28"/>
          <w:lang w:val="uk-UA"/>
        </w:rPr>
        <w:t>і</w:t>
      </w:r>
      <w:r w:rsidRPr="000D2A30">
        <w:rPr>
          <w:sz w:val="28"/>
          <w:szCs w:val="28"/>
          <w:lang w:val="uk-UA"/>
        </w:rPr>
        <w:t>т</w:t>
      </w:r>
      <w:r>
        <w:rPr>
          <w:sz w:val="28"/>
          <w:szCs w:val="28"/>
          <w:lang w:val="uk-UA"/>
        </w:rPr>
        <w:t>ин</w:t>
      </w:r>
      <w:r w:rsidRPr="000D2A30">
        <w:rPr>
          <w:sz w:val="28"/>
          <w:szCs w:val="28"/>
          <w:lang w:val="uk-UA"/>
        </w:rPr>
        <w:t xml:space="preserve">и </w:t>
      </w:r>
      <w:r>
        <w:rPr>
          <w:sz w:val="28"/>
          <w:szCs w:val="28"/>
          <w:lang w:val="uk-UA"/>
        </w:rPr>
        <w:t>е</w:t>
      </w:r>
      <w:r w:rsidRPr="000D2A30">
        <w:rPr>
          <w:sz w:val="28"/>
          <w:szCs w:val="28"/>
          <w:lang w:val="uk-UA"/>
        </w:rPr>
        <w:t>ндотел</w:t>
      </w:r>
      <w:r>
        <w:rPr>
          <w:sz w:val="28"/>
          <w:szCs w:val="28"/>
          <w:lang w:val="uk-UA"/>
        </w:rPr>
        <w:t>ію</w:t>
      </w:r>
      <w:r w:rsidRPr="000D2A30">
        <w:rPr>
          <w:sz w:val="28"/>
          <w:szCs w:val="28"/>
          <w:lang w:val="uk-UA"/>
        </w:rPr>
        <w:t>, стиму</w:t>
      </w:r>
      <w:r>
        <w:rPr>
          <w:sz w:val="28"/>
          <w:szCs w:val="28"/>
          <w:lang w:val="uk-UA"/>
        </w:rPr>
        <w:t>лю</w:t>
      </w:r>
      <w:r w:rsidRPr="000D2A30">
        <w:rPr>
          <w:sz w:val="28"/>
          <w:szCs w:val="28"/>
          <w:lang w:val="uk-UA"/>
        </w:rPr>
        <w:t>ют</w:t>
      </w:r>
      <w:r>
        <w:rPr>
          <w:sz w:val="28"/>
          <w:szCs w:val="28"/>
          <w:lang w:val="uk-UA"/>
        </w:rPr>
        <w:t>ь</w:t>
      </w:r>
      <w:r w:rsidRPr="000D2A30">
        <w:rPr>
          <w:sz w:val="28"/>
          <w:szCs w:val="28"/>
          <w:lang w:val="uk-UA"/>
        </w:rPr>
        <w:t xml:space="preserve"> </w:t>
      </w:r>
      <w:r>
        <w:rPr>
          <w:sz w:val="28"/>
          <w:szCs w:val="28"/>
          <w:lang w:val="uk-UA"/>
        </w:rPr>
        <w:t>е</w:t>
      </w:r>
      <w:r w:rsidRPr="000D2A30">
        <w:rPr>
          <w:sz w:val="28"/>
          <w:szCs w:val="28"/>
          <w:lang w:val="uk-UA"/>
        </w:rPr>
        <w:t>кспрес</w:t>
      </w:r>
      <w:r>
        <w:rPr>
          <w:sz w:val="28"/>
          <w:szCs w:val="28"/>
          <w:lang w:val="uk-UA"/>
        </w:rPr>
        <w:t>і</w:t>
      </w:r>
      <w:r w:rsidRPr="000D2A30">
        <w:rPr>
          <w:sz w:val="28"/>
          <w:szCs w:val="28"/>
          <w:lang w:val="uk-UA"/>
        </w:rPr>
        <w:t>ю адгезивн</w:t>
      </w:r>
      <w:r>
        <w:rPr>
          <w:sz w:val="28"/>
          <w:szCs w:val="28"/>
          <w:lang w:val="uk-UA"/>
        </w:rPr>
        <w:t>и</w:t>
      </w:r>
      <w:r w:rsidRPr="000D2A30">
        <w:rPr>
          <w:sz w:val="28"/>
          <w:szCs w:val="28"/>
          <w:lang w:val="uk-UA"/>
        </w:rPr>
        <w:t>х молекул, продукц</w:t>
      </w:r>
      <w:r>
        <w:rPr>
          <w:sz w:val="28"/>
          <w:szCs w:val="28"/>
          <w:lang w:val="uk-UA"/>
        </w:rPr>
        <w:t>і</w:t>
      </w:r>
      <w:r w:rsidRPr="000D2A30">
        <w:rPr>
          <w:sz w:val="28"/>
          <w:szCs w:val="28"/>
          <w:lang w:val="uk-UA"/>
        </w:rPr>
        <w:t xml:space="preserve">ю </w:t>
      </w:r>
      <w:r>
        <w:rPr>
          <w:sz w:val="28"/>
          <w:szCs w:val="28"/>
          <w:lang w:val="uk-UA"/>
        </w:rPr>
        <w:t>інших</w:t>
      </w:r>
      <w:r w:rsidRPr="000D2A30">
        <w:rPr>
          <w:sz w:val="28"/>
          <w:szCs w:val="28"/>
          <w:lang w:val="uk-UA"/>
        </w:rPr>
        <w:t xml:space="preserve"> циток</w:t>
      </w:r>
      <w:r>
        <w:rPr>
          <w:sz w:val="28"/>
          <w:szCs w:val="28"/>
          <w:lang w:val="uk-UA"/>
        </w:rPr>
        <w:t>і</w:t>
      </w:r>
      <w:r w:rsidRPr="000D2A30">
        <w:rPr>
          <w:sz w:val="28"/>
          <w:szCs w:val="28"/>
          <w:lang w:val="uk-UA"/>
        </w:rPr>
        <w:t>н</w:t>
      </w:r>
      <w:r>
        <w:rPr>
          <w:sz w:val="28"/>
          <w:szCs w:val="28"/>
          <w:lang w:val="uk-UA"/>
        </w:rPr>
        <w:t>і</w:t>
      </w:r>
      <w:r w:rsidRPr="000D2A30">
        <w:rPr>
          <w:sz w:val="28"/>
          <w:szCs w:val="28"/>
          <w:lang w:val="uk-UA"/>
        </w:rPr>
        <w:t>в[13,</w:t>
      </w:r>
      <w:r>
        <w:rPr>
          <w:sz w:val="28"/>
          <w:szCs w:val="28"/>
          <w:lang w:val="uk-UA"/>
        </w:rPr>
        <w:t xml:space="preserve"> </w:t>
      </w:r>
      <w:r w:rsidRPr="000D2A30">
        <w:rPr>
          <w:sz w:val="28"/>
          <w:szCs w:val="28"/>
          <w:lang w:val="uk-UA"/>
        </w:rPr>
        <w:t>57,</w:t>
      </w:r>
      <w:r>
        <w:rPr>
          <w:sz w:val="28"/>
          <w:szCs w:val="28"/>
          <w:lang w:val="uk-UA"/>
        </w:rPr>
        <w:t xml:space="preserve"> </w:t>
      </w:r>
      <w:r w:rsidRPr="000D2A30">
        <w:rPr>
          <w:sz w:val="28"/>
          <w:szCs w:val="28"/>
          <w:lang w:val="uk-UA"/>
        </w:rPr>
        <w:t>10</w:t>
      </w:r>
      <w:r w:rsidRPr="0052614D">
        <w:rPr>
          <w:sz w:val="28"/>
          <w:szCs w:val="28"/>
          <w:lang w:val="uk-UA"/>
        </w:rPr>
        <w:t>4</w:t>
      </w:r>
      <w:r w:rsidRPr="000D2A30">
        <w:rPr>
          <w:sz w:val="28"/>
          <w:szCs w:val="28"/>
          <w:lang w:val="uk-UA"/>
        </w:rPr>
        <w:t>].</w:t>
      </w:r>
    </w:p>
    <w:p w:rsidR="0052614D" w:rsidRPr="000D2A30" w:rsidRDefault="0052614D" w:rsidP="0052614D">
      <w:pPr>
        <w:spacing w:line="360" w:lineRule="auto"/>
        <w:ind w:firstLine="708"/>
        <w:jc w:val="both"/>
        <w:rPr>
          <w:sz w:val="28"/>
          <w:szCs w:val="28"/>
          <w:lang w:val="uk-UA"/>
        </w:rPr>
      </w:pPr>
      <w:r w:rsidRPr="000D2A30">
        <w:rPr>
          <w:sz w:val="28"/>
          <w:szCs w:val="28"/>
          <w:lang w:val="uk-UA"/>
        </w:rPr>
        <w:t>Особ</w:t>
      </w:r>
      <w:r>
        <w:rPr>
          <w:sz w:val="28"/>
          <w:szCs w:val="28"/>
          <w:lang w:val="uk-UA"/>
        </w:rPr>
        <w:t>ливість</w:t>
      </w:r>
      <w:r w:rsidRPr="000D2A30">
        <w:rPr>
          <w:sz w:val="28"/>
          <w:szCs w:val="28"/>
          <w:lang w:val="uk-UA"/>
        </w:rPr>
        <w:t xml:space="preserve"> циток</w:t>
      </w:r>
      <w:r>
        <w:rPr>
          <w:sz w:val="28"/>
          <w:szCs w:val="28"/>
          <w:lang w:val="uk-UA"/>
        </w:rPr>
        <w:t>і</w:t>
      </w:r>
      <w:r w:rsidRPr="000D2A30">
        <w:rPr>
          <w:sz w:val="28"/>
          <w:szCs w:val="28"/>
          <w:lang w:val="uk-UA"/>
        </w:rPr>
        <w:t>н</w:t>
      </w:r>
      <w:r>
        <w:rPr>
          <w:sz w:val="28"/>
          <w:szCs w:val="28"/>
          <w:lang w:val="uk-UA"/>
        </w:rPr>
        <w:t>і</w:t>
      </w:r>
      <w:r w:rsidRPr="000D2A30">
        <w:rPr>
          <w:sz w:val="28"/>
          <w:szCs w:val="28"/>
          <w:lang w:val="uk-UA"/>
        </w:rPr>
        <w:t xml:space="preserve">в </w:t>
      </w:r>
      <w:r>
        <w:rPr>
          <w:sz w:val="28"/>
          <w:szCs w:val="28"/>
          <w:lang w:val="uk-UA"/>
        </w:rPr>
        <w:t>у</w:t>
      </w:r>
      <w:r w:rsidRPr="000D2A30">
        <w:rPr>
          <w:sz w:val="28"/>
          <w:szCs w:val="28"/>
          <w:lang w:val="uk-UA"/>
        </w:rPr>
        <w:t xml:space="preserve"> том</w:t>
      </w:r>
      <w:r>
        <w:rPr>
          <w:sz w:val="28"/>
          <w:szCs w:val="28"/>
          <w:lang w:val="uk-UA"/>
        </w:rPr>
        <w:t>у</w:t>
      </w:r>
      <w:r w:rsidRPr="000D2A30">
        <w:rPr>
          <w:sz w:val="28"/>
          <w:szCs w:val="28"/>
          <w:lang w:val="uk-UA"/>
        </w:rPr>
        <w:t xml:space="preserve">, </w:t>
      </w:r>
      <w:r>
        <w:rPr>
          <w:sz w:val="28"/>
          <w:szCs w:val="28"/>
          <w:lang w:val="uk-UA"/>
        </w:rPr>
        <w:t>щ</w:t>
      </w:r>
      <w:r w:rsidRPr="000D2A30">
        <w:rPr>
          <w:sz w:val="28"/>
          <w:szCs w:val="28"/>
          <w:lang w:val="uk-UA"/>
        </w:rPr>
        <w:t xml:space="preserve">о </w:t>
      </w:r>
      <w:r>
        <w:rPr>
          <w:sz w:val="28"/>
          <w:szCs w:val="28"/>
          <w:lang w:val="uk-UA"/>
        </w:rPr>
        <w:t>в</w:t>
      </w:r>
      <w:r w:rsidRPr="000D2A30">
        <w:rPr>
          <w:sz w:val="28"/>
          <w:szCs w:val="28"/>
          <w:lang w:val="uk-UA"/>
        </w:rPr>
        <w:t xml:space="preserve">они </w:t>
      </w:r>
      <w:r>
        <w:rPr>
          <w:sz w:val="28"/>
          <w:szCs w:val="28"/>
          <w:lang w:val="uk-UA"/>
        </w:rPr>
        <w:t>є</w:t>
      </w:r>
      <w:r w:rsidRPr="000D2A30">
        <w:rPr>
          <w:sz w:val="28"/>
          <w:szCs w:val="28"/>
          <w:lang w:val="uk-UA"/>
        </w:rPr>
        <w:t xml:space="preserve"> </w:t>
      </w:r>
      <w:r>
        <w:rPr>
          <w:sz w:val="28"/>
          <w:szCs w:val="28"/>
          <w:lang w:val="uk-UA"/>
        </w:rPr>
        <w:t xml:space="preserve">продуктами, які секретуються </w:t>
      </w:r>
      <w:r w:rsidRPr="000D2A30">
        <w:rPr>
          <w:sz w:val="28"/>
          <w:szCs w:val="28"/>
          <w:lang w:val="uk-UA"/>
        </w:rPr>
        <w:t>практич</w:t>
      </w:r>
      <w:r>
        <w:rPr>
          <w:sz w:val="28"/>
          <w:szCs w:val="28"/>
          <w:lang w:val="uk-UA"/>
        </w:rPr>
        <w:t>но</w:t>
      </w:r>
      <w:r w:rsidRPr="000D2A30">
        <w:rPr>
          <w:sz w:val="28"/>
          <w:szCs w:val="28"/>
          <w:lang w:val="uk-UA"/>
        </w:rPr>
        <w:t xml:space="preserve"> в</w:t>
      </w:r>
      <w:r>
        <w:rPr>
          <w:sz w:val="28"/>
          <w:szCs w:val="28"/>
          <w:lang w:val="uk-UA"/>
        </w:rPr>
        <w:t xml:space="preserve"> у</w:t>
      </w:r>
      <w:r w:rsidRPr="000D2A30">
        <w:rPr>
          <w:sz w:val="28"/>
          <w:szCs w:val="28"/>
          <w:lang w:val="uk-UA"/>
        </w:rPr>
        <w:t>с</w:t>
      </w:r>
      <w:r>
        <w:rPr>
          <w:sz w:val="28"/>
          <w:szCs w:val="28"/>
          <w:lang w:val="uk-UA"/>
        </w:rPr>
        <w:t>і</w:t>
      </w:r>
      <w:r w:rsidRPr="000D2A30">
        <w:rPr>
          <w:sz w:val="28"/>
          <w:szCs w:val="28"/>
          <w:lang w:val="uk-UA"/>
        </w:rPr>
        <w:t>х кл</w:t>
      </w:r>
      <w:r>
        <w:rPr>
          <w:sz w:val="28"/>
          <w:szCs w:val="28"/>
          <w:lang w:val="uk-UA"/>
        </w:rPr>
        <w:t>і</w:t>
      </w:r>
      <w:r w:rsidRPr="000D2A30">
        <w:rPr>
          <w:sz w:val="28"/>
          <w:szCs w:val="28"/>
          <w:lang w:val="uk-UA"/>
        </w:rPr>
        <w:t>т</w:t>
      </w:r>
      <w:r>
        <w:rPr>
          <w:sz w:val="28"/>
          <w:szCs w:val="28"/>
          <w:lang w:val="uk-UA"/>
        </w:rPr>
        <w:t>инах</w:t>
      </w:r>
      <w:r w:rsidRPr="000D2A30">
        <w:rPr>
          <w:sz w:val="28"/>
          <w:szCs w:val="28"/>
          <w:lang w:val="uk-UA"/>
        </w:rPr>
        <w:t>, при</w:t>
      </w:r>
      <w:r>
        <w:rPr>
          <w:sz w:val="28"/>
          <w:szCs w:val="28"/>
          <w:lang w:val="uk-UA"/>
        </w:rPr>
        <w:t>й</w:t>
      </w:r>
      <w:r w:rsidRPr="000D2A30">
        <w:rPr>
          <w:sz w:val="28"/>
          <w:szCs w:val="28"/>
          <w:lang w:val="uk-UA"/>
        </w:rPr>
        <w:t>маю</w:t>
      </w:r>
      <w:r>
        <w:rPr>
          <w:sz w:val="28"/>
          <w:szCs w:val="28"/>
          <w:lang w:val="uk-UA"/>
        </w:rPr>
        <w:t>ть</w:t>
      </w:r>
      <w:r w:rsidRPr="000D2A30">
        <w:rPr>
          <w:sz w:val="28"/>
          <w:szCs w:val="28"/>
          <w:lang w:val="uk-UA"/>
        </w:rPr>
        <w:t xml:space="preserve"> активн</w:t>
      </w:r>
      <w:r>
        <w:rPr>
          <w:sz w:val="28"/>
          <w:szCs w:val="28"/>
          <w:lang w:val="uk-UA"/>
        </w:rPr>
        <w:t>у</w:t>
      </w:r>
      <w:r w:rsidRPr="000D2A30">
        <w:rPr>
          <w:sz w:val="28"/>
          <w:szCs w:val="28"/>
          <w:lang w:val="uk-UA"/>
        </w:rPr>
        <w:t xml:space="preserve"> участ</w:t>
      </w:r>
      <w:r>
        <w:rPr>
          <w:sz w:val="28"/>
          <w:szCs w:val="28"/>
          <w:lang w:val="uk-UA"/>
        </w:rPr>
        <w:t>ь в процес</w:t>
      </w:r>
      <w:r w:rsidRPr="000D2A30">
        <w:rPr>
          <w:sz w:val="28"/>
          <w:szCs w:val="28"/>
          <w:lang w:val="uk-UA"/>
        </w:rPr>
        <w:t xml:space="preserve">ах </w:t>
      </w:r>
      <w:r>
        <w:rPr>
          <w:sz w:val="28"/>
          <w:szCs w:val="28"/>
          <w:lang w:val="uk-UA"/>
        </w:rPr>
        <w:t>і</w:t>
      </w:r>
      <w:r w:rsidRPr="000D2A30">
        <w:rPr>
          <w:sz w:val="28"/>
          <w:szCs w:val="28"/>
          <w:lang w:val="uk-UA"/>
        </w:rPr>
        <w:t>мун</w:t>
      </w:r>
      <w:r>
        <w:rPr>
          <w:sz w:val="28"/>
          <w:szCs w:val="28"/>
          <w:lang w:val="uk-UA"/>
        </w:rPr>
        <w:t>і</w:t>
      </w:r>
      <w:r w:rsidRPr="000D2A30">
        <w:rPr>
          <w:sz w:val="28"/>
          <w:szCs w:val="28"/>
          <w:lang w:val="uk-UA"/>
        </w:rPr>
        <w:t>тет</w:t>
      </w:r>
      <w:r>
        <w:rPr>
          <w:sz w:val="28"/>
          <w:szCs w:val="28"/>
          <w:lang w:val="uk-UA"/>
        </w:rPr>
        <w:t>у</w:t>
      </w:r>
      <w:r w:rsidRPr="000D2A30">
        <w:rPr>
          <w:sz w:val="28"/>
          <w:szCs w:val="28"/>
          <w:lang w:val="uk-UA"/>
        </w:rPr>
        <w:t xml:space="preserve"> (л</w:t>
      </w:r>
      <w:r>
        <w:rPr>
          <w:sz w:val="28"/>
          <w:szCs w:val="28"/>
          <w:lang w:val="uk-UA"/>
        </w:rPr>
        <w:t>і</w:t>
      </w:r>
      <w:r w:rsidRPr="000D2A30">
        <w:rPr>
          <w:sz w:val="28"/>
          <w:szCs w:val="28"/>
          <w:lang w:val="uk-UA"/>
        </w:rPr>
        <w:t>мфоцит</w:t>
      </w:r>
      <w:r>
        <w:rPr>
          <w:sz w:val="28"/>
          <w:szCs w:val="28"/>
          <w:lang w:val="uk-UA"/>
        </w:rPr>
        <w:t>и</w:t>
      </w:r>
      <w:r w:rsidRPr="000D2A30">
        <w:rPr>
          <w:sz w:val="28"/>
          <w:szCs w:val="28"/>
          <w:lang w:val="uk-UA"/>
        </w:rPr>
        <w:t>, фагоц</w:t>
      </w:r>
      <w:r>
        <w:rPr>
          <w:sz w:val="28"/>
          <w:szCs w:val="28"/>
          <w:lang w:val="uk-UA"/>
        </w:rPr>
        <w:t>и</w:t>
      </w:r>
      <w:r w:rsidRPr="000D2A30">
        <w:rPr>
          <w:sz w:val="28"/>
          <w:szCs w:val="28"/>
          <w:lang w:val="uk-UA"/>
        </w:rPr>
        <w:t>т</w:t>
      </w:r>
      <w:r>
        <w:rPr>
          <w:sz w:val="28"/>
          <w:szCs w:val="28"/>
          <w:lang w:val="uk-UA"/>
        </w:rPr>
        <w:t>и</w:t>
      </w:r>
      <w:r w:rsidRPr="000D2A30">
        <w:rPr>
          <w:sz w:val="28"/>
          <w:szCs w:val="28"/>
          <w:lang w:val="uk-UA"/>
        </w:rPr>
        <w:t>, тучн</w:t>
      </w:r>
      <w:r>
        <w:rPr>
          <w:sz w:val="28"/>
          <w:szCs w:val="28"/>
          <w:lang w:val="uk-UA"/>
        </w:rPr>
        <w:t>і</w:t>
      </w:r>
      <w:r w:rsidRPr="000D2A30">
        <w:rPr>
          <w:sz w:val="28"/>
          <w:szCs w:val="28"/>
          <w:lang w:val="uk-UA"/>
        </w:rPr>
        <w:t xml:space="preserve"> кл</w:t>
      </w:r>
      <w:r>
        <w:rPr>
          <w:sz w:val="28"/>
          <w:szCs w:val="28"/>
          <w:lang w:val="uk-UA"/>
        </w:rPr>
        <w:t>і</w:t>
      </w:r>
      <w:r w:rsidRPr="000D2A30">
        <w:rPr>
          <w:sz w:val="28"/>
          <w:szCs w:val="28"/>
          <w:lang w:val="uk-UA"/>
        </w:rPr>
        <w:t>ти</w:t>
      </w:r>
      <w:r>
        <w:rPr>
          <w:sz w:val="28"/>
          <w:szCs w:val="28"/>
          <w:lang w:val="uk-UA"/>
        </w:rPr>
        <w:t>ни</w:t>
      </w:r>
      <w:r w:rsidRPr="000D2A30">
        <w:rPr>
          <w:sz w:val="28"/>
          <w:szCs w:val="28"/>
          <w:lang w:val="uk-UA"/>
        </w:rPr>
        <w:t xml:space="preserve"> </w:t>
      </w:r>
      <w:r>
        <w:rPr>
          <w:sz w:val="28"/>
          <w:szCs w:val="28"/>
          <w:lang w:val="uk-UA"/>
        </w:rPr>
        <w:t>та ін</w:t>
      </w:r>
      <w:r w:rsidRPr="000D2A30">
        <w:rPr>
          <w:sz w:val="28"/>
          <w:szCs w:val="28"/>
          <w:lang w:val="uk-UA"/>
        </w:rPr>
        <w:t>.), а так</w:t>
      </w:r>
      <w:r>
        <w:rPr>
          <w:sz w:val="28"/>
          <w:szCs w:val="28"/>
          <w:lang w:val="uk-UA"/>
        </w:rPr>
        <w:t>о</w:t>
      </w:r>
      <w:r w:rsidRPr="000D2A30">
        <w:rPr>
          <w:sz w:val="28"/>
          <w:szCs w:val="28"/>
          <w:lang w:val="uk-UA"/>
        </w:rPr>
        <w:t>ж</w:t>
      </w:r>
      <w:r>
        <w:rPr>
          <w:sz w:val="28"/>
          <w:szCs w:val="28"/>
          <w:lang w:val="uk-UA"/>
        </w:rPr>
        <w:t xml:space="preserve"> </w:t>
      </w:r>
      <w:r w:rsidRPr="000D2A30">
        <w:rPr>
          <w:sz w:val="28"/>
          <w:szCs w:val="28"/>
          <w:lang w:val="uk-UA"/>
        </w:rPr>
        <w:t xml:space="preserve"> </w:t>
      </w:r>
      <w:r>
        <w:rPr>
          <w:sz w:val="28"/>
          <w:szCs w:val="28"/>
          <w:lang w:val="uk-UA"/>
        </w:rPr>
        <w:t>впливають на інші</w:t>
      </w:r>
      <w:r w:rsidRPr="000D2A30">
        <w:rPr>
          <w:sz w:val="28"/>
          <w:szCs w:val="28"/>
          <w:lang w:val="uk-UA"/>
        </w:rPr>
        <w:t xml:space="preserve"> кл</w:t>
      </w:r>
      <w:r>
        <w:rPr>
          <w:sz w:val="28"/>
          <w:szCs w:val="28"/>
          <w:lang w:val="uk-UA"/>
        </w:rPr>
        <w:t>ітини</w:t>
      </w:r>
      <w:r w:rsidRPr="000D2A30">
        <w:rPr>
          <w:sz w:val="28"/>
          <w:szCs w:val="28"/>
          <w:lang w:val="uk-UA"/>
        </w:rPr>
        <w:t xml:space="preserve"> орган</w:t>
      </w:r>
      <w:r>
        <w:rPr>
          <w:sz w:val="28"/>
          <w:szCs w:val="28"/>
          <w:lang w:val="uk-UA"/>
        </w:rPr>
        <w:t>і</w:t>
      </w:r>
      <w:r w:rsidRPr="000D2A30">
        <w:rPr>
          <w:sz w:val="28"/>
          <w:szCs w:val="28"/>
          <w:lang w:val="uk-UA"/>
        </w:rPr>
        <w:t>зм</w:t>
      </w:r>
      <w:r>
        <w:rPr>
          <w:sz w:val="28"/>
          <w:szCs w:val="28"/>
          <w:lang w:val="uk-UA"/>
        </w:rPr>
        <w:t>у</w:t>
      </w:r>
      <w:r w:rsidRPr="000D2A30">
        <w:rPr>
          <w:sz w:val="28"/>
          <w:szCs w:val="28"/>
          <w:lang w:val="uk-UA"/>
        </w:rPr>
        <w:t xml:space="preserve"> ( ф</w:t>
      </w:r>
      <w:r>
        <w:rPr>
          <w:sz w:val="28"/>
          <w:szCs w:val="28"/>
          <w:lang w:val="uk-UA"/>
        </w:rPr>
        <w:t>і</w:t>
      </w:r>
      <w:r w:rsidRPr="000D2A30">
        <w:rPr>
          <w:sz w:val="28"/>
          <w:szCs w:val="28"/>
          <w:lang w:val="uk-UA"/>
        </w:rPr>
        <w:t>бробласт</w:t>
      </w:r>
      <w:r>
        <w:rPr>
          <w:sz w:val="28"/>
          <w:szCs w:val="28"/>
          <w:lang w:val="uk-UA"/>
        </w:rPr>
        <w:t>и</w:t>
      </w:r>
      <w:r w:rsidRPr="000D2A30">
        <w:rPr>
          <w:sz w:val="28"/>
          <w:szCs w:val="28"/>
          <w:lang w:val="uk-UA"/>
        </w:rPr>
        <w:t>, кл</w:t>
      </w:r>
      <w:r>
        <w:rPr>
          <w:sz w:val="28"/>
          <w:szCs w:val="28"/>
          <w:lang w:val="uk-UA"/>
        </w:rPr>
        <w:t>ітин</w:t>
      </w:r>
      <w:r w:rsidRPr="000D2A30">
        <w:rPr>
          <w:sz w:val="28"/>
          <w:szCs w:val="28"/>
          <w:lang w:val="uk-UA"/>
        </w:rPr>
        <w:t xml:space="preserve">и </w:t>
      </w:r>
      <w:r>
        <w:rPr>
          <w:sz w:val="28"/>
          <w:szCs w:val="28"/>
          <w:lang w:val="uk-UA"/>
        </w:rPr>
        <w:t>е</w:t>
      </w:r>
      <w:r w:rsidRPr="000D2A30">
        <w:rPr>
          <w:sz w:val="28"/>
          <w:szCs w:val="28"/>
          <w:lang w:val="uk-UA"/>
        </w:rPr>
        <w:t>ндотел</w:t>
      </w:r>
      <w:r>
        <w:rPr>
          <w:sz w:val="28"/>
          <w:szCs w:val="28"/>
          <w:lang w:val="uk-UA"/>
        </w:rPr>
        <w:t>ію</w:t>
      </w:r>
      <w:r w:rsidRPr="000D2A30">
        <w:rPr>
          <w:sz w:val="28"/>
          <w:szCs w:val="28"/>
          <w:lang w:val="uk-UA"/>
        </w:rPr>
        <w:t xml:space="preserve"> </w:t>
      </w:r>
      <w:r>
        <w:rPr>
          <w:sz w:val="28"/>
          <w:szCs w:val="28"/>
          <w:lang w:val="uk-UA"/>
        </w:rPr>
        <w:t>та</w:t>
      </w:r>
      <w:r w:rsidRPr="000D2A30">
        <w:rPr>
          <w:sz w:val="28"/>
          <w:szCs w:val="28"/>
          <w:lang w:val="uk-UA"/>
        </w:rPr>
        <w:t xml:space="preserve"> </w:t>
      </w:r>
      <w:r>
        <w:rPr>
          <w:sz w:val="28"/>
          <w:szCs w:val="28"/>
          <w:lang w:val="uk-UA"/>
        </w:rPr>
        <w:t>ін</w:t>
      </w:r>
      <w:r w:rsidRPr="000D2A30">
        <w:rPr>
          <w:sz w:val="28"/>
          <w:szCs w:val="28"/>
          <w:lang w:val="uk-UA"/>
        </w:rPr>
        <w:t>.) [9,</w:t>
      </w:r>
      <w:r>
        <w:rPr>
          <w:sz w:val="28"/>
          <w:szCs w:val="28"/>
          <w:lang w:val="uk-UA"/>
        </w:rPr>
        <w:t xml:space="preserve"> </w:t>
      </w:r>
      <w:r w:rsidRPr="000D2A30">
        <w:rPr>
          <w:sz w:val="28"/>
          <w:szCs w:val="28"/>
          <w:lang w:val="uk-UA"/>
        </w:rPr>
        <w:t>26,</w:t>
      </w:r>
      <w:r>
        <w:rPr>
          <w:sz w:val="28"/>
          <w:szCs w:val="28"/>
          <w:lang w:val="uk-UA"/>
        </w:rPr>
        <w:t xml:space="preserve"> </w:t>
      </w:r>
      <w:r w:rsidRPr="000D2A30">
        <w:rPr>
          <w:sz w:val="28"/>
          <w:szCs w:val="28"/>
          <w:lang w:val="uk-UA"/>
        </w:rPr>
        <w:t>28].</w:t>
      </w:r>
    </w:p>
    <w:p w:rsidR="0052614D" w:rsidRPr="000D2A30" w:rsidRDefault="0052614D" w:rsidP="0052614D">
      <w:pPr>
        <w:spacing w:line="360" w:lineRule="auto"/>
        <w:ind w:firstLine="708"/>
        <w:jc w:val="both"/>
        <w:rPr>
          <w:sz w:val="28"/>
          <w:szCs w:val="28"/>
          <w:lang w:val="uk-UA"/>
        </w:rPr>
      </w:pPr>
      <w:r w:rsidRPr="000D2A30">
        <w:rPr>
          <w:sz w:val="28"/>
          <w:szCs w:val="28"/>
          <w:lang w:val="uk-UA"/>
        </w:rPr>
        <w:t>В за</w:t>
      </w:r>
      <w:r>
        <w:rPr>
          <w:sz w:val="28"/>
          <w:szCs w:val="28"/>
          <w:lang w:val="uk-UA"/>
        </w:rPr>
        <w:t>лежності</w:t>
      </w:r>
      <w:r w:rsidRPr="000D2A30">
        <w:rPr>
          <w:sz w:val="28"/>
          <w:szCs w:val="28"/>
          <w:lang w:val="uk-UA"/>
        </w:rPr>
        <w:t xml:space="preserve"> </w:t>
      </w:r>
      <w:r>
        <w:rPr>
          <w:sz w:val="28"/>
          <w:szCs w:val="28"/>
          <w:lang w:val="uk-UA"/>
        </w:rPr>
        <w:t>від</w:t>
      </w:r>
      <w:r w:rsidRPr="000D2A30">
        <w:rPr>
          <w:sz w:val="28"/>
          <w:szCs w:val="28"/>
          <w:lang w:val="uk-UA"/>
        </w:rPr>
        <w:t xml:space="preserve"> природ</w:t>
      </w:r>
      <w:r>
        <w:rPr>
          <w:sz w:val="28"/>
          <w:szCs w:val="28"/>
          <w:lang w:val="uk-UA"/>
        </w:rPr>
        <w:t>и</w:t>
      </w:r>
      <w:r w:rsidRPr="000D2A30">
        <w:rPr>
          <w:sz w:val="28"/>
          <w:szCs w:val="28"/>
          <w:lang w:val="uk-UA"/>
        </w:rPr>
        <w:t xml:space="preserve"> </w:t>
      </w:r>
      <w:r>
        <w:rPr>
          <w:sz w:val="28"/>
          <w:szCs w:val="28"/>
          <w:lang w:val="uk-UA"/>
        </w:rPr>
        <w:t>цитокіни</w:t>
      </w:r>
      <w:r w:rsidRPr="000D2A30">
        <w:rPr>
          <w:sz w:val="28"/>
          <w:szCs w:val="28"/>
          <w:lang w:val="uk-UA"/>
        </w:rPr>
        <w:t xml:space="preserve"> вза</w:t>
      </w:r>
      <w:r>
        <w:rPr>
          <w:sz w:val="28"/>
          <w:szCs w:val="28"/>
          <w:lang w:val="uk-UA"/>
        </w:rPr>
        <w:t>є</w:t>
      </w:r>
      <w:r w:rsidRPr="000D2A30">
        <w:rPr>
          <w:sz w:val="28"/>
          <w:szCs w:val="28"/>
          <w:lang w:val="uk-UA"/>
        </w:rPr>
        <w:t>мод</w:t>
      </w:r>
      <w:r>
        <w:rPr>
          <w:sz w:val="28"/>
          <w:szCs w:val="28"/>
          <w:lang w:val="uk-UA"/>
        </w:rPr>
        <w:t>і</w:t>
      </w:r>
      <w:r w:rsidRPr="000D2A30">
        <w:rPr>
          <w:sz w:val="28"/>
          <w:szCs w:val="28"/>
          <w:lang w:val="uk-UA"/>
        </w:rPr>
        <w:t>ют</w:t>
      </w:r>
      <w:r>
        <w:rPr>
          <w:sz w:val="28"/>
          <w:szCs w:val="28"/>
          <w:lang w:val="uk-UA"/>
        </w:rPr>
        <w:t>ь</w:t>
      </w:r>
      <w:r w:rsidRPr="000D2A30">
        <w:rPr>
          <w:sz w:val="28"/>
          <w:szCs w:val="28"/>
          <w:lang w:val="uk-UA"/>
        </w:rPr>
        <w:t xml:space="preserve"> </w:t>
      </w:r>
      <w:r>
        <w:rPr>
          <w:sz w:val="28"/>
          <w:szCs w:val="28"/>
          <w:lang w:val="uk-UA"/>
        </w:rPr>
        <w:t>один</w:t>
      </w:r>
      <w:r w:rsidRPr="000D2A30">
        <w:rPr>
          <w:sz w:val="28"/>
          <w:szCs w:val="28"/>
          <w:lang w:val="uk-UA"/>
        </w:rPr>
        <w:t xml:space="preserve"> </w:t>
      </w:r>
      <w:r>
        <w:rPr>
          <w:sz w:val="28"/>
          <w:szCs w:val="28"/>
          <w:lang w:val="uk-UA"/>
        </w:rPr>
        <w:t>з</w:t>
      </w:r>
      <w:r w:rsidRPr="000D2A30">
        <w:rPr>
          <w:sz w:val="28"/>
          <w:szCs w:val="28"/>
          <w:lang w:val="uk-UA"/>
        </w:rPr>
        <w:t xml:space="preserve"> </w:t>
      </w:r>
      <w:r>
        <w:rPr>
          <w:sz w:val="28"/>
          <w:szCs w:val="28"/>
          <w:lang w:val="uk-UA"/>
        </w:rPr>
        <w:t>одним</w:t>
      </w:r>
      <w:r w:rsidRPr="000D2A30">
        <w:rPr>
          <w:sz w:val="28"/>
          <w:szCs w:val="28"/>
          <w:lang w:val="uk-UA"/>
        </w:rPr>
        <w:t xml:space="preserve"> по антагон</w:t>
      </w:r>
      <w:r>
        <w:rPr>
          <w:sz w:val="28"/>
          <w:szCs w:val="28"/>
          <w:lang w:val="uk-UA"/>
        </w:rPr>
        <w:t>і</w:t>
      </w:r>
      <w:r w:rsidRPr="000D2A30">
        <w:rPr>
          <w:sz w:val="28"/>
          <w:szCs w:val="28"/>
          <w:lang w:val="uk-UA"/>
        </w:rPr>
        <w:t>стич</w:t>
      </w:r>
      <w:r>
        <w:rPr>
          <w:sz w:val="28"/>
          <w:szCs w:val="28"/>
          <w:lang w:val="uk-UA"/>
        </w:rPr>
        <w:t>н</w:t>
      </w:r>
      <w:r w:rsidRPr="000D2A30">
        <w:rPr>
          <w:sz w:val="28"/>
          <w:szCs w:val="28"/>
          <w:lang w:val="uk-UA"/>
        </w:rPr>
        <w:t xml:space="preserve">ому </w:t>
      </w:r>
      <w:r>
        <w:rPr>
          <w:sz w:val="28"/>
          <w:szCs w:val="28"/>
          <w:lang w:val="uk-UA"/>
        </w:rPr>
        <w:t>або</w:t>
      </w:r>
      <w:r w:rsidRPr="000D2A30">
        <w:rPr>
          <w:sz w:val="28"/>
          <w:szCs w:val="28"/>
          <w:lang w:val="uk-UA"/>
        </w:rPr>
        <w:t xml:space="preserve"> агон</w:t>
      </w:r>
      <w:r>
        <w:rPr>
          <w:sz w:val="28"/>
          <w:szCs w:val="28"/>
          <w:lang w:val="uk-UA"/>
        </w:rPr>
        <w:t>і</w:t>
      </w:r>
      <w:r w:rsidRPr="000D2A30">
        <w:rPr>
          <w:sz w:val="28"/>
          <w:szCs w:val="28"/>
          <w:lang w:val="uk-UA"/>
        </w:rPr>
        <w:t>стич</w:t>
      </w:r>
      <w:r>
        <w:rPr>
          <w:sz w:val="28"/>
          <w:szCs w:val="28"/>
          <w:lang w:val="uk-UA"/>
        </w:rPr>
        <w:t>н</w:t>
      </w:r>
      <w:r w:rsidRPr="000D2A30">
        <w:rPr>
          <w:sz w:val="28"/>
          <w:szCs w:val="28"/>
          <w:lang w:val="uk-UA"/>
        </w:rPr>
        <w:t>ому принци</w:t>
      </w:r>
      <w:r>
        <w:rPr>
          <w:sz w:val="28"/>
          <w:szCs w:val="28"/>
          <w:lang w:val="uk-UA"/>
        </w:rPr>
        <w:t>пу, фо</w:t>
      </w:r>
      <w:r w:rsidRPr="000D2A30">
        <w:rPr>
          <w:sz w:val="28"/>
          <w:szCs w:val="28"/>
          <w:lang w:val="uk-UA"/>
        </w:rPr>
        <w:t>рм</w:t>
      </w:r>
      <w:r>
        <w:rPr>
          <w:sz w:val="28"/>
          <w:szCs w:val="28"/>
          <w:lang w:val="uk-UA"/>
        </w:rPr>
        <w:t>уючи</w:t>
      </w:r>
      <w:r w:rsidRPr="000D2A30">
        <w:rPr>
          <w:sz w:val="28"/>
          <w:szCs w:val="28"/>
          <w:lang w:val="uk-UA"/>
        </w:rPr>
        <w:t xml:space="preserve"> в орган</w:t>
      </w:r>
      <w:r>
        <w:rPr>
          <w:sz w:val="28"/>
          <w:szCs w:val="28"/>
          <w:lang w:val="uk-UA"/>
        </w:rPr>
        <w:t>і</w:t>
      </w:r>
      <w:r w:rsidRPr="000D2A30">
        <w:rPr>
          <w:sz w:val="28"/>
          <w:szCs w:val="28"/>
          <w:lang w:val="uk-UA"/>
        </w:rPr>
        <w:t>зм</w:t>
      </w:r>
      <w:r>
        <w:rPr>
          <w:sz w:val="28"/>
          <w:szCs w:val="28"/>
          <w:lang w:val="uk-UA"/>
        </w:rPr>
        <w:t>і</w:t>
      </w:r>
      <w:r w:rsidRPr="000D2A30">
        <w:rPr>
          <w:sz w:val="28"/>
          <w:szCs w:val="28"/>
          <w:lang w:val="uk-UA"/>
        </w:rPr>
        <w:t xml:space="preserve"> циток</w:t>
      </w:r>
      <w:r>
        <w:rPr>
          <w:sz w:val="28"/>
          <w:szCs w:val="28"/>
          <w:lang w:val="uk-UA"/>
        </w:rPr>
        <w:t>і</w:t>
      </w:r>
      <w:r w:rsidRPr="000D2A30">
        <w:rPr>
          <w:sz w:val="28"/>
          <w:szCs w:val="28"/>
          <w:lang w:val="uk-UA"/>
        </w:rPr>
        <w:t>нову</w:t>
      </w:r>
      <w:r>
        <w:rPr>
          <w:sz w:val="28"/>
          <w:szCs w:val="28"/>
          <w:lang w:val="uk-UA"/>
        </w:rPr>
        <w:t xml:space="preserve"> </w:t>
      </w:r>
      <w:r w:rsidRPr="000D2A30">
        <w:rPr>
          <w:sz w:val="28"/>
          <w:szCs w:val="28"/>
          <w:lang w:val="uk-UA"/>
        </w:rPr>
        <w:t xml:space="preserve"> </w:t>
      </w:r>
      <w:r>
        <w:rPr>
          <w:sz w:val="28"/>
          <w:szCs w:val="28"/>
          <w:lang w:val="uk-UA"/>
        </w:rPr>
        <w:t>мережу</w:t>
      </w:r>
      <w:r w:rsidRPr="000D2A30">
        <w:rPr>
          <w:sz w:val="28"/>
          <w:szCs w:val="28"/>
          <w:lang w:val="uk-UA"/>
        </w:rPr>
        <w:t>. Принци</w:t>
      </w:r>
      <w:r>
        <w:rPr>
          <w:sz w:val="28"/>
          <w:szCs w:val="28"/>
          <w:lang w:val="uk-UA"/>
        </w:rPr>
        <w:t>пово</w:t>
      </w:r>
      <w:r w:rsidRPr="000D2A30">
        <w:rPr>
          <w:sz w:val="28"/>
          <w:szCs w:val="28"/>
          <w:lang w:val="uk-UA"/>
        </w:rPr>
        <w:t xml:space="preserve"> важ</w:t>
      </w:r>
      <w:r>
        <w:rPr>
          <w:sz w:val="28"/>
          <w:szCs w:val="28"/>
          <w:lang w:val="uk-UA"/>
        </w:rPr>
        <w:t>ливо</w:t>
      </w:r>
      <w:r w:rsidRPr="000D2A30">
        <w:rPr>
          <w:sz w:val="28"/>
          <w:szCs w:val="28"/>
          <w:lang w:val="uk-UA"/>
        </w:rPr>
        <w:t xml:space="preserve">, </w:t>
      </w:r>
      <w:r>
        <w:rPr>
          <w:sz w:val="28"/>
          <w:szCs w:val="28"/>
          <w:lang w:val="uk-UA"/>
        </w:rPr>
        <w:t>щ</w:t>
      </w:r>
      <w:r w:rsidRPr="000D2A30">
        <w:rPr>
          <w:sz w:val="28"/>
          <w:szCs w:val="28"/>
          <w:lang w:val="uk-UA"/>
        </w:rPr>
        <w:t>о д</w:t>
      </w:r>
      <w:r>
        <w:rPr>
          <w:sz w:val="28"/>
          <w:szCs w:val="28"/>
          <w:lang w:val="uk-UA"/>
        </w:rPr>
        <w:t>ія</w:t>
      </w:r>
      <w:r w:rsidRPr="000D2A30">
        <w:rPr>
          <w:sz w:val="28"/>
          <w:szCs w:val="28"/>
          <w:lang w:val="uk-UA"/>
        </w:rPr>
        <w:t xml:space="preserve"> вс</w:t>
      </w:r>
      <w:r>
        <w:rPr>
          <w:sz w:val="28"/>
          <w:szCs w:val="28"/>
          <w:lang w:val="uk-UA"/>
        </w:rPr>
        <w:t>і</w:t>
      </w:r>
      <w:r w:rsidRPr="000D2A30">
        <w:rPr>
          <w:sz w:val="28"/>
          <w:szCs w:val="28"/>
          <w:lang w:val="uk-UA"/>
        </w:rPr>
        <w:t>х циток</w:t>
      </w:r>
      <w:r>
        <w:rPr>
          <w:sz w:val="28"/>
          <w:szCs w:val="28"/>
          <w:lang w:val="uk-UA"/>
        </w:rPr>
        <w:t>і</w:t>
      </w:r>
      <w:r w:rsidRPr="000D2A30">
        <w:rPr>
          <w:sz w:val="28"/>
          <w:szCs w:val="28"/>
          <w:lang w:val="uk-UA"/>
        </w:rPr>
        <w:t>н</w:t>
      </w:r>
      <w:r>
        <w:rPr>
          <w:sz w:val="28"/>
          <w:szCs w:val="28"/>
          <w:lang w:val="uk-UA"/>
        </w:rPr>
        <w:t>і</w:t>
      </w:r>
      <w:r w:rsidRPr="000D2A30">
        <w:rPr>
          <w:sz w:val="28"/>
          <w:szCs w:val="28"/>
          <w:lang w:val="uk-UA"/>
        </w:rPr>
        <w:t>в реал</w:t>
      </w:r>
      <w:r>
        <w:rPr>
          <w:sz w:val="28"/>
          <w:szCs w:val="28"/>
          <w:lang w:val="uk-UA"/>
        </w:rPr>
        <w:t>і</w:t>
      </w:r>
      <w:r w:rsidRPr="000D2A30">
        <w:rPr>
          <w:sz w:val="28"/>
          <w:szCs w:val="28"/>
          <w:lang w:val="uk-UA"/>
        </w:rPr>
        <w:t>зу</w:t>
      </w:r>
      <w:r>
        <w:rPr>
          <w:sz w:val="28"/>
          <w:szCs w:val="28"/>
          <w:lang w:val="uk-UA"/>
        </w:rPr>
        <w:t>є</w:t>
      </w:r>
      <w:r w:rsidRPr="000D2A30">
        <w:rPr>
          <w:sz w:val="28"/>
          <w:szCs w:val="28"/>
          <w:lang w:val="uk-UA"/>
        </w:rPr>
        <w:t>т</w:t>
      </w:r>
      <w:r>
        <w:rPr>
          <w:sz w:val="28"/>
          <w:szCs w:val="28"/>
          <w:lang w:val="uk-UA"/>
        </w:rPr>
        <w:t>ь</w:t>
      </w:r>
      <w:r w:rsidRPr="000D2A30">
        <w:rPr>
          <w:sz w:val="28"/>
          <w:szCs w:val="28"/>
          <w:lang w:val="uk-UA"/>
        </w:rPr>
        <w:t>ся через специф</w:t>
      </w:r>
      <w:r>
        <w:rPr>
          <w:sz w:val="28"/>
          <w:szCs w:val="28"/>
          <w:lang w:val="uk-UA"/>
        </w:rPr>
        <w:t>і</w:t>
      </w:r>
      <w:r w:rsidRPr="000D2A30">
        <w:rPr>
          <w:sz w:val="28"/>
          <w:szCs w:val="28"/>
          <w:lang w:val="uk-UA"/>
        </w:rPr>
        <w:t>ч</w:t>
      </w:r>
      <w:r>
        <w:rPr>
          <w:sz w:val="28"/>
          <w:szCs w:val="28"/>
          <w:lang w:val="uk-UA"/>
        </w:rPr>
        <w:t>ні</w:t>
      </w:r>
      <w:r w:rsidRPr="000D2A30">
        <w:rPr>
          <w:sz w:val="28"/>
          <w:szCs w:val="28"/>
          <w:lang w:val="uk-UA"/>
        </w:rPr>
        <w:t xml:space="preserve"> рецептор</w:t>
      </w:r>
      <w:r>
        <w:rPr>
          <w:sz w:val="28"/>
          <w:szCs w:val="28"/>
          <w:lang w:val="uk-UA"/>
        </w:rPr>
        <w:t>и</w:t>
      </w:r>
      <w:r w:rsidRPr="000D2A30">
        <w:rPr>
          <w:sz w:val="28"/>
          <w:szCs w:val="28"/>
          <w:lang w:val="uk-UA"/>
        </w:rPr>
        <w:t xml:space="preserve"> на поверхн</w:t>
      </w:r>
      <w:r>
        <w:rPr>
          <w:sz w:val="28"/>
          <w:szCs w:val="28"/>
          <w:lang w:val="uk-UA"/>
        </w:rPr>
        <w:t>і</w:t>
      </w:r>
      <w:r w:rsidRPr="000D2A30">
        <w:rPr>
          <w:sz w:val="28"/>
          <w:szCs w:val="28"/>
          <w:lang w:val="uk-UA"/>
        </w:rPr>
        <w:t xml:space="preserve"> кл</w:t>
      </w:r>
      <w:r>
        <w:rPr>
          <w:sz w:val="28"/>
          <w:szCs w:val="28"/>
          <w:lang w:val="uk-UA"/>
        </w:rPr>
        <w:t>ітин</w:t>
      </w:r>
      <w:r w:rsidRPr="000D2A30">
        <w:rPr>
          <w:sz w:val="28"/>
          <w:szCs w:val="28"/>
          <w:lang w:val="uk-UA"/>
        </w:rPr>
        <w:t>-м</w:t>
      </w:r>
      <w:r>
        <w:rPr>
          <w:sz w:val="28"/>
          <w:szCs w:val="28"/>
          <w:lang w:val="uk-UA"/>
        </w:rPr>
        <w:t>і</w:t>
      </w:r>
      <w:r w:rsidRPr="000D2A30">
        <w:rPr>
          <w:sz w:val="28"/>
          <w:szCs w:val="28"/>
          <w:lang w:val="uk-UA"/>
        </w:rPr>
        <w:t>шеней</w:t>
      </w:r>
      <w:r>
        <w:rPr>
          <w:sz w:val="28"/>
          <w:szCs w:val="28"/>
          <w:lang w:val="uk-UA"/>
        </w:rPr>
        <w:t xml:space="preserve"> </w:t>
      </w:r>
      <w:r w:rsidRPr="000D2A30">
        <w:rPr>
          <w:sz w:val="28"/>
          <w:szCs w:val="28"/>
          <w:lang w:val="uk-UA"/>
        </w:rPr>
        <w:t>[</w:t>
      </w:r>
      <w:r w:rsidRPr="00E03C62">
        <w:rPr>
          <w:sz w:val="28"/>
          <w:szCs w:val="28"/>
          <w:lang w:val="uk-UA"/>
        </w:rPr>
        <w:t>17</w:t>
      </w:r>
      <w:r w:rsidRPr="000D2A30">
        <w:rPr>
          <w:sz w:val="28"/>
          <w:szCs w:val="28"/>
          <w:lang w:val="uk-UA"/>
        </w:rPr>
        <w:t>,</w:t>
      </w:r>
      <w:r>
        <w:rPr>
          <w:sz w:val="28"/>
          <w:szCs w:val="28"/>
          <w:lang w:val="uk-UA"/>
        </w:rPr>
        <w:t xml:space="preserve"> </w:t>
      </w:r>
      <w:r w:rsidRPr="00E03C62">
        <w:rPr>
          <w:sz w:val="28"/>
          <w:szCs w:val="28"/>
          <w:lang w:val="uk-UA"/>
        </w:rPr>
        <w:t>29</w:t>
      </w:r>
      <w:r w:rsidRPr="000D2A30">
        <w:rPr>
          <w:sz w:val="28"/>
          <w:szCs w:val="28"/>
          <w:lang w:val="uk-UA"/>
        </w:rPr>
        <w:t>,</w:t>
      </w:r>
      <w:r>
        <w:rPr>
          <w:sz w:val="28"/>
          <w:szCs w:val="28"/>
          <w:lang w:val="uk-UA"/>
        </w:rPr>
        <w:t xml:space="preserve"> </w:t>
      </w:r>
      <w:r w:rsidRPr="000D2A30">
        <w:rPr>
          <w:sz w:val="28"/>
          <w:szCs w:val="28"/>
          <w:lang w:val="uk-UA"/>
        </w:rPr>
        <w:t>10</w:t>
      </w:r>
      <w:r w:rsidRPr="00E03C62">
        <w:rPr>
          <w:sz w:val="28"/>
          <w:szCs w:val="28"/>
          <w:lang w:val="uk-UA"/>
        </w:rPr>
        <w:t>7, 251</w:t>
      </w:r>
      <w:r w:rsidRPr="000D2A30">
        <w:rPr>
          <w:sz w:val="28"/>
          <w:szCs w:val="28"/>
          <w:lang w:val="uk-UA"/>
        </w:rPr>
        <w:t>].</w:t>
      </w:r>
    </w:p>
    <w:p w:rsidR="0052614D" w:rsidRPr="000D2A30" w:rsidRDefault="0052614D" w:rsidP="0052614D">
      <w:pPr>
        <w:spacing w:line="360" w:lineRule="auto"/>
        <w:ind w:firstLine="708"/>
        <w:jc w:val="both"/>
        <w:rPr>
          <w:sz w:val="28"/>
          <w:szCs w:val="28"/>
          <w:lang w:val="uk-UA"/>
        </w:rPr>
      </w:pPr>
      <w:r w:rsidRPr="000D2A30">
        <w:rPr>
          <w:sz w:val="28"/>
          <w:szCs w:val="28"/>
          <w:lang w:val="uk-UA"/>
        </w:rPr>
        <w:t>Так, в</w:t>
      </w:r>
      <w:r>
        <w:rPr>
          <w:sz w:val="28"/>
          <w:szCs w:val="28"/>
          <w:lang w:val="uk-UA"/>
        </w:rPr>
        <w:t>середині</w:t>
      </w:r>
      <w:r w:rsidRPr="000D2A30">
        <w:rPr>
          <w:sz w:val="28"/>
          <w:szCs w:val="28"/>
          <w:lang w:val="uk-UA"/>
        </w:rPr>
        <w:t xml:space="preserve"> </w:t>
      </w:r>
      <w:r>
        <w:rPr>
          <w:sz w:val="28"/>
          <w:szCs w:val="28"/>
          <w:lang w:val="uk-UA"/>
        </w:rPr>
        <w:t>родини</w:t>
      </w:r>
      <w:r w:rsidRPr="000D2A30">
        <w:rPr>
          <w:sz w:val="28"/>
          <w:szCs w:val="28"/>
          <w:lang w:val="uk-UA"/>
        </w:rPr>
        <w:t>, схо</w:t>
      </w:r>
      <w:r>
        <w:rPr>
          <w:sz w:val="28"/>
          <w:szCs w:val="28"/>
          <w:lang w:val="uk-UA"/>
        </w:rPr>
        <w:t>жість</w:t>
      </w:r>
      <w:r w:rsidRPr="000D2A30">
        <w:rPr>
          <w:sz w:val="28"/>
          <w:szCs w:val="28"/>
          <w:lang w:val="uk-UA"/>
        </w:rPr>
        <w:t xml:space="preserve"> м</w:t>
      </w:r>
      <w:r>
        <w:rPr>
          <w:sz w:val="28"/>
          <w:szCs w:val="28"/>
          <w:lang w:val="uk-UA"/>
        </w:rPr>
        <w:t>і</w:t>
      </w:r>
      <w:r w:rsidRPr="000D2A30">
        <w:rPr>
          <w:sz w:val="28"/>
          <w:szCs w:val="28"/>
          <w:lang w:val="uk-UA"/>
        </w:rPr>
        <w:t>ж</w:t>
      </w:r>
      <w:r>
        <w:rPr>
          <w:sz w:val="28"/>
          <w:szCs w:val="28"/>
          <w:lang w:val="uk-UA"/>
        </w:rPr>
        <w:t xml:space="preserve"> </w:t>
      </w:r>
      <w:r w:rsidRPr="000D2A30">
        <w:rPr>
          <w:sz w:val="28"/>
          <w:szCs w:val="28"/>
          <w:lang w:val="uk-UA"/>
        </w:rPr>
        <w:t xml:space="preserve"> рецепторами для р</w:t>
      </w:r>
      <w:r>
        <w:rPr>
          <w:sz w:val="28"/>
          <w:szCs w:val="28"/>
          <w:lang w:val="uk-UA"/>
        </w:rPr>
        <w:t>ізни</w:t>
      </w:r>
      <w:r w:rsidRPr="000D2A30">
        <w:rPr>
          <w:sz w:val="28"/>
          <w:szCs w:val="28"/>
          <w:lang w:val="uk-UA"/>
        </w:rPr>
        <w:t>х циток</w:t>
      </w:r>
      <w:r>
        <w:rPr>
          <w:sz w:val="28"/>
          <w:szCs w:val="28"/>
          <w:lang w:val="uk-UA"/>
        </w:rPr>
        <w:t>і</w:t>
      </w:r>
      <w:r w:rsidRPr="000D2A30">
        <w:rPr>
          <w:sz w:val="28"/>
          <w:szCs w:val="28"/>
          <w:lang w:val="uk-UA"/>
        </w:rPr>
        <w:t>н</w:t>
      </w:r>
      <w:r>
        <w:rPr>
          <w:sz w:val="28"/>
          <w:szCs w:val="28"/>
          <w:lang w:val="uk-UA"/>
        </w:rPr>
        <w:t>і</w:t>
      </w:r>
      <w:r w:rsidRPr="000D2A30">
        <w:rPr>
          <w:sz w:val="28"/>
          <w:szCs w:val="28"/>
          <w:lang w:val="uk-UA"/>
        </w:rPr>
        <w:t>в може</w:t>
      </w:r>
      <w:r>
        <w:rPr>
          <w:sz w:val="28"/>
          <w:szCs w:val="28"/>
          <w:lang w:val="uk-UA"/>
        </w:rPr>
        <w:t xml:space="preserve"> </w:t>
      </w:r>
      <w:r w:rsidRPr="000D2A30">
        <w:rPr>
          <w:sz w:val="28"/>
          <w:szCs w:val="28"/>
          <w:lang w:val="uk-UA"/>
        </w:rPr>
        <w:t xml:space="preserve"> б</w:t>
      </w:r>
      <w:r>
        <w:rPr>
          <w:sz w:val="28"/>
          <w:szCs w:val="28"/>
          <w:lang w:val="uk-UA"/>
        </w:rPr>
        <w:t>у</w:t>
      </w:r>
      <w:r w:rsidRPr="000D2A30">
        <w:rPr>
          <w:sz w:val="28"/>
          <w:szCs w:val="28"/>
          <w:lang w:val="uk-UA"/>
        </w:rPr>
        <w:t>т</w:t>
      </w:r>
      <w:r>
        <w:rPr>
          <w:sz w:val="28"/>
          <w:szCs w:val="28"/>
          <w:lang w:val="uk-UA"/>
        </w:rPr>
        <w:t>и</w:t>
      </w:r>
      <w:r w:rsidRPr="000D2A30">
        <w:rPr>
          <w:sz w:val="28"/>
          <w:szCs w:val="28"/>
          <w:lang w:val="uk-UA"/>
        </w:rPr>
        <w:t xml:space="preserve"> </w:t>
      </w:r>
      <w:r>
        <w:rPr>
          <w:sz w:val="28"/>
          <w:szCs w:val="28"/>
          <w:lang w:val="uk-UA"/>
        </w:rPr>
        <w:t>дуже</w:t>
      </w:r>
      <w:r w:rsidRPr="000D2A30">
        <w:rPr>
          <w:sz w:val="28"/>
          <w:szCs w:val="28"/>
          <w:lang w:val="uk-UA"/>
        </w:rPr>
        <w:t xml:space="preserve"> знач</w:t>
      </w:r>
      <w:r>
        <w:rPr>
          <w:sz w:val="28"/>
          <w:szCs w:val="28"/>
          <w:lang w:val="uk-UA"/>
        </w:rPr>
        <w:t>ною</w:t>
      </w:r>
      <w:r w:rsidRPr="000D2A30">
        <w:rPr>
          <w:sz w:val="28"/>
          <w:szCs w:val="28"/>
          <w:lang w:val="uk-UA"/>
        </w:rPr>
        <w:t xml:space="preserve">, </w:t>
      </w:r>
      <w:r>
        <w:rPr>
          <w:sz w:val="28"/>
          <w:szCs w:val="28"/>
          <w:lang w:val="uk-UA"/>
        </w:rPr>
        <w:t>щ</w:t>
      </w:r>
      <w:r w:rsidRPr="000D2A30">
        <w:rPr>
          <w:sz w:val="28"/>
          <w:szCs w:val="28"/>
          <w:lang w:val="uk-UA"/>
        </w:rPr>
        <w:t>о може</w:t>
      </w:r>
      <w:r>
        <w:rPr>
          <w:sz w:val="28"/>
          <w:szCs w:val="28"/>
          <w:lang w:val="uk-UA"/>
        </w:rPr>
        <w:t xml:space="preserve"> </w:t>
      </w:r>
      <w:r w:rsidRPr="000D2A30">
        <w:rPr>
          <w:sz w:val="28"/>
          <w:szCs w:val="28"/>
          <w:lang w:val="uk-UA"/>
        </w:rPr>
        <w:t xml:space="preserve"> обу</w:t>
      </w:r>
      <w:r>
        <w:rPr>
          <w:sz w:val="28"/>
          <w:szCs w:val="28"/>
          <w:lang w:val="uk-UA"/>
        </w:rPr>
        <w:t>мовлювати</w:t>
      </w:r>
      <w:r w:rsidRPr="000D2A30">
        <w:rPr>
          <w:sz w:val="28"/>
          <w:szCs w:val="28"/>
          <w:lang w:val="uk-UA"/>
        </w:rPr>
        <w:t xml:space="preserve"> сх</w:t>
      </w:r>
      <w:r>
        <w:rPr>
          <w:sz w:val="28"/>
          <w:szCs w:val="28"/>
          <w:lang w:val="uk-UA"/>
        </w:rPr>
        <w:t>ожість</w:t>
      </w:r>
      <w:r w:rsidRPr="000D2A30">
        <w:rPr>
          <w:sz w:val="28"/>
          <w:szCs w:val="28"/>
          <w:lang w:val="uk-UA"/>
        </w:rPr>
        <w:t xml:space="preserve"> </w:t>
      </w:r>
      <w:r>
        <w:rPr>
          <w:sz w:val="28"/>
          <w:szCs w:val="28"/>
          <w:lang w:val="uk-UA"/>
        </w:rPr>
        <w:t>е</w:t>
      </w:r>
      <w:r w:rsidRPr="000D2A30">
        <w:rPr>
          <w:sz w:val="28"/>
          <w:szCs w:val="28"/>
          <w:lang w:val="uk-UA"/>
        </w:rPr>
        <w:t>фект</w:t>
      </w:r>
      <w:r>
        <w:rPr>
          <w:sz w:val="28"/>
          <w:szCs w:val="28"/>
          <w:lang w:val="uk-UA"/>
        </w:rPr>
        <w:t>і</w:t>
      </w:r>
      <w:r w:rsidRPr="000D2A30">
        <w:rPr>
          <w:sz w:val="28"/>
          <w:szCs w:val="28"/>
          <w:lang w:val="uk-UA"/>
        </w:rPr>
        <w:t xml:space="preserve">в </w:t>
      </w:r>
      <w:r>
        <w:rPr>
          <w:sz w:val="28"/>
          <w:szCs w:val="28"/>
          <w:lang w:val="uk-UA"/>
        </w:rPr>
        <w:t>ц</w:t>
      </w:r>
      <w:r w:rsidRPr="000D2A30">
        <w:rPr>
          <w:sz w:val="28"/>
          <w:szCs w:val="28"/>
          <w:lang w:val="uk-UA"/>
        </w:rPr>
        <w:t>их циток</w:t>
      </w:r>
      <w:r>
        <w:rPr>
          <w:sz w:val="28"/>
          <w:szCs w:val="28"/>
          <w:lang w:val="uk-UA"/>
        </w:rPr>
        <w:t>і</w:t>
      </w:r>
      <w:r w:rsidRPr="000D2A30">
        <w:rPr>
          <w:sz w:val="28"/>
          <w:szCs w:val="28"/>
          <w:lang w:val="uk-UA"/>
        </w:rPr>
        <w:t>н</w:t>
      </w:r>
      <w:r>
        <w:rPr>
          <w:sz w:val="28"/>
          <w:szCs w:val="28"/>
          <w:lang w:val="uk-UA"/>
        </w:rPr>
        <w:t>і</w:t>
      </w:r>
      <w:r w:rsidRPr="000D2A30">
        <w:rPr>
          <w:sz w:val="28"/>
          <w:szCs w:val="28"/>
          <w:lang w:val="uk-UA"/>
        </w:rPr>
        <w:t>в. Кр</w:t>
      </w:r>
      <w:r>
        <w:rPr>
          <w:sz w:val="28"/>
          <w:szCs w:val="28"/>
          <w:lang w:val="uk-UA"/>
        </w:rPr>
        <w:t>ім</w:t>
      </w:r>
      <w:r w:rsidRPr="000D2A30">
        <w:rPr>
          <w:sz w:val="28"/>
          <w:szCs w:val="28"/>
          <w:lang w:val="uk-UA"/>
        </w:rPr>
        <w:t xml:space="preserve"> </w:t>
      </w:r>
      <w:r>
        <w:rPr>
          <w:sz w:val="28"/>
          <w:szCs w:val="28"/>
          <w:lang w:val="uk-UA"/>
        </w:rPr>
        <w:t>ць</w:t>
      </w:r>
      <w:r w:rsidRPr="000D2A30">
        <w:rPr>
          <w:sz w:val="28"/>
          <w:szCs w:val="28"/>
          <w:lang w:val="uk-UA"/>
        </w:rPr>
        <w:t>ого, рецептор</w:t>
      </w:r>
      <w:r>
        <w:rPr>
          <w:sz w:val="28"/>
          <w:szCs w:val="28"/>
          <w:lang w:val="uk-UA"/>
        </w:rPr>
        <w:t>и</w:t>
      </w:r>
      <w:r w:rsidRPr="000D2A30">
        <w:rPr>
          <w:sz w:val="28"/>
          <w:szCs w:val="28"/>
          <w:lang w:val="uk-UA"/>
        </w:rPr>
        <w:t xml:space="preserve"> для р</w:t>
      </w:r>
      <w:r>
        <w:rPr>
          <w:sz w:val="28"/>
          <w:szCs w:val="28"/>
          <w:lang w:val="uk-UA"/>
        </w:rPr>
        <w:t>ізни</w:t>
      </w:r>
      <w:r w:rsidRPr="000D2A30">
        <w:rPr>
          <w:sz w:val="28"/>
          <w:szCs w:val="28"/>
          <w:lang w:val="uk-UA"/>
        </w:rPr>
        <w:t>х циток</w:t>
      </w:r>
      <w:r>
        <w:rPr>
          <w:sz w:val="28"/>
          <w:szCs w:val="28"/>
          <w:lang w:val="uk-UA"/>
        </w:rPr>
        <w:t>і</w:t>
      </w:r>
      <w:r w:rsidRPr="000D2A30">
        <w:rPr>
          <w:sz w:val="28"/>
          <w:szCs w:val="28"/>
          <w:lang w:val="uk-UA"/>
        </w:rPr>
        <w:t>н</w:t>
      </w:r>
      <w:r>
        <w:rPr>
          <w:sz w:val="28"/>
          <w:szCs w:val="28"/>
          <w:lang w:val="uk-UA"/>
        </w:rPr>
        <w:t>і</w:t>
      </w:r>
      <w:r w:rsidRPr="000D2A30">
        <w:rPr>
          <w:sz w:val="28"/>
          <w:szCs w:val="28"/>
          <w:lang w:val="uk-UA"/>
        </w:rPr>
        <w:t>в мо</w:t>
      </w:r>
      <w:r>
        <w:rPr>
          <w:sz w:val="28"/>
          <w:szCs w:val="28"/>
          <w:lang w:val="uk-UA"/>
        </w:rPr>
        <w:t>ж</w:t>
      </w:r>
      <w:r w:rsidRPr="000D2A30">
        <w:rPr>
          <w:sz w:val="28"/>
          <w:szCs w:val="28"/>
          <w:lang w:val="uk-UA"/>
        </w:rPr>
        <w:t>ут</w:t>
      </w:r>
      <w:r>
        <w:rPr>
          <w:sz w:val="28"/>
          <w:szCs w:val="28"/>
          <w:lang w:val="uk-UA"/>
        </w:rPr>
        <w:t>ь мати</w:t>
      </w:r>
      <w:r w:rsidRPr="000D2A30">
        <w:rPr>
          <w:sz w:val="28"/>
          <w:szCs w:val="28"/>
          <w:lang w:val="uk-UA"/>
        </w:rPr>
        <w:t xml:space="preserve"> </w:t>
      </w:r>
      <w:r>
        <w:rPr>
          <w:sz w:val="28"/>
          <w:szCs w:val="28"/>
          <w:lang w:val="uk-UA"/>
        </w:rPr>
        <w:t>загальні</w:t>
      </w:r>
      <w:r w:rsidRPr="000D2A30">
        <w:rPr>
          <w:sz w:val="28"/>
          <w:szCs w:val="28"/>
          <w:lang w:val="uk-UA"/>
        </w:rPr>
        <w:t xml:space="preserve"> пол</w:t>
      </w:r>
      <w:r>
        <w:rPr>
          <w:sz w:val="28"/>
          <w:szCs w:val="28"/>
          <w:lang w:val="uk-UA"/>
        </w:rPr>
        <w:t>і</w:t>
      </w:r>
      <w:r w:rsidRPr="000D2A30">
        <w:rPr>
          <w:sz w:val="28"/>
          <w:szCs w:val="28"/>
          <w:lang w:val="uk-UA"/>
        </w:rPr>
        <w:t>пептидн</w:t>
      </w:r>
      <w:r>
        <w:rPr>
          <w:sz w:val="28"/>
          <w:szCs w:val="28"/>
          <w:lang w:val="uk-UA"/>
        </w:rPr>
        <w:t>і</w:t>
      </w:r>
      <w:r w:rsidRPr="000D2A30">
        <w:rPr>
          <w:sz w:val="28"/>
          <w:szCs w:val="28"/>
          <w:lang w:val="uk-UA"/>
        </w:rPr>
        <w:t xml:space="preserve"> </w:t>
      </w:r>
      <w:r>
        <w:rPr>
          <w:sz w:val="28"/>
          <w:szCs w:val="28"/>
          <w:lang w:val="uk-UA"/>
        </w:rPr>
        <w:t>ланцюги</w:t>
      </w:r>
      <w:r w:rsidRPr="000D2A30">
        <w:rPr>
          <w:sz w:val="28"/>
          <w:szCs w:val="28"/>
          <w:lang w:val="uk-UA"/>
        </w:rPr>
        <w:t xml:space="preserve">. </w:t>
      </w:r>
      <w:r>
        <w:rPr>
          <w:sz w:val="28"/>
          <w:szCs w:val="28"/>
          <w:lang w:val="uk-UA"/>
        </w:rPr>
        <w:t>В</w:t>
      </w:r>
      <w:r w:rsidRPr="000D2A30">
        <w:rPr>
          <w:sz w:val="28"/>
          <w:szCs w:val="28"/>
          <w:lang w:val="uk-UA"/>
        </w:rPr>
        <w:t>становлен</w:t>
      </w:r>
      <w:r>
        <w:rPr>
          <w:sz w:val="28"/>
          <w:szCs w:val="28"/>
          <w:lang w:val="uk-UA"/>
        </w:rPr>
        <w:t>ий</w:t>
      </w:r>
      <w:r w:rsidRPr="000D2A30">
        <w:rPr>
          <w:sz w:val="28"/>
          <w:szCs w:val="28"/>
          <w:lang w:val="uk-UA"/>
        </w:rPr>
        <w:t xml:space="preserve"> </w:t>
      </w:r>
      <w:r>
        <w:rPr>
          <w:sz w:val="28"/>
          <w:szCs w:val="28"/>
          <w:lang w:val="uk-UA"/>
        </w:rPr>
        <w:t>загальний</w:t>
      </w:r>
      <w:r w:rsidRPr="000D2A30">
        <w:rPr>
          <w:sz w:val="28"/>
          <w:szCs w:val="28"/>
          <w:lang w:val="uk-UA"/>
        </w:rPr>
        <w:t xml:space="preserve"> компонент gp130, </w:t>
      </w:r>
      <w:r>
        <w:rPr>
          <w:sz w:val="28"/>
          <w:szCs w:val="28"/>
          <w:lang w:val="uk-UA"/>
        </w:rPr>
        <w:t>який</w:t>
      </w:r>
      <w:r w:rsidRPr="000D2A30">
        <w:rPr>
          <w:sz w:val="28"/>
          <w:szCs w:val="28"/>
          <w:lang w:val="uk-UA"/>
        </w:rPr>
        <w:t xml:space="preserve"> входит</w:t>
      </w:r>
      <w:r>
        <w:rPr>
          <w:sz w:val="28"/>
          <w:szCs w:val="28"/>
          <w:lang w:val="uk-UA"/>
        </w:rPr>
        <w:t>ь</w:t>
      </w:r>
      <w:r w:rsidRPr="000D2A30">
        <w:rPr>
          <w:sz w:val="28"/>
          <w:szCs w:val="28"/>
          <w:lang w:val="uk-UA"/>
        </w:rPr>
        <w:t xml:space="preserve"> </w:t>
      </w:r>
      <w:r>
        <w:rPr>
          <w:sz w:val="28"/>
          <w:szCs w:val="28"/>
          <w:lang w:val="uk-UA"/>
        </w:rPr>
        <w:t>до</w:t>
      </w:r>
      <w:r w:rsidRPr="000D2A30">
        <w:rPr>
          <w:sz w:val="28"/>
          <w:szCs w:val="28"/>
          <w:lang w:val="uk-UA"/>
        </w:rPr>
        <w:t xml:space="preserve"> с</w:t>
      </w:r>
      <w:r>
        <w:rPr>
          <w:sz w:val="28"/>
          <w:szCs w:val="28"/>
          <w:lang w:val="uk-UA"/>
        </w:rPr>
        <w:t>кладу</w:t>
      </w:r>
      <w:r w:rsidRPr="000D2A30">
        <w:rPr>
          <w:sz w:val="28"/>
          <w:szCs w:val="28"/>
          <w:lang w:val="uk-UA"/>
        </w:rPr>
        <w:t xml:space="preserve"> рецептор</w:t>
      </w:r>
      <w:r>
        <w:rPr>
          <w:sz w:val="28"/>
          <w:szCs w:val="28"/>
          <w:lang w:val="uk-UA"/>
        </w:rPr>
        <w:t>і</w:t>
      </w:r>
      <w:r w:rsidRPr="000D2A30">
        <w:rPr>
          <w:sz w:val="28"/>
          <w:szCs w:val="28"/>
          <w:lang w:val="uk-UA"/>
        </w:rPr>
        <w:t xml:space="preserve">в для </w:t>
      </w:r>
      <w:r>
        <w:rPr>
          <w:sz w:val="28"/>
          <w:szCs w:val="28"/>
          <w:lang w:val="uk-UA"/>
        </w:rPr>
        <w:t>І</w:t>
      </w:r>
      <w:r w:rsidRPr="000D2A30">
        <w:rPr>
          <w:sz w:val="28"/>
          <w:szCs w:val="28"/>
          <w:lang w:val="uk-UA"/>
        </w:rPr>
        <w:t xml:space="preserve">Л-6, </w:t>
      </w:r>
      <w:r>
        <w:rPr>
          <w:sz w:val="28"/>
          <w:szCs w:val="28"/>
          <w:lang w:val="uk-UA"/>
        </w:rPr>
        <w:t>І</w:t>
      </w:r>
      <w:r w:rsidRPr="000D2A30">
        <w:rPr>
          <w:sz w:val="28"/>
          <w:szCs w:val="28"/>
          <w:lang w:val="uk-UA"/>
        </w:rPr>
        <w:t xml:space="preserve">Л-11 </w:t>
      </w:r>
      <w:r>
        <w:rPr>
          <w:sz w:val="28"/>
          <w:szCs w:val="28"/>
          <w:lang w:val="uk-UA"/>
        </w:rPr>
        <w:t>та</w:t>
      </w:r>
      <w:r w:rsidRPr="000D2A30">
        <w:rPr>
          <w:sz w:val="28"/>
          <w:szCs w:val="28"/>
          <w:lang w:val="uk-UA"/>
        </w:rPr>
        <w:t xml:space="preserve"> </w:t>
      </w:r>
      <w:r>
        <w:rPr>
          <w:sz w:val="28"/>
          <w:szCs w:val="28"/>
          <w:lang w:val="uk-UA"/>
        </w:rPr>
        <w:t>І</w:t>
      </w:r>
      <w:r w:rsidRPr="000D2A30">
        <w:rPr>
          <w:sz w:val="28"/>
          <w:szCs w:val="28"/>
          <w:lang w:val="uk-UA"/>
        </w:rPr>
        <w:t>Л-12</w:t>
      </w:r>
      <w:r>
        <w:rPr>
          <w:sz w:val="28"/>
          <w:szCs w:val="28"/>
          <w:lang w:val="uk-UA"/>
        </w:rPr>
        <w:t xml:space="preserve"> </w:t>
      </w:r>
      <w:r w:rsidRPr="000D2A30">
        <w:rPr>
          <w:sz w:val="28"/>
          <w:szCs w:val="28"/>
          <w:lang w:val="uk-UA"/>
        </w:rPr>
        <w:t>[5</w:t>
      </w:r>
      <w:r w:rsidRPr="0052614D">
        <w:rPr>
          <w:sz w:val="28"/>
          <w:szCs w:val="28"/>
          <w:lang w:val="uk-UA"/>
        </w:rPr>
        <w:t>1</w:t>
      </w:r>
      <w:r w:rsidRPr="000D2A30">
        <w:rPr>
          <w:sz w:val="28"/>
          <w:szCs w:val="28"/>
          <w:lang w:val="uk-UA"/>
        </w:rPr>
        <w:t>,</w:t>
      </w:r>
      <w:r>
        <w:rPr>
          <w:sz w:val="28"/>
          <w:szCs w:val="28"/>
          <w:lang w:val="uk-UA"/>
        </w:rPr>
        <w:t xml:space="preserve"> </w:t>
      </w:r>
      <w:r w:rsidRPr="0052614D">
        <w:rPr>
          <w:sz w:val="28"/>
          <w:szCs w:val="28"/>
          <w:lang w:val="uk-UA"/>
        </w:rPr>
        <w:t>6</w:t>
      </w:r>
      <w:r w:rsidRPr="000D2A30">
        <w:rPr>
          <w:sz w:val="28"/>
          <w:szCs w:val="28"/>
          <w:lang w:val="uk-UA"/>
        </w:rPr>
        <w:t>2,</w:t>
      </w:r>
      <w:r>
        <w:rPr>
          <w:sz w:val="28"/>
          <w:szCs w:val="28"/>
          <w:lang w:val="uk-UA"/>
        </w:rPr>
        <w:t xml:space="preserve"> </w:t>
      </w:r>
      <w:r w:rsidRPr="000D2A30">
        <w:rPr>
          <w:sz w:val="28"/>
          <w:szCs w:val="28"/>
          <w:lang w:val="uk-UA"/>
        </w:rPr>
        <w:t>10</w:t>
      </w:r>
      <w:r w:rsidRPr="0052614D">
        <w:rPr>
          <w:sz w:val="28"/>
          <w:szCs w:val="28"/>
          <w:lang w:val="uk-UA"/>
        </w:rPr>
        <w:t>7</w:t>
      </w:r>
      <w:r w:rsidRPr="000D2A30">
        <w:rPr>
          <w:sz w:val="28"/>
          <w:szCs w:val="28"/>
          <w:lang w:val="uk-UA"/>
        </w:rPr>
        <w:t>,</w:t>
      </w:r>
      <w:r>
        <w:rPr>
          <w:sz w:val="28"/>
          <w:szCs w:val="28"/>
          <w:lang w:val="uk-UA"/>
        </w:rPr>
        <w:t xml:space="preserve"> </w:t>
      </w:r>
      <w:r w:rsidRPr="0052614D">
        <w:rPr>
          <w:sz w:val="28"/>
          <w:szCs w:val="28"/>
          <w:lang w:val="uk-UA"/>
        </w:rPr>
        <w:t>134</w:t>
      </w:r>
      <w:r w:rsidRPr="000D2A30">
        <w:rPr>
          <w:sz w:val="28"/>
          <w:szCs w:val="28"/>
          <w:lang w:val="uk-UA"/>
        </w:rPr>
        <w:t>].</w:t>
      </w:r>
    </w:p>
    <w:p w:rsidR="0052614D" w:rsidRPr="000D2A30" w:rsidRDefault="0052614D" w:rsidP="0052614D">
      <w:pPr>
        <w:spacing w:line="360" w:lineRule="auto"/>
        <w:ind w:firstLine="708"/>
        <w:jc w:val="both"/>
        <w:rPr>
          <w:sz w:val="28"/>
          <w:szCs w:val="28"/>
          <w:lang w:val="uk-UA"/>
        </w:rPr>
      </w:pPr>
      <w:r w:rsidRPr="000D2A30">
        <w:rPr>
          <w:sz w:val="28"/>
          <w:szCs w:val="28"/>
          <w:lang w:val="uk-UA"/>
        </w:rPr>
        <w:t>Так</w:t>
      </w:r>
      <w:r>
        <w:rPr>
          <w:sz w:val="28"/>
          <w:szCs w:val="28"/>
          <w:lang w:val="uk-UA"/>
        </w:rPr>
        <w:t>о</w:t>
      </w:r>
      <w:r w:rsidRPr="000D2A30">
        <w:rPr>
          <w:sz w:val="28"/>
          <w:szCs w:val="28"/>
          <w:lang w:val="uk-UA"/>
        </w:rPr>
        <w:t>ж</w:t>
      </w:r>
      <w:r>
        <w:rPr>
          <w:sz w:val="28"/>
          <w:szCs w:val="28"/>
          <w:lang w:val="uk-UA"/>
        </w:rPr>
        <w:t xml:space="preserve"> </w:t>
      </w:r>
      <w:r w:rsidRPr="000D2A30">
        <w:rPr>
          <w:sz w:val="28"/>
          <w:szCs w:val="28"/>
          <w:lang w:val="uk-UA"/>
        </w:rPr>
        <w:t xml:space="preserve"> </w:t>
      </w:r>
      <w:r>
        <w:rPr>
          <w:sz w:val="28"/>
          <w:szCs w:val="28"/>
          <w:lang w:val="uk-UA"/>
        </w:rPr>
        <w:t>з</w:t>
      </w:r>
      <w:r>
        <w:rPr>
          <w:sz w:val="28"/>
          <w:szCs w:val="28"/>
          <w:lang w:val="uk-UA" w:bidi="he-IL"/>
        </w:rPr>
        <w:t>’</w:t>
      </w:r>
      <w:r>
        <w:rPr>
          <w:sz w:val="28"/>
          <w:szCs w:val="28"/>
          <w:lang w:val="uk-UA"/>
        </w:rPr>
        <w:t>ясовано</w:t>
      </w:r>
      <w:r w:rsidRPr="000D2A30">
        <w:rPr>
          <w:sz w:val="28"/>
          <w:szCs w:val="28"/>
          <w:lang w:val="uk-UA"/>
        </w:rPr>
        <w:t xml:space="preserve">, </w:t>
      </w:r>
      <w:r>
        <w:rPr>
          <w:sz w:val="28"/>
          <w:szCs w:val="28"/>
          <w:lang w:val="uk-UA"/>
        </w:rPr>
        <w:t>щ</w:t>
      </w:r>
      <w:r w:rsidRPr="000D2A30">
        <w:rPr>
          <w:sz w:val="28"/>
          <w:szCs w:val="28"/>
          <w:lang w:val="uk-UA"/>
        </w:rPr>
        <w:t xml:space="preserve">о </w:t>
      </w:r>
      <w:r>
        <w:rPr>
          <w:sz w:val="28"/>
          <w:szCs w:val="28"/>
          <w:lang w:val="uk-UA"/>
        </w:rPr>
        <w:t>цитокіни</w:t>
      </w:r>
      <w:r w:rsidRPr="000D2A30">
        <w:rPr>
          <w:sz w:val="28"/>
          <w:szCs w:val="28"/>
          <w:lang w:val="uk-UA"/>
        </w:rPr>
        <w:t xml:space="preserve"> </w:t>
      </w:r>
      <w:r>
        <w:rPr>
          <w:sz w:val="28"/>
          <w:szCs w:val="28"/>
          <w:lang w:val="uk-UA"/>
        </w:rPr>
        <w:t>спричиняють</w:t>
      </w:r>
      <w:r w:rsidRPr="000D2A30">
        <w:rPr>
          <w:sz w:val="28"/>
          <w:szCs w:val="28"/>
          <w:lang w:val="uk-UA"/>
        </w:rPr>
        <w:t xml:space="preserve"> сильн</w:t>
      </w:r>
      <w:r>
        <w:rPr>
          <w:sz w:val="28"/>
          <w:szCs w:val="28"/>
          <w:lang w:val="uk-UA"/>
        </w:rPr>
        <w:t>ий</w:t>
      </w:r>
      <w:r w:rsidRPr="000D2A30">
        <w:rPr>
          <w:sz w:val="28"/>
          <w:szCs w:val="28"/>
          <w:lang w:val="uk-UA"/>
        </w:rPr>
        <w:t xml:space="preserve"> в</w:t>
      </w:r>
      <w:r>
        <w:rPr>
          <w:sz w:val="28"/>
          <w:szCs w:val="28"/>
          <w:lang w:val="uk-UA"/>
        </w:rPr>
        <w:t>плив</w:t>
      </w:r>
      <w:r w:rsidRPr="000D2A30">
        <w:rPr>
          <w:sz w:val="28"/>
          <w:szCs w:val="28"/>
          <w:lang w:val="uk-UA"/>
        </w:rPr>
        <w:t xml:space="preserve"> на </w:t>
      </w:r>
      <w:r>
        <w:rPr>
          <w:sz w:val="28"/>
          <w:szCs w:val="28"/>
          <w:lang w:val="uk-UA"/>
        </w:rPr>
        <w:t>продукцію</w:t>
      </w:r>
      <w:r w:rsidRPr="000D2A30">
        <w:rPr>
          <w:sz w:val="28"/>
          <w:szCs w:val="28"/>
          <w:lang w:val="uk-UA"/>
        </w:rPr>
        <w:t xml:space="preserve"> </w:t>
      </w:r>
      <w:r>
        <w:rPr>
          <w:sz w:val="28"/>
          <w:szCs w:val="28"/>
          <w:lang w:val="uk-UA"/>
        </w:rPr>
        <w:t>один</w:t>
      </w:r>
      <w:r w:rsidRPr="000D2A30">
        <w:rPr>
          <w:sz w:val="28"/>
          <w:szCs w:val="28"/>
          <w:lang w:val="uk-UA"/>
        </w:rPr>
        <w:t xml:space="preserve"> </w:t>
      </w:r>
      <w:r>
        <w:rPr>
          <w:sz w:val="28"/>
          <w:szCs w:val="28"/>
          <w:lang w:val="uk-UA"/>
        </w:rPr>
        <w:t>одного</w:t>
      </w:r>
      <w:r w:rsidRPr="000D2A30">
        <w:rPr>
          <w:sz w:val="28"/>
          <w:szCs w:val="28"/>
          <w:lang w:val="uk-UA"/>
        </w:rPr>
        <w:t xml:space="preserve">: </w:t>
      </w:r>
      <w:r>
        <w:rPr>
          <w:sz w:val="28"/>
          <w:szCs w:val="28"/>
          <w:lang w:val="uk-UA"/>
        </w:rPr>
        <w:t>в</w:t>
      </w:r>
      <w:r w:rsidRPr="000D2A30">
        <w:rPr>
          <w:sz w:val="28"/>
          <w:szCs w:val="28"/>
          <w:lang w:val="uk-UA"/>
        </w:rPr>
        <w:t>они мо</w:t>
      </w:r>
      <w:r>
        <w:rPr>
          <w:sz w:val="28"/>
          <w:szCs w:val="28"/>
          <w:lang w:val="uk-UA"/>
        </w:rPr>
        <w:t>ж</w:t>
      </w:r>
      <w:r w:rsidRPr="000D2A30">
        <w:rPr>
          <w:sz w:val="28"/>
          <w:szCs w:val="28"/>
          <w:lang w:val="uk-UA"/>
        </w:rPr>
        <w:t>ут</w:t>
      </w:r>
      <w:r>
        <w:rPr>
          <w:sz w:val="28"/>
          <w:szCs w:val="28"/>
          <w:lang w:val="uk-UA"/>
        </w:rPr>
        <w:t>ь</w:t>
      </w:r>
      <w:r w:rsidRPr="000D2A30">
        <w:rPr>
          <w:sz w:val="28"/>
          <w:szCs w:val="28"/>
          <w:lang w:val="uk-UA"/>
        </w:rPr>
        <w:t xml:space="preserve"> включат</w:t>
      </w:r>
      <w:r>
        <w:rPr>
          <w:sz w:val="28"/>
          <w:szCs w:val="28"/>
          <w:lang w:val="uk-UA"/>
        </w:rPr>
        <w:t>и</w:t>
      </w:r>
      <w:r w:rsidRPr="000D2A30">
        <w:rPr>
          <w:sz w:val="28"/>
          <w:szCs w:val="28"/>
          <w:lang w:val="uk-UA"/>
        </w:rPr>
        <w:t xml:space="preserve"> продукц</w:t>
      </w:r>
      <w:r>
        <w:rPr>
          <w:sz w:val="28"/>
          <w:szCs w:val="28"/>
          <w:lang w:val="uk-UA"/>
        </w:rPr>
        <w:t>і</w:t>
      </w:r>
      <w:r w:rsidRPr="000D2A30">
        <w:rPr>
          <w:sz w:val="28"/>
          <w:szCs w:val="28"/>
          <w:lang w:val="uk-UA"/>
        </w:rPr>
        <w:t>ю других циток</w:t>
      </w:r>
      <w:r>
        <w:rPr>
          <w:sz w:val="28"/>
          <w:szCs w:val="28"/>
          <w:lang w:val="uk-UA"/>
        </w:rPr>
        <w:t>і</w:t>
      </w:r>
      <w:r w:rsidRPr="000D2A30">
        <w:rPr>
          <w:sz w:val="28"/>
          <w:szCs w:val="28"/>
          <w:lang w:val="uk-UA"/>
        </w:rPr>
        <w:t>н</w:t>
      </w:r>
      <w:r>
        <w:rPr>
          <w:sz w:val="28"/>
          <w:szCs w:val="28"/>
          <w:lang w:val="uk-UA"/>
        </w:rPr>
        <w:t>і</w:t>
      </w:r>
      <w:r w:rsidRPr="000D2A30">
        <w:rPr>
          <w:sz w:val="28"/>
          <w:szCs w:val="28"/>
          <w:lang w:val="uk-UA"/>
        </w:rPr>
        <w:t xml:space="preserve">в, часто </w:t>
      </w:r>
      <w:r>
        <w:rPr>
          <w:sz w:val="28"/>
          <w:szCs w:val="28"/>
          <w:lang w:val="uk-UA"/>
        </w:rPr>
        <w:t>посилюють</w:t>
      </w:r>
      <w:r w:rsidRPr="000D2A30">
        <w:rPr>
          <w:sz w:val="28"/>
          <w:szCs w:val="28"/>
          <w:lang w:val="uk-UA"/>
        </w:rPr>
        <w:t xml:space="preserve"> </w:t>
      </w:r>
      <w:r>
        <w:rPr>
          <w:sz w:val="28"/>
          <w:szCs w:val="28"/>
          <w:lang w:val="uk-UA"/>
        </w:rPr>
        <w:t>ї</w:t>
      </w:r>
      <w:r w:rsidRPr="000D2A30">
        <w:rPr>
          <w:sz w:val="28"/>
          <w:szCs w:val="28"/>
          <w:lang w:val="uk-UA"/>
        </w:rPr>
        <w:t>х в</w:t>
      </w:r>
      <w:r>
        <w:rPr>
          <w:sz w:val="28"/>
          <w:szCs w:val="28"/>
          <w:lang w:val="uk-UA"/>
        </w:rPr>
        <w:t>и</w:t>
      </w:r>
      <w:r w:rsidRPr="000D2A30">
        <w:rPr>
          <w:sz w:val="28"/>
          <w:szCs w:val="28"/>
          <w:lang w:val="uk-UA"/>
        </w:rPr>
        <w:t>р</w:t>
      </w:r>
      <w:r>
        <w:rPr>
          <w:sz w:val="28"/>
          <w:szCs w:val="28"/>
          <w:lang w:val="uk-UA"/>
        </w:rPr>
        <w:t>о</w:t>
      </w:r>
      <w:r w:rsidRPr="000D2A30">
        <w:rPr>
          <w:sz w:val="28"/>
          <w:szCs w:val="28"/>
          <w:lang w:val="uk-UA"/>
        </w:rPr>
        <w:t xml:space="preserve">бку. В </w:t>
      </w:r>
      <w:r>
        <w:rPr>
          <w:sz w:val="28"/>
          <w:szCs w:val="28"/>
          <w:lang w:val="uk-UA"/>
        </w:rPr>
        <w:t>цій</w:t>
      </w:r>
      <w:r w:rsidRPr="000D2A30">
        <w:rPr>
          <w:sz w:val="28"/>
          <w:szCs w:val="28"/>
          <w:lang w:val="uk-UA"/>
        </w:rPr>
        <w:t xml:space="preserve"> </w:t>
      </w:r>
      <w:r>
        <w:rPr>
          <w:sz w:val="28"/>
          <w:szCs w:val="28"/>
          <w:lang w:val="uk-UA"/>
        </w:rPr>
        <w:t>мережі</w:t>
      </w:r>
      <w:r w:rsidRPr="000D2A30">
        <w:rPr>
          <w:sz w:val="28"/>
          <w:szCs w:val="28"/>
          <w:lang w:val="uk-UA"/>
        </w:rPr>
        <w:t xml:space="preserve"> вза</w:t>
      </w:r>
      <w:r>
        <w:rPr>
          <w:sz w:val="28"/>
          <w:szCs w:val="28"/>
          <w:lang w:val="uk-UA"/>
        </w:rPr>
        <w:t>є</w:t>
      </w:r>
      <w:r w:rsidRPr="000D2A30">
        <w:rPr>
          <w:sz w:val="28"/>
          <w:szCs w:val="28"/>
          <w:lang w:val="uk-UA"/>
        </w:rPr>
        <w:t>мн</w:t>
      </w:r>
      <w:r>
        <w:rPr>
          <w:sz w:val="28"/>
          <w:szCs w:val="28"/>
          <w:lang w:val="uk-UA"/>
        </w:rPr>
        <w:t>и</w:t>
      </w:r>
      <w:r w:rsidRPr="000D2A30">
        <w:rPr>
          <w:sz w:val="28"/>
          <w:szCs w:val="28"/>
          <w:lang w:val="uk-UA"/>
        </w:rPr>
        <w:t>х в</w:t>
      </w:r>
      <w:r>
        <w:rPr>
          <w:sz w:val="28"/>
          <w:szCs w:val="28"/>
          <w:lang w:val="uk-UA"/>
        </w:rPr>
        <w:t>пливів</w:t>
      </w:r>
      <w:r w:rsidRPr="000D2A30">
        <w:rPr>
          <w:sz w:val="28"/>
          <w:szCs w:val="28"/>
          <w:lang w:val="uk-UA"/>
        </w:rPr>
        <w:t xml:space="preserve"> практич</w:t>
      </w:r>
      <w:r>
        <w:rPr>
          <w:sz w:val="28"/>
          <w:szCs w:val="28"/>
          <w:lang w:val="uk-UA"/>
        </w:rPr>
        <w:t>но</w:t>
      </w:r>
      <w:r w:rsidRPr="000D2A30">
        <w:rPr>
          <w:sz w:val="28"/>
          <w:szCs w:val="28"/>
          <w:lang w:val="uk-UA"/>
        </w:rPr>
        <w:t xml:space="preserve"> вс</w:t>
      </w:r>
      <w:r>
        <w:rPr>
          <w:sz w:val="28"/>
          <w:szCs w:val="28"/>
          <w:lang w:val="uk-UA"/>
        </w:rPr>
        <w:t>і е</w:t>
      </w:r>
      <w:r w:rsidRPr="000D2A30">
        <w:rPr>
          <w:sz w:val="28"/>
          <w:szCs w:val="28"/>
          <w:lang w:val="uk-UA"/>
        </w:rPr>
        <w:t>фект</w:t>
      </w:r>
      <w:r>
        <w:rPr>
          <w:sz w:val="28"/>
          <w:szCs w:val="28"/>
          <w:lang w:val="uk-UA"/>
        </w:rPr>
        <w:t>и</w:t>
      </w:r>
      <w:r w:rsidRPr="000D2A30">
        <w:rPr>
          <w:sz w:val="28"/>
          <w:szCs w:val="28"/>
          <w:lang w:val="uk-UA"/>
        </w:rPr>
        <w:t xml:space="preserve"> стиму</w:t>
      </w:r>
      <w:r>
        <w:rPr>
          <w:sz w:val="28"/>
          <w:szCs w:val="28"/>
          <w:lang w:val="uk-UA"/>
        </w:rPr>
        <w:t>л</w:t>
      </w:r>
      <w:r w:rsidRPr="000D2A30">
        <w:rPr>
          <w:sz w:val="28"/>
          <w:szCs w:val="28"/>
          <w:lang w:val="uk-UA"/>
        </w:rPr>
        <w:t>ю</w:t>
      </w:r>
      <w:r>
        <w:rPr>
          <w:sz w:val="28"/>
          <w:szCs w:val="28"/>
          <w:lang w:val="uk-UA"/>
        </w:rPr>
        <w:t>ючі</w:t>
      </w:r>
      <w:r w:rsidRPr="000D2A30">
        <w:rPr>
          <w:sz w:val="28"/>
          <w:szCs w:val="28"/>
          <w:lang w:val="uk-UA"/>
        </w:rPr>
        <w:t>; лиш</w:t>
      </w:r>
      <w:r>
        <w:rPr>
          <w:sz w:val="28"/>
          <w:szCs w:val="28"/>
          <w:lang w:val="uk-UA"/>
        </w:rPr>
        <w:t>е</w:t>
      </w:r>
      <w:r w:rsidRPr="000D2A30">
        <w:rPr>
          <w:sz w:val="28"/>
          <w:szCs w:val="28"/>
          <w:lang w:val="uk-UA"/>
        </w:rPr>
        <w:t xml:space="preserve"> </w:t>
      </w:r>
      <w:r>
        <w:rPr>
          <w:sz w:val="28"/>
          <w:szCs w:val="28"/>
          <w:lang w:val="uk-UA"/>
        </w:rPr>
        <w:t>інтерлейкін</w:t>
      </w:r>
      <w:r w:rsidRPr="000D2A30">
        <w:rPr>
          <w:sz w:val="28"/>
          <w:szCs w:val="28"/>
          <w:lang w:val="uk-UA"/>
        </w:rPr>
        <w:t>-6 подавля</w:t>
      </w:r>
      <w:r>
        <w:rPr>
          <w:sz w:val="28"/>
          <w:szCs w:val="28"/>
          <w:lang w:val="uk-UA"/>
        </w:rPr>
        <w:t>є</w:t>
      </w:r>
      <w:r w:rsidRPr="000D2A30">
        <w:rPr>
          <w:sz w:val="28"/>
          <w:szCs w:val="28"/>
          <w:lang w:val="uk-UA"/>
        </w:rPr>
        <w:t xml:space="preserve"> </w:t>
      </w:r>
      <w:r>
        <w:rPr>
          <w:sz w:val="28"/>
          <w:szCs w:val="28"/>
          <w:lang w:val="uk-UA"/>
        </w:rPr>
        <w:t>продукцію</w:t>
      </w:r>
      <w:r w:rsidRPr="000D2A30">
        <w:rPr>
          <w:sz w:val="28"/>
          <w:szCs w:val="28"/>
          <w:lang w:val="uk-UA"/>
        </w:rPr>
        <w:t xml:space="preserve"> </w:t>
      </w:r>
      <w:r>
        <w:rPr>
          <w:sz w:val="28"/>
          <w:szCs w:val="28"/>
          <w:lang w:val="uk-UA"/>
        </w:rPr>
        <w:t>І</w:t>
      </w:r>
      <w:r w:rsidRPr="000D2A30">
        <w:rPr>
          <w:sz w:val="28"/>
          <w:szCs w:val="28"/>
          <w:lang w:val="uk-UA"/>
        </w:rPr>
        <w:t xml:space="preserve">Л-1 </w:t>
      </w:r>
      <w:r>
        <w:rPr>
          <w:sz w:val="28"/>
          <w:szCs w:val="28"/>
          <w:lang w:val="uk-UA"/>
        </w:rPr>
        <w:t>та Ф</w:t>
      </w:r>
      <w:r w:rsidRPr="000D2A30">
        <w:rPr>
          <w:sz w:val="28"/>
          <w:szCs w:val="28"/>
          <w:lang w:val="uk-UA"/>
        </w:rPr>
        <w:t>Н</w:t>
      </w:r>
      <w:r>
        <w:rPr>
          <w:sz w:val="28"/>
          <w:szCs w:val="28"/>
          <w:lang w:val="uk-UA"/>
        </w:rPr>
        <w:t xml:space="preserve">П </w:t>
      </w:r>
      <w:r w:rsidRPr="000D2A30">
        <w:rPr>
          <w:sz w:val="28"/>
          <w:szCs w:val="28"/>
          <w:lang w:val="uk-UA"/>
        </w:rPr>
        <w:t>[</w:t>
      </w:r>
      <w:r w:rsidRPr="0052614D">
        <w:rPr>
          <w:sz w:val="28"/>
          <w:szCs w:val="28"/>
          <w:lang w:val="uk-UA"/>
        </w:rPr>
        <w:t>12, 14</w:t>
      </w:r>
      <w:r w:rsidRPr="000D2A30">
        <w:rPr>
          <w:sz w:val="28"/>
          <w:szCs w:val="28"/>
          <w:lang w:val="uk-UA"/>
        </w:rPr>
        <w:t>,</w:t>
      </w:r>
      <w:r>
        <w:rPr>
          <w:sz w:val="28"/>
          <w:szCs w:val="28"/>
          <w:lang w:val="uk-UA"/>
        </w:rPr>
        <w:t xml:space="preserve"> </w:t>
      </w:r>
      <w:r w:rsidRPr="0052614D">
        <w:rPr>
          <w:sz w:val="28"/>
          <w:szCs w:val="28"/>
          <w:lang w:val="uk-UA"/>
        </w:rPr>
        <w:t>234, 245</w:t>
      </w:r>
      <w:r w:rsidRPr="000D2A30">
        <w:rPr>
          <w:sz w:val="28"/>
          <w:szCs w:val="28"/>
          <w:lang w:val="uk-UA"/>
        </w:rPr>
        <w:t xml:space="preserve">]. </w:t>
      </w:r>
      <w:r>
        <w:rPr>
          <w:sz w:val="28"/>
          <w:szCs w:val="28"/>
          <w:lang w:val="uk-UA"/>
        </w:rPr>
        <w:t>Ця</w:t>
      </w:r>
      <w:r w:rsidRPr="000D2A30">
        <w:rPr>
          <w:sz w:val="28"/>
          <w:szCs w:val="28"/>
          <w:lang w:val="uk-UA"/>
        </w:rPr>
        <w:t xml:space="preserve"> особ</w:t>
      </w:r>
      <w:r>
        <w:rPr>
          <w:sz w:val="28"/>
          <w:szCs w:val="28"/>
          <w:lang w:val="uk-UA"/>
        </w:rPr>
        <w:t>ливість</w:t>
      </w:r>
      <w:r w:rsidRPr="000D2A30">
        <w:rPr>
          <w:sz w:val="28"/>
          <w:szCs w:val="28"/>
          <w:lang w:val="uk-UA"/>
        </w:rPr>
        <w:t xml:space="preserve"> </w:t>
      </w:r>
      <w:r>
        <w:rPr>
          <w:sz w:val="28"/>
          <w:szCs w:val="28"/>
          <w:lang w:val="uk-UA"/>
        </w:rPr>
        <w:t>інтерлейкіну</w:t>
      </w:r>
      <w:r w:rsidRPr="000D2A30">
        <w:rPr>
          <w:sz w:val="28"/>
          <w:szCs w:val="28"/>
          <w:lang w:val="uk-UA"/>
        </w:rPr>
        <w:t xml:space="preserve">-6 </w:t>
      </w:r>
      <w:r>
        <w:rPr>
          <w:sz w:val="28"/>
          <w:szCs w:val="28"/>
          <w:lang w:val="uk-UA"/>
        </w:rPr>
        <w:t>виявляє йо</w:t>
      </w:r>
      <w:r w:rsidRPr="000D2A30">
        <w:rPr>
          <w:sz w:val="28"/>
          <w:szCs w:val="28"/>
          <w:lang w:val="uk-UA"/>
        </w:rPr>
        <w:t xml:space="preserve">го </w:t>
      </w:r>
      <w:r>
        <w:rPr>
          <w:sz w:val="28"/>
          <w:szCs w:val="28"/>
          <w:lang w:val="uk-UA"/>
        </w:rPr>
        <w:t>подвійну</w:t>
      </w:r>
      <w:r w:rsidRPr="000D2A30">
        <w:rPr>
          <w:sz w:val="28"/>
          <w:szCs w:val="28"/>
          <w:lang w:val="uk-UA"/>
        </w:rPr>
        <w:t xml:space="preserve"> роль </w:t>
      </w:r>
      <w:r>
        <w:rPr>
          <w:sz w:val="28"/>
          <w:szCs w:val="28"/>
          <w:lang w:val="uk-UA"/>
        </w:rPr>
        <w:t>у</w:t>
      </w:r>
      <w:r w:rsidRPr="000D2A30">
        <w:rPr>
          <w:sz w:val="28"/>
          <w:szCs w:val="28"/>
          <w:lang w:val="uk-UA"/>
        </w:rPr>
        <w:t xml:space="preserve"> р</w:t>
      </w:r>
      <w:r>
        <w:rPr>
          <w:sz w:val="28"/>
          <w:szCs w:val="28"/>
          <w:lang w:val="uk-UA"/>
        </w:rPr>
        <w:t>о</w:t>
      </w:r>
      <w:r w:rsidRPr="000D2A30">
        <w:rPr>
          <w:sz w:val="28"/>
          <w:szCs w:val="28"/>
          <w:lang w:val="uk-UA"/>
        </w:rPr>
        <w:t>зви</w:t>
      </w:r>
      <w:r>
        <w:rPr>
          <w:sz w:val="28"/>
          <w:szCs w:val="28"/>
          <w:lang w:val="uk-UA"/>
        </w:rPr>
        <w:t>тку</w:t>
      </w:r>
      <w:r w:rsidRPr="000D2A30">
        <w:rPr>
          <w:sz w:val="28"/>
          <w:szCs w:val="28"/>
          <w:lang w:val="uk-UA"/>
        </w:rPr>
        <w:t xml:space="preserve"> </w:t>
      </w:r>
      <w:r>
        <w:rPr>
          <w:sz w:val="28"/>
          <w:szCs w:val="28"/>
          <w:lang w:val="uk-UA"/>
        </w:rPr>
        <w:t>запалення</w:t>
      </w:r>
      <w:r w:rsidRPr="000D2A30">
        <w:rPr>
          <w:sz w:val="28"/>
          <w:szCs w:val="28"/>
          <w:lang w:val="uk-UA"/>
        </w:rPr>
        <w:t>: явля</w:t>
      </w:r>
      <w:r>
        <w:rPr>
          <w:sz w:val="28"/>
          <w:szCs w:val="28"/>
          <w:lang w:val="uk-UA"/>
        </w:rPr>
        <w:t>ючись</w:t>
      </w:r>
      <w:r w:rsidRPr="000D2A30">
        <w:rPr>
          <w:sz w:val="28"/>
          <w:szCs w:val="28"/>
          <w:lang w:val="uk-UA"/>
        </w:rPr>
        <w:t xml:space="preserve"> по сво</w:t>
      </w:r>
      <w:r>
        <w:rPr>
          <w:sz w:val="28"/>
          <w:szCs w:val="28"/>
          <w:lang w:val="uk-UA"/>
        </w:rPr>
        <w:t>ї</w:t>
      </w:r>
      <w:r w:rsidRPr="000D2A30">
        <w:rPr>
          <w:sz w:val="28"/>
          <w:szCs w:val="28"/>
          <w:lang w:val="uk-UA"/>
        </w:rPr>
        <w:t xml:space="preserve">м </w:t>
      </w:r>
      <w:r>
        <w:rPr>
          <w:sz w:val="28"/>
          <w:szCs w:val="28"/>
          <w:lang w:val="uk-UA"/>
        </w:rPr>
        <w:t>е</w:t>
      </w:r>
      <w:r w:rsidRPr="000D2A30">
        <w:rPr>
          <w:sz w:val="28"/>
          <w:szCs w:val="28"/>
          <w:lang w:val="uk-UA"/>
        </w:rPr>
        <w:t>фектам тип</w:t>
      </w:r>
      <w:r>
        <w:rPr>
          <w:sz w:val="28"/>
          <w:szCs w:val="28"/>
          <w:lang w:val="uk-UA"/>
        </w:rPr>
        <w:t>овим</w:t>
      </w:r>
      <w:r w:rsidRPr="000D2A30">
        <w:rPr>
          <w:sz w:val="28"/>
          <w:szCs w:val="28"/>
          <w:lang w:val="uk-UA"/>
        </w:rPr>
        <w:t xml:space="preserve"> про</w:t>
      </w:r>
      <w:r>
        <w:rPr>
          <w:sz w:val="28"/>
          <w:szCs w:val="28"/>
          <w:lang w:val="uk-UA"/>
        </w:rPr>
        <w:t>запальним</w:t>
      </w:r>
      <w:r w:rsidRPr="000D2A30">
        <w:rPr>
          <w:sz w:val="28"/>
          <w:szCs w:val="28"/>
          <w:lang w:val="uk-UA"/>
        </w:rPr>
        <w:t xml:space="preserve"> циток</w:t>
      </w:r>
      <w:r>
        <w:rPr>
          <w:sz w:val="28"/>
          <w:szCs w:val="28"/>
          <w:lang w:val="uk-UA"/>
        </w:rPr>
        <w:t>і</w:t>
      </w:r>
      <w:r w:rsidRPr="000D2A30">
        <w:rPr>
          <w:sz w:val="28"/>
          <w:szCs w:val="28"/>
          <w:lang w:val="uk-UA"/>
        </w:rPr>
        <w:t xml:space="preserve">ном, </w:t>
      </w:r>
      <w:r>
        <w:rPr>
          <w:sz w:val="28"/>
          <w:szCs w:val="28"/>
          <w:lang w:val="uk-UA"/>
        </w:rPr>
        <w:t>ві</w:t>
      </w:r>
      <w:r w:rsidRPr="000D2A30">
        <w:rPr>
          <w:sz w:val="28"/>
          <w:szCs w:val="28"/>
          <w:lang w:val="uk-UA"/>
        </w:rPr>
        <w:t xml:space="preserve">н </w:t>
      </w:r>
      <w:r>
        <w:rPr>
          <w:sz w:val="28"/>
          <w:szCs w:val="28"/>
          <w:lang w:val="uk-UA"/>
        </w:rPr>
        <w:t>сприяє</w:t>
      </w:r>
      <w:r w:rsidRPr="000D2A30">
        <w:rPr>
          <w:sz w:val="28"/>
          <w:szCs w:val="28"/>
          <w:lang w:val="uk-UA"/>
        </w:rPr>
        <w:t xml:space="preserve"> так</w:t>
      </w:r>
      <w:r>
        <w:rPr>
          <w:sz w:val="28"/>
          <w:szCs w:val="28"/>
          <w:lang w:val="uk-UA"/>
        </w:rPr>
        <w:t>о</w:t>
      </w:r>
      <w:r w:rsidRPr="000D2A30">
        <w:rPr>
          <w:sz w:val="28"/>
          <w:szCs w:val="28"/>
          <w:lang w:val="uk-UA"/>
        </w:rPr>
        <w:t>ж</w:t>
      </w:r>
      <w:r>
        <w:rPr>
          <w:sz w:val="28"/>
          <w:szCs w:val="28"/>
          <w:lang w:val="uk-UA"/>
        </w:rPr>
        <w:t xml:space="preserve"> </w:t>
      </w:r>
      <w:r w:rsidRPr="000D2A30">
        <w:rPr>
          <w:sz w:val="28"/>
          <w:szCs w:val="28"/>
          <w:lang w:val="uk-UA"/>
        </w:rPr>
        <w:t xml:space="preserve"> проти</w:t>
      </w:r>
      <w:r>
        <w:rPr>
          <w:sz w:val="28"/>
          <w:szCs w:val="28"/>
          <w:lang w:val="uk-UA"/>
        </w:rPr>
        <w:t>запальній</w:t>
      </w:r>
      <w:r w:rsidRPr="000D2A30">
        <w:rPr>
          <w:sz w:val="28"/>
          <w:szCs w:val="28"/>
          <w:lang w:val="uk-UA"/>
        </w:rPr>
        <w:t xml:space="preserve"> д</w:t>
      </w:r>
      <w:r>
        <w:rPr>
          <w:sz w:val="28"/>
          <w:szCs w:val="28"/>
          <w:lang w:val="uk-UA"/>
        </w:rPr>
        <w:t>ії</w:t>
      </w:r>
      <w:r w:rsidRPr="000D2A30">
        <w:rPr>
          <w:sz w:val="28"/>
          <w:szCs w:val="28"/>
          <w:lang w:val="uk-UA"/>
        </w:rPr>
        <w:t xml:space="preserve">, </w:t>
      </w:r>
      <w:r>
        <w:rPr>
          <w:sz w:val="28"/>
          <w:szCs w:val="28"/>
          <w:lang w:val="uk-UA"/>
        </w:rPr>
        <w:t>обмежуючи</w:t>
      </w:r>
      <w:r w:rsidRPr="000D2A30">
        <w:rPr>
          <w:sz w:val="28"/>
          <w:szCs w:val="28"/>
          <w:lang w:val="uk-UA"/>
        </w:rPr>
        <w:t xml:space="preserve"> </w:t>
      </w:r>
      <w:r>
        <w:rPr>
          <w:sz w:val="28"/>
          <w:szCs w:val="28"/>
          <w:lang w:val="uk-UA"/>
        </w:rPr>
        <w:t>продукцію</w:t>
      </w:r>
      <w:r w:rsidRPr="000D2A30">
        <w:rPr>
          <w:sz w:val="28"/>
          <w:szCs w:val="28"/>
          <w:lang w:val="uk-UA"/>
        </w:rPr>
        <w:t xml:space="preserve"> </w:t>
      </w:r>
      <w:r>
        <w:rPr>
          <w:sz w:val="28"/>
          <w:szCs w:val="28"/>
          <w:lang w:val="uk-UA"/>
        </w:rPr>
        <w:t>інших</w:t>
      </w:r>
      <w:r w:rsidRPr="000D2A30">
        <w:rPr>
          <w:sz w:val="28"/>
          <w:szCs w:val="28"/>
          <w:lang w:val="uk-UA"/>
        </w:rPr>
        <w:t xml:space="preserve"> про</w:t>
      </w:r>
      <w:r>
        <w:rPr>
          <w:sz w:val="28"/>
          <w:szCs w:val="28"/>
          <w:lang w:val="uk-UA"/>
        </w:rPr>
        <w:t>запальних</w:t>
      </w:r>
      <w:r w:rsidRPr="000D2A30">
        <w:rPr>
          <w:sz w:val="28"/>
          <w:szCs w:val="28"/>
          <w:lang w:val="uk-UA"/>
        </w:rPr>
        <w:t xml:space="preserve"> </w:t>
      </w:r>
      <w:r w:rsidRPr="000D2A30">
        <w:rPr>
          <w:sz w:val="28"/>
          <w:szCs w:val="28"/>
          <w:lang w:val="uk-UA"/>
        </w:rPr>
        <w:lastRenderedPageBreak/>
        <w:t>циток</w:t>
      </w:r>
      <w:r>
        <w:rPr>
          <w:sz w:val="28"/>
          <w:szCs w:val="28"/>
          <w:lang w:val="uk-UA"/>
        </w:rPr>
        <w:t>і</w:t>
      </w:r>
      <w:r w:rsidRPr="000D2A30">
        <w:rPr>
          <w:sz w:val="28"/>
          <w:szCs w:val="28"/>
          <w:lang w:val="uk-UA"/>
        </w:rPr>
        <w:t>н</w:t>
      </w:r>
      <w:r>
        <w:rPr>
          <w:sz w:val="28"/>
          <w:szCs w:val="28"/>
          <w:lang w:val="uk-UA"/>
        </w:rPr>
        <w:t>і</w:t>
      </w:r>
      <w:r w:rsidRPr="000D2A30">
        <w:rPr>
          <w:sz w:val="28"/>
          <w:szCs w:val="28"/>
          <w:lang w:val="uk-UA"/>
        </w:rPr>
        <w:t>в. Б</w:t>
      </w:r>
      <w:r>
        <w:rPr>
          <w:sz w:val="28"/>
          <w:szCs w:val="28"/>
          <w:lang w:val="uk-UA"/>
        </w:rPr>
        <w:t>і</w:t>
      </w:r>
      <w:r w:rsidRPr="000D2A30">
        <w:rPr>
          <w:sz w:val="28"/>
          <w:szCs w:val="28"/>
          <w:lang w:val="uk-UA"/>
        </w:rPr>
        <w:t>олог</w:t>
      </w:r>
      <w:r>
        <w:rPr>
          <w:sz w:val="28"/>
          <w:szCs w:val="28"/>
          <w:lang w:val="uk-UA"/>
        </w:rPr>
        <w:t>і</w:t>
      </w:r>
      <w:r w:rsidRPr="000D2A30">
        <w:rPr>
          <w:sz w:val="28"/>
          <w:szCs w:val="28"/>
          <w:lang w:val="uk-UA"/>
        </w:rPr>
        <w:t>ч</w:t>
      </w:r>
      <w:r>
        <w:rPr>
          <w:sz w:val="28"/>
          <w:szCs w:val="28"/>
          <w:lang w:val="uk-UA"/>
        </w:rPr>
        <w:t>н</w:t>
      </w:r>
      <w:r w:rsidRPr="000D2A30">
        <w:rPr>
          <w:sz w:val="28"/>
          <w:szCs w:val="28"/>
          <w:lang w:val="uk-UA"/>
        </w:rPr>
        <w:t>ий с</w:t>
      </w:r>
      <w:r>
        <w:rPr>
          <w:sz w:val="28"/>
          <w:szCs w:val="28"/>
          <w:lang w:val="uk-UA"/>
        </w:rPr>
        <w:t>енс</w:t>
      </w:r>
      <w:r w:rsidRPr="000D2A30">
        <w:rPr>
          <w:sz w:val="28"/>
          <w:szCs w:val="28"/>
          <w:lang w:val="uk-UA"/>
        </w:rPr>
        <w:t xml:space="preserve"> </w:t>
      </w:r>
      <w:r>
        <w:rPr>
          <w:sz w:val="28"/>
          <w:szCs w:val="28"/>
          <w:lang w:val="uk-UA"/>
        </w:rPr>
        <w:t>ць</w:t>
      </w:r>
      <w:r w:rsidRPr="000D2A30">
        <w:rPr>
          <w:sz w:val="28"/>
          <w:szCs w:val="28"/>
          <w:lang w:val="uk-UA"/>
        </w:rPr>
        <w:t>ого яв</w:t>
      </w:r>
      <w:r>
        <w:rPr>
          <w:sz w:val="28"/>
          <w:szCs w:val="28"/>
          <w:lang w:val="uk-UA"/>
        </w:rPr>
        <w:t>ища</w:t>
      </w:r>
      <w:r w:rsidRPr="000D2A30">
        <w:rPr>
          <w:sz w:val="28"/>
          <w:szCs w:val="28"/>
          <w:lang w:val="uk-UA"/>
        </w:rPr>
        <w:t xml:space="preserve"> зводит</w:t>
      </w:r>
      <w:r>
        <w:rPr>
          <w:sz w:val="28"/>
          <w:szCs w:val="28"/>
          <w:lang w:val="uk-UA"/>
        </w:rPr>
        <w:t>ь</w:t>
      </w:r>
      <w:r w:rsidRPr="000D2A30">
        <w:rPr>
          <w:sz w:val="28"/>
          <w:szCs w:val="28"/>
          <w:lang w:val="uk-UA"/>
        </w:rPr>
        <w:t xml:space="preserve">ся </w:t>
      </w:r>
      <w:r>
        <w:rPr>
          <w:sz w:val="28"/>
          <w:szCs w:val="28"/>
          <w:lang w:val="uk-UA"/>
        </w:rPr>
        <w:t>до</w:t>
      </w:r>
      <w:r w:rsidRPr="000D2A30">
        <w:rPr>
          <w:sz w:val="28"/>
          <w:szCs w:val="28"/>
          <w:lang w:val="uk-UA"/>
        </w:rPr>
        <w:t xml:space="preserve"> то</w:t>
      </w:r>
      <w:r>
        <w:rPr>
          <w:sz w:val="28"/>
          <w:szCs w:val="28"/>
          <w:lang w:val="uk-UA"/>
        </w:rPr>
        <w:t>го</w:t>
      </w:r>
      <w:r w:rsidRPr="000D2A30">
        <w:rPr>
          <w:sz w:val="28"/>
          <w:szCs w:val="28"/>
          <w:lang w:val="uk-UA"/>
        </w:rPr>
        <w:t xml:space="preserve">, </w:t>
      </w:r>
      <w:r>
        <w:rPr>
          <w:sz w:val="28"/>
          <w:szCs w:val="28"/>
          <w:lang w:val="uk-UA"/>
        </w:rPr>
        <w:t>щ</w:t>
      </w:r>
      <w:r w:rsidRPr="000D2A30">
        <w:rPr>
          <w:sz w:val="28"/>
          <w:szCs w:val="28"/>
          <w:lang w:val="uk-UA"/>
        </w:rPr>
        <w:t xml:space="preserve">о </w:t>
      </w:r>
      <w:r>
        <w:rPr>
          <w:sz w:val="28"/>
          <w:szCs w:val="28"/>
          <w:lang w:val="uk-UA"/>
        </w:rPr>
        <w:t>ІЛ</w:t>
      </w:r>
      <w:r w:rsidRPr="000D2A30">
        <w:rPr>
          <w:sz w:val="28"/>
          <w:szCs w:val="28"/>
          <w:lang w:val="uk-UA"/>
        </w:rPr>
        <w:t xml:space="preserve">-6 </w:t>
      </w:r>
      <w:r>
        <w:rPr>
          <w:sz w:val="28"/>
          <w:szCs w:val="28"/>
          <w:lang w:val="uk-UA"/>
        </w:rPr>
        <w:t>ніби</w:t>
      </w:r>
      <w:r w:rsidRPr="000D2A30">
        <w:rPr>
          <w:sz w:val="28"/>
          <w:szCs w:val="28"/>
          <w:lang w:val="uk-UA"/>
        </w:rPr>
        <w:t xml:space="preserve"> заверш</w:t>
      </w:r>
      <w:r>
        <w:rPr>
          <w:sz w:val="28"/>
          <w:szCs w:val="28"/>
          <w:lang w:val="uk-UA"/>
        </w:rPr>
        <w:t>ує</w:t>
      </w:r>
      <w:r w:rsidRPr="000D2A30">
        <w:rPr>
          <w:sz w:val="28"/>
          <w:szCs w:val="28"/>
          <w:lang w:val="uk-UA"/>
        </w:rPr>
        <w:t xml:space="preserve"> </w:t>
      </w:r>
      <w:r>
        <w:rPr>
          <w:sz w:val="28"/>
          <w:szCs w:val="28"/>
          <w:lang w:val="uk-UA"/>
        </w:rPr>
        <w:t>запальний</w:t>
      </w:r>
      <w:r w:rsidRPr="000D2A30">
        <w:rPr>
          <w:sz w:val="28"/>
          <w:szCs w:val="28"/>
          <w:lang w:val="uk-UA"/>
        </w:rPr>
        <w:t xml:space="preserve"> процес [2</w:t>
      </w:r>
      <w:r w:rsidRPr="00B038FD">
        <w:rPr>
          <w:sz w:val="28"/>
          <w:szCs w:val="28"/>
        </w:rPr>
        <w:t>7</w:t>
      </w:r>
      <w:r w:rsidRPr="000D2A30">
        <w:rPr>
          <w:sz w:val="28"/>
          <w:szCs w:val="28"/>
          <w:lang w:val="uk-UA"/>
        </w:rPr>
        <w:t>,</w:t>
      </w:r>
      <w:r>
        <w:rPr>
          <w:sz w:val="28"/>
          <w:szCs w:val="28"/>
          <w:lang w:val="uk-UA"/>
        </w:rPr>
        <w:t xml:space="preserve"> </w:t>
      </w:r>
      <w:r w:rsidRPr="00B038FD">
        <w:rPr>
          <w:sz w:val="28"/>
          <w:szCs w:val="28"/>
        </w:rPr>
        <w:t>103</w:t>
      </w:r>
      <w:r w:rsidRPr="000D2A30">
        <w:rPr>
          <w:sz w:val="28"/>
          <w:szCs w:val="28"/>
          <w:lang w:val="uk-UA"/>
        </w:rPr>
        <w:t>,</w:t>
      </w:r>
      <w:r>
        <w:rPr>
          <w:sz w:val="28"/>
          <w:szCs w:val="28"/>
          <w:lang w:val="uk-UA"/>
        </w:rPr>
        <w:t xml:space="preserve"> </w:t>
      </w:r>
      <w:r w:rsidRPr="00B038FD">
        <w:rPr>
          <w:sz w:val="28"/>
          <w:szCs w:val="28"/>
        </w:rPr>
        <w:t>198</w:t>
      </w:r>
      <w:r w:rsidRPr="000D2A30">
        <w:rPr>
          <w:sz w:val="28"/>
          <w:szCs w:val="28"/>
          <w:lang w:val="uk-UA"/>
        </w:rPr>
        <w:t>,</w:t>
      </w:r>
      <w:r>
        <w:rPr>
          <w:sz w:val="28"/>
          <w:szCs w:val="28"/>
          <w:lang w:val="uk-UA"/>
        </w:rPr>
        <w:t xml:space="preserve"> </w:t>
      </w:r>
      <w:r w:rsidRPr="000D2A30">
        <w:rPr>
          <w:sz w:val="28"/>
          <w:szCs w:val="28"/>
          <w:lang w:val="uk-UA"/>
        </w:rPr>
        <w:t>2</w:t>
      </w:r>
      <w:r w:rsidRPr="00B038FD">
        <w:rPr>
          <w:sz w:val="28"/>
          <w:szCs w:val="28"/>
        </w:rPr>
        <w:t>5</w:t>
      </w:r>
      <w:r w:rsidRPr="000D2A30">
        <w:rPr>
          <w:sz w:val="28"/>
          <w:szCs w:val="28"/>
          <w:lang w:val="uk-UA"/>
        </w:rPr>
        <w:t>1].</w:t>
      </w:r>
    </w:p>
    <w:p w:rsidR="0052614D" w:rsidRPr="000D2A30" w:rsidRDefault="0052614D" w:rsidP="0052614D">
      <w:pPr>
        <w:spacing w:line="360" w:lineRule="auto"/>
        <w:ind w:firstLine="708"/>
        <w:jc w:val="both"/>
        <w:rPr>
          <w:sz w:val="28"/>
          <w:szCs w:val="28"/>
          <w:lang w:val="uk-UA"/>
        </w:rPr>
      </w:pPr>
      <w:r w:rsidRPr="000D2A30">
        <w:rPr>
          <w:sz w:val="28"/>
          <w:szCs w:val="28"/>
          <w:lang w:val="uk-UA"/>
        </w:rPr>
        <w:t>За</w:t>
      </w:r>
      <w:r>
        <w:rPr>
          <w:sz w:val="28"/>
          <w:szCs w:val="28"/>
          <w:lang w:val="uk-UA"/>
        </w:rPr>
        <w:t>лежність</w:t>
      </w:r>
      <w:r w:rsidRPr="000D2A30">
        <w:rPr>
          <w:sz w:val="28"/>
          <w:szCs w:val="28"/>
          <w:lang w:val="uk-UA"/>
        </w:rPr>
        <w:t xml:space="preserve"> </w:t>
      </w:r>
      <w:r>
        <w:rPr>
          <w:sz w:val="28"/>
          <w:szCs w:val="28"/>
          <w:lang w:val="uk-UA"/>
        </w:rPr>
        <w:t>продукції</w:t>
      </w:r>
      <w:r w:rsidRPr="000D2A30">
        <w:rPr>
          <w:sz w:val="28"/>
          <w:szCs w:val="28"/>
          <w:lang w:val="uk-UA"/>
        </w:rPr>
        <w:t xml:space="preserve"> </w:t>
      </w:r>
      <w:r>
        <w:rPr>
          <w:sz w:val="28"/>
          <w:szCs w:val="28"/>
          <w:lang w:val="uk-UA"/>
        </w:rPr>
        <w:t>цитокінів</w:t>
      </w:r>
      <w:r w:rsidRPr="000D2A30">
        <w:rPr>
          <w:sz w:val="28"/>
          <w:szCs w:val="28"/>
          <w:lang w:val="uk-UA"/>
        </w:rPr>
        <w:t xml:space="preserve"> детерм</w:t>
      </w:r>
      <w:r>
        <w:rPr>
          <w:sz w:val="28"/>
          <w:szCs w:val="28"/>
          <w:lang w:val="uk-UA"/>
        </w:rPr>
        <w:t>і</w:t>
      </w:r>
      <w:r w:rsidRPr="000D2A30">
        <w:rPr>
          <w:sz w:val="28"/>
          <w:szCs w:val="28"/>
          <w:lang w:val="uk-UA"/>
        </w:rPr>
        <w:t>нована на генном</w:t>
      </w:r>
      <w:r>
        <w:rPr>
          <w:sz w:val="28"/>
          <w:szCs w:val="28"/>
          <w:lang w:val="uk-UA"/>
        </w:rPr>
        <w:t>у</w:t>
      </w:r>
      <w:r w:rsidRPr="000D2A30">
        <w:rPr>
          <w:sz w:val="28"/>
          <w:szCs w:val="28"/>
          <w:lang w:val="uk-UA"/>
        </w:rPr>
        <w:t xml:space="preserve"> </w:t>
      </w:r>
      <w:r>
        <w:rPr>
          <w:sz w:val="28"/>
          <w:szCs w:val="28"/>
          <w:lang w:val="uk-UA"/>
        </w:rPr>
        <w:t>рі</w:t>
      </w:r>
      <w:r w:rsidRPr="000D2A30">
        <w:rPr>
          <w:sz w:val="28"/>
          <w:szCs w:val="28"/>
          <w:lang w:val="uk-UA"/>
        </w:rPr>
        <w:t>вн</w:t>
      </w:r>
      <w:r>
        <w:rPr>
          <w:sz w:val="28"/>
          <w:szCs w:val="28"/>
          <w:lang w:val="uk-UA"/>
        </w:rPr>
        <w:t>і</w:t>
      </w:r>
      <w:r w:rsidRPr="000D2A30">
        <w:rPr>
          <w:sz w:val="28"/>
          <w:szCs w:val="28"/>
          <w:lang w:val="uk-UA"/>
        </w:rPr>
        <w:t xml:space="preserve">, </w:t>
      </w:r>
      <w:r>
        <w:rPr>
          <w:sz w:val="28"/>
          <w:szCs w:val="28"/>
          <w:lang w:val="uk-UA"/>
        </w:rPr>
        <w:t>тобто</w:t>
      </w:r>
      <w:r w:rsidRPr="000D2A30">
        <w:rPr>
          <w:sz w:val="28"/>
          <w:szCs w:val="28"/>
          <w:lang w:val="uk-UA"/>
        </w:rPr>
        <w:t xml:space="preserve"> для того, </w:t>
      </w:r>
      <w:r>
        <w:rPr>
          <w:sz w:val="28"/>
          <w:szCs w:val="28"/>
          <w:lang w:val="uk-UA"/>
        </w:rPr>
        <w:t>щоб</w:t>
      </w:r>
      <w:r w:rsidRPr="000D2A30">
        <w:rPr>
          <w:sz w:val="28"/>
          <w:szCs w:val="28"/>
          <w:lang w:val="uk-UA"/>
        </w:rPr>
        <w:t xml:space="preserve"> </w:t>
      </w:r>
      <w:r>
        <w:rPr>
          <w:sz w:val="28"/>
          <w:szCs w:val="28"/>
          <w:lang w:val="uk-UA"/>
        </w:rPr>
        <w:t>в</w:t>
      </w:r>
      <w:r w:rsidRPr="000D2A30">
        <w:rPr>
          <w:sz w:val="28"/>
          <w:szCs w:val="28"/>
          <w:lang w:val="uk-UA"/>
        </w:rPr>
        <w:t xml:space="preserve">они </w:t>
      </w:r>
      <w:r>
        <w:rPr>
          <w:sz w:val="28"/>
          <w:szCs w:val="28"/>
          <w:lang w:val="uk-UA"/>
        </w:rPr>
        <w:t>е</w:t>
      </w:r>
      <w:r w:rsidRPr="000D2A30">
        <w:rPr>
          <w:sz w:val="28"/>
          <w:szCs w:val="28"/>
          <w:lang w:val="uk-UA"/>
        </w:rPr>
        <w:t>кспрес</w:t>
      </w:r>
      <w:r>
        <w:rPr>
          <w:sz w:val="28"/>
          <w:szCs w:val="28"/>
          <w:lang w:val="uk-UA"/>
        </w:rPr>
        <w:t>у</w:t>
      </w:r>
      <w:r w:rsidRPr="000D2A30">
        <w:rPr>
          <w:sz w:val="28"/>
          <w:szCs w:val="28"/>
          <w:lang w:val="uk-UA"/>
        </w:rPr>
        <w:t>валис</w:t>
      </w:r>
      <w:r>
        <w:rPr>
          <w:sz w:val="28"/>
          <w:szCs w:val="28"/>
          <w:lang w:val="uk-UA"/>
        </w:rPr>
        <w:t>я</w:t>
      </w:r>
      <w:r w:rsidRPr="000D2A30">
        <w:rPr>
          <w:sz w:val="28"/>
          <w:szCs w:val="28"/>
          <w:lang w:val="uk-UA"/>
        </w:rPr>
        <w:t>, необх</w:t>
      </w:r>
      <w:r>
        <w:rPr>
          <w:sz w:val="28"/>
          <w:szCs w:val="28"/>
          <w:lang w:val="uk-UA"/>
        </w:rPr>
        <w:t>і</w:t>
      </w:r>
      <w:r w:rsidRPr="000D2A30">
        <w:rPr>
          <w:sz w:val="28"/>
          <w:szCs w:val="28"/>
          <w:lang w:val="uk-UA"/>
        </w:rPr>
        <w:t>д</w:t>
      </w:r>
      <w:r>
        <w:rPr>
          <w:sz w:val="28"/>
          <w:szCs w:val="28"/>
          <w:lang w:val="uk-UA"/>
        </w:rPr>
        <w:t>н</w:t>
      </w:r>
      <w:r w:rsidRPr="000D2A30">
        <w:rPr>
          <w:sz w:val="28"/>
          <w:szCs w:val="28"/>
          <w:lang w:val="uk-UA"/>
        </w:rPr>
        <w:t>и</w:t>
      </w:r>
      <w:r>
        <w:rPr>
          <w:sz w:val="28"/>
          <w:szCs w:val="28"/>
          <w:lang w:val="uk-UA"/>
        </w:rPr>
        <w:t>й</w:t>
      </w:r>
      <w:r w:rsidRPr="000D2A30">
        <w:rPr>
          <w:sz w:val="28"/>
          <w:szCs w:val="28"/>
          <w:lang w:val="uk-UA"/>
        </w:rPr>
        <w:t xml:space="preserve"> сигнал. </w:t>
      </w:r>
      <w:r>
        <w:rPr>
          <w:sz w:val="28"/>
          <w:szCs w:val="28"/>
          <w:lang w:val="uk-UA"/>
        </w:rPr>
        <w:t>З</w:t>
      </w:r>
      <w:r w:rsidRPr="000D2A30">
        <w:rPr>
          <w:sz w:val="28"/>
          <w:szCs w:val="28"/>
          <w:lang w:val="uk-UA"/>
        </w:rPr>
        <w:t xml:space="preserve"> </w:t>
      </w:r>
      <w:r>
        <w:rPr>
          <w:sz w:val="28"/>
          <w:szCs w:val="28"/>
          <w:lang w:val="uk-UA"/>
        </w:rPr>
        <w:t>ць</w:t>
      </w:r>
      <w:r w:rsidRPr="000D2A30">
        <w:rPr>
          <w:sz w:val="28"/>
          <w:szCs w:val="28"/>
          <w:lang w:val="uk-UA"/>
        </w:rPr>
        <w:t xml:space="preserve">ого </w:t>
      </w:r>
      <w:r>
        <w:rPr>
          <w:sz w:val="28"/>
          <w:szCs w:val="28"/>
          <w:lang w:val="uk-UA"/>
        </w:rPr>
        <w:t>свідчить</w:t>
      </w:r>
      <w:r w:rsidRPr="000D2A30">
        <w:rPr>
          <w:sz w:val="28"/>
          <w:szCs w:val="28"/>
          <w:lang w:val="uk-UA"/>
        </w:rPr>
        <w:t xml:space="preserve">, </w:t>
      </w:r>
      <w:r>
        <w:rPr>
          <w:sz w:val="28"/>
          <w:szCs w:val="28"/>
          <w:lang w:val="uk-UA"/>
        </w:rPr>
        <w:t>щ</w:t>
      </w:r>
      <w:r w:rsidRPr="000D2A30">
        <w:rPr>
          <w:sz w:val="28"/>
          <w:szCs w:val="28"/>
          <w:lang w:val="uk-UA"/>
        </w:rPr>
        <w:t xml:space="preserve">о </w:t>
      </w:r>
      <w:r>
        <w:rPr>
          <w:sz w:val="28"/>
          <w:szCs w:val="28"/>
          <w:lang w:val="uk-UA"/>
        </w:rPr>
        <w:t>цитокіни</w:t>
      </w:r>
      <w:r w:rsidRPr="000D2A30">
        <w:rPr>
          <w:sz w:val="28"/>
          <w:szCs w:val="28"/>
          <w:lang w:val="uk-UA"/>
        </w:rPr>
        <w:t xml:space="preserve"> практич</w:t>
      </w:r>
      <w:r>
        <w:rPr>
          <w:sz w:val="28"/>
          <w:szCs w:val="28"/>
          <w:lang w:val="uk-UA"/>
        </w:rPr>
        <w:t>но</w:t>
      </w:r>
      <w:r w:rsidRPr="000D2A30">
        <w:rPr>
          <w:sz w:val="28"/>
          <w:szCs w:val="28"/>
          <w:lang w:val="uk-UA"/>
        </w:rPr>
        <w:t xml:space="preserve"> не </w:t>
      </w:r>
      <w:r>
        <w:rPr>
          <w:sz w:val="28"/>
          <w:szCs w:val="28"/>
          <w:lang w:val="uk-UA"/>
        </w:rPr>
        <w:t>повинні</w:t>
      </w:r>
      <w:r w:rsidRPr="000D2A30">
        <w:rPr>
          <w:sz w:val="28"/>
          <w:szCs w:val="28"/>
          <w:lang w:val="uk-UA"/>
        </w:rPr>
        <w:t xml:space="preserve"> проду</w:t>
      </w:r>
      <w:r>
        <w:rPr>
          <w:sz w:val="28"/>
          <w:szCs w:val="28"/>
          <w:lang w:val="uk-UA"/>
        </w:rPr>
        <w:t>ку</w:t>
      </w:r>
      <w:r w:rsidRPr="000D2A30">
        <w:rPr>
          <w:sz w:val="28"/>
          <w:szCs w:val="28"/>
          <w:lang w:val="uk-UA"/>
        </w:rPr>
        <w:t>ват</w:t>
      </w:r>
      <w:r>
        <w:rPr>
          <w:sz w:val="28"/>
          <w:szCs w:val="28"/>
          <w:lang w:val="uk-UA"/>
        </w:rPr>
        <w:t>ися</w:t>
      </w:r>
      <w:r w:rsidRPr="000D2A30">
        <w:rPr>
          <w:sz w:val="28"/>
          <w:szCs w:val="28"/>
          <w:lang w:val="uk-UA"/>
        </w:rPr>
        <w:t xml:space="preserve"> в </w:t>
      </w:r>
      <w:r>
        <w:rPr>
          <w:sz w:val="28"/>
          <w:szCs w:val="28"/>
          <w:lang w:val="uk-UA"/>
        </w:rPr>
        <w:t>і</w:t>
      </w:r>
      <w:r w:rsidRPr="000D2A30">
        <w:rPr>
          <w:sz w:val="28"/>
          <w:szCs w:val="28"/>
          <w:lang w:val="uk-UA"/>
        </w:rPr>
        <w:t>мунн</w:t>
      </w:r>
      <w:r>
        <w:rPr>
          <w:sz w:val="28"/>
          <w:szCs w:val="28"/>
          <w:lang w:val="uk-UA"/>
        </w:rPr>
        <w:t>і</w:t>
      </w:r>
      <w:r w:rsidRPr="000D2A30">
        <w:rPr>
          <w:sz w:val="28"/>
          <w:szCs w:val="28"/>
          <w:lang w:val="uk-UA"/>
        </w:rPr>
        <w:t>й систем</w:t>
      </w:r>
      <w:r>
        <w:rPr>
          <w:sz w:val="28"/>
          <w:szCs w:val="28"/>
          <w:lang w:val="uk-UA"/>
        </w:rPr>
        <w:t>і, яка знаходиться у стані спокою</w:t>
      </w:r>
      <w:r w:rsidRPr="000D2A30">
        <w:rPr>
          <w:sz w:val="28"/>
          <w:szCs w:val="28"/>
          <w:lang w:val="uk-UA"/>
        </w:rPr>
        <w:t xml:space="preserve"> [2</w:t>
      </w:r>
      <w:r w:rsidRPr="0012045E">
        <w:rPr>
          <w:sz w:val="28"/>
          <w:szCs w:val="28"/>
        </w:rPr>
        <w:t>5</w:t>
      </w:r>
      <w:r w:rsidRPr="000D2A30">
        <w:rPr>
          <w:sz w:val="28"/>
          <w:szCs w:val="28"/>
          <w:lang w:val="uk-UA"/>
        </w:rPr>
        <w:t>,</w:t>
      </w:r>
      <w:r>
        <w:rPr>
          <w:sz w:val="28"/>
          <w:szCs w:val="28"/>
          <w:lang w:val="uk-UA"/>
        </w:rPr>
        <w:t xml:space="preserve"> </w:t>
      </w:r>
      <w:r w:rsidRPr="000D2A30">
        <w:rPr>
          <w:sz w:val="28"/>
          <w:szCs w:val="28"/>
          <w:lang w:val="uk-UA"/>
        </w:rPr>
        <w:t>5</w:t>
      </w:r>
      <w:r w:rsidRPr="0012045E">
        <w:rPr>
          <w:sz w:val="28"/>
          <w:szCs w:val="28"/>
        </w:rPr>
        <w:t>4</w:t>
      </w:r>
      <w:r w:rsidRPr="000D2A30">
        <w:rPr>
          <w:sz w:val="28"/>
          <w:szCs w:val="28"/>
          <w:lang w:val="uk-UA"/>
        </w:rPr>
        <w:t>,</w:t>
      </w:r>
      <w:r>
        <w:rPr>
          <w:sz w:val="28"/>
          <w:szCs w:val="28"/>
          <w:lang w:val="uk-UA"/>
        </w:rPr>
        <w:t xml:space="preserve"> </w:t>
      </w:r>
      <w:r w:rsidRPr="0012045E">
        <w:rPr>
          <w:sz w:val="28"/>
          <w:szCs w:val="28"/>
        </w:rPr>
        <w:t>169</w:t>
      </w:r>
      <w:r w:rsidRPr="000D2A30">
        <w:rPr>
          <w:sz w:val="28"/>
          <w:szCs w:val="28"/>
          <w:lang w:val="uk-UA"/>
        </w:rPr>
        <w:t xml:space="preserve">]. </w:t>
      </w:r>
      <w:r>
        <w:rPr>
          <w:sz w:val="28"/>
          <w:szCs w:val="28"/>
          <w:lang w:val="uk-UA"/>
        </w:rPr>
        <w:t>Хоча</w:t>
      </w:r>
      <w:r w:rsidRPr="000D2A30">
        <w:rPr>
          <w:sz w:val="28"/>
          <w:szCs w:val="28"/>
          <w:lang w:val="uk-UA"/>
        </w:rPr>
        <w:t xml:space="preserve">, </w:t>
      </w:r>
      <w:r>
        <w:rPr>
          <w:sz w:val="28"/>
          <w:szCs w:val="28"/>
          <w:lang w:val="uk-UA"/>
        </w:rPr>
        <w:t>низку</w:t>
      </w:r>
      <w:r w:rsidRPr="000D2A30">
        <w:rPr>
          <w:sz w:val="28"/>
          <w:szCs w:val="28"/>
          <w:lang w:val="uk-UA"/>
        </w:rPr>
        <w:t xml:space="preserve"> </w:t>
      </w:r>
      <w:r>
        <w:rPr>
          <w:sz w:val="28"/>
          <w:szCs w:val="28"/>
          <w:lang w:val="uk-UA"/>
        </w:rPr>
        <w:t>цитокінів</w:t>
      </w:r>
      <w:r w:rsidRPr="000D2A30">
        <w:rPr>
          <w:sz w:val="28"/>
          <w:szCs w:val="28"/>
          <w:lang w:val="uk-UA"/>
        </w:rPr>
        <w:t>, напри</w:t>
      </w:r>
      <w:r>
        <w:rPr>
          <w:sz w:val="28"/>
          <w:szCs w:val="28"/>
          <w:lang w:val="uk-UA"/>
        </w:rPr>
        <w:t>клад</w:t>
      </w:r>
      <w:r w:rsidRPr="000D2A30">
        <w:rPr>
          <w:sz w:val="28"/>
          <w:szCs w:val="28"/>
          <w:lang w:val="uk-UA"/>
        </w:rPr>
        <w:t xml:space="preserve"> </w:t>
      </w:r>
      <w:r>
        <w:rPr>
          <w:sz w:val="28"/>
          <w:szCs w:val="28"/>
          <w:lang w:val="uk-UA"/>
        </w:rPr>
        <w:t>І</w:t>
      </w:r>
      <w:r w:rsidRPr="000D2A30">
        <w:rPr>
          <w:sz w:val="28"/>
          <w:szCs w:val="28"/>
          <w:lang w:val="uk-UA"/>
        </w:rPr>
        <w:t xml:space="preserve">Л-12 </w:t>
      </w:r>
      <w:r>
        <w:rPr>
          <w:sz w:val="28"/>
          <w:szCs w:val="28"/>
          <w:lang w:val="uk-UA"/>
        </w:rPr>
        <w:t>та</w:t>
      </w:r>
      <w:r w:rsidRPr="000D2A30">
        <w:rPr>
          <w:sz w:val="28"/>
          <w:szCs w:val="28"/>
          <w:lang w:val="uk-UA"/>
        </w:rPr>
        <w:t xml:space="preserve"> </w:t>
      </w:r>
      <w:r>
        <w:rPr>
          <w:sz w:val="28"/>
          <w:szCs w:val="28"/>
          <w:lang w:val="uk-UA"/>
        </w:rPr>
        <w:t>І</w:t>
      </w:r>
      <w:r w:rsidRPr="000D2A30">
        <w:rPr>
          <w:sz w:val="28"/>
          <w:szCs w:val="28"/>
          <w:lang w:val="uk-UA"/>
        </w:rPr>
        <w:t>Л-15, в не</w:t>
      </w:r>
      <w:r>
        <w:rPr>
          <w:sz w:val="28"/>
          <w:szCs w:val="28"/>
          <w:lang w:val="uk-UA"/>
        </w:rPr>
        <w:t>великій</w:t>
      </w:r>
      <w:r w:rsidRPr="000D2A30">
        <w:rPr>
          <w:sz w:val="28"/>
          <w:szCs w:val="28"/>
          <w:lang w:val="uk-UA"/>
        </w:rPr>
        <w:t xml:space="preserve"> к</w:t>
      </w:r>
      <w:r>
        <w:rPr>
          <w:sz w:val="28"/>
          <w:szCs w:val="28"/>
          <w:lang w:val="uk-UA"/>
        </w:rPr>
        <w:t>ількості</w:t>
      </w:r>
      <w:r w:rsidRPr="000D2A30">
        <w:rPr>
          <w:sz w:val="28"/>
          <w:szCs w:val="28"/>
          <w:lang w:val="uk-UA"/>
        </w:rPr>
        <w:t xml:space="preserve"> </w:t>
      </w:r>
      <w:r>
        <w:rPr>
          <w:sz w:val="28"/>
          <w:szCs w:val="28"/>
          <w:lang w:val="uk-UA"/>
        </w:rPr>
        <w:t>продукується</w:t>
      </w:r>
      <w:r w:rsidRPr="000D2A30">
        <w:rPr>
          <w:sz w:val="28"/>
          <w:szCs w:val="28"/>
          <w:lang w:val="uk-UA"/>
        </w:rPr>
        <w:t xml:space="preserve"> спонтанно</w:t>
      </w:r>
      <w:r>
        <w:rPr>
          <w:sz w:val="28"/>
          <w:szCs w:val="28"/>
          <w:lang w:val="uk-UA"/>
        </w:rPr>
        <w:t xml:space="preserve"> </w:t>
      </w:r>
      <w:r w:rsidRPr="000D2A30">
        <w:rPr>
          <w:sz w:val="28"/>
          <w:szCs w:val="28"/>
          <w:lang w:val="uk-UA"/>
        </w:rPr>
        <w:t>[17,</w:t>
      </w:r>
      <w:r>
        <w:rPr>
          <w:sz w:val="28"/>
          <w:szCs w:val="28"/>
          <w:lang w:val="uk-UA"/>
        </w:rPr>
        <w:t xml:space="preserve"> </w:t>
      </w:r>
      <w:r w:rsidRPr="0012045E">
        <w:rPr>
          <w:sz w:val="28"/>
          <w:szCs w:val="28"/>
        </w:rPr>
        <w:t>107</w:t>
      </w:r>
      <w:r w:rsidRPr="003E3B10">
        <w:rPr>
          <w:sz w:val="28"/>
          <w:szCs w:val="28"/>
        </w:rPr>
        <w:t>, 186</w:t>
      </w:r>
      <w:r w:rsidRPr="000D2A30">
        <w:rPr>
          <w:sz w:val="28"/>
          <w:szCs w:val="28"/>
          <w:lang w:val="uk-UA"/>
        </w:rPr>
        <w:t>].</w:t>
      </w:r>
    </w:p>
    <w:p w:rsidR="0052614D" w:rsidRPr="000D2A30" w:rsidRDefault="0052614D" w:rsidP="0052614D">
      <w:pPr>
        <w:spacing w:line="360" w:lineRule="auto"/>
        <w:ind w:firstLine="708"/>
        <w:jc w:val="both"/>
        <w:rPr>
          <w:sz w:val="28"/>
          <w:szCs w:val="28"/>
          <w:lang w:val="uk-UA"/>
        </w:rPr>
      </w:pPr>
      <w:r>
        <w:rPr>
          <w:sz w:val="28"/>
          <w:szCs w:val="28"/>
          <w:lang w:val="uk-UA"/>
        </w:rPr>
        <w:t>За</w:t>
      </w:r>
      <w:r w:rsidRPr="000D2A30">
        <w:rPr>
          <w:sz w:val="28"/>
          <w:szCs w:val="28"/>
          <w:lang w:val="uk-UA"/>
        </w:rPr>
        <w:t xml:space="preserve"> л</w:t>
      </w:r>
      <w:r>
        <w:rPr>
          <w:sz w:val="28"/>
          <w:szCs w:val="28"/>
          <w:lang w:val="uk-UA"/>
        </w:rPr>
        <w:t>і</w:t>
      </w:r>
      <w:r w:rsidRPr="000D2A30">
        <w:rPr>
          <w:sz w:val="28"/>
          <w:szCs w:val="28"/>
          <w:lang w:val="uk-UA"/>
        </w:rPr>
        <w:t>тературн</w:t>
      </w:r>
      <w:r>
        <w:rPr>
          <w:sz w:val="28"/>
          <w:szCs w:val="28"/>
          <w:lang w:val="uk-UA"/>
        </w:rPr>
        <w:t>и</w:t>
      </w:r>
      <w:r w:rsidRPr="000D2A30">
        <w:rPr>
          <w:sz w:val="28"/>
          <w:szCs w:val="28"/>
          <w:lang w:val="uk-UA"/>
        </w:rPr>
        <w:t>м</w:t>
      </w:r>
      <w:r>
        <w:rPr>
          <w:sz w:val="28"/>
          <w:szCs w:val="28"/>
          <w:lang w:val="uk-UA"/>
        </w:rPr>
        <w:t>и</w:t>
      </w:r>
      <w:r w:rsidRPr="000D2A30">
        <w:rPr>
          <w:sz w:val="28"/>
          <w:szCs w:val="28"/>
          <w:lang w:val="uk-UA"/>
        </w:rPr>
        <w:t xml:space="preserve"> дан</w:t>
      </w:r>
      <w:r>
        <w:rPr>
          <w:sz w:val="28"/>
          <w:szCs w:val="28"/>
          <w:lang w:val="uk-UA"/>
        </w:rPr>
        <w:t>и</w:t>
      </w:r>
      <w:r w:rsidRPr="000D2A30">
        <w:rPr>
          <w:sz w:val="28"/>
          <w:szCs w:val="28"/>
          <w:lang w:val="uk-UA"/>
        </w:rPr>
        <w:t>м</w:t>
      </w:r>
      <w:r>
        <w:rPr>
          <w:sz w:val="28"/>
          <w:szCs w:val="28"/>
          <w:lang w:val="uk-UA"/>
        </w:rPr>
        <w:t>и</w:t>
      </w:r>
      <w:r w:rsidRPr="000D2A30">
        <w:rPr>
          <w:sz w:val="28"/>
          <w:szCs w:val="28"/>
          <w:lang w:val="uk-UA"/>
        </w:rPr>
        <w:t>, присут</w:t>
      </w:r>
      <w:r>
        <w:rPr>
          <w:sz w:val="28"/>
          <w:szCs w:val="28"/>
          <w:lang w:val="uk-UA"/>
        </w:rPr>
        <w:t>ність</w:t>
      </w:r>
      <w:r w:rsidRPr="000D2A30">
        <w:rPr>
          <w:sz w:val="28"/>
          <w:szCs w:val="28"/>
          <w:lang w:val="uk-UA"/>
        </w:rPr>
        <w:t xml:space="preserve"> нев</w:t>
      </w:r>
      <w:r>
        <w:rPr>
          <w:sz w:val="28"/>
          <w:szCs w:val="28"/>
          <w:lang w:val="uk-UA"/>
        </w:rPr>
        <w:t>еликих</w:t>
      </w:r>
      <w:r w:rsidRPr="000D2A30">
        <w:rPr>
          <w:sz w:val="28"/>
          <w:szCs w:val="28"/>
          <w:lang w:val="uk-UA"/>
        </w:rPr>
        <w:t xml:space="preserve"> </w:t>
      </w:r>
      <w:r>
        <w:rPr>
          <w:sz w:val="28"/>
          <w:szCs w:val="28"/>
          <w:lang w:val="uk-UA"/>
        </w:rPr>
        <w:t>рі</w:t>
      </w:r>
      <w:r w:rsidRPr="000D2A30">
        <w:rPr>
          <w:sz w:val="28"/>
          <w:szCs w:val="28"/>
          <w:lang w:val="uk-UA"/>
        </w:rPr>
        <w:t>вн</w:t>
      </w:r>
      <w:r>
        <w:rPr>
          <w:sz w:val="28"/>
          <w:szCs w:val="28"/>
          <w:lang w:val="uk-UA"/>
        </w:rPr>
        <w:t>ів</w:t>
      </w:r>
      <w:r w:rsidRPr="000D2A30">
        <w:rPr>
          <w:sz w:val="28"/>
          <w:szCs w:val="28"/>
          <w:lang w:val="uk-UA"/>
        </w:rPr>
        <w:t xml:space="preserve"> </w:t>
      </w:r>
      <w:r>
        <w:rPr>
          <w:sz w:val="28"/>
          <w:szCs w:val="28"/>
          <w:lang w:val="uk-UA"/>
        </w:rPr>
        <w:t>цитокінів</w:t>
      </w:r>
      <w:r w:rsidRPr="000D2A30">
        <w:rPr>
          <w:sz w:val="28"/>
          <w:szCs w:val="28"/>
          <w:lang w:val="uk-UA"/>
        </w:rPr>
        <w:t xml:space="preserve"> в плазм</w:t>
      </w:r>
      <w:r>
        <w:rPr>
          <w:sz w:val="28"/>
          <w:szCs w:val="28"/>
          <w:lang w:val="uk-UA"/>
        </w:rPr>
        <w:t>і</w:t>
      </w:r>
      <w:r w:rsidRPr="000D2A30">
        <w:rPr>
          <w:sz w:val="28"/>
          <w:szCs w:val="28"/>
          <w:lang w:val="uk-UA"/>
        </w:rPr>
        <w:t xml:space="preserve"> кров</w:t>
      </w:r>
      <w:r>
        <w:rPr>
          <w:sz w:val="28"/>
          <w:szCs w:val="28"/>
          <w:lang w:val="uk-UA"/>
        </w:rPr>
        <w:t>і</w:t>
      </w:r>
      <w:r w:rsidRPr="000D2A30">
        <w:rPr>
          <w:sz w:val="28"/>
          <w:szCs w:val="28"/>
          <w:lang w:val="uk-UA"/>
        </w:rPr>
        <w:t xml:space="preserve"> здоров</w:t>
      </w:r>
      <w:r>
        <w:rPr>
          <w:sz w:val="28"/>
          <w:szCs w:val="28"/>
          <w:lang w:val="uk-UA"/>
        </w:rPr>
        <w:t>и</w:t>
      </w:r>
      <w:r w:rsidRPr="000D2A30">
        <w:rPr>
          <w:sz w:val="28"/>
          <w:szCs w:val="28"/>
          <w:lang w:val="uk-UA"/>
        </w:rPr>
        <w:t>х донор</w:t>
      </w:r>
      <w:r>
        <w:rPr>
          <w:sz w:val="28"/>
          <w:szCs w:val="28"/>
          <w:lang w:val="uk-UA"/>
        </w:rPr>
        <w:t>і</w:t>
      </w:r>
      <w:r w:rsidRPr="000D2A30">
        <w:rPr>
          <w:sz w:val="28"/>
          <w:szCs w:val="28"/>
          <w:lang w:val="uk-UA"/>
        </w:rPr>
        <w:t>в мож</w:t>
      </w:r>
      <w:r>
        <w:rPr>
          <w:sz w:val="28"/>
          <w:szCs w:val="28"/>
          <w:lang w:val="uk-UA"/>
        </w:rPr>
        <w:t>ливо</w:t>
      </w:r>
      <w:r w:rsidRPr="000D2A30">
        <w:rPr>
          <w:sz w:val="28"/>
          <w:szCs w:val="28"/>
          <w:lang w:val="uk-UA"/>
        </w:rPr>
        <w:t xml:space="preserve"> </w:t>
      </w:r>
      <w:r>
        <w:rPr>
          <w:sz w:val="28"/>
          <w:szCs w:val="28"/>
          <w:lang w:val="uk-UA"/>
        </w:rPr>
        <w:t>пояснити наступними</w:t>
      </w:r>
      <w:r w:rsidRPr="000D2A30">
        <w:rPr>
          <w:sz w:val="28"/>
          <w:szCs w:val="28"/>
          <w:lang w:val="uk-UA"/>
        </w:rPr>
        <w:t xml:space="preserve"> причинами: </w:t>
      </w:r>
      <w:r>
        <w:rPr>
          <w:sz w:val="28"/>
          <w:szCs w:val="28"/>
          <w:lang w:val="uk-UA"/>
        </w:rPr>
        <w:t>по</w:t>
      </w:r>
      <w:r w:rsidRPr="000D2A30">
        <w:rPr>
          <w:sz w:val="28"/>
          <w:szCs w:val="28"/>
          <w:lang w:val="uk-UA"/>
        </w:rPr>
        <w:t>-пер</w:t>
      </w:r>
      <w:r>
        <w:rPr>
          <w:sz w:val="28"/>
          <w:szCs w:val="28"/>
          <w:lang w:val="uk-UA"/>
        </w:rPr>
        <w:t>ше</w:t>
      </w:r>
      <w:r w:rsidRPr="000D2A30">
        <w:rPr>
          <w:sz w:val="28"/>
          <w:szCs w:val="28"/>
          <w:lang w:val="uk-UA"/>
        </w:rPr>
        <w:t xml:space="preserve">, </w:t>
      </w:r>
      <w:r>
        <w:rPr>
          <w:sz w:val="28"/>
          <w:szCs w:val="28"/>
          <w:lang w:val="uk-UA"/>
        </w:rPr>
        <w:t>в</w:t>
      </w:r>
      <w:r w:rsidRPr="000D2A30">
        <w:rPr>
          <w:sz w:val="28"/>
          <w:szCs w:val="28"/>
          <w:lang w:val="uk-UA"/>
        </w:rPr>
        <w:t>они мо</w:t>
      </w:r>
      <w:r>
        <w:rPr>
          <w:sz w:val="28"/>
          <w:szCs w:val="28"/>
          <w:lang w:val="uk-UA"/>
        </w:rPr>
        <w:t>ж</w:t>
      </w:r>
      <w:r w:rsidRPr="000D2A30">
        <w:rPr>
          <w:sz w:val="28"/>
          <w:szCs w:val="28"/>
          <w:lang w:val="uk-UA"/>
        </w:rPr>
        <w:t>ут</w:t>
      </w:r>
      <w:r>
        <w:rPr>
          <w:sz w:val="28"/>
          <w:szCs w:val="28"/>
          <w:lang w:val="uk-UA"/>
        </w:rPr>
        <w:t>ь</w:t>
      </w:r>
      <w:r w:rsidRPr="000D2A30">
        <w:rPr>
          <w:sz w:val="28"/>
          <w:szCs w:val="28"/>
          <w:lang w:val="uk-UA"/>
        </w:rPr>
        <w:t xml:space="preserve"> </w:t>
      </w:r>
      <w:r>
        <w:rPr>
          <w:sz w:val="28"/>
          <w:szCs w:val="28"/>
          <w:lang w:val="uk-UA"/>
        </w:rPr>
        <w:t>з</w:t>
      </w:r>
      <w:r>
        <w:rPr>
          <w:sz w:val="28"/>
          <w:szCs w:val="28"/>
          <w:rtl/>
          <w:lang w:val="uk-UA" w:bidi="he-IL"/>
        </w:rPr>
        <w:t>׳</w:t>
      </w:r>
      <w:r>
        <w:rPr>
          <w:sz w:val="28"/>
          <w:szCs w:val="28"/>
          <w:lang w:val="uk-UA"/>
        </w:rPr>
        <w:t>являтися</w:t>
      </w:r>
      <w:r w:rsidRPr="000D2A30">
        <w:rPr>
          <w:sz w:val="28"/>
          <w:szCs w:val="28"/>
          <w:lang w:val="uk-UA"/>
        </w:rPr>
        <w:t xml:space="preserve"> в результат</w:t>
      </w:r>
      <w:r>
        <w:rPr>
          <w:sz w:val="28"/>
          <w:szCs w:val="28"/>
          <w:lang w:val="uk-UA"/>
        </w:rPr>
        <w:t>і</w:t>
      </w:r>
      <w:r w:rsidRPr="000D2A30">
        <w:rPr>
          <w:sz w:val="28"/>
          <w:szCs w:val="28"/>
          <w:lang w:val="uk-UA"/>
        </w:rPr>
        <w:t xml:space="preserve"> </w:t>
      </w:r>
      <w:r>
        <w:rPr>
          <w:sz w:val="28"/>
          <w:szCs w:val="28"/>
          <w:lang w:val="uk-UA"/>
        </w:rPr>
        <w:t>деяких</w:t>
      </w:r>
      <w:r w:rsidRPr="000D2A30">
        <w:rPr>
          <w:sz w:val="28"/>
          <w:szCs w:val="28"/>
          <w:lang w:val="uk-UA"/>
        </w:rPr>
        <w:t xml:space="preserve"> нормальн</w:t>
      </w:r>
      <w:r>
        <w:rPr>
          <w:sz w:val="28"/>
          <w:szCs w:val="28"/>
          <w:lang w:val="uk-UA"/>
        </w:rPr>
        <w:t>и</w:t>
      </w:r>
      <w:r w:rsidRPr="000D2A30">
        <w:rPr>
          <w:sz w:val="28"/>
          <w:szCs w:val="28"/>
          <w:lang w:val="uk-UA"/>
        </w:rPr>
        <w:t>х ф</w:t>
      </w:r>
      <w:r>
        <w:rPr>
          <w:sz w:val="28"/>
          <w:szCs w:val="28"/>
          <w:lang w:val="uk-UA"/>
        </w:rPr>
        <w:t>і</w:t>
      </w:r>
      <w:r w:rsidRPr="000D2A30">
        <w:rPr>
          <w:sz w:val="28"/>
          <w:szCs w:val="28"/>
          <w:lang w:val="uk-UA"/>
        </w:rPr>
        <w:t>з</w:t>
      </w:r>
      <w:r>
        <w:rPr>
          <w:sz w:val="28"/>
          <w:szCs w:val="28"/>
          <w:lang w:val="uk-UA"/>
        </w:rPr>
        <w:t>і</w:t>
      </w:r>
      <w:r w:rsidRPr="000D2A30">
        <w:rPr>
          <w:sz w:val="28"/>
          <w:szCs w:val="28"/>
          <w:lang w:val="uk-UA"/>
        </w:rPr>
        <w:t>олог</w:t>
      </w:r>
      <w:r>
        <w:rPr>
          <w:sz w:val="28"/>
          <w:szCs w:val="28"/>
          <w:lang w:val="uk-UA"/>
        </w:rPr>
        <w:t>і</w:t>
      </w:r>
      <w:r w:rsidRPr="000D2A30">
        <w:rPr>
          <w:sz w:val="28"/>
          <w:szCs w:val="28"/>
          <w:lang w:val="uk-UA"/>
        </w:rPr>
        <w:t>ч</w:t>
      </w:r>
      <w:r>
        <w:rPr>
          <w:sz w:val="28"/>
          <w:szCs w:val="28"/>
          <w:lang w:val="uk-UA"/>
        </w:rPr>
        <w:t>н</w:t>
      </w:r>
      <w:r w:rsidRPr="000D2A30">
        <w:rPr>
          <w:sz w:val="28"/>
          <w:szCs w:val="28"/>
          <w:lang w:val="uk-UA"/>
        </w:rPr>
        <w:t>их процес</w:t>
      </w:r>
      <w:r>
        <w:rPr>
          <w:sz w:val="28"/>
          <w:szCs w:val="28"/>
          <w:lang w:val="uk-UA"/>
        </w:rPr>
        <w:t>і</w:t>
      </w:r>
      <w:r w:rsidRPr="000D2A30">
        <w:rPr>
          <w:sz w:val="28"/>
          <w:szCs w:val="28"/>
          <w:lang w:val="uk-UA"/>
        </w:rPr>
        <w:t>в (стрес</w:t>
      </w:r>
      <w:r>
        <w:rPr>
          <w:sz w:val="28"/>
          <w:szCs w:val="28"/>
          <w:lang w:val="uk-UA"/>
        </w:rPr>
        <w:t>ові</w:t>
      </w:r>
      <w:r w:rsidRPr="000D2A30">
        <w:rPr>
          <w:sz w:val="28"/>
          <w:szCs w:val="28"/>
          <w:lang w:val="uk-UA"/>
        </w:rPr>
        <w:t xml:space="preserve"> </w:t>
      </w:r>
      <w:r>
        <w:rPr>
          <w:sz w:val="28"/>
          <w:szCs w:val="28"/>
          <w:lang w:val="uk-UA"/>
        </w:rPr>
        <w:t>чинники</w:t>
      </w:r>
      <w:r w:rsidRPr="000D2A30">
        <w:rPr>
          <w:sz w:val="28"/>
          <w:szCs w:val="28"/>
          <w:lang w:val="uk-UA"/>
        </w:rPr>
        <w:t>, тяж</w:t>
      </w:r>
      <w:r>
        <w:rPr>
          <w:sz w:val="28"/>
          <w:szCs w:val="28"/>
          <w:lang w:val="uk-UA"/>
        </w:rPr>
        <w:t>ке</w:t>
      </w:r>
      <w:r w:rsidRPr="000D2A30">
        <w:rPr>
          <w:sz w:val="28"/>
          <w:szCs w:val="28"/>
          <w:lang w:val="uk-UA"/>
        </w:rPr>
        <w:t xml:space="preserve"> ф</w:t>
      </w:r>
      <w:r>
        <w:rPr>
          <w:sz w:val="28"/>
          <w:szCs w:val="28"/>
          <w:lang w:val="uk-UA"/>
        </w:rPr>
        <w:t>і</w:t>
      </w:r>
      <w:r w:rsidRPr="000D2A30">
        <w:rPr>
          <w:sz w:val="28"/>
          <w:szCs w:val="28"/>
          <w:lang w:val="uk-UA"/>
        </w:rPr>
        <w:t>зич</w:t>
      </w:r>
      <w:r>
        <w:rPr>
          <w:sz w:val="28"/>
          <w:szCs w:val="28"/>
          <w:lang w:val="uk-UA"/>
        </w:rPr>
        <w:t>не</w:t>
      </w:r>
      <w:r w:rsidRPr="000D2A30">
        <w:rPr>
          <w:sz w:val="28"/>
          <w:szCs w:val="28"/>
          <w:lang w:val="uk-UA"/>
        </w:rPr>
        <w:t xml:space="preserve"> на</w:t>
      </w:r>
      <w:r>
        <w:rPr>
          <w:sz w:val="28"/>
          <w:szCs w:val="28"/>
          <w:lang w:val="uk-UA"/>
        </w:rPr>
        <w:t>вантаження</w:t>
      </w:r>
      <w:r w:rsidRPr="000D2A30">
        <w:rPr>
          <w:sz w:val="28"/>
          <w:szCs w:val="28"/>
          <w:lang w:val="uk-UA"/>
        </w:rPr>
        <w:t xml:space="preserve">), </w:t>
      </w:r>
      <w:r>
        <w:rPr>
          <w:sz w:val="28"/>
          <w:szCs w:val="28"/>
          <w:lang w:val="uk-UA"/>
        </w:rPr>
        <w:t>по</w:t>
      </w:r>
      <w:r w:rsidRPr="000D2A30">
        <w:rPr>
          <w:sz w:val="28"/>
          <w:szCs w:val="28"/>
          <w:lang w:val="uk-UA"/>
        </w:rPr>
        <w:t>-</w:t>
      </w:r>
      <w:r>
        <w:rPr>
          <w:sz w:val="28"/>
          <w:szCs w:val="28"/>
          <w:lang w:val="uk-UA"/>
        </w:rPr>
        <w:t>друге</w:t>
      </w:r>
      <w:r w:rsidRPr="000D2A30">
        <w:rPr>
          <w:sz w:val="28"/>
          <w:szCs w:val="28"/>
          <w:lang w:val="uk-UA"/>
        </w:rPr>
        <w:t xml:space="preserve">, в </w:t>
      </w:r>
      <w:r>
        <w:rPr>
          <w:sz w:val="28"/>
          <w:szCs w:val="28"/>
          <w:lang w:val="uk-UA"/>
        </w:rPr>
        <w:t>низці</w:t>
      </w:r>
      <w:r w:rsidRPr="000D2A30">
        <w:rPr>
          <w:sz w:val="28"/>
          <w:szCs w:val="28"/>
          <w:lang w:val="uk-UA"/>
        </w:rPr>
        <w:t xml:space="preserve"> </w:t>
      </w:r>
      <w:r>
        <w:rPr>
          <w:sz w:val="28"/>
          <w:szCs w:val="28"/>
          <w:lang w:val="uk-UA"/>
        </w:rPr>
        <w:t>випадків</w:t>
      </w:r>
      <w:r w:rsidRPr="000D2A30">
        <w:rPr>
          <w:sz w:val="28"/>
          <w:szCs w:val="28"/>
          <w:lang w:val="uk-UA"/>
        </w:rPr>
        <w:t xml:space="preserve"> при </w:t>
      </w:r>
      <w:r>
        <w:rPr>
          <w:sz w:val="28"/>
          <w:szCs w:val="28"/>
          <w:lang w:val="uk-UA"/>
        </w:rPr>
        <w:t>прихованих</w:t>
      </w:r>
      <w:r w:rsidRPr="000D2A30">
        <w:rPr>
          <w:sz w:val="28"/>
          <w:szCs w:val="28"/>
          <w:lang w:val="uk-UA"/>
        </w:rPr>
        <w:t xml:space="preserve"> </w:t>
      </w:r>
      <w:r>
        <w:rPr>
          <w:sz w:val="28"/>
          <w:szCs w:val="28"/>
          <w:lang w:val="uk-UA"/>
        </w:rPr>
        <w:t>запальних процес</w:t>
      </w:r>
      <w:r w:rsidRPr="000D2A30">
        <w:rPr>
          <w:sz w:val="28"/>
          <w:szCs w:val="28"/>
          <w:lang w:val="uk-UA"/>
        </w:rPr>
        <w:t>ах, а так</w:t>
      </w:r>
      <w:r>
        <w:rPr>
          <w:sz w:val="28"/>
          <w:szCs w:val="28"/>
          <w:lang w:val="uk-UA"/>
        </w:rPr>
        <w:t>о</w:t>
      </w:r>
      <w:r w:rsidRPr="000D2A30">
        <w:rPr>
          <w:sz w:val="28"/>
          <w:szCs w:val="28"/>
          <w:lang w:val="uk-UA"/>
        </w:rPr>
        <w:t xml:space="preserve">ж </w:t>
      </w:r>
      <w:r>
        <w:rPr>
          <w:sz w:val="28"/>
          <w:szCs w:val="28"/>
          <w:lang w:val="uk-UA"/>
        </w:rPr>
        <w:t>і</w:t>
      </w:r>
      <w:r w:rsidRPr="000D2A30">
        <w:rPr>
          <w:sz w:val="28"/>
          <w:szCs w:val="28"/>
          <w:lang w:val="uk-UA"/>
        </w:rPr>
        <w:t>мунопатолог</w:t>
      </w:r>
      <w:r>
        <w:rPr>
          <w:sz w:val="28"/>
          <w:szCs w:val="28"/>
          <w:lang w:val="uk-UA"/>
        </w:rPr>
        <w:t>і</w:t>
      </w:r>
      <w:r w:rsidRPr="000D2A30">
        <w:rPr>
          <w:sz w:val="28"/>
          <w:szCs w:val="28"/>
          <w:lang w:val="uk-UA"/>
        </w:rPr>
        <w:t>ч</w:t>
      </w:r>
      <w:r>
        <w:rPr>
          <w:sz w:val="28"/>
          <w:szCs w:val="28"/>
          <w:lang w:val="uk-UA"/>
        </w:rPr>
        <w:t>н</w:t>
      </w:r>
      <w:r w:rsidRPr="000D2A30">
        <w:rPr>
          <w:sz w:val="28"/>
          <w:szCs w:val="28"/>
          <w:lang w:val="uk-UA"/>
        </w:rPr>
        <w:t>их с</w:t>
      </w:r>
      <w:r>
        <w:rPr>
          <w:sz w:val="28"/>
          <w:szCs w:val="28"/>
          <w:lang w:val="uk-UA"/>
        </w:rPr>
        <w:t>танах</w:t>
      </w:r>
      <w:r w:rsidRPr="000D2A30">
        <w:rPr>
          <w:sz w:val="28"/>
          <w:szCs w:val="28"/>
          <w:lang w:val="uk-UA"/>
        </w:rPr>
        <w:t xml:space="preserve"> </w:t>
      </w:r>
      <w:r>
        <w:rPr>
          <w:sz w:val="28"/>
          <w:szCs w:val="28"/>
          <w:lang w:val="uk-UA"/>
        </w:rPr>
        <w:t>та</w:t>
      </w:r>
      <w:r w:rsidRPr="000D2A30">
        <w:rPr>
          <w:sz w:val="28"/>
          <w:szCs w:val="28"/>
          <w:lang w:val="uk-UA"/>
        </w:rPr>
        <w:t xml:space="preserve"> </w:t>
      </w:r>
      <w:r>
        <w:rPr>
          <w:sz w:val="28"/>
          <w:szCs w:val="28"/>
          <w:lang w:val="uk-UA"/>
        </w:rPr>
        <w:t>по</w:t>
      </w:r>
      <w:r w:rsidRPr="000D2A30">
        <w:rPr>
          <w:sz w:val="28"/>
          <w:szCs w:val="28"/>
          <w:lang w:val="uk-UA"/>
        </w:rPr>
        <w:t>-трет</w:t>
      </w:r>
      <w:r>
        <w:rPr>
          <w:sz w:val="28"/>
          <w:szCs w:val="28"/>
          <w:lang w:val="uk-UA"/>
        </w:rPr>
        <w:t>є</w:t>
      </w:r>
      <w:r w:rsidRPr="000D2A30">
        <w:rPr>
          <w:sz w:val="28"/>
          <w:szCs w:val="28"/>
          <w:lang w:val="uk-UA"/>
        </w:rPr>
        <w:t xml:space="preserve">, </w:t>
      </w:r>
      <w:r>
        <w:rPr>
          <w:sz w:val="28"/>
          <w:szCs w:val="28"/>
          <w:lang w:val="uk-UA"/>
        </w:rPr>
        <w:t>цитокіни</w:t>
      </w:r>
      <w:r w:rsidRPr="000D2A30">
        <w:rPr>
          <w:sz w:val="28"/>
          <w:szCs w:val="28"/>
          <w:lang w:val="uk-UA"/>
        </w:rPr>
        <w:t xml:space="preserve"> мо</w:t>
      </w:r>
      <w:r>
        <w:rPr>
          <w:sz w:val="28"/>
          <w:szCs w:val="28"/>
          <w:lang w:val="uk-UA"/>
        </w:rPr>
        <w:t>ж</w:t>
      </w:r>
      <w:r w:rsidRPr="000D2A30">
        <w:rPr>
          <w:sz w:val="28"/>
          <w:szCs w:val="28"/>
          <w:lang w:val="uk-UA"/>
        </w:rPr>
        <w:t>ут</w:t>
      </w:r>
      <w:r>
        <w:rPr>
          <w:sz w:val="28"/>
          <w:szCs w:val="28"/>
          <w:lang w:val="uk-UA"/>
        </w:rPr>
        <w:t>ь</w:t>
      </w:r>
      <w:r w:rsidRPr="000D2A30">
        <w:rPr>
          <w:sz w:val="28"/>
          <w:szCs w:val="28"/>
          <w:lang w:val="uk-UA"/>
        </w:rPr>
        <w:t xml:space="preserve"> б</w:t>
      </w:r>
      <w:r>
        <w:rPr>
          <w:sz w:val="28"/>
          <w:szCs w:val="28"/>
          <w:lang w:val="uk-UA"/>
        </w:rPr>
        <w:t>у</w:t>
      </w:r>
      <w:r w:rsidRPr="000D2A30">
        <w:rPr>
          <w:sz w:val="28"/>
          <w:szCs w:val="28"/>
          <w:lang w:val="uk-UA"/>
        </w:rPr>
        <w:t>т</w:t>
      </w:r>
      <w:r>
        <w:rPr>
          <w:sz w:val="28"/>
          <w:szCs w:val="28"/>
          <w:lang w:val="uk-UA"/>
        </w:rPr>
        <w:t>и</w:t>
      </w:r>
      <w:r w:rsidRPr="000D2A30">
        <w:rPr>
          <w:sz w:val="28"/>
          <w:szCs w:val="28"/>
          <w:lang w:val="uk-UA"/>
        </w:rPr>
        <w:t xml:space="preserve"> </w:t>
      </w:r>
      <w:r>
        <w:rPr>
          <w:sz w:val="28"/>
          <w:szCs w:val="28"/>
          <w:lang w:val="uk-UA"/>
        </w:rPr>
        <w:t>з</w:t>
      </w:r>
      <w:r w:rsidRPr="000D2A30">
        <w:rPr>
          <w:sz w:val="28"/>
          <w:szCs w:val="28"/>
          <w:lang w:val="uk-UA"/>
        </w:rPr>
        <w:t>в</w:t>
      </w:r>
      <w:r>
        <w:rPr>
          <w:sz w:val="28"/>
          <w:szCs w:val="28"/>
          <w:lang w:val="uk-UA" w:bidi="he-IL"/>
        </w:rPr>
        <w:t>’</w:t>
      </w:r>
      <w:r w:rsidRPr="000D2A30">
        <w:rPr>
          <w:sz w:val="28"/>
          <w:szCs w:val="28"/>
          <w:lang w:val="uk-UA"/>
        </w:rPr>
        <w:t>язан</w:t>
      </w:r>
      <w:r>
        <w:rPr>
          <w:sz w:val="28"/>
          <w:szCs w:val="28"/>
          <w:lang w:val="uk-UA"/>
        </w:rPr>
        <w:t>ими</w:t>
      </w:r>
      <w:r w:rsidRPr="000D2A30">
        <w:rPr>
          <w:sz w:val="28"/>
          <w:szCs w:val="28"/>
          <w:lang w:val="uk-UA"/>
        </w:rPr>
        <w:t xml:space="preserve"> </w:t>
      </w:r>
      <w:r>
        <w:rPr>
          <w:sz w:val="28"/>
          <w:szCs w:val="28"/>
          <w:lang w:val="uk-UA"/>
        </w:rPr>
        <w:t>з</w:t>
      </w:r>
      <w:r w:rsidRPr="000D2A30">
        <w:rPr>
          <w:sz w:val="28"/>
          <w:szCs w:val="28"/>
          <w:lang w:val="uk-UA"/>
        </w:rPr>
        <w:t xml:space="preserve"> б</w:t>
      </w:r>
      <w:r>
        <w:rPr>
          <w:sz w:val="28"/>
          <w:szCs w:val="28"/>
          <w:lang w:val="uk-UA"/>
        </w:rPr>
        <w:t>і</w:t>
      </w:r>
      <w:r w:rsidRPr="000D2A30">
        <w:rPr>
          <w:sz w:val="28"/>
          <w:szCs w:val="28"/>
          <w:lang w:val="uk-UA"/>
        </w:rPr>
        <w:t>лками-перенос</w:t>
      </w:r>
      <w:r>
        <w:rPr>
          <w:sz w:val="28"/>
          <w:szCs w:val="28"/>
          <w:lang w:val="uk-UA"/>
        </w:rPr>
        <w:t>н</w:t>
      </w:r>
      <w:r w:rsidRPr="000D2A30">
        <w:rPr>
          <w:sz w:val="28"/>
          <w:szCs w:val="28"/>
          <w:lang w:val="uk-UA"/>
        </w:rPr>
        <w:t xml:space="preserve">иками </w:t>
      </w:r>
      <w:r>
        <w:rPr>
          <w:sz w:val="28"/>
          <w:szCs w:val="28"/>
          <w:lang w:val="uk-UA"/>
        </w:rPr>
        <w:t>та</w:t>
      </w:r>
      <w:r w:rsidRPr="000D2A30">
        <w:rPr>
          <w:sz w:val="28"/>
          <w:szCs w:val="28"/>
          <w:lang w:val="uk-UA"/>
        </w:rPr>
        <w:t xml:space="preserve"> р</w:t>
      </w:r>
      <w:r>
        <w:rPr>
          <w:sz w:val="28"/>
          <w:szCs w:val="28"/>
          <w:lang w:val="uk-UA"/>
        </w:rPr>
        <w:t>ізними</w:t>
      </w:r>
      <w:r w:rsidRPr="000D2A30">
        <w:rPr>
          <w:sz w:val="28"/>
          <w:szCs w:val="28"/>
          <w:lang w:val="uk-UA"/>
        </w:rPr>
        <w:t xml:space="preserve"> </w:t>
      </w:r>
      <w:r>
        <w:rPr>
          <w:sz w:val="28"/>
          <w:szCs w:val="28"/>
          <w:lang w:val="uk-UA"/>
        </w:rPr>
        <w:t>і</w:t>
      </w:r>
      <w:r w:rsidRPr="000D2A30">
        <w:rPr>
          <w:sz w:val="28"/>
          <w:szCs w:val="28"/>
          <w:lang w:val="uk-UA"/>
        </w:rPr>
        <w:t>нг</w:t>
      </w:r>
      <w:r>
        <w:rPr>
          <w:sz w:val="28"/>
          <w:szCs w:val="28"/>
          <w:lang w:val="uk-UA"/>
        </w:rPr>
        <w:t>і</w:t>
      </w:r>
      <w:r w:rsidRPr="000D2A30">
        <w:rPr>
          <w:sz w:val="28"/>
          <w:szCs w:val="28"/>
          <w:lang w:val="uk-UA"/>
        </w:rPr>
        <w:t>б</w:t>
      </w:r>
      <w:r>
        <w:rPr>
          <w:sz w:val="28"/>
          <w:szCs w:val="28"/>
          <w:lang w:val="uk-UA"/>
        </w:rPr>
        <w:t>і</w:t>
      </w:r>
      <w:r w:rsidRPr="000D2A30">
        <w:rPr>
          <w:sz w:val="28"/>
          <w:szCs w:val="28"/>
          <w:lang w:val="uk-UA"/>
        </w:rPr>
        <w:t xml:space="preserve">торами. При </w:t>
      </w:r>
      <w:r>
        <w:rPr>
          <w:sz w:val="28"/>
          <w:szCs w:val="28"/>
          <w:lang w:val="uk-UA"/>
        </w:rPr>
        <w:t>ць</w:t>
      </w:r>
      <w:r w:rsidRPr="000D2A30">
        <w:rPr>
          <w:sz w:val="28"/>
          <w:szCs w:val="28"/>
          <w:lang w:val="uk-UA"/>
        </w:rPr>
        <w:t>ом</w:t>
      </w:r>
      <w:r>
        <w:rPr>
          <w:sz w:val="28"/>
          <w:szCs w:val="28"/>
          <w:lang w:val="uk-UA"/>
        </w:rPr>
        <w:t>у</w:t>
      </w:r>
      <w:r w:rsidRPr="000D2A30">
        <w:rPr>
          <w:sz w:val="28"/>
          <w:szCs w:val="28"/>
          <w:lang w:val="uk-UA"/>
        </w:rPr>
        <w:t xml:space="preserve"> </w:t>
      </w:r>
      <w:r>
        <w:rPr>
          <w:sz w:val="28"/>
          <w:szCs w:val="28"/>
          <w:lang w:val="uk-UA"/>
        </w:rPr>
        <w:t>в</w:t>
      </w:r>
      <w:r w:rsidRPr="000D2A30">
        <w:rPr>
          <w:sz w:val="28"/>
          <w:szCs w:val="28"/>
          <w:lang w:val="uk-UA"/>
        </w:rPr>
        <w:t>они мо</w:t>
      </w:r>
      <w:r>
        <w:rPr>
          <w:sz w:val="28"/>
          <w:szCs w:val="28"/>
          <w:lang w:val="uk-UA"/>
        </w:rPr>
        <w:t>ж</w:t>
      </w:r>
      <w:r w:rsidRPr="000D2A30">
        <w:rPr>
          <w:sz w:val="28"/>
          <w:szCs w:val="28"/>
          <w:lang w:val="uk-UA"/>
        </w:rPr>
        <w:t>ут</w:t>
      </w:r>
      <w:r>
        <w:rPr>
          <w:sz w:val="28"/>
          <w:szCs w:val="28"/>
          <w:lang w:val="uk-UA"/>
        </w:rPr>
        <w:t>ь</w:t>
      </w:r>
      <w:r w:rsidRPr="000D2A30">
        <w:rPr>
          <w:sz w:val="28"/>
          <w:szCs w:val="28"/>
          <w:lang w:val="uk-UA"/>
        </w:rPr>
        <w:t xml:space="preserve"> не </w:t>
      </w:r>
      <w:r>
        <w:rPr>
          <w:sz w:val="28"/>
          <w:szCs w:val="28"/>
          <w:lang w:val="uk-UA"/>
        </w:rPr>
        <w:t>мати</w:t>
      </w:r>
      <w:r w:rsidRPr="000D2A30">
        <w:rPr>
          <w:sz w:val="28"/>
          <w:szCs w:val="28"/>
          <w:lang w:val="uk-UA"/>
        </w:rPr>
        <w:t xml:space="preserve"> б</w:t>
      </w:r>
      <w:r>
        <w:rPr>
          <w:sz w:val="28"/>
          <w:szCs w:val="28"/>
          <w:lang w:val="uk-UA"/>
        </w:rPr>
        <w:t>і</w:t>
      </w:r>
      <w:r w:rsidRPr="000D2A30">
        <w:rPr>
          <w:sz w:val="28"/>
          <w:szCs w:val="28"/>
          <w:lang w:val="uk-UA"/>
        </w:rPr>
        <w:t>олог</w:t>
      </w:r>
      <w:r>
        <w:rPr>
          <w:sz w:val="28"/>
          <w:szCs w:val="28"/>
          <w:lang w:val="uk-UA"/>
        </w:rPr>
        <w:t>і</w:t>
      </w:r>
      <w:r w:rsidRPr="000D2A30">
        <w:rPr>
          <w:sz w:val="28"/>
          <w:szCs w:val="28"/>
          <w:lang w:val="uk-UA"/>
        </w:rPr>
        <w:t>ч</w:t>
      </w:r>
      <w:r>
        <w:rPr>
          <w:sz w:val="28"/>
          <w:szCs w:val="28"/>
          <w:lang w:val="uk-UA"/>
        </w:rPr>
        <w:t>н</w:t>
      </w:r>
      <w:r w:rsidRPr="000D2A30">
        <w:rPr>
          <w:sz w:val="28"/>
          <w:szCs w:val="28"/>
          <w:lang w:val="uk-UA"/>
        </w:rPr>
        <w:t>о</w:t>
      </w:r>
      <w:r>
        <w:rPr>
          <w:sz w:val="28"/>
          <w:szCs w:val="28"/>
          <w:lang w:val="uk-UA"/>
        </w:rPr>
        <w:t>ї</w:t>
      </w:r>
      <w:r w:rsidRPr="000D2A30">
        <w:rPr>
          <w:sz w:val="28"/>
          <w:szCs w:val="28"/>
          <w:lang w:val="uk-UA"/>
        </w:rPr>
        <w:t xml:space="preserve"> актив</w:t>
      </w:r>
      <w:r>
        <w:rPr>
          <w:sz w:val="28"/>
          <w:szCs w:val="28"/>
          <w:lang w:val="uk-UA"/>
        </w:rPr>
        <w:t>но</w:t>
      </w:r>
      <w:r w:rsidRPr="000D2A30">
        <w:rPr>
          <w:sz w:val="28"/>
          <w:szCs w:val="28"/>
          <w:lang w:val="uk-UA"/>
        </w:rPr>
        <w:t>ст</w:t>
      </w:r>
      <w:r>
        <w:rPr>
          <w:sz w:val="28"/>
          <w:szCs w:val="28"/>
          <w:lang w:val="uk-UA"/>
        </w:rPr>
        <w:t>і</w:t>
      </w:r>
      <w:r w:rsidRPr="000D2A30">
        <w:rPr>
          <w:sz w:val="28"/>
          <w:szCs w:val="28"/>
          <w:lang w:val="uk-UA"/>
        </w:rPr>
        <w:t xml:space="preserve">, </w:t>
      </w:r>
      <w:r>
        <w:rPr>
          <w:sz w:val="28"/>
          <w:szCs w:val="28"/>
          <w:lang w:val="uk-UA"/>
        </w:rPr>
        <w:t>але</w:t>
      </w:r>
      <w:r w:rsidRPr="000D2A30">
        <w:rPr>
          <w:sz w:val="28"/>
          <w:szCs w:val="28"/>
          <w:lang w:val="uk-UA"/>
        </w:rPr>
        <w:t xml:space="preserve"> в</w:t>
      </w:r>
      <w:r>
        <w:rPr>
          <w:sz w:val="28"/>
          <w:szCs w:val="28"/>
          <w:lang w:val="uk-UA"/>
        </w:rPr>
        <w:t>и</w:t>
      </w:r>
      <w:r w:rsidRPr="000D2A30">
        <w:rPr>
          <w:sz w:val="28"/>
          <w:szCs w:val="28"/>
          <w:lang w:val="uk-UA"/>
        </w:rPr>
        <w:t>являт</w:t>
      </w:r>
      <w:r>
        <w:rPr>
          <w:sz w:val="28"/>
          <w:szCs w:val="28"/>
          <w:lang w:val="uk-UA"/>
        </w:rPr>
        <w:t>и</w:t>
      </w:r>
      <w:r w:rsidRPr="000D2A30">
        <w:rPr>
          <w:sz w:val="28"/>
          <w:szCs w:val="28"/>
          <w:lang w:val="uk-UA"/>
        </w:rPr>
        <w:t xml:space="preserve">ся </w:t>
      </w:r>
      <w:r>
        <w:rPr>
          <w:sz w:val="28"/>
          <w:szCs w:val="28"/>
          <w:lang w:val="uk-UA"/>
        </w:rPr>
        <w:t>і</w:t>
      </w:r>
      <w:r w:rsidRPr="000D2A30">
        <w:rPr>
          <w:sz w:val="28"/>
          <w:szCs w:val="28"/>
          <w:lang w:val="uk-UA"/>
        </w:rPr>
        <w:t>мунох</w:t>
      </w:r>
      <w:r>
        <w:rPr>
          <w:sz w:val="28"/>
          <w:szCs w:val="28"/>
          <w:lang w:val="uk-UA"/>
        </w:rPr>
        <w:t>і</w:t>
      </w:r>
      <w:r w:rsidRPr="000D2A30">
        <w:rPr>
          <w:sz w:val="28"/>
          <w:szCs w:val="28"/>
          <w:lang w:val="uk-UA"/>
        </w:rPr>
        <w:t>м</w:t>
      </w:r>
      <w:r>
        <w:rPr>
          <w:sz w:val="28"/>
          <w:szCs w:val="28"/>
          <w:lang w:val="uk-UA"/>
        </w:rPr>
        <w:t>і</w:t>
      </w:r>
      <w:r w:rsidRPr="000D2A30">
        <w:rPr>
          <w:sz w:val="28"/>
          <w:szCs w:val="28"/>
          <w:lang w:val="uk-UA"/>
        </w:rPr>
        <w:t>ч</w:t>
      </w:r>
      <w:r>
        <w:rPr>
          <w:sz w:val="28"/>
          <w:szCs w:val="28"/>
          <w:lang w:val="uk-UA"/>
        </w:rPr>
        <w:t>но</w:t>
      </w:r>
      <w:r w:rsidRPr="000D2A30">
        <w:rPr>
          <w:sz w:val="28"/>
          <w:szCs w:val="28"/>
          <w:lang w:val="uk-UA"/>
        </w:rPr>
        <w:t xml:space="preserve"> [13,</w:t>
      </w:r>
      <w:r>
        <w:rPr>
          <w:sz w:val="28"/>
          <w:szCs w:val="28"/>
          <w:lang w:val="uk-UA"/>
        </w:rPr>
        <w:t xml:space="preserve"> </w:t>
      </w:r>
      <w:r w:rsidRPr="000D2A30">
        <w:rPr>
          <w:sz w:val="28"/>
          <w:szCs w:val="28"/>
          <w:lang w:val="uk-UA"/>
        </w:rPr>
        <w:t>16,</w:t>
      </w:r>
      <w:r>
        <w:rPr>
          <w:sz w:val="28"/>
          <w:szCs w:val="28"/>
          <w:lang w:val="uk-UA"/>
        </w:rPr>
        <w:t xml:space="preserve"> </w:t>
      </w:r>
      <w:r w:rsidRPr="007E707C">
        <w:rPr>
          <w:sz w:val="28"/>
          <w:szCs w:val="28"/>
        </w:rPr>
        <w:t>22</w:t>
      </w:r>
      <w:r w:rsidRPr="000D2A30">
        <w:rPr>
          <w:sz w:val="28"/>
          <w:szCs w:val="28"/>
          <w:lang w:val="uk-UA"/>
        </w:rPr>
        <w:t>,</w:t>
      </w:r>
      <w:r>
        <w:rPr>
          <w:sz w:val="28"/>
          <w:szCs w:val="28"/>
          <w:lang w:val="uk-UA"/>
        </w:rPr>
        <w:t xml:space="preserve"> </w:t>
      </w:r>
      <w:r w:rsidRPr="007E707C">
        <w:rPr>
          <w:sz w:val="28"/>
          <w:szCs w:val="28"/>
        </w:rPr>
        <w:t>42</w:t>
      </w:r>
      <w:r w:rsidRPr="000D2A30">
        <w:rPr>
          <w:sz w:val="28"/>
          <w:szCs w:val="28"/>
          <w:lang w:val="uk-UA"/>
        </w:rPr>
        <w:t>,</w:t>
      </w:r>
      <w:r>
        <w:rPr>
          <w:sz w:val="28"/>
          <w:szCs w:val="28"/>
          <w:lang w:val="uk-UA"/>
        </w:rPr>
        <w:t xml:space="preserve"> </w:t>
      </w:r>
      <w:r w:rsidRPr="000D2A30">
        <w:rPr>
          <w:sz w:val="28"/>
          <w:szCs w:val="28"/>
          <w:lang w:val="uk-UA"/>
        </w:rPr>
        <w:t>2</w:t>
      </w:r>
      <w:r w:rsidRPr="007E707C">
        <w:rPr>
          <w:sz w:val="28"/>
          <w:szCs w:val="28"/>
        </w:rPr>
        <w:t>35</w:t>
      </w:r>
      <w:r w:rsidRPr="000D2A30">
        <w:rPr>
          <w:sz w:val="28"/>
          <w:szCs w:val="28"/>
          <w:lang w:val="uk-UA"/>
        </w:rPr>
        <w:t>,</w:t>
      </w:r>
      <w:r>
        <w:rPr>
          <w:sz w:val="28"/>
          <w:szCs w:val="28"/>
          <w:lang w:val="uk-UA"/>
        </w:rPr>
        <w:t xml:space="preserve"> </w:t>
      </w:r>
      <w:r w:rsidRPr="000D2A30">
        <w:rPr>
          <w:sz w:val="28"/>
          <w:szCs w:val="28"/>
          <w:lang w:val="uk-UA"/>
        </w:rPr>
        <w:t>248] .</w:t>
      </w:r>
    </w:p>
    <w:p w:rsidR="0052614D" w:rsidRPr="000D2A30" w:rsidRDefault="0052614D" w:rsidP="0052614D">
      <w:pPr>
        <w:spacing w:line="360" w:lineRule="auto"/>
        <w:ind w:firstLine="708"/>
        <w:jc w:val="both"/>
        <w:rPr>
          <w:sz w:val="28"/>
          <w:szCs w:val="28"/>
          <w:lang w:val="uk-UA"/>
        </w:rPr>
      </w:pPr>
      <w:r>
        <w:rPr>
          <w:sz w:val="28"/>
          <w:szCs w:val="28"/>
          <w:lang w:val="uk-UA"/>
        </w:rPr>
        <w:t>Р</w:t>
      </w:r>
      <w:r w:rsidRPr="000D2A30">
        <w:rPr>
          <w:sz w:val="28"/>
          <w:szCs w:val="28"/>
          <w:lang w:val="uk-UA"/>
        </w:rPr>
        <w:t>езультат</w:t>
      </w:r>
      <w:r>
        <w:rPr>
          <w:sz w:val="28"/>
          <w:szCs w:val="28"/>
          <w:lang w:val="uk-UA"/>
        </w:rPr>
        <w:t>и</w:t>
      </w:r>
      <w:r w:rsidRPr="000D2A30">
        <w:rPr>
          <w:sz w:val="28"/>
          <w:szCs w:val="28"/>
          <w:lang w:val="uk-UA"/>
        </w:rPr>
        <w:t xml:space="preserve"> кл</w:t>
      </w:r>
      <w:r>
        <w:rPr>
          <w:sz w:val="28"/>
          <w:szCs w:val="28"/>
          <w:lang w:val="uk-UA"/>
        </w:rPr>
        <w:t>і</w:t>
      </w:r>
      <w:r w:rsidRPr="000D2A30">
        <w:rPr>
          <w:sz w:val="28"/>
          <w:szCs w:val="28"/>
          <w:lang w:val="uk-UA"/>
        </w:rPr>
        <w:t>н</w:t>
      </w:r>
      <w:r>
        <w:rPr>
          <w:sz w:val="28"/>
          <w:szCs w:val="28"/>
          <w:lang w:val="uk-UA"/>
        </w:rPr>
        <w:t>і</w:t>
      </w:r>
      <w:r w:rsidRPr="000D2A30">
        <w:rPr>
          <w:sz w:val="28"/>
          <w:szCs w:val="28"/>
          <w:lang w:val="uk-UA"/>
        </w:rPr>
        <w:t>ч</w:t>
      </w:r>
      <w:r>
        <w:rPr>
          <w:sz w:val="28"/>
          <w:szCs w:val="28"/>
          <w:lang w:val="uk-UA"/>
        </w:rPr>
        <w:t>н</w:t>
      </w:r>
      <w:r w:rsidRPr="000D2A30">
        <w:rPr>
          <w:sz w:val="28"/>
          <w:szCs w:val="28"/>
          <w:lang w:val="uk-UA"/>
        </w:rPr>
        <w:t xml:space="preserve">их </w:t>
      </w:r>
      <w:r>
        <w:rPr>
          <w:sz w:val="28"/>
          <w:szCs w:val="28"/>
          <w:lang w:val="uk-UA"/>
        </w:rPr>
        <w:t>досліджень</w:t>
      </w:r>
      <w:r w:rsidRPr="000D2A30">
        <w:rPr>
          <w:sz w:val="28"/>
          <w:szCs w:val="28"/>
          <w:lang w:val="uk-UA"/>
        </w:rPr>
        <w:t>, п</w:t>
      </w:r>
      <w:r>
        <w:rPr>
          <w:sz w:val="28"/>
          <w:szCs w:val="28"/>
          <w:lang w:val="uk-UA"/>
        </w:rPr>
        <w:t>рисвячени</w:t>
      </w:r>
      <w:r w:rsidRPr="000D2A30">
        <w:rPr>
          <w:sz w:val="28"/>
          <w:szCs w:val="28"/>
          <w:lang w:val="uk-UA"/>
        </w:rPr>
        <w:t xml:space="preserve">х </w:t>
      </w:r>
      <w:r>
        <w:rPr>
          <w:sz w:val="28"/>
          <w:szCs w:val="28"/>
          <w:lang w:val="uk-UA"/>
        </w:rPr>
        <w:t>вивченню цитокінів</w:t>
      </w:r>
      <w:r w:rsidRPr="000D2A30">
        <w:rPr>
          <w:sz w:val="28"/>
          <w:szCs w:val="28"/>
          <w:lang w:val="uk-UA"/>
        </w:rPr>
        <w:t xml:space="preserve"> в р</w:t>
      </w:r>
      <w:r>
        <w:rPr>
          <w:sz w:val="28"/>
          <w:szCs w:val="28"/>
          <w:lang w:val="uk-UA"/>
        </w:rPr>
        <w:t>озвитку</w:t>
      </w:r>
      <w:r w:rsidRPr="000D2A30">
        <w:rPr>
          <w:sz w:val="28"/>
          <w:szCs w:val="28"/>
          <w:lang w:val="uk-UA"/>
        </w:rPr>
        <w:t xml:space="preserve"> </w:t>
      </w:r>
      <w:r>
        <w:rPr>
          <w:sz w:val="28"/>
          <w:szCs w:val="28"/>
          <w:lang w:val="uk-UA"/>
        </w:rPr>
        <w:t>та</w:t>
      </w:r>
      <w:r w:rsidRPr="000D2A30">
        <w:rPr>
          <w:sz w:val="28"/>
          <w:szCs w:val="28"/>
          <w:lang w:val="uk-UA"/>
        </w:rPr>
        <w:t xml:space="preserve"> прогрес</w:t>
      </w:r>
      <w:r>
        <w:rPr>
          <w:sz w:val="28"/>
          <w:szCs w:val="28"/>
          <w:lang w:val="uk-UA"/>
        </w:rPr>
        <w:t>у</w:t>
      </w:r>
      <w:r w:rsidRPr="000D2A30">
        <w:rPr>
          <w:sz w:val="28"/>
          <w:szCs w:val="28"/>
          <w:lang w:val="uk-UA"/>
        </w:rPr>
        <w:t>ван</w:t>
      </w:r>
      <w:r>
        <w:rPr>
          <w:sz w:val="28"/>
          <w:szCs w:val="28"/>
          <w:lang w:val="uk-UA"/>
        </w:rPr>
        <w:t>ні</w:t>
      </w:r>
      <w:r w:rsidRPr="000D2A30">
        <w:rPr>
          <w:sz w:val="28"/>
          <w:szCs w:val="28"/>
          <w:lang w:val="uk-UA"/>
        </w:rPr>
        <w:t xml:space="preserve"> ХГН,</w:t>
      </w:r>
      <w:r>
        <w:rPr>
          <w:sz w:val="28"/>
          <w:szCs w:val="28"/>
          <w:lang w:val="uk-UA"/>
        </w:rPr>
        <w:t xml:space="preserve"> містять </w:t>
      </w:r>
      <w:r w:rsidRPr="000D2A30">
        <w:rPr>
          <w:sz w:val="28"/>
          <w:szCs w:val="28"/>
          <w:lang w:val="uk-UA"/>
        </w:rPr>
        <w:t>протир</w:t>
      </w:r>
      <w:r>
        <w:rPr>
          <w:sz w:val="28"/>
          <w:szCs w:val="28"/>
          <w:lang w:val="uk-UA"/>
        </w:rPr>
        <w:t>і</w:t>
      </w:r>
      <w:r w:rsidRPr="000D2A30">
        <w:rPr>
          <w:sz w:val="28"/>
          <w:szCs w:val="28"/>
          <w:lang w:val="uk-UA"/>
        </w:rPr>
        <w:t>ч</w:t>
      </w:r>
      <w:r>
        <w:rPr>
          <w:sz w:val="28"/>
          <w:szCs w:val="28"/>
          <w:lang w:val="uk-UA"/>
        </w:rPr>
        <w:t>чя</w:t>
      </w:r>
      <w:r w:rsidRPr="000D2A30">
        <w:rPr>
          <w:sz w:val="28"/>
          <w:szCs w:val="28"/>
          <w:lang w:val="uk-UA"/>
        </w:rPr>
        <w:t xml:space="preserve">. Так, </w:t>
      </w:r>
      <w:r>
        <w:rPr>
          <w:sz w:val="28"/>
          <w:szCs w:val="28"/>
          <w:lang w:val="uk-UA"/>
        </w:rPr>
        <w:t>низка</w:t>
      </w:r>
      <w:r w:rsidRPr="000D2A30">
        <w:rPr>
          <w:sz w:val="28"/>
          <w:szCs w:val="28"/>
          <w:lang w:val="uk-UA"/>
        </w:rPr>
        <w:t xml:space="preserve"> автор</w:t>
      </w:r>
      <w:r>
        <w:rPr>
          <w:sz w:val="28"/>
          <w:szCs w:val="28"/>
          <w:lang w:val="uk-UA"/>
        </w:rPr>
        <w:t>і</w:t>
      </w:r>
      <w:r w:rsidRPr="000D2A30">
        <w:rPr>
          <w:sz w:val="28"/>
          <w:szCs w:val="28"/>
          <w:lang w:val="uk-UA"/>
        </w:rPr>
        <w:t xml:space="preserve">в </w:t>
      </w:r>
      <w:r>
        <w:rPr>
          <w:sz w:val="28"/>
          <w:szCs w:val="28"/>
          <w:lang w:val="uk-UA"/>
        </w:rPr>
        <w:t>повідомляють</w:t>
      </w:r>
      <w:r w:rsidRPr="000D2A30">
        <w:rPr>
          <w:sz w:val="28"/>
          <w:szCs w:val="28"/>
          <w:lang w:val="uk-UA"/>
        </w:rPr>
        <w:t xml:space="preserve"> </w:t>
      </w:r>
      <w:r>
        <w:rPr>
          <w:sz w:val="28"/>
          <w:szCs w:val="28"/>
          <w:lang w:val="uk-UA"/>
        </w:rPr>
        <w:t>пр</w:t>
      </w:r>
      <w:r w:rsidRPr="000D2A30">
        <w:rPr>
          <w:sz w:val="28"/>
          <w:szCs w:val="28"/>
          <w:lang w:val="uk-UA"/>
        </w:rPr>
        <w:t>о п</w:t>
      </w:r>
      <w:r>
        <w:rPr>
          <w:sz w:val="28"/>
          <w:szCs w:val="28"/>
          <w:lang w:val="uk-UA"/>
        </w:rPr>
        <w:t>ідвищення</w:t>
      </w:r>
      <w:r w:rsidRPr="000D2A30">
        <w:rPr>
          <w:sz w:val="28"/>
          <w:szCs w:val="28"/>
          <w:lang w:val="uk-UA"/>
        </w:rPr>
        <w:t xml:space="preserve"> </w:t>
      </w:r>
      <w:r>
        <w:rPr>
          <w:sz w:val="28"/>
          <w:szCs w:val="28"/>
          <w:lang w:val="uk-UA"/>
        </w:rPr>
        <w:t>рі</w:t>
      </w:r>
      <w:r w:rsidRPr="000D2A30">
        <w:rPr>
          <w:sz w:val="28"/>
          <w:szCs w:val="28"/>
          <w:lang w:val="uk-UA"/>
        </w:rPr>
        <w:t>вня про</w:t>
      </w:r>
      <w:r>
        <w:rPr>
          <w:sz w:val="28"/>
          <w:szCs w:val="28"/>
          <w:lang w:val="uk-UA"/>
        </w:rPr>
        <w:t>запальних</w:t>
      </w:r>
      <w:r w:rsidRPr="000D2A30">
        <w:rPr>
          <w:sz w:val="28"/>
          <w:szCs w:val="28"/>
          <w:lang w:val="uk-UA"/>
        </w:rPr>
        <w:t xml:space="preserve"> </w:t>
      </w:r>
      <w:r>
        <w:rPr>
          <w:sz w:val="28"/>
          <w:szCs w:val="28"/>
          <w:lang w:val="uk-UA"/>
        </w:rPr>
        <w:t>цитокінів</w:t>
      </w:r>
      <w:r w:rsidRPr="000D2A30">
        <w:rPr>
          <w:sz w:val="28"/>
          <w:szCs w:val="28"/>
          <w:lang w:val="uk-UA"/>
        </w:rPr>
        <w:t xml:space="preserve">, </w:t>
      </w:r>
      <w:r>
        <w:rPr>
          <w:sz w:val="28"/>
          <w:szCs w:val="28"/>
          <w:lang w:val="uk-UA"/>
        </w:rPr>
        <w:t xml:space="preserve">а </w:t>
      </w:r>
      <w:r w:rsidRPr="000D2A30">
        <w:rPr>
          <w:sz w:val="28"/>
          <w:szCs w:val="28"/>
          <w:lang w:val="uk-UA"/>
        </w:rPr>
        <w:t>в то</w:t>
      </w:r>
      <w:r>
        <w:rPr>
          <w:sz w:val="28"/>
          <w:szCs w:val="28"/>
          <w:lang w:val="uk-UA"/>
        </w:rPr>
        <w:t>й</w:t>
      </w:r>
      <w:r w:rsidRPr="000D2A30">
        <w:rPr>
          <w:sz w:val="28"/>
          <w:szCs w:val="28"/>
          <w:lang w:val="uk-UA"/>
        </w:rPr>
        <w:t xml:space="preserve"> же </w:t>
      </w:r>
      <w:r>
        <w:rPr>
          <w:sz w:val="28"/>
          <w:szCs w:val="28"/>
          <w:lang w:val="uk-UA"/>
        </w:rPr>
        <w:t>час дані</w:t>
      </w:r>
      <w:r w:rsidRPr="000D2A30">
        <w:rPr>
          <w:sz w:val="28"/>
          <w:szCs w:val="28"/>
          <w:lang w:val="uk-UA"/>
        </w:rPr>
        <w:t xml:space="preserve"> </w:t>
      </w:r>
      <w:r>
        <w:rPr>
          <w:sz w:val="28"/>
          <w:szCs w:val="28"/>
          <w:lang w:val="uk-UA"/>
        </w:rPr>
        <w:t>інших</w:t>
      </w:r>
      <w:r w:rsidRPr="000D2A30">
        <w:rPr>
          <w:sz w:val="28"/>
          <w:szCs w:val="28"/>
          <w:lang w:val="uk-UA"/>
        </w:rPr>
        <w:t xml:space="preserve"> </w:t>
      </w:r>
      <w:r>
        <w:rPr>
          <w:sz w:val="28"/>
          <w:szCs w:val="28"/>
          <w:lang w:val="uk-UA"/>
        </w:rPr>
        <w:t>досліджень</w:t>
      </w:r>
      <w:r w:rsidRPr="000D2A30">
        <w:rPr>
          <w:sz w:val="28"/>
          <w:szCs w:val="28"/>
          <w:lang w:val="uk-UA"/>
        </w:rPr>
        <w:t xml:space="preserve"> не п</w:t>
      </w:r>
      <w:r>
        <w:rPr>
          <w:sz w:val="28"/>
          <w:szCs w:val="28"/>
          <w:lang w:val="uk-UA"/>
        </w:rPr>
        <w:t>і</w:t>
      </w:r>
      <w:r w:rsidRPr="000D2A30">
        <w:rPr>
          <w:sz w:val="28"/>
          <w:szCs w:val="28"/>
          <w:lang w:val="uk-UA"/>
        </w:rPr>
        <w:t>дтвер</w:t>
      </w:r>
      <w:r>
        <w:rPr>
          <w:sz w:val="28"/>
          <w:szCs w:val="28"/>
          <w:lang w:val="uk-UA"/>
        </w:rPr>
        <w:t>д</w:t>
      </w:r>
      <w:r w:rsidRPr="000D2A30">
        <w:rPr>
          <w:sz w:val="28"/>
          <w:szCs w:val="28"/>
          <w:lang w:val="uk-UA"/>
        </w:rPr>
        <w:t>ж</w:t>
      </w:r>
      <w:r>
        <w:rPr>
          <w:sz w:val="28"/>
          <w:szCs w:val="28"/>
          <w:lang w:val="uk-UA"/>
        </w:rPr>
        <w:t>ую</w:t>
      </w:r>
      <w:r w:rsidRPr="000D2A30">
        <w:rPr>
          <w:sz w:val="28"/>
          <w:szCs w:val="28"/>
          <w:lang w:val="uk-UA"/>
        </w:rPr>
        <w:t>т</w:t>
      </w:r>
      <w:r>
        <w:rPr>
          <w:sz w:val="28"/>
          <w:szCs w:val="28"/>
          <w:lang w:val="uk-UA"/>
        </w:rPr>
        <w:t>ь</w:t>
      </w:r>
      <w:r w:rsidRPr="000D2A30">
        <w:rPr>
          <w:sz w:val="28"/>
          <w:szCs w:val="28"/>
          <w:lang w:val="uk-UA"/>
        </w:rPr>
        <w:t xml:space="preserve"> </w:t>
      </w:r>
      <w:r>
        <w:rPr>
          <w:sz w:val="28"/>
          <w:szCs w:val="28"/>
          <w:lang w:val="uk-UA"/>
        </w:rPr>
        <w:t>цей</w:t>
      </w:r>
      <w:r w:rsidRPr="000D2A30">
        <w:rPr>
          <w:sz w:val="28"/>
          <w:szCs w:val="28"/>
          <w:lang w:val="uk-UA"/>
        </w:rPr>
        <w:t xml:space="preserve"> факт [</w:t>
      </w:r>
      <w:r w:rsidRPr="009C1795">
        <w:rPr>
          <w:sz w:val="28"/>
          <w:szCs w:val="28"/>
        </w:rPr>
        <w:t>1, 3</w:t>
      </w:r>
      <w:r w:rsidRPr="000D2A30">
        <w:rPr>
          <w:sz w:val="28"/>
          <w:szCs w:val="28"/>
          <w:lang w:val="uk-UA"/>
        </w:rPr>
        <w:t>,</w:t>
      </w:r>
      <w:r>
        <w:rPr>
          <w:sz w:val="28"/>
          <w:szCs w:val="28"/>
          <w:lang w:val="uk-UA"/>
        </w:rPr>
        <w:t xml:space="preserve"> </w:t>
      </w:r>
      <w:r w:rsidRPr="009C1795">
        <w:rPr>
          <w:sz w:val="28"/>
          <w:szCs w:val="28"/>
        </w:rPr>
        <w:t xml:space="preserve">5, </w:t>
      </w:r>
      <w:r w:rsidRPr="000D2A30">
        <w:rPr>
          <w:sz w:val="28"/>
          <w:szCs w:val="28"/>
          <w:lang w:val="uk-UA"/>
        </w:rPr>
        <w:t>32,</w:t>
      </w:r>
      <w:r>
        <w:rPr>
          <w:sz w:val="28"/>
          <w:szCs w:val="28"/>
          <w:lang w:val="uk-UA"/>
        </w:rPr>
        <w:t xml:space="preserve"> </w:t>
      </w:r>
      <w:r w:rsidRPr="000D2A30">
        <w:rPr>
          <w:sz w:val="28"/>
          <w:szCs w:val="28"/>
          <w:lang w:val="uk-UA"/>
        </w:rPr>
        <w:t>106,</w:t>
      </w:r>
      <w:r>
        <w:rPr>
          <w:sz w:val="28"/>
          <w:szCs w:val="28"/>
          <w:lang w:val="uk-UA"/>
        </w:rPr>
        <w:t xml:space="preserve"> </w:t>
      </w:r>
      <w:r w:rsidRPr="000D2A30">
        <w:rPr>
          <w:sz w:val="28"/>
          <w:szCs w:val="28"/>
          <w:lang w:val="uk-UA"/>
        </w:rPr>
        <w:t>190,</w:t>
      </w:r>
      <w:r>
        <w:rPr>
          <w:sz w:val="28"/>
          <w:szCs w:val="28"/>
          <w:lang w:val="uk-UA"/>
        </w:rPr>
        <w:t xml:space="preserve"> </w:t>
      </w:r>
      <w:r w:rsidRPr="000D2A30">
        <w:rPr>
          <w:sz w:val="28"/>
          <w:szCs w:val="28"/>
          <w:lang w:val="uk-UA"/>
        </w:rPr>
        <w:t>215] .</w:t>
      </w:r>
    </w:p>
    <w:p w:rsidR="0052614D" w:rsidRPr="000D2A30" w:rsidRDefault="0052614D" w:rsidP="0052614D">
      <w:pPr>
        <w:spacing w:line="360" w:lineRule="auto"/>
        <w:ind w:firstLine="708"/>
        <w:jc w:val="both"/>
        <w:rPr>
          <w:sz w:val="28"/>
          <w:szCs w:val="28"/>
          <w:lang w:val="uk-UA"/>
        </w:rPr>
      </w:pPr>
      <w:r>
        <w:rPr>
          <w:sz w:val="28"/>
          <w:szCs w:val="28"/>
          <w:lang w:val="uk-UA"/>
        </w:rPr>
        <w:t>Це</w:t>
      </w:r>
      <w:r w:rsidRPr="000D2A30">
        <w:rPr>
          <w:sz w:val="28"/>
          <w:szCs w:val="28"/>
          <w:lang w:val="uk-UA"/>
        </w:rPr>
        <w:t xml:space="preserve"> явилос</w:t>
      </w:r>
      <w:r>
        <w:rPr>
          <w:sz w:val="28"/>
          <w:szCs w:val="28"/>
          <w:lang w:val="uk-UA"/>
        </w:rPr>
        <w:t>я</w:t>
      </w:r>
      <w:r w:rsidRPr="000D2A30">
        <w:rPr>
          <w:sz w:val="28"/>
          <w:szCs w:val="28"/>
          <w:lang w:val="uk-UA"/>
        </w:rPr>
        <w:t xml:space="preserve"> </w:t>
      </w:r>
      <w:r>
        <w:rPr>
          <w:sz w:val="28"/>
          <w:szCs w:val="28"/>
          <w:lang w:val="uk-UA"/>
        </w:rPr>
        <w:t>приводом</w:t>
      </w:r>
      <w:r w:rsidRPr="000D2A30">
        <w:rPr>
          <w:sz w:val="28"/>
          <w:szCs w:val="28"/>
          <w:lang w:val="uk-UA"/>
        </w:rPr>
        <w:t xml:space="preserve"> для проведен</w:t>
      </w:r>
      <w:r>
        <w:rPr>
          <w:sz w:val="28"/>
          <w:szCs w:val="28"/>
          <w:lang w:val="uk-UA"/>
        </w:rPr>
        <w:t>н</w:t>
      </w:r>
      <w:r w:rsidRPr="000D2A30">
        <w:rPr>
          <w:sz w:val="28"/>
          <w:szCs w:val="28"/>
          <w:lang w:val="uk-UA"/>
        </w:rPr>
        <w:t xml:space="preserve">я </w:t>
      </w:r>
      <w:r>
        <w:rPr>
          <w:sz w:val="28"/>
          <w:szCs w:val="28"/>
          <w:lang w:val="uk-UA"/>
        </w:rPr>
        <w:t>ретельного</w:t>
      </w:r>
      <w:r w:rsidRPr="000D2A30">
        <w:rPr>
          <w:sz w:val="28"/>
          <w:szCs w:val="28"/>
          <w:lang w:val="uk-UA"/>
        </w:rPr>
        <w:t xml:space="preserve"> кл</w:t>
      </w:r>
      <w:r>
        <w:rPr>
          <w:sz w:val="28"/>
          <w:szCs w:val="28"/>
          <w:lang w:val="uk-UA"/>
        </w:rPr>
        <w:t>і</w:t>
      </w:r>
      <w:r w:rsidRPr="000D2A30">
        <w:rPr>
          <w:sz w:val="28"/>
          <w:szCs w:val="28"/>
          <w:lang w:val="uk-UA"/>
        </w:rPr>
        <w:t>н</w:t>
      </w:r>
      <w:r>
        <w:rPr>
          <w:sz w:val="28"/>
          <w:szCs w:val="28"/>
          <w:lang w:val="uk-UA"/>
        </w:rPr>
        <w:t>і</w:t>
      </w:r>
      <w:r w:rsidRPr="000D2A30">
        <w:rPr>
          <w:sz w:val="28"/>
          <w:szCs w:val="28"/>
          <w:lang w:val="uk-UA"/>
        </w:rPr>
        <w:t xml:space="preserve">ко-лабораторного </w:t>
      </w:r>
      <w:r>
        <w:rPr>
          <w:sz w:val="28"/>
          <w:szCs w:val="28"/>
          <w:lang w:val="uk-UA"/>
        </w:rPr>
        <w:t>дослідження</w:t>
      </w:r>
      <w:r w:rsidRPr="000D2A30">
        <w:rPr>
          <w:sz w:val="28"/>
          <w:szCs w:val="28"/>
          <w:lang w:val="uk-UA"/>
        </w:rPr>
        <w:t xml:space="preserve"> </w:t>
      </w:r>
      <w:r>
        <w:rPr>
          <w:sz w:val="28"/>
          <w:szCs w:val="28"/>
          <w:lang w:val="uk-UA"/>
        </w:rPr>
        <w:t>хвори</w:t>
      </w:r>
      <w:r w:rsidRPr="000D2A30">
        <w:rPr>
          <w:sz w:val="28"/>
          <w:szCs w:val="28"/>
          <w:lang w:val="uk-UA"/>
        </w:rPr>
        <w:t>х р</w:t>
      </w:r>
      <w:r>
        <w:rPr>
          <w:sz w:val="28"/>
          <w:szCs w:val="28"/>
          <w:lang w:val="uk-UA"/>
        </w:rPr>
        <w:t>ізними</w:t>
      </w:r>
      <w:r w:rsidRPr="000D2A30">
        <w:rPr>
          <w:sz w:val="28"/>
          <w:szCs w:val="28"/>
          <w:lang w:val="uk-UA"/>
        </w:rPr>
        <w:t xml:space="preserve"> формами ХГН </w:t>
      </w:r>
      <w:r>
        <w:rPr>
          <w:sz w:val="28"/>
          <w:szCs w:val="28"/>
          <w:lang w:val="uk-UA"/>
        </w:rPr>
        <w:t>з</w:t>
      </w:r>
      <w:r w:rsidRPr="000D2A30">
        <w:rPr>
          <w:sz w:val="28"/>
          <w:szCs w:val="28"/>
          <w:lang w:val="uk-UA"/>
        </w:rPr>
        <w:t xml:space="preserve"> </w:t>
      </w:r>
      <w:r>
        <w:rPr>
          <w:sz w:val="28"/>
          <w:szCs w:val="28"/>
          <w:lang w:val="uk-UA"/>
        </w:rPr>
        <w:t>метою</w:t>
      </w:r>
      <w:r w:rsidRPr="000D2A30">
        <w:rPr>
          <w:sz w:val="28"/>
          <w:szCs w:val="28"/>
          <w:lang w:val="uk-UA"/>
        </w:rPr>
        <w:t xml:space="preserve"> </w:t>
      </w:r>
      <w:r>
        <w:rPr>
          <w:sz w:val="28"/>
          <w:szCs w:val="28"/>
          <w:lang w:val="uk-UA"/>
        </w:rPr>
        <w:t>виявлення</w:t>
      </w:r>
      <w:r w:rsidRPr="000D2A30">
        <w:rPr>
          <w:sz w:val="28"/>
          <w:szCs w:val="28"/>
          <w:lang w:val="uk-UA"/>
        </w:rPr>
        <w:t xml:space="preserve"> рол</w:t>
      </w:r>
      <w:r>
        <w:rPr>
          <w:sz w:val="28"/>
          <w:szCs w:val="28"/>
          <w:lang w:val="uk-UA"/>
        </w:rPr>
        <w:t>і</w:t>
      </w:r>
      <w:r w:rsidRPr="000D2A30">
        <w:rPr>
          <w:sz w:val="28"/>
          <w:szCs w:val="28"/>
          <w:lang w:val="uk-UA"/>
        </w:rPr>
        <w:t xml:space="preserve"> </w:t>
      </w:r>
      <w:r>
        <w:rPr>
          <w:sz w:val="28"/>
          <w:szCs w:val="28"/>
          <w:lang w:val="uk-UA"/>
        </w:rPr>
        <w:t>І</w:t>
      </w:r>
      <w:r w:rsidRPr="000D2A30">
        <w:rPr>
          <w:sz w:val="28"/>
          <w:szCs w:val="28"/>
          <w:lang w:val="uk-UA"/>
        </w:rPr>
        <w:t xml:space="preserve">Л-6 </w:t>
      </w:r>
      <w:r>
        <w:rPr>
          <w:sz w:val="28"/>
          <w:szCs w:val="28"/>
          <w:lang w:val="uk-UA"/>
        </w:rPr>
        <w:t>та</w:t>
      </w:r>
      <w:r w:rsidRPr="000D2A30">
        <w:rPr>
          <w:sz w:val="28"/>
          <w:szCs w:val="28"/>
          <w:lang w:val="uk-UA"/>
        </w:rPr>
        <w:t xml:space="preserve"> </w:t>
      </w:r>
      <w:r>
        <w:rPr>
          <w:sz w:val="28"/>
          <w:szCs w:val="28"/>
          <w:lang w:val="uk-UA"/>
        </w:rPr>
        <w:t>І</w:t>
      </w:r>
      <w:r w:rsidRPr="000D2A30">
        <w:rPr>
          <w:sz w:val="28"/>
          <w:szCs w:val="28"/>
          <w:lang w:val="uk-UA"/>
        </w:rPr>
        <w:t>Л-12 в прогрес</w:t>
      </w:r>
      <w:r>
        <w:rPr>
          <w:sz w:val="28"/>
          <w:szCs w:val="28"/>
          <w:lang w:val="uk-UA"/>
        </w:rPr>
        <w:t>у</w:t>
      </w:r>
      <w:r w:rsidRPr="000D2A30">
        <w:rPr>
          <w:sz w:val="28"/>
          <w:szCs w:val="28"/>
          <w:lang w:val="uk-UA"/>
        </w:rPr>
        <w:t>ван</w:t>
      </w:r>
      <w:r>
        <w:rPr>
          <w:sz w:val="28"/>
          <w:szCs w:val="28"/>
          <w:lang w:val="uk-UA"/>
        </w:rPr>
        <w:t>ні</w:t>
      </w:r>
      <w:r w:rsidRPr="000D2A30">
        <w:rPr>
          <w:sz w:val="28"/>
          <w:szCs w:val="28"/>
          <w:lang w:val="uk-UA"/>
        </w:rPr>
        <w:t xml:space="preserve"> хрон</w:t>
      </w:r>
      <w:r>
        <w:rPr>
          <w:sz w:val="28"/>
          <w:szCs w:val="28"/>
          <w:lang w:val="uk-UA"/>
        </w:rPr>
        <w:t>і</w:t>
      </w:r>
      <w:r w:rsidRPr="000D2A30">
        <w:rPr>
          <w:sz w:val="28"/>
          <w:szCs w:val="28"/>
          <w:lang w:val="uk-UA"/>
        </w:rPr>
        <w:t>ч</w:t>
      </w:r>
      <w:r>
        <w:rPr>
          <w:sz w:val="28"/>
          <w:szCs w:val="28"/>
          <w:lang w:val="uk-UA"/>
        </w:rPr>
        <w:t>н</w:t>
      </w:r>
      <w:r w:rsidRPr="000D2A30">
        <w:rPr>
          <w:sz w:val="28"/>
          <w:szCs w:val="28"/>
          <w:lang w:val="uk-UA"/>
        </w:rPr>
        <w:t>ого гломерулонефрит</w:t>
      </w:r>
      <w:r>
        <w:rPr>
          <w:sz w:val="28"/>
          <w:szCs w:val="28"/>
          <w:lang w:val="uk-UA"/>
        </w:rPr>
        <w:t>у</w:t>
      </w:r>
      <w:r w:rsidRPr="000D2A30">
        <w:rPr>
          <w:sz w:val="28"/>
          <w:szCs w:val="28"/>
          <w:lang w:val="uk-UA"/>
        </w:rPr>
        <w:t>.</w:t>
      </w:r>
    </w:p>
    <w:p w:rsidR="0052614D" w:rsidRPr="000D2A30" w:rsidRDefault="0052614D" w:rsidP="0052614D">
      <w:pPr>
        <w:spacing w:line="360" w:lineRule="auto"/>
        <w:ind w:firstLine="708"/>
        <w:jc w:val="both"/>
        <w:rPr>
          <w:sz w:val="28"/>
          <w:szCs w:val="28"/>
          <w:lang w:val="uk-UA"/>
        </w:rPr>
      </w:pPr>
      <w:r>
        <w:rPr>
          <w:sz w:val="28"/>
          <w:szCs w:val="28"/>
          <w:lang w:val="uk-UA"/>
        </w:rPr>
        <w:t>Дослідження</w:t>
      </w:r>
      <w:r w:rsidRPr="000D2A30">
        <w:rPr>
          <w:sz w:val="28"/>
          <w:szCs w:val="28"/>
          <w:lang w:val="uk-UA"/>
        </w:rPr>
        <w:t xml:space="preserve"> проводилось на баз</w:t>
      </w:r>
      <w:r>
        <w:rPr>
          <w:sz w:val="28"/>
          <w:szCs w:val="28"/>
          <w:lang w:val="uk-UA"/>
        </w:rPr>
        <w:t>і</w:t>
      </w:r>
      <w:r w:rsidRPr="000D2A30">
        <w:rPr>
          <w:sz w:val="28"/>
          <w:szCs w:val="28"/>
          <w:lang w:val="uk-UA"/>
        </w:rPr>
        <w:t xml:space="preserve"> нефролог</w:t>
      </w:r>
      <w:r>
        <w:rPr>
          <w:sz w:val="28"/>
          <w:szCs w:val="28"/>
          <w:lang w:val="uk-UA"/>
        </w:rPr>
        <w:t>і</w:t>
      </w:r>
      <w:r w:rsidRPr="000D2A30">
        <w:rPr>
          <w:sz w:val="28"/>
          <w:szCs w:val="28"/>
          <w:lang w:val="uk-UA"/>
        </w:rPr>
        <w:t>ч</w:t>
      </w:r>
      <w:r>
        <w:rPr>
          <w:sz w:val="28"/>
          <w:szCs w:val="28"/>
          <w:lang w:val="uk-UA"/>
        </w:rPr>
        <w:t>н</w:t>
      </w:r>
      <w:r w:rsidRPr="000D2A30">
        <w:rPr>
          <w:sz w:val="28"/>
          <w:szCs w:val="28"/>
          <w:lang w:val="uk-UA"/>
        </w:rPr>
        <w:t xml:space="preserve">ого </w:t>
      </w:r>
      <w:r>
        <w:rPr>
          <w:sz w:val="28"/>
          <w:szCs w:val="28"/>
          <w:lang w:val="uk-UA"/>
        </w:rPr>
        <w:t>відділення Хар</w:t>
      </w:r>
      <w:r w:rsidRPr="000D2A30">
        <w:rPr>
          <w:sz w:val="28"/>
          <w:szCs w:val="28"/>
          <w:lang w:val="uk-UA"/>
        </w:rPr>
        <w:t>к</w:t>
      </w:r>
      <w:r>
        <w:rPr>
          <w:sz w:val="28"/>
          <w:szCs w:val="28"/>
          <w:lang w:val="uk-UA"/>
        </w:rPr>
        <w:t>і</w:t>
      </w:r>
      <w:r w:rsidRPr="000D2A30">
        <w:rPr>
          <w:sz w:val="28"/>
          <w:szCs w:val="28"/>
          <w:lang w:val="uk-UA"/>
        </w:rPr>
        <w:t>вс</w:t>
      </w:r>
      <w:r>
        <w:rPr>
          <w:sz w:val="28"/>
          <w:szCs w:val="28"/>
          <w:lang w:val="uk-UA"/>
        </w:rPr>
        <w:t>ького облас</w:t>
      </w:r>
      <w:r w:rsidRPr="000D2A30">
        <w:rPr>
          <w:sz w:val="28"/>
          <w:szCs w:val="28"/>
          <w:lang w:val="uk-UA"/>
        </w:rPr>
        <w:t>ного кл</w:t>
      </w:r>
      <w:r>
        <w:rPr>
          <w:sz w:val="28"/>
          <w:szCs w:val="28"/>
          <w:lang w:val="uk-UA"/>
        </w:rPr>
        <w:t>і</w:t>
      </w:r>
      <w:r w:rsidRPr="000D2A30">
        <w:rPr>
          <w:sz w:val="28"/>
          <w:szCs w:val="28"/>
          <w:lang w:val="uk-UA"/>
        </w:rPr>
        <w:t>н</w:t>
      </w:r>
      <w:r>
        <w:rPr>
          <w:sz w:val="28"/>
          <w:szCs w:val="28"/>
          <w:lang w:val="uk-UA"/>
        </w:rPr>
        <w:t>і</w:t>
      </w:r>
      <w:r w:rsidRPr="000D2A30">
        <w:rPr>
          <w:sz w:val="28"/>
          <w:szCs w:val="28"/>
          <w:lang w:val="uk-UA"/>
        </w:rPr>
        <w:t>ч</w:t>
      </w:r>
      <w:r>
        <w:rPr>
          <w:sz w:val="28"/>
          <w:szCs w:val="28"/>
          <w:lang w:val="uk-UA"/>
        </w:rPr>
        <w:t>н</w:t>
      </w:r>
      <w:r w:rsidRPr="000D2A30">
        <w:rPr>
          <w:sz w:val="28"/>
          <w:szCs w:val="28"/>
          <w:lang w:val="uk-UA"/>
        </w:rPr>
        <w:t>ого центр</w:t>
      </w:r>
      <w:r>
        <w:rPr>
          <w:sz w:val="28"/>
          <w:szCs w:val="28"/>
          <w:lang w:val="uk-UA"/>
        </w:rPr>
        <w:t>у</w:t>
      </w:r>
      <w:r w:rsidRPr="000D2A30">
        <w:rPr>
          <w:sz w:val="28"/>
          <w:szCs w:val="28"/>
          <w:lang w:val="uk-UA"/>
        </w:rPr>
        <w:t xml:space="preserve"> уролог</w:t>
      </w:r>
      <w:r>
        <w:rPr>
          <w:sz w:val="28"/>
          <w:szCs w:val="28"/>
          <w:lang w:val="uk-UA"/>
        </w:rPr>
        <w:t>ії</w:t>
      </w:r>
      <w:r w:rsidRPr="000D2A30">
        <w:rPr>
          <w:sz w:val="28"/>
          <w:szCs w:val="28"/>
          <w:lang w:val="uk-UA"/>
        </w:rPr>
        <w:t xml:space="preserve"> </w:t>
      </w:r>
      <w:r>
        <w:rPr>
          <w:sz w:val="28"/>
          <w:szCs w:val="28"/>
          <w:lang w:val="uk-UA"/>
        </w:rPr>
        <w:t>та</w:t>
      </w:r>
      <w:r w:rsidRPr="000D2A30">
        <w:rPr>
          <w:sz w:val="28"/>
          <w:szCs w:val="28"/>
          <w:lang w:val="uk-UA"/>
        </w:rPr>
        <w:t xml:space="preserve"> нефролог</w:t>
      </w:r>
      <w:r>
        <w:rPr>
          <w:sz w:val="28"/>
          <w:szCs w:val="28"/>
          <w:lang w:val="uk-UA"/>
        </w:rPr>
        <w:t>ії</w:t>
      </w:r>
      <w:r w:rsidRPr="000D2A30">
        <w:rPr>
          <w:sz w:val="28"/>
          <w:szCs w:val="28"/>
          <w:lang w:val="uk-UA"/>
        </w:rPr>
        <w:t xml:space="preserve"> </w:t>
      </w:r>
      <w:r>
        <w:rPr>
          <w:sz w:val="28"/>
          <w:szCs w:val="28"/>
          <w:lang w:val="uk-UA"/>
        </w:rPr>
        <w:t>і</w:t>
      </w:r>
      <w:r w:rsidRPr="000D2A30">
        <w:rPr>
          <w:sz w:val="28"/>
          <w:szCs w:val="28"/>
          <w:lang w:val="uk-UA"/>
        </w:rPr>
        <w:t>м. В.</w:t>
      </w:r>
      <w:r>
        <w:rPr>
          <w:sz w:val="28"/>
          <w:szCs w:val="28"/>
          <w:lang w:val="uk-UA"/>
        </w:rPr>
        <w:t>І</w:t>
      </w:r>
      <w:r w:rsidRPr="000D2A30">
        <w:rPr>
          <w:sz w:val="28"/>
          <w:szCs w:val="28"/>
          <w:lang w:val="uk-UA"/>
        </w:rPr>
        <w:t>. Шаповала за пер</w:t>
      </w:r>
      <w:r>
        <w:rPr>
          <w:sz w:val="28"/>
          <w:szCs w:val="28"/>
          <w:lang w:val="uk-UA"/>
        </w:rPr>
        <w:t>і</w:t>
      </w:r>
      <w:r w:rsidRPr="000D2A30">
        <w:rPr>
          <w:sz w:val="28"/>
          <w:szCs w:val="28"/>
          <w:lang w:val="uk-UA"/>
        </w:rPr>
        <w:t xml:space="preserve">од </w:t>
      </w:r>
      <w:r>
        <w:rPr>
          <w:sz w:val="28"/>
          <w:szCs w:val="28"/>
          <w:lang w:val="uk-UA"/>
        </w:rPr>
        <w:t>з</w:t>
      </w:r>
      <w:r w:rsidRPr="000D2A30">
        <w:rPr>
          <w:sz w:val="28"/>
          <w:szCs w:val="28"/>
          <w:lang w:val="uk-UA"/>
        </w:rPr>
        <w:t xml:space="preserve"> 2002 по 2004 </w:t>
      </w:r>
      <w:r>
        <w:rPr>
          <w:sz w:val="28"/>
          <w:szCs w:val="28"/>
          <w:lang w:val="uk-UA"/>
        </w:rPr>
        <w:t>роки</w:t>
      </w:r>
      <w:r w:rsidRPr="000D2A30">
        <w:rPr>
          <w:sz w:val="28"/>
          <w:szCs w:val="28"/>
          <w:lang w:val="uk-UA"/>
        </w:rPr>
        <w:t xml:space="preserve">. </w:t>
      </w:r>
      <w:r>
        <w:rPr>
          <w:sz w:val="28"/>
          <w:szCs w:val="28"/>
          <w:lang w:val="uk-UA"/>
        </w:rPr>
        <w:t>І</w:t>
      </w:r>
      <w:r w:rsidRPr="000D2A30">
        <w:rPr>
          <w:sz w:val="28"/>
          <w:szCs w:val="28"/>
          <w:lang w:val="uk-UA"/>
        </w:rPr>
        <w:t>муноферментн</w:t>
      </w:r>
      <w:r>
        <w:rPr>
          <w:sz w:val="28"/>
          <w:szCs w:val="28"/>
          <w:lang w:val="uk-UA"/>
        </w:rPr>
        <w:t>і</w:t>
      </w:r>
      <w:r w:rsidRPr="000D2A30">
        <w:rPr>
          <w:sz w:val="28"/>
          <w:szCs w:val="28"/>
          <w:lang w:val="uk-UA"/>
        </w:rPr>
        <w:t xml:space="preserve"> </w:t>
      </w:r>
      <w:r>
        <w:rPr>
          <w:sz w:val="28"/>
          <w:szCs w:val="28"/>
          <w:lang w:val="uk-UA"/>
        </w:rPr>
        <w:t>дослідження</w:t>
      </w:r>
      <w:r w:rsidRPr="000D2A30">
        <w:rPr>
          <w:sz w:val="28"/>
          <w:szCs w:val="28"/>
          <w:lang w:val="uk-UA"/>
        </w:rPr>
        <w:t xml:space="preserve"> </w:t>
      </w:r>
      <w:r>
        <w:rPr>
          <w:sz w:val="28"/>
          <w:szCs w:val="28"/>
          <w:lang w:val="uk-UA"/>
        </w:rPr>
        <w:t>проводилися</w:t>
      </w:r>
      <w:r w:rsidRPr="000D2A30">
        <w:rPr>
          <w:sz w:val="28"/>
          <w:szCs w:val="28"/>
          <w:lang w:val="uk-UA"/>
        </w:rPr>
        <w:t xml:space="preserve"> на баз</w:t>
      </w:r>
      <w:r>
        <w:rPr>
          <w:sz w:val="28"/>
          <w:szCs w:val="28"/>
          <w:lang w:val="uk-UA"/>
        </w:rPr>
        <w:t>і</w:t>
      </w:r>
      <w:r w:rsidRPr="000D2A30">
        <w:rPr>
          <w:sz w:val="28"/>
          <w:szCs w:val="28"/>
          <w:lang w:val="uk-UA"/>
        </w:rPr>
        <w:t xml:space="preserve"> лаборатор</w:t>
      </w:r>
      <w:r>
        <w:rPr>
          <w:sz w:val="28"/>
          <w:szCs w:val="28"/>
          <w:lang w:val="uk-UA"/>
        </w:rPr>
        <w:t>ії Хар</w:t>
      </w:r>
      <w:r w:rsidRPr="000D2A30">
        <w:rPr>
          <w:sz w:val="28"/>
          <w:szCs w:val="28"/>
          <w:lang w:val="uk-UA"/>
        </w:rPr>
        <w:t>к</w:t>
      </w:r>
      <w:r>
        <w:rPr>
          <w:sz w:val="28"/>
          <w:szCs w:val="28"/>
          <w:lang w:val="uk-UA"/>
        </w:rPr>
        <w:t>і</w:t>
      </w:r>
      <w:r w:rsidRPr="000D2A30">
        <w:rPr>
          <w:sz w:val="28"/>
          <w:szCs w:val="28"/>
          <w:lang w:val="uk-UA"/>
        </w:rPr>
        <w:t>вс</w:t>
      </w:r>
      <w:r>
        <w:rPr>
          <w:sz w:val="28"/>
          <w:szCs w:val="28"/>
          <w:lang w:val="uk-UA"/>
        </w:rPr>
        <w:t>ького облас</w:t>
      </w:r>
      <w:r w:rsidRPr="000D2A30">
        <w:rPr>
          <w:sz w:val="28"/>
          <w:szCs w:val="28"/>
          <w:lang w:val="uk-UA"/>
        </w:rPr>
        <w:t>ного кл</w:t>
      </w:r>
      <w:r>
        <w:rPr>
          <w:sz w:val="28"/>
          <w:szCs w:val="28"/>
          <w:lang w:val="uk-UA"/>
        </w:rPr>
        <w:t>і</w:t>
      </w:r>
      <w:r w:rsidRPr="000D2A30">
        <w:rPr>
          <w:sz w:val="28"/>
          <w:szCs w:val="28"/>
          <w:lang w:val="uk-UA"/>
        </w:rPr>
        <w:t>н</w:t>
      </w:r>
      <w:r>
        <w:rPr>
          <w:sz w:val="28"/>
          <w:szCs w:val="28"/>
          <w:lang w:val="uk-UA"/>
        </w:rPr>
        <w:t>і</w:t>
      </w:r>
      <w:r w:rsidRPr="000D2A30">
        <w:rPr>
          <w:sz w:val="28"/>
          <w:szCs w:val="28"/>
          <w:lang w:val="uk-UA"/>
        </w:rPr>
        <w:t>ч</w:t>
      </w:r>
      <w:r>
        <w:rPr>
          <w:sz w:val="28"/>
          <w:szCs w:val="28"/>
          <w:lang w:val="uk-UA"/>
        </w:rPr>
        <w:t>н</w:t>
      </w:r>
      <w:r w:rsidRPr="000D2A30">
        <w:rPr>
          <w:sz w:val="28"/>
          <w:szCs w:val="28"/>
          <w:lang w:val="uk-UA"/>
        </w:rPr>
        <w:t>ого центра уролог</w:t>
      </w:r>
      <w:r>
        <w:rPr>
          <w:sz w:val="28"/>
          <w:szCs w:val="28"/>
          <w:lang w:val="uk-UA"/>
        </w:rPr>
        <w:t>ії</w:t>
      </w:r>
      <w:r w:rsidRPr="000D2A30">
        <w:rPr>
          <w:sz w:val="28"/>
          <w:szCs w:val="28"/>
          <w:lang w:val="uk-UA"/>
        </w:rPr>
        <w:t xml:space="preserve"> </w:t>
      </w:r>
      <w:r>
        <w:rPr>
          <w:sz w:val="28"/>
          <w:szCs w:val="28"/>
          <w:lang w:val="uk-UA"/>
        </w:rPr>
        <w:t>та</w:t>
      </w:r>
      <w:r w:rsidRPr="000D2A30">
        <w:rPr>
          <w:sz w:val="28"/>
          <w:szCs w:val="28"/>
          <w:lang w:val="uk-UA"/>
        </w:rPr>
        <w:t xml:space="preserve"> нефролог</w:t>
      </w:r>
      <w:r>
        <w:rPr>
          <w:sz w:val="28"/>
          <w:szCs w:val="28"/>
          <w:lang w:val="uk-UA"/>
        </w:rPr>
        <w:t>ії</w:t>
      </w:r>
      <w:r w:rsidRPr="0060455E">
        <w:rPr>
          <w:sz w:val="28"/>
          <w:szCs w:val="28"/>
          <w:lang w:val="uk-UA"/>
        </w:rPr>
        <w:t xml:space="preserve"> </w:t>
      </w:r>
      <w:r>
        <w:rPr>
          <w:sz w:val="28"/>
          <w:szCs w:val="28"/>
          <w:lang w:val="uk-UA"/>
        </w:rPr>
        <w:t>і</w:t>
      </w:r>
      <w:r w:rsidRPr="000D2A30">
        <w:rPr>
          <w:sz w:val="28"/>
          <w:szCs w:val="28"/>
          <w:lang w:val="uk-UA"/>
        </w:rPr>
        <w:t>м. В.</w:t>
      </w:r>
      <w:r>
        <w:rPr>
          <w:sz w:val="28"/>
          <w:szCs w:val="28"/>
          <w:lang w:val="uk-UA"/>
        </w:rPr>
        <w:t>І</w:t>
      </w:r>
      <w:r w:rsidRPr="000D2A30">
        <w:rPr>
          <w:sz w:val="28"/>
          <w:szCs w:val="28"/>
          <w:lang w:val="uk-UA"/>
        </w:rPr>
        <w:t>. Шаповала.</w:t>
      </w:r>
    </w:p>
    <w:p w:rsidR="0052614D" w:rsidRDefault="0052614D" w:rsidP="0052614D">
      <w:pPr>
        <w:spacing w:line="360" w:lineRule="auto"/>
        <w:ind w:firstLine="708"/>
        <w:jc w:val="both"/>
        <w:rPr>
          <w:sz w:val="28"/>
          <w:szCs w:val="28"/>
          <w:lang w:val="uk-UA"/>
        </w:rPr>
      </w:pPr>
      <w:r>
        <w:rPr>
          <w:sz w:val="28"/>
          <w:szCs w:val="28"/>
          <w:lang w:val="uk-UA"/>
        </w:rPr>
        <w:t>До</w:t>
      </w:r>
      <w:r w:rsidRPr="000D2A30">
        <w:rPr>
          <w:sz w:val="28"/>
          <w:szCs w:val="28"/>
          <w:lang w:val="uk-UA"/>
        </w:rPr>
        <w:t xml:space="preserve"> комплекс</w:t>
      </w:r>
      <w:r>
        <w:rPr>
          <w:sz w:val="28"/>
          <w:szCs w:val="28"/>
          <w:lang w:val="uk-UA"/>
        </w:rPr>
        <w:t>у</w:t>
      </w:r>
      <w:r w:rsidRPr="000D2A30">
        <w:rPr>
          <w:sz w:val="28"/>
          <w:szCs w:val="28"/>
          <w:lang w:val="uk-UA"/>
        </w:rPr>
        <w:t xml:space="preserve"> </w:t>
      </w:r>
      <w:r>
        <w:rPr>
          <w:sz w:val="28"/>
          <w:szCs w:val="28"/>
          <w:lang w:val="uk-UA"/>
        </w:rPr>
        <w:t>досліджень</w:t>
      </w:r>
      <w:r w:rsidRPr="000D2A30">
        <w:rPr>
          <w:sz w:val="28"/>
          <w:szCs w:val="28"/>
          <w:lang w:val="uk-UA"/>
        </w:rPr>
        <w:t xml:space="preserve"> </w:t>
      </w:r>
      <w:r>
        <w:rPr>
          <w:sz w:val="28"/>
          <w:szCs w:val="28"/>
          <w:lang w:val="uk-UA"/>
        </w:rPr>
        <w:t>увійшли</w:t>
      </w:r>
      <w:r w:rsidRPr="000D2A30">
        <w:rPr>
          <w:sz w:val="28"/>
          <w:szCs w:val="28"/>
          <w:lang w:val="uk-UA"/>
        </w:rPr>
        <w:t xml:space="preserve"> кл</w:t>
      </w:r>
      <w:r>
        <w:rPr>
          <w:sz w:val="28"/>
          <w:szCs w:val="28"/>
          <w:lang w:val="uk-UA"/>
        </w:rPr>
        <w:t>і</w:t>
      </w:r>
      <w:r w:rsidRPr="000D2A30">
        <w:rPr>
          <w:sz w:val="28"/>
          <w:szCs w:val="28"/>
          <w:lang w:val="uk-UA"/>
        </w:rPr>
        <w:t>н</w:t>
      </w:r>
      <w:r>
        <w:rPr>
          <w:sz w:val="28"/>
          <w:szCs w:val="28"/>
          <w:lang w:val="uk-UA"/>
        </w:rPr>
        <w:t>і</w:t>
      </w:r>
      <w:r w:rsidRPr="000D2A30">
        <w:rPr>
          <w:sz w:val="28"/>
          <w:szCs w:val="28"/>
          <w:lang w:val="uk-UA"/>
        </w:rPr>
        <w:t>ч</w:t>
      </w:r>
      <w:r>
        <w:rPr>
          <w:sz w:val="28"/>
          <w:szCs w:val="28"/>
          <w:lang w:val="uk-UA"/>
        </w:rPr>
        <w:t>ні</w:t>
      </w:r>
      <w:r w:rsidRPr="000D2A30">
        <w:rPr>
          <w:sz w:val="28"/>
          <w:szCs w:val="28"/>
          <w:lang w:val="uk-UA"/>
        </w:rPr>
        <w:t xml:space="preserve"> анал</w:t>
      </w:r>
      <w:r>
        <w:rPr>
          <w:sz w:val="28"/>
          <w:szCs w:val="28"/>
          <w:lang w:val="uk-UA"/>
        </w:rPr>
        <w:t>і</w:t>
      </w:r>
      <w:r w:rsidRPr="000D2A30">
        <w:rPr>
          <w:sz w:val="28"/>
          <w:szCs w:val="28"/>
          <w:lang w:val="uk-UA"/>
        </w:rPr>
        <w:t>з</w:t>
      </w:r>
      <w:r>
        <w:rPr>
          <w:sz w:val="28"/>
          <w:szCs w:val="28"/>
          <w:lang w:val="uk-UA"/>
        </w:rPr>
        <w:t>и</w:t>
      </w:r>
      <w:r w:rsidRPr="000D2A30">
        <w:rPr>
          <w:sz w:val="28"/>
          <w:szCs w:val="28"/>
          <w:lang w:val="uk-UA"/>
        </w:rPr>
        <w:t xml:space="preserve"> кров</w:t>
      </w:r>
      <w:r>
        <w:rPr>
          <w:sz w:val="28"/>
          <w:szCs w:val="28"/>
          <w:lang w:val="uk-UA"/>
        </w:rPr>
        <w:t>і</w:t>
      </w:r>
      <w:r w:rsidRPr="000D2A30">
        <w:rPr>
          <w:sz w:val="28"/>
          <w:szCs w:val="28"/>
          <w:lang w:val="uk-UA"/>
        </w:rPr>
        <w:t xml:space="preserve"> </w:t>
      </w:r>
      <w:r>
        <w:rPr>
          <w:sz w:val="28"/>
          <w:szCs w:val="28"/>
          <w:lang w:val="uk-UA"/>
        </w:rPr>
        <w:t>та</w:t>
      </w:r>
      <w:r w:rsidRPr="000D2A30">
        <w:rPr>
          <w:sz w:val="28"/>
          <w:szCs w:val="28"/>
          <w:lang w:val="uk-UA"/>
        </w:rPr>
        <w:t xml:space="preserve"> </w:t>
      </w:r>
      <w:r>
        <w:rPr>
          <w:sz w:val="28"/>
          <w:szCs w:val="28"/>
          <w:lang w:val="uk-UA"/>
        </w:rPr>
        <w:t>сечі</w:t>
      </w:r>
      <w:r w:rsidRPr="000D2A30">
        <w:rPr>
          <w:sz w:val="28"/>
          <w:szCs w:val="28"/>
          <w:lang w:val="uk-UA"/>
        </w:rPr>
        <w:t xml:space="preserve">, </w:t>
      </w:r>
      <w:r>
        <w:rPr>
          <w:sz w:val="28"/>
          <w:szCs w:val="28"/>
          <w:lang w:val="uk-UA"/>
        </w:rPr>
        <w:t>дослідження</w:t>
      </w:r>
      <w:r w:rsidRPr="000D2A30">
        <w:rPr>
          <w:sz w:val="28"/>
          <w:szCs w:val="28"/>
          <w:lang w:val="uk-UA"/>
        </w:rPr>
        <w:t xml:space="preserve"> </w:t>
      </w:r>
      <w:r>
        <w:rPr>
          <w:sz w:val="28"/>
          <w:szCs w:val="28"/>
          <w:lang w:val="uk-UA"/>
        </w:rPr>
        <w:t>сечі</w:t>
      </w:r>
      <w:r w:rsidRPr="000D2A30">
        <w:rPr>
          <w:sz w:val="28"/>
          <w:szCs w:val="28"/>
          <w:lang w:val="uk-UA"/>
        </w:rPr>
        <w:t xml:space="preserve"> </w:t>
      </w:r>
      <w:r>
        <w:rPr>
          <w:sz w:val="28"/>
          <w:szCs w:val="28"/>
          <w:lang w:val="uk-UA"/>
        </w:rPr>
        <w:t xml:space="preserve">за </w:t>
      </w:r>
      <w:r w:rsidRPr="000D2A30">
        <w:rPr>
          <w:sz w:val="28"/>
          <w:szCs w:val="28"/>
          <w:lang w:val="uk-UA"/>
        </w:rPr>
        <w:t>п</w:t>
      </w:r>
      <w:r>
        <w:rPr>
          <w:sz w:val="28"/>
          <w:szCs w:val="28"/>
          <w:lang w:val="uk-UA"/>
        </w:rPr>
        <w:t>р</w:t>
      </w:r>
      <w:r w:rsidRPr="000D2A30">
        <w:rPr>
          <w:sz w:val="28"/>
          <w:szCs w:val="28"/>
          <w:lang w:val="uk-UA"/>
        </w:rPr>
        <w:t>о</w:t>
      </w:r>
      <w:r>
        <w:rPr>
          <w:sz w:val="28"/>
          <w:szCs w:val="28"/>
          <w:lang w:val="uk-UA"/>
        </w:rPr>
        <w:t>бами</w:t>
      </w:r>
      <w:r w:rsidRPr="000D2A30">
        <w:rPr>
          <w:sz w:val="28"/>
          <w:szCs w:val="28"/>
          <w:lang w:val="uk-UA"/>
        </w:rPr>
        <w:t xml:space="preserve"> </w:t>
      </w:r>
      <w:r>
        <w:rPr>
          <w:sz w:val="28"/>
          <w:szCs w:val="28"/>
          <w:lang w:val="uk-UA"/>
        </w:rPr>
        <w:t>Зимницького та</w:t>
      </w:r>
      <w:r w:rsidRPr="000D2A30">
        <w:rPr>
          <w:sz w:val="28"/>
          <w:szCs w:val="28"/>
          <w:lang w:val="uk-UA"/>
        </w:rPr>
        <w:t xml:space="preserve"> Нечипоренк</w:t>
      </w:r>
      <w:r>
        <w:rPr>
          <w:sz w:val="28"/>
          <w:szCs w:val="28"/>
          <w:lang w:val="uk-UA"/>
        </w:rPr>
        <w:t>а</w:t>
      </w:r>
      <w:r w:rsidRPr="000D2A30">
        <w:rPr>
          <w:sz w:val="28"/>
          <w:szCs w:val="28"/>
          <w:lang w:val="uk-UA"/>
        </w:rPr>
        <w:t xml:space="preserve">, </w:t>
      </w:r>
      <w:r>
        <w:rPr>
          <w:sz w:val="28"/>
          <w:szCs w:val="28"/>
          <w:lang w:val="uk-UA"/>
        </w:rPr>
        <w:t>виявлення</w:t>
      </w:r>
      <w:r w:rsidRPr="000D2A30">
        <w:rPr>
          <w:sz w:val="28"/>
          <w:szCs w:val="28"/>
          <w:lang w:val="uk-UA"/>
        </w:rPr>
        <w:t xml:space="preserve"> </w:t>
      </w:r>
      <w:r>
        <w:rPr>
          <w:sz w:val="28"/>
          <w:szCs w:val="28"/>
          <w:lang w:val="uk-UA"/>
        </w:rPr>
        <w:t>вмісту</w:t>
      </w:r>
      <w:r w:rsidRPr="000D2A30">
        <w:rPr>
          <w:sz w:val="28"/>
          <w:szCs w:val="28"/>
          <w:lang w:val="uk-UA"/>
        </w:rPr>
        <w:t xml:space="preserve"> </w:t>
      </w:r>
      <w:r>
        <w:rPr>
          <w:sz w:val="28"/>
          <w:szCs w:val="28"/>
          <w:lang w:val="uk-UA"/>
        </w:rPr>
        <w:t>сечовини</w:t>
      </w:r>
      <w:r w:rsidRPr="000D2A30">
        <w:rPr>
          <w:sz w:val="28"/>
          <w:szCs w:val="28"/>
          <w:lang w:val="uk-UA"/>
        </w:rPr>
        <w:t xml:space="preserve"> </w:t>
      </w:r>
      <w:r>
        <w:rPr>
          <w:sz w:val="28"/>
          <w:szCs w:val="28"/>
          <w:lang w:val="uk-UA"/>
        </w:rPr>
        <w:t>та</w:t>
      </w:r>
      <w:r w:rsidRPr="000D2A30">
        <w:rPr>
          <w:sz w:val="28"/>
          <w:szCs w:val="28"/>
          <w:lang w:val="uk-UA"/>
        </w:rPr>
        <w:t xml:space="preserve"> креатин</w:t>
      </w:r>
      <w:r>
        <w:rPr>
          <w:sz w:val="28"/>
          <w:szCs w:val="28"/>
          <w:lang w:val="uk-UA"/>
        </w:rPr>
        <w:t>і</w:t>
      </w:r>
      <w:r w:rsidRPr="000D2A30">
        <w:rPr>
          <w:sz w:val="28"/>
          <w:szCs w:val="28"/>
          <w:lang w:val="uk-UA"/>
        </w:rPr>
        <w:t>н</w:t>
      </w:r>
      <w:r>
        <w:rPr>
          <w:sz w:val="28"/>
          <w:szCs w:val="28"/>
          <w:lang w:val="uk-UA"/>
        </w:rPr>
        <w:t>у</w:t>
      </w:r>
      <w:r w:rsidRPr="000D2A30">
        <w:rPr>
          <w:sz w:val="28"/>
          <w:szCs w:val="28"/>
          <w:lang w:val="uk-UA"/>
        </w:rPr>
        <w:t xml:space="preserve"> </w:t>
      </w:r>
      <w:r>
        <w:rPr>
          <w:sz w:val="28"/>
          <w:szCs w:val="28"/>
          <w:lang w:val="uk-UA"/>
        </w:rPr>
        <w:t>у</w:t>
      </w:r>
      <w:r w:rsidRPr="000D2A30">
        <w:rPr>
          <w:sz w:val="28"/>
          <w:szCs w:val="28"/>
          <w:lang w:val="uk-UA"/>
        </w:rPr>
        <w:t xml:space="preserve"> кров</w:t>
      </w:r>
      <w:r>
        <w:rPr>
          <w:sz w:val="28"/>
          <w:szCs w:val="28"/>
          <w:lang w:val="uk-UA"/>
        </w:rPr>
        <w:t>і</w:t>
      </w:r>
      <w:r w:rsidRPr="000D2A30">
        <w:rPr>
          <w:sz w:val="28"/>
          <w:szCs w:val="28"/>
          <w:lang w:val="uk-UA"/>
        </w:rPr>
        <w:t>,  клубочкова ф</w:t>
      </w:r>
      <w:r>
        <w:rPr>
          <w:sz w:val="28"/>
          <w:szCs w:val="28"/>
          <w:lang w:val="uk-UA"/>
        </w:rPr>
        <w:t>і</w:t>
      </w:r>
      <w:r w:rsidRPr="000D2A30">
        <w:rPr>
          <w:sz w:val="28"/>
          <w:szCs w:val="28"/>
          <w:lang w:val="uk-UA"/>
        </w:rPr>
        <w:t>льтрац</w:t>
      </w:r>
      <w:r>
        <w:rPr>
          <w:sz w:val="28"/>
          <w:szCs w:val="28"/>
          <w:lang w:val="uk-UA"/>
        </w:rPr>
        <w:t>і</w:t>
      </w:r>
      <w:r w:rsidRPr="000D2A30">
        <w:rPr>
          <w:sz w:val="28"/>
          <w:szCs w:val="28"/>
          <w:lang w:val="uk-UA"/>
        </w:rPr>
        <w:t xml:space="preserve">я, </w:t>
      </w:r>
      <w:r>
        <w:rPr>
          <w:sz w:val="28"/>
          <w:szCs w:val="28"/>
          <w:lang w:val="uk-UA"/>
        </w:rPr>
        <w:t>вмісту</w:t>
      </w:r>
      <w:r w:rsidRPr="000D2A30">
        <w:rPr>
          <w:sz w:val="28"/>
          <w:szCs w:val="28"/>
          <w:lang w:val="uk-UA"/>
        </w:rPr>
        <w:t xml:space="preserve"> </w:t>
      </w:r>
      <w:r>
        <w:rPr>
          <w:sz w:val="28"/>
          <w:szCs w:val="28"/>
          <w:lang w:val="uk-UA"/>
        </w:rPr>
        <w:t>загального</w:t>
      </w:r>
      <w:r w:rsidRPr="000D2A30">
        <w:rPr>
          <w:sz w:val="28"/>
          <w:szCs w:val="28"/>
          <w:lang w:val="uk-UA"/>
        </w:rPr>
        <w:t xml:space="preserve"> </w:t>
      </w:r>
      <w:r>
        <w:rPr>
          <w:sz w:val="28"/>
          <w:szCs w:val="28"/>
          <w:lang w:val="uk-UA"/>
        </w:rPr>
        <w:t>білка</w:t>
      </w:r>
      <w:r w:rsidRPr="000D2A30">
        <w:rPr>
          <w:sz w:val="28"/>
          <w:szCs w:val="28"/>
          <w:lang w:val="uk-UA"/>
        </w:rPr>
        <w:t>, холестер</w:t>
      </w:r>
      <w:r>
        <w:rPr>
          <w:sz w:val="28"/>
          <w:szCs w:val="28"/>
          <w:lang w:val="uk-UA"/>
        </w:rPr>
        <w:t>и</w:t>
      </w:r>
      <w:r w:rsidRPr="000D2A30">
        <w:rPr>
          <w:sz w:val="28"/>
          <w:szCs w:val="28"/>
          <w:lang w:val="uk-UA"/>
        </w:rPr>
        <w:t>н</w:t>
      </w:r>
      <w:r>
        <w:rPr>
          <w:sz w:val="28"/>
          <w:szCs w:val="28"/>
          <w:lang w:val="uk-UA"/>
        </w:rPr>
        <w:t>у</w:t>
      </w:r>
      <w:r w:rsidRPr="000D2A30">
        <w:rPr>
          <w:sz w:val="28"/>
          <w:szCs w:val="28"/>
          <w:lang w:val="uk-UA"/>
        </w:rPr>
        <w:t xml:space="preserve"> в с</w:t>
      </w:r>
      <w:r>
        <w:rPr>
          <w:sz w:val="28"/>
          <w:szCs w:val="28"/>
          <w:lang w:val="uk-UA"/>
        </w:rPr>
        <w:t>и</w:t>
      </w:r>
      <w:r w:rsidRPr="000D2A30">
        <w:rPr>
          <w:sz w:val="28"/>
          <w:szCs w:val="28"/>
          <w:lang w:val="uk-UA"/>
        </w:rPr>
        <w:t>ро</w:t>
      </w:r>
      <w:r>
        <w:rPr>
          <w:sz w:val="28"/>
          <w:szCs w:val="28"/>
          <w:lang w:val="uk-UA"/>
        </w:rPr>
        <w:t>ватці</w:t>
      </w:r>
      <w:r w:rsidRPr="000D2A30">
        <w:rPr>
          <w:sz w:val="28"/>
          <w:szCs w:val="28"/>
          <w:lang w:val="uk-UA"/>
        </w:rPr>
        <w:t xml:space="preserve"> кров</w:t>
      </w:r>
      <w:r>
        <w:rPr>
          <w:sz w:val="28"/>
          <w:szCs w:val="28"/>
          <w:lang w:val="uk-UA"/>
        </w:rPr>
        <w:t>і</w:t>
      </w:r>
      <w:r w:rsidRPr="000D2A30">
        <w:rPr>
          <w:sz w:val="28"/>
          <w:szCs w:val="28"/>
          <w:lang w:val="uk-UA"/>
        </w:rPr>
        <w:t xml:space="preserve">, </w:t>
      </w:r>
      <w:r>
        <w:rPr>
          <w:sz w:val="28"/>
          <w:szCs w:val="28"/>
          <w:lang w:val="uk-UA"/>
        </w:rPr>
        <w:t>досліджувалися</w:t>
      </w:r>
      <w:r w:rsidRPr="000D2A30">
        <w:rPr>
          <w:sz w:val="28"/>
          <w:szCs w:val="28"/>
          <w:lang w:val="uk-UA"/>
        </w:rPr>
        <w:t xml:space="preserve"> </w:t>
      </w:r>
      <w:r>
        <w:rPr>
          <w:sz w:val="28"/>
          <w:szCs w:val="28"/>
          <w:lang w:val="uk-UA"/>
        </w:rPr>
        <w:t>е</w:t>
      </w:r>
      <w:r w:rsidRPr="000D2A30">
        <w:rPr>
          <w:sz w:val="28"/>
          <w:szCs w:val="28"/>
          <w:lang w:val="uk-UA"/>
        </w:rPr>
        <w:t>лектрол</w:t>
      </w:r>
      <w:r>
        <w:rPr>
          <w:sz w:val="28"/>
          <w:szCs w:val="28"/>
          <w:lang w:val="uk-UA"/>
        </w:rPr>
        <w:t>і</w:t>
      </w:r>
      <w:r w:rsidRPr="000D2A30">
        <w:rPr>
          <w:sz w:val="28"/>
          <w:szCs w:val="28"/>
          <w:lang w:val="uk-UA"/>
        </w:rPr>
        <w:t>т</w:t>
      </w:r>
      <w:r>
        <w:rPr>
          <w:sz w:val="28"/>
          <w:szCs w:val="28"/>
          <w:lang w:val="uk-UA"/>
        </w:rPr>
        <w:t>и</w:t>
      </w:r>
      <w:r w:rsidRPr="000D2A30">
        <w:rPr>
          <w:sz w:val="28"/>
          <w:szCs w:val="28"/>
          <w:lang w:val="uk-UA"/>
        </w:rPr>
        <w:t xml:space="preserve"> кров</w:t>
      </w:r>
      <w:r>
        <w:rPr>
          <w:sz w:val="28"/>
          <w:szCs w:val="28"/>
          <w:lang w:val="uk-UA"/>
        </w:rPr>
        <w:t>і</w:t>
      </w:r>
      <w:r w:rsidRPr="000D2A30">
        <w:rPr>
          <w:sz w:val="28"/>
          <w:szCs w:val="28"/>
          <w:lang w:val="uk-UA"/>
        </w:rPr>
        <w:t xml:space="preserve"> (Na, K). Проводилось </w:t>
      </w:r>
      <w:r w:rsidRPr="000D2A30">
        <w:rPr>
          <w:sz w:val="28"/>
          <w:szCs w:val="28"/>
          <w:lang w:val="uk-UA"/>
        </w:rPr>
        <w:lastRenderedPageBreak/>
        <w:t xml:space="preserve">ультразвукове </w:t>
      </w:r>
      <w:r>
        <w:rPr>
          <w:sz w:val="28"/>
          <w:szCs w:val="28"/>
          <w:lang w:val="uk-UA"/>
        </w:rPr>
        <w:t>дослідження</w:t>
      </w:r>
      <w:r w:rsidRPr="000D2A30">
        <w:rPr>
          <w:sz w:val="28"/>
          <w:szCs w:val="28"/>
          <w:lang w:val="uk-UA"/>
        </w:rPr>
        <w:t xml:space="preserve"> </w:t>
      </w:r>
      <w:r>
        <w:rPr>
          <w:sz w:val="28"/>
          <w:szCs w:val="28"/>
          <w:lang w:val="uk-UA"/>
        </w:rPr>
        <w:t>нирок</w:t>
      </w:r>
      <w:r w:rsidRPr="000D2A30">
        <w:rPr>
          <w:sz w:val="28"/>
          <w:szCs w:val="28"/>
          <w:lang w:val="uk-UA"/>
        </w:rPr>
        <w:t xml:space="preserve">, </w:t>
      </w:r>
      <w:r>
        <w:rPr>
          <w:sz w:val="28"/>
          <w:szCs w:val="28"/>
          <w:lang w:val="uk-UA"/>
        </w:rPr>
        <w:t>е</w:t>
      </w:r>
      <w:r w:rsidRPr="000D2A30">
        <w:rPr>
          <w:sz w:val="28"/>
          <w:szCs w:val="28"/>
          <w:lang w:val="uk-UA"/>
        </w:rPr>
        <w:t>кскреторна урограф</w:t>
      </w:r>
      <w:r>
        <w:rPr>
          <w:sz w:val="28"/>
          <w:szCs w:val="28"/>
          <w:lang w:val="uk-UA"/>
        </w:rPr>
        <w:t>і</w:t>
      </w:r>
      <w:r w:rsidRPr="000D2A30">
        <w:rPr>
          <w:sz w:val="28"/>
          <w:szCs w:val="28"/>
          <w:lang w:val="uk-UA"/>
        </w:rPr>
        <w:t>я, пункц</w:t>
      </w:r>
      <w:r>
        <w:rPr>
          <w:sz w:val="28"/>
          <w:szCs w:val="28"/>
          <w:lang w:val="uk-UA"/>
        </w:rPr>
        <w:t>і</w:t>
      </w:r>
      <w:r w:rsidRPr="000D2A30">
        <w:rPr>
          <w:sz w:val="28"/>
          <w:szCs w:val="28"/>
          <w:lang w:val="uk-UA"/>
        </w:rPr>
        <w:t>он</w:t>
      </w:r>
      <w:r>
        <w:rPr>
          <w:sz w:val="28"/>
          <w:szCs w:val="28"/>
          <w:lang w:val="uk-UA"/>
        </w:rPr>
        <w:t>а</w:t>
      </w:r>
      <w:r w:rsidRPr="000D2A30">
        <w:rPr>
          <w:sz w:val="28"/>
          <w:szCs w:val="28"/>
          <w:lang w:val="uk-UA"/>
        </w:rPr>
        <w:t xml:space="preserve"> б</w:t>
      </w:r>
      <w:r>
        <w:rPr>
          <w:sz w:val="28"/>
          <w:szCs w:val="28"/>
          <w:lang w:val="uk-UA"/>
        </w:rPr>
        <w:t>і</w:t>
      </w:r>
      <w:r w:rsidRPr="000D2A30">
        <w:rPr>
          <w:sz w:val="28"/>
          <w:szCs w:val="28"/>
          <w:lang w:val="uk-UA"/>
        </w:rPr>
        <w:t>опс</w:t>
      </w:r>
      <w:r>
        <w:rPr>
          <w:sz w:val="28"/>
          <w:szCs w:val="28"/>
          <w:lang w:val="uk-UA"/>
        </w:rPr>
        <w:t>і</w:t>
      </w:r>
      <w:r w:rsidRPr="000D2A30">
        <w:rPr>
          <w:sz w:val="28"/>
          <w:szCs w:val="28"/>
          <w:lang w:val="uk-UA"/>
        </w:rPr>
        <w:t xml:space="preserve">я </w:t>
      </w:r>
      <w:r>
        <w:rPr>
          <w:sz w:val="28"/>
          <w:szCs w:val="28"/>
          <w:lang w:val="uk-UA"/>
        </w:rPr>
        <w:t>нирок</w:t>
      </w:r>
      <w:r w:rsidRPr="000D2A30">
        <w:rPr>
          <w:sz w:val="28"/>
          <w:szCs w:val="28"/>
          <w:lang w:val="uk-UA"/>
        </w:rPr>
        <w:t>, а так</w:t>
      </w:r>
      <w:r>
        <w:rPr>
          <w:sz w:val="28"/>
          <w:szCs w:val="28"/>
          <w:lang w:val="uk-UA"/>
        </w:rPr>
        <w:t>о</w:t>
      </w:r>
      <w:r w:rsidRPr="000D2A30">
        <w:rPr>
          <w:sz w:val="28"/>
          <w:szCs w:val="28"/>
          <w:lang w:val="uk-UA"/>
        </w:rPr>
        <w:t xml:space="preserve">ж </w:t>
      </w:r>
      <w:r>
        <w:rPr>
          <w:sz w:val="28"/>
          <w:szCs w:val="28"/>
          <w:lang w:val="uk-UA"/>
        </w:rPr>
        <w:t>Е</w:t>
      </w:r>
      <w:r w:rsidRPr="000D2A30">
        <w:rPr>
          <w:sz w:val="28"/>
          <w:szCs w:val="28"/>
          <w:lang w:val="uk-UA"/>
        </w:rPr>
        <w:t xml:space="preserve">КГ, </w:t>
      </w:r>
      <w:r>
        <w:rPr>
          <w:sz w:val="28"/>
          <w:szCs w:val="28"/>
          <w:lang w:val="uk-UA"/>
        </w:rPr>
        <w:t>досліджувався</w:t>
      </w:r>
      <w:r w:rsidRPr="000D2A30">
        <w:rPr>
          <w:sz w:val="28"/>
          <w:szCs w:val="28"/>
          <w:lang w:val="uk-UA"/>
        </w:rPr>
        <w:t xml:space="preserve"> с</w:t>
      </w:r>
      <w:r>
        <w:rPr>
          <w:sz w:val="28"/>
          <w:szCs w:val="28"/>
          <w:lang w:val="uk-UA"/>
        </w:rPr>
        <w:t>тан</w:t>
      </w:r>
      <w:r w:rsidRPr="000D2A30">
        <w:rPr>
          <w:sz w:val="28"/>
          <w:szCs w:val="28"/>
          <w:lang w:val="uk-UA"/>
        </w:rPr>
        <w:t xml:space="preserve"> </w:t>
      </w:r>
      <w:r>
        <w:rPr>
          <w:sz w:val="28"/>
          <w:szCs w:val="28"/>
          <w:lang w:val="uk-UA"/>
        </w:rPr>
        <w:t>очн</w:t>
      </w:r>
      <w:r w:rsidRPr="000D2A30">
        <w:rPr>
          <w:sz w:val="28"/>
          <w:szCs w:val="28"/>
          <w:lang w:val="uk-UA"/>
        </w:rPr>
        <w:t>ого дна. Кр</w:t>
      </w:r>
      <w:r>
        <w:rPr>
          <w:sz w:val="28"/>
          <w:szCs w:val="28"/>
          <w:lang w:val="uk-UA"/>
        </w:rPr>
        <w:t>ім</w:t>
      </w:r>
      <w:r w:rsidRPr="000D2A30">
        <w:rPr>
          <w:sz w:val="28"/>
          <w:szCs w:val="28"/>
          <w:lang w:val="uk-UA"/>
        </w:rPr>
        <w:t xml:space="preserve"> </w:t>
      </w:r>
      <w:r>
        <w:rPr>
          <w:sz w:val="28"/>
          <w:szCs w:val="28"/>
          <w:lang w:val="uk-UA"/>
        </w:rPr>
        <w:t>загально</w:t>
      </w:r>
      <w:r w:rsidRPr="000D2A30">
        <w:rPr>
          <w:sz w:val="28"/>
          <w:szCs w:val="28"/>
          <w:lang w:val="uk-UA"/>
        </w:rPr>
        <w:t>при</w:t>
      </w:r>
      <w:r>
        <w:rPr>
          <w:sz w:val="28"/>
          <w:szCs w:val="28"/>
          <w:lang w:val="uk-UA"/>
        </w:rPr>
        <w:t>й</w:t>
      </w:r>
      <w:r w:rsidRPr="000D2A30">
        <w:rPr>
          <w:sz w:val="28"/>
          <w:szCs w:val="28"/>
          <w:lang w:val="uk-UA"/>
        </w:rPr>
        <w:t>нят</w:t>
      </w:r>
      <w:r>
        <w:rPr>
          <w:sz w:val="28"/>
          <w:szCs w:val="28"/>
          <w:lang w:val="uk-UA"/>
        </w:rPr>
        <w:t>и</w:t>
      </w:r>
      <w:r w:rsidRPr="000D2A30">
        <w:rPr>
          <w:sz w:val="28"/>
          <w:szCs w:val="28"/>
          <w:lang w:val="uk-UA"/>
        </w:rPr>
        <w:t xml:space="preserve">х </w:t>
      </w:r>
      <w:r>
        <w:rPr>
          <w:sz w:val="28"/>
          <w:szCs w:val="28"/>
          <w:lang w:val="uk-UA"/>
        </w:rPr>
        <w:t>досліджень</w:t>
      </w:r>
      <w:r w:rsidRPr="000D2A30">
        <w:rPr>
          <w:sz w:val="28"/>
          <w:szCs w:val="28"/>
          <w:lang w:val="uk-UA"/>
        </w:rPr>
        <w:t xml:space="preserve"> проводилось </w:t>
      </w:r>
      <w:r>
        <w:rPr>
          <w:sz w:val="28"/>
          <w:szCs w:val="28"/>
          <w:lang w:val="uk-UA"/>
        </w:rPr>
        <w:t>виявлення</w:t>
      </w:r>
      <w:r w:rsidRPr="000D2A30">
        <w:rPr>
          <w:sz w:val="28"/>
          <w:szCs w:val="28"/>
          <w:lang w:val="uk-UA"/>
        </w:rPr>
        <w:t xml:space="preserve"> </w:t>
      </w:r>
      <w:r>
        <w:rPr>
          <w:sz w:val="28"/>
          <w:szCs w:val="28"/>
          <w:lang w:val="uk-UA"/>
        </w:rPr>
        <w:t>рі</w:t>
      </w:r>
      <w:r w:rsidRPr="000D2A30">
        <w:rPr>
          <w:sz w:val="28"/>
          <w:szCs w:val="28"/>
          <w:lang w:val="uk-UA"/>
        </w:rPr>
        <w:t>вн</w:t>
      </w:r>
      <w:r>
        <w:rPr>
          <w:sz w:val="28"/>
          <w:szCs w:val="28"/>
          <w:lang w:val="uk-UA"/>
        </w:rPr>
        <w:t>ів</w:t>
      </w:r>
      <w:r w:rsidRPr="000D2A30">
        <w:rPr>
          <w:sz w:val="28"/>
          <w:szCs w:val="28"/>
          <w:lang w:val="uk-UA"/>
        </w:rPr>
        <w:t xml:space="preserve"> </w:t>
      </w:r>
      <w:r>
        <w:rPr>
          <w:sz w:val="28"/>
          <w:szCs w:val="28"/>
          <w:lang w:val="uk-UA"/>
        </w:rPr>
        <w:t>і</w:t>
      </w:r>
      <w:r w:rsidRPr="000D2A30">
        <w:rPr>
          <w:sz w:val="28"/>
          <w:szCs w:val="28"/>
          <w:lang w:val="uk-UA"/>
        </w:rPr>
        <w:t>нтерлейк</w:t>
      </w:r>
      <w:r>
        <w:rPr>
          <w:sz w:val="28"/>
          <w:szCs w:val="28"/>
          <w:lang w:val="uk-UA"/>
        </w:rPr>
        <w:t>і</w:t>
      </w:r>
      <w:r w:rsidRPr="000D2A30">
        <w:rPr>
          <w:sz w:val="28"/>
          <w:szCs w:val="28"/>
          <w:lang w:val="uk-UA"/>
        </w:rPr>
        <w:t>н</w:t>
      </w:r>
      <w:r>
        <w:rPr>
          <w:sz w:val="28"/>
          <w:szCs w:val="28"/>
          <w:lang w:val="uk-UA"/>
        </w:rPr>
        <w:t>у</w:t>
      </w:r>
      <w:r w:rsidRPr="000D2A30">
        <w:rPr>
          <w:sz w:val="28"/>
          <w:szCs w:val="28"/>
          <w:lang w:val="uk-UA"/>
        </w:rPr>
        <w:t xml:space="preserve">-6 </w:t>
      </w:r>
      <w:r>
        <w:rPr>
          <w:sz w:val="28"/>
          <w:szCs w:val="28"/>
          <w:lang w:val="uk-UA"/>
        </w:rPr>
        <w:t>та</w:t>
      </w:r>
      <w:r w:rsidRPr="000D2A30">
        <w:rPr>
          <w:sz w:val="28"/>
          <w:szCs w:val="28"/>
          <w:lang w:val="uk-UA"/>
        </w:rPr>
        <w:t xml:space="preserve"> </w:t>
      </w:r>
      <w:r>
        <w:rPr>
          <w:sz w:val="28"/>
          <w:szCs w:val="28"/>
          <w:lang w:val="uk-UA"/>
        </w:rPr>
        <w:t>і</w:t>
      </w:r>
      <w:r w:rsidRPr="000D2A30">
        <w:rPr>
          <w:sz w:val="28"/>
          <w:szCs w:val="28"/>
          <w:lang w:val="uk-UA"/>
        </w:rPr>
        <w:t>нтерлейк</w:t>
      </w:r>
      <w:r>
        <w:rPr>
          <w:sz w:val="28"/>
          <w:szCs w:val="28"/>
          <w:lang w:val="uk-UA"/>
        </w:rPr>
        <w:t>і</w:t>
      </w:r>
      <w:r w:rsidRPr="000D2A30">
        <w:rPr>
          <w:sz w:val="28"/>
          <w:szCs w:val="28"/>
          <w:lang w:val="uk-UA"/>
        </w:rPr>
        <w:t>н</w:t>
      </w:r>
      <w:r>
        <w:rPr>
          <w:sz w:val="28"/>
          <w:szCs w:val="28"/>
          <w:lang w:val="uk-UA"/>
        </w:rPr>
        <w:t>у-</w:t>
      </w:r>
      <w:r w:rsidRPr="000D2A30">
        <w:rPr>
          <w:sz w:val="28"/>
          <w:szCs w:val="28"/>
          <w:lang w:val="uk-UA"/>
        </w:rPr>
        <w:t>12 в плазм</w:t>
      </w:r>
      <w:r>
        <w:rPr>
          <w:sz w:val="28"/>
          <w:szCs w:val="28"/>
          <w:lang w:val="uk-UA"/>
        </w:rPr>
        <w:t>і</w:t>
      </w:r>
      <w:r w:rsidRPr="000D2A30">
        <w:rPr>
          <w:sz w:val="28"/>
          <w:szCs w:val="28"/>
          <w:lang w:val="uk-UA"/>
        </w:rPr>
        <w:t xml:space="preserve"> кров</w:t>
      </w:r>
      <w:r>
        <w:rPr>
          <w:sz w:val="28"/>
          <w:szCs w:val="28"/>
          <w:lang w:val="uk-UA"/>
        </w:rPr>
        <w:t>і</w:t>
      </w:r>
      <w:r w:rsidRPr="000D2A30">
        <w:rPr>
          <w:sz w:val="28"/>
          <w:szCs w:val="28"/>
          <w:lang w:val="uk-UA"/>
        </w:rPr>
        <w:t xml:space="preserve"> у </w:t>
      </w:r>
      <w:r>
        <w:rPr>
          <w:sz w:val="28"/>
          <w:szCs w:val="28"/>
          <w:lang w:val="uk-UA"/>
        </w:rPr>
        <w:t>досліджуваних</w:t>
      </w:r>
      <w:r w:rsidRPr="000D2A30">
        <w:rPr>
          <w:sz w:val="28"/>
          <w:szCs w:val="28"/>
          <w:lang w:val="uk-UA"/>
        </w:rPr>
        <w:t xml:space="preserve"> </w:t>
      </w:r>
      <w:r>
        <w:rPr>
          <w:sz w:val="28"/>
          <w:szCs w:val="28"/>
          <w:lang w:val="uk-UA"/>
        </w:rPr>
        <w:t>хвори</w:t>
      </w:r>
      <w:r w:rsidRPr="000D2A30">
        <w:rPr>
          <w:sz w:val="28"/>
          <w:szCs w:val="28"/>
          <w:lang w:val="uk-UA"/>
        </w:rPr>
        <w:t xml:space="preserve">х </w:t>
      </w:r>
      <w:r>
        <w:rPr>
          <w:sz w:val="28"/>
          <w:szCs w:val="28"/>
          <w:lang w:val="uk-UA"/>
        </w:rPr>
        <w:t>і</w:t>
      </w:r>
      <w:r w:rsidRPr="000D2A30">
        <w:rPr>
          <w:sz w:val="28"/>
          <w:szCs w:val="28"/>
          <w:lang w:val="uk-UA"/>
        </w:rPr>
        <w:t>муноферментн</w:t>
      </w:r>
      <w:r>
        <w:rPr>
          <w:sz w:val="28"/>
          <w:szCs w:val="28"/>
          <w:lang w:val="uk-UA"/>
        </w:rPr>
        <w:t>и</w:t>
      </w:r>
      <w:r w:rsidRPr="000D2A30">
        <w:rPr>
          <w:sz w:val="28"/>
          <w:szCs w:val="28"/>
          <w:lang w:val="uk-UA"/>
        </w:rPr>
        <w:t>м методом.</w:t>
      </w:r>
    </w:p>
    <w:p w:rsidR="0052614D" w:rsidRPr="000D2A30" w:rsidRDefault="0052614D" w:rsidP="0052614D">
      <w:pPr>
        <w:spacing w:line="360" w:lineRule="auto"/>
        <w:ind w:firstLine="708"/>
        <w:jc w:val="both"/>
        <w:rPr>
          <w:sz w:val="28"/>
          <w:szCs w:val="28"/>
          <w:lang w:val="uk-UA"/>
        </w:rPr>
      </w:pPr>
      <w:r w:rsidRPr="000D2A30">
        <w:rPr>
          <w:sz w:val="28"/>
          <w:szCs w:val="28"/>
          <w:lang w:val="uk-UA"/>
        </w:rPr>
        <w:t>П</w:t>
      </w:r>
      <w:r>
        <w:rPr>
          <w:sz w:val="28"/>
          <w:szCs w:val="28"/>
          <w:lang w:val="uk-UA"/>
        </w:rPr>
        <w:t>і</w:t>
      </w:r>
      <w:r w:rsidRPr="000D2A30">
        <w:rPr>
          <w:sz w:val="28"/>
          <w:szCs w:val="28"/>
          <w:lang w:val="uk-UA"/>
        </w:rPr>
        <w:t xml:space="preserve">д </w:t>
      </w:r>
      <w:r>
        <w:rPr>
          <w:sz w:val="28"/>
          <w:szCs w:val="28"/>
          <w:lang w:val="uk-UA"/>
        </w:rPr>
        <w:t>спостереженням</w:t>
      </w:r>
      <w:r w:rsidRPr="000D2A30">
        <w:rPr>
          <w:sz w:val="28"/>
          <w:szCs w:val="28"/>
          <w:lang w:val="uk-UA"/>
        </w:rPr>
        <w:t xml:space="preserve">  </w:t>
      </w:r>
      <w:r>
        <w:rPr>
          <w:sz w:val="28"/>
          <w:szCs w:val="28"/>
          <w:lang w:val="uk-UA"/>
        </w:rPr>
        <w:t>з</w:t>
      </w:r>
      <w:r w:rsidRPr="000D2A30">
        <w:rPr>
          <w:sz w:val="28"/>
          <w:szCs w:val="28"/>
          <w:lang w:val="uk-UA"/>
        </w:rPr>
        <w:t>находил</w:t>
      </w:r>
      <w:r>
        <w:rPr>
          <w:sz w:val="28"/>
          <w:szCs w:val="28"/>
          <w:lang w:val="uk-UA"/>
        </w:rPr>
        <w:t>и</w:t>
      </w:r>
      <w:r w:rsidRPr="000D2A30">
        <w:rPr>
          <w:sz w:val="28"/>
          <w:szCs w:val="28"/>
          <w:lang w:val="uk-UA"/>
        </w:rPr>
        <w:t>с</w:t>
      </w:r>
      <w:r>
        <w:rPr>
          <w:sz w:val="28"/>
          <w:szCs w:val="28"/>
          <w:lang w:val="uk-UA"/>
        </w:rPr>
        <w:t>я</w:t>
      </w:r>
      <w:r w:rsidRPr="000D2A30">
        <w:rPr>
          <w:sz w:val="28"/>
          <w:szCs w:val="28"/>
          <w:lang w:val="uk-UA"/>
        </w:rPr>
        <w:t xml:space="preserve"> 85 </w:t>
      </w:r>
      <w:r>
        <w:rPr>
          <w:sz w:val="28"/>
          <w:szCs w:val="28"/>
          <w:lang w:val="uk-UA"/>
        </w:rPr>
        <w:t>осіб</w:t>
      </w:r>
      <w:r w:rsidRPr="000D2A30">
        <w:rPr>
          <w:sz w:val="28"/>
          <w:szCs w:val="28"/>
          <w:lang w:val="uk-UA"/>
        </w:rPr>
        <w:t xml:space="preserve"> (</w:t>
      </w:r>
      <w:r>
        <w:rPr>
          <w:sz w:val="28"/>
          <w:szCs w:val="28"/>
          <w:lang w:val="uk-UA"/>
        </w:rPr>
        <w:t>хворі</w:t>
      </w:r>
      <w:r w:rsidRPr="000D2A30">
        <w:rPr>
          <w:sz w:val="28"/>
          <w:szCs w:val="28"/>
          <w:lang w:val="uk-UA"/>
        </w:rPr>
        <w:t xml:space="preserve"> </w:t>
      </w:r>
      <w:r>
        <w:rPr>
          <w:sz w:val="28"/>
          <w:szCs w:val="28"/>
          <w:lang w:val="uk-UA"/>
        </w:rPr>
        <w:t xml:space="preserve">на </w:t>
      </w:r>
      <w:r w:rsidRPr="000D2A30">
        <w:rPr>
          <w:sz w:val="28"/>
          <w:szCs w:val="28"/>
          <w:lang w:val="uk-UA"/>
        </w:rPr>
        <w:t>хрон</w:t>
      </w:r>
      <w:r>
        <w:rPr>
          <w:sz w:val="28"/>
          <w:szCs w:val="28"/>
          <w:lang w:val="uk-UA"/>
        </w:rPr>
        <w:t>і</w:t>
      </w:r>
      <w:r w:rsidRPr="000D2A30">
        <w:rPr>
          <w:sz w:val="28"/>
          <w:szCs w:val="28"/>
          <w:lang w:val="uk-UA"/>
        </w:rPr>
        <w:t>ч</w:t>
      </w:r>
      <w:r>
        <w:rPr>
          <w:sz w:val="28"/>
          <w:szCs w:val="28"/>
          <w:lang w:val="uk-UA"/>
        </w:rPr>
        <w:t>н</w:t>
      </w:r>
      <w:r w:rsidRPr="000D2A30">
        <w:rPr>
          <w:sz w:val="28"/>
          <w:szCs w:val="28"/>
          <w:lang w:val="uk-UA"/>
        </w:rPr>
        <w:t>и</w:t>
      </w:r>
      <w:r>
        <w:rPr>
          <w:sz w:val="28"/>
          <w:szCs w:val="28"/>
          <w:lang w:val="uk-UA"/>
        </w:rPr>
        <w:t>й</w:t>
      </w:r>
      <w:r w:rsidRPr="000D2A30">
        <w:rPr>
          <w:sz w:val="28"/>
          <w:szCs w:val="28"/>
          <w:lang w:val="uk-UA"/>
        </w:rPr>
        <w:t xml:space="preserve"> гломерулонефрит </w:t>
      </w:r>
      <w:r>
        <w:rPr>
          <w:sz w:val="28"/>
          <w:szCs w:val="28"/>
          <w:lang w:val="uk-UA"/>
        </w:rPr>
        <w:t>та</w:t>
      </w:r>
      <w:r w:rsidRPr="000D2A30">
        <w:rPr>
          <w:sz w:val="28"/>
          <w:szCs w:val="28"/>
          <w:lang w:val="uk-UA"/>
        </w:rPr>
        <w:t xml:space="preserve"> контрольна</w:t>
      </w:r>
      <w:r>
        <w:rPr>
          <w:sz w:val="28"/>
          <w:szCs w:val="28"/>
          <w:lang w:val="uk-UA"/>
        </w:rPr>
        <w:t xml:space="preserve"> група </w:t>
      </w:r>
      <w:r w:rsidRPr="000D2A30">
        <w:rPr>
          <w:sz w:val="28"/>
          <w:szCs w:val="28"/>
          <w:lang w:val="uk-UA"/>
        </w:rPr>
        <w:t>з 10 здоров</w:t>
      </w:r>
      <w:r>
        <w:rPr>
          <w:sz w:val="28"/>
          <w:szCs w:val="28"/>
          <w:lang w:val="uk-UA"/>
        </w:rPr>
        <w:t>и</w:t>
      </w:r>
      <w:r w:rsidRPr="000D2A30">
        <w:rPr>
          <w:sz w:val="28"/>
          <w:szCs w:val="28"/>
          <w:lang w:val="uk-UA"/>
        </w:rPr>
        <w:t xml:space="preserve">х </w:t>
      </w:r>
      <w:r>
        <w:rPr>
          <w:sz w:val="28"/>
          <w:szCs w:val="28"/>
          <w:lang w:val="uk-UA"/>
        </w:rPr>
        <w:t>осіб</w:t>
      </w:r>
      <w:r w:rsidRPr="000D2A30">
        <w:rPr>
          <w:sz w:val="28"/>
          <w:szCs w:val="28"/>
          <w:lang w:val="uk-UA"/>
        </w:rPr>
        <w:t xml:space="preserve">). </w:t>
      </w:r>
      <w:r>
        <w:rPr>
          <w:sz w:val="28"/>
          <w:szCs w:val="28"/>
          <w:lang w:val="uk-UA"/>
        </w:rPr>
        <w:t>Хворі</w:t>
      </w:r>
      <w:r w:rsidRPr="000D2A30">
        <w:rPr>
          <w:sz w:val="28"/>
          <w:szCs w:val="28"/>
          <w:lang w:val="uk-UA"/>
        </w:rPr>
        <w:t xml:space="preserve"> б</w:t>
      </w:r>
      <w:r>
        <w:rPr>
          <w:sz w:val="28"/>
          <w:szCs w:val="28"/>
          <w:lang w:val="uk-UA"/>
        </w:rPr>
        <w:t>у</w:t>
      </w:r>
      <w:r w:rsidRPr="000D2A30">
        <w:rPr>
          <w:sz w:val="28"/>
          <w:szCs w:val="28"/>
          <w:lang w:val="uk-UA"/>
        </w:rPr>
        <w:t>ли р</w:t>
      </w:r>
      <w:r>
        <w:rPr>
          <w:sz w:val="28"/>
          <w:szCs w:val="28"/>
          <w:lang w:val="uk-UA"/>
        </w:rPr>
        <w:t>о</w:t>
      </w:r>
      <w:r w:rsidRPr="000D2A30">
        <w:rPr>
          <w:sz w:val="28"/>
          <w:szCs w:val="28"/>
          <w:lang w:val="uk-UA"/>
        </w:rPr>
        <w:t>з</w:t>
      </w:r>
      <w:r>
        <w:rPr>
          <w:sz w:val="28"/>
          <w:szCs w:val="28"/>
          <w:lang w:val="uk-UA"/>
        </w:rPr>
        <w:t>поділені</w:t>
      </w:r>
      <w:r w:rsidRPr="000D2A30">
        <w:rPr>
          <w:sz w:val="28"/>
          <w:szCs w:val="28"/>
          <w:lang w:val="uk-UA"/>
        </w:rPr>
        <w:t xml:space="preserve"> на п</w:t>
      </w:r>
      <w:r>
        <w:rPr>
          <w:sz w:val="28"/>
          <w:szCs w:val="28"/>
          <w:lang w:val="uk-UA" w:bidi="he-IL"/>
        </w:rPr>
        <w:t>’</w:t>
      </w:r>
      <w:r>
        <w:rPr>
          <w:sz w:val="28"/>
          <w:szCs w:val="28"/>
          <w:lang w:val="uk-UA"/>
        </w:rPr>
        <w:t>ять груп</w:t>
      </w:r>
      <w:r w:rsidRPr="000D2A30">
        <w:rPr>
          <w:sz w:val="28"/>
          <w:szCs w:val="28"/>
          <w:lang w:val="uk-UA"/>
        </w:rPr>
        <w:t xml:space="preserve"> (18 </w:t>
      </w:r>
      <w:r>
        <w:rPr>
          <w:sz w:val="28"/>
          <w:szCs w:val="28"/>
          <w:lang w:val="uk-UA"/>
        </w:rPr>
        <w:t>осіб</w:t>
      </w:r>
      <w:r w:rsidRPr="000D2A30">
        <w:rPr>
          <w:sz w:val="28"/>
          <w:szCs w:val="28"/>
          <w:lang w:val="uk-UA"/>
        </w:rPr>
        <w:t xml:space="preserve"> </w:t>
      </w:r>
      <w:r>
        <w:rPr>
          <w:sz w:val="28"/>
          <w:szCs w:val="28"/>
          <w:lang w:val="uk-UA"/>
        </w:rPr>
        <w:t>з</w:t>
      </w:r>
      <w:r w:rsidRPr="000D2A30">
        <w:rPr>
          <w:sz w:val="28"/>
          <w:szCs w:val="28"/>
          <w:lang w:val="uk-UA"/>
        </w:rPr>
        <w:t xml:space="preserve"> </w:t>
      </w:r>
      <w:r>
        <w:rPr>
          <w:sz w:val="28"/>
          <w:szCs w:val="28"/>
          <w:lang w:val="uk-UA"/>
        </w:rPr>
        <w:t>ХХН</w:t>
      </w:r>
      <w:r w:rsidRPr="000D2A30">
        <w:rPr>
          <w:sz w:val="28"/>
          <w:szCs w:val="28"/>
          <w:lang w:val="uk-UA"/>
        </w:rPr>
        <w:t xml:space="preserve"> I </w:t>
      </w:r>
      <w:r>
        <w:rPr>
          <w:sz w:val="28"/>
          <w:szCs w:val="28"/>
          <w:lang w:val="uk-UA"/>
        </w:rPr>
        <w:t>стадії</w:t>
      </w:r>
      <w:r w:rsidRPr="000D2A30">
        <w:rPr>
          <w:sz w:val="28"/>
          <w:szCs w:val="28"/>
          <w:lang w:val="uk-UA"/>
        </w:rPr>
        <w:t xml:space="preserve">, 18 </w:t>
      </w:r>
      <w:r>
        <w:rPr>
          <w:sz w:val="28"/>
          <w:szCs w:val="28"/>
          <w:lang w:val="uk-UA"/>
        </w:rPr>
        <w:t>осіб</w:t>
      </w:r>
      <w:r w:rsidRPr="000D2A30">
        <w:rPr>
          <w:sz w:val="28"/>
          <w:szCs w:val="28"/>
          <w:lang w:val="uk-UA"/>
        </w:rPr>
        <w:t xml:space="preserve"> </w:t>
      </w:r>
      <w:r>
        <w:rPr>
          <w:sz w:val="28"/>
          <w:szCs w:val="28"/>
          <w:lang w:val="uk-UA"/>
        </w:rPr>
        <w:t>з</w:t>
      </w:r>
      <w:r w:rsidRPr="000D2A30">
        <w:rPr>
          <w:sz w:val="28"/>
          <w:szCs w:val="28"/>
          <w:lang w:val="uk-UA"/>
        </w:rPr>
        <w:t xml:space="preserve"> </w:t>
      </w:r>
      <w:r>
        <w:rPr>
          <w:sz w:val="28"/>
          <w:szCs w:val="28"/>
          <w:lang w:val="uk-UA"/>
        </w:rPr>
        <w:t>ХХН</w:t>
      </w:r>
      <w:r w:rsidRPr="000D2A30">
        <w:rPr>
          <w:sz w:val="28"/>
          <w:szCs w:val="28"/>
          <w:lang w:val="uk-UA"/>
        </w:rPr>
        <w:t xml:space="preserve"> II </w:t>
      </w:r>
      <w:r>
        <w:rPr>
          <w:sz w:val="28"/>
          <w:szCs w:val="28"/>
          <w:lang w:val="uk-UA"/>
        </w:rPr>
        <w:t>стадії</w:t>
      </w:r>
      <w:r w:rsidRPr="000D2A30">
        <w:rPr>
          <w:sz w:val="28"/>
          <w:szCs w:val="28"/>
          <w:lang w:val="uk-UA"/>
        </w:rPr>
        <w:t xml:space="preserve">, 12 </w:t>
      </w:r>
      <w:r>
        <w:rPr>
          <w:sz w:val="28"/>
          <w:szCs w:val="28"/>
          <w:lang w:val="uk-UA"/>
        </w:rPr>
        <w:t>осіб</w:t>
      </w:r>
      <w:r w:rsidRPr="000D2A30">
        <w:rPr>
          <w:sz w:val="28"/>
          <w:szCs w:val="28"/>
          <w:lang w:val="uk-UA"/>
        </w:rPr>
        <w:t xml:space="preserve"> </w:t>
      </w:r>
      <w:r>
        <w:rPr>
          <w:sz w:val="28"/>
          <w:szCs w:val="28"/>
          <w:lang w:val="uk-UA"/>
        </w:rPr>
        <w:t>з</w:t>
      </w:r>
      <w:r w:rsidRPr="000D2A30">
        <w:rPr>
          <w:sz w:val="28"/>
          <w:szCs w:val="28"/>
          <w:lang w:val="uk-UA"/>
        </w:rPr>
        <w:t xml:space="preserve"> </w:t>
      </w:r>
      <w:r>
        <w:rPr>
          <w:sz w:val="28"/>
          <w:szCs w:val="28"/>
          <w:lang w:val="uk-UA"/>
        </w:rPr>
        <w:t>ХХН</w:t>
      </w:r>
      <w:r w:rsidRPr="000D2A30">
        <w:rPr>
          <w:sz w:val="28"/>
          <w:szCs w:val="28"/>
          <w:lang w:val="uk-UA"/>
        </w:rPr>
        <w:t xml:space="preserve"> III </w:t>
      </w:r>
      <w:r>
        <w:rPr>
          <w:sz w:val="28"/>
          <w:szCs w:val="28"/>
          <w:lang w:val="uk-UA"/>
        </w:rPr>
        <w:t>стадії</w:t>
      </w:r>
      <w:r w:rsidRPr="000D2A30">
        <w:rPr>
          <w:sz w:val="28"/>
          <w:szCs w:val="28"/>
          <w:lang w:val="uk-UA"/>
        </w:rPr>
        <w:t xml:space="preserve">, 11 </w:t>
      </w:r>
      <w:r>
        <w:rPr>
          <w:sz w:val="28"/>
          <w:szCs w:val="28"/>
          <w:lang w:val="uk-UA"/>
        </w:rPr>
        <w:t>осіб</w:t>
      </w:r>
      <w:r w:rsidRPr="000D2A30">
        <w:rPr>
          <w:sz w:val="28"/>
          <w:szCs w:val="28"/>
          <w:lang w:val="uk-UA"/>
        </w:rPr>
        <w:t xml:space="preserve"> </w:t>
      </w:r>
      <w:r>
        <w:rPr>
          <w:sz w:val="28"/>
          <w:szCs w:val="28"/>
          <w:lang w:val="uk-UA"/>
        </w:rPr>
        <w:t>з</w:t>
      </w:r>
      <w:r w:rsidRPr="000D2A30">
        <w:rPr>
          <w:sz w:val="28"/>
          <w:szCs w:val="28"/>
          <w:lang w:val="uk-UA"/>
        </w:rPr>
        <w:t xml:space="preserve"> </w:t>
      </w:r>
      <w:r>
        <w:rPr>
          <w:sz w:val="28"/>
          <w:szCs w:val="28"/>
          <w:lang w:val="uk-UA"/>
        </w:rPr>
        <w:t>ХХН</w:t>
      </w:r>
      <w:r w:rsidRPr="000D2A30">
        <w:rPr>
          <w:sz w:val="28"/>
          <w:szCs w:val="28"/>
          <w:lang w:val="uk-UA"/>
        </w:rPr>
        <w:t xml:space="preserve"> IV </w:t>
      </w:r>
      <w:r>
        <w:rPr>
          <w:sz w:val="28"/>
          <w:szCs w:val="28"/>
          <w:lang w:val="uk-UA"/>
        </w:rPr>
        <w:t>стадії</w:t>
      </w:r>
      <w:r w:rsidRPr="000D2A30">
        <w:rPr>
          <w:sz w:val="28"/>
          <w:szCs w:val="28"/>
          <w:lang w:val="uk-UA"/>
        </w:rPr>
        <w:t xml:space="preserve"> </w:t>
      </w:r>
      <w:r>
        <w:rPr>
          <w:sz w:val="28"/>
          <w:szCs w:val="28"/>
          <w:lang w:val="uk-UA"/>
        </w:rPr>
        <w:t>та</w:t>
      </w:r>
      <w:r w:rsidRPr="000D2A30">
        <w:rPr>
          <w:sz w:val="28"/>
          <w:szCs w:val="28"/>
          <w:lang w:val="uk-UA"/>
        </w:rPr>
        <w:t xml:space="preserve"> 16 </w:t>
      </w:r>
      <w:r>
        <w:rPr>
          <w:sz w:val="28"/>
          <w:szCs w:val="28"/>
          <w:lang w:val="uk-UA"/>
        </w:rPr>
        <w:t>осіб</w:t>
      </w:r>
      <w:r w:rsidRPr="000D2A30">
        <w:rPr>
          <w:sz w:val="28"/>
          <w:szCs w:val="28"/>
          <w:lang w:val="uk-UA"/>
        </w:rPr>
        <w:t xml:space="preserve"> </w:t>
      </w:r>
      <w:r>
        <w:rPr>
          <w:sz w:val="28"/>
          <w:szCs w:val="28"/>
          <w:lang w:val="uk-UA"/>
        </w:rPr>
        <w:t>з</w:t>
      </w:r>
      <w:r w:rsidRPr="000D2A30">
        <w:rPr>
          <w:sz w:val="28"/>
          <w:szCs w:val="28"/>
          <w:lang w:val="uk-UA"/>
        </w:rPr>
        <w:t xml:space="preserve"> </w:t>
      </w:r>
      <w:r>
        <w:rPr>
          <w:sz w:val="28"/>
          <w:szCs w:val="28"/>
          <w:lang w:val="uk-UA"/>
        </w:rPr>
        <w:t>ХХН</w:t>
      </w:r>
      <w:r w:rsidRPr="000D2A30">
        <w:rPr>
          <w:sz w:val="28"/>
          <w:szCs w:val="28"/>
          <w:lang w:val="uk-UA"/>
        </w:rPr>
        <w:t xml:space="preserve"> V </w:t>
      </w:r>
      <w:r>
        <w:rPr>
          <w:sz w:val="28"/>
          <w:szCs w:val="28"/>
          <w:lang w:val="uk-UA"/>
        </w:rPr>
        <w:t>стадії)</w:t>
      </w:r>
      <w:r w:rsidRPr="000D2A30">
        <w:rPr>
          <w:sz w:val="28"/>
          <w:szCs w:val="28"/>
          <w:lang w:val="uk-UA"/>
        </w:rPr>
        <w:t xml:space="preserve">, </w:t>
      </w:r>
      <w:r>
        <w:rPr>
          <w:sz w:val="28"/>
          <w:szCs w:val="28"/>
          <w:lang w:val="uk-UA"/>
        </w:rPr>
        <w:t>згідно класи</w:t>
      </w:r>
      <w:r w:rsidRPr="000D2A30">
        <w:rPr>
          <w:sz w:val="28"/>
          <w:szCs w:val="28"/>
          <w:lang w:val="uk-UA"/>
        </w:rPr>
        <w:t>ф</w:t>
      </w:r>
      <w:r>
        <w:rPr>
          <w:sz w:val="28"/>
          <w:szCs w:val="28"/>
          <w:lang w:val="uk-UA"/>
        </w:rPr>
        <w:t>і</w:t>
      </w:r>
      <w:r w:rsidRPr="000D2A30">
        <w:rPr>
          <w:sz w:val="28"/>
          <w:szCs w:val="28"/>
          <w:lang w:val="uk-UA"/>
        </w:rPr>
        <w:t>кац</w:t>
      </w:r>
      <w:r>
        <w:rPr>
          <w:sz w:val="28"/>
          <w:szCs w:val="28"/>
          <w:lang w:val="uk-UA"/>
        </w:rPr>
        <w:t>ії</w:t>
      </w:r>
      <w:r w:rsidRPr="000D2A30">
        <w:rPr>
          <w:sz w:val="28"/>
          <w:szCs w:val="28"/>
          <w:lang w:val="uk-UA"/>
        </w:rPr>
        <w:t xml:space="preserve">  </w:t>
      </w:r>
      <w:r>
        <w:rPr>
          <w:sz w:val="28"/>
          <w:szCs w:val="28"/>
          <w:lang w:val="uk-UA"/>
        </w:rPr>
        <w:t>запропонованій</w:t>
      </w:r>
      <w:r w:rsidRPr="000D2A30">
        <w:rPr>
          <w:sz w:val="28"/>
          <w:szCs w:val="28"/>
          <w:lang w:val="uk-UA"/>
        </w:rPr>
        <w:t xml:space="preserve"> (NKF USA </w:t>
      </w:r>
      <w:r>
        <w:rPr>
          <w:sz w:val="28"/>
          <w:szCs w:val="28"/>
          <w:lang w:val="uk-UA"/>
        </w:rPr>
        <w:t>від</w:t>
      </w:r>
      <w:r w:rsidRPr="000D2A30">
        <w:rPr>
          <w:sz w:val="28"/>
          <w:szCs w:val="28"/>
          <w:lang w:val="uk-UA"/>
        </w:rPr>
        <w:t xml:space="preserve"> 2002 </w:t>
      </w:r>
      <w:r>
        <w:rPr>
          <w:sz w:val="28"/>
          <w:szCs w:val="28"/>
          <w:lang w:val="uk-UA"/>
        </w:rPr>
        <w:t>року</w:t>
      </w:r>
      <w:r w:rsidRPr="000D2A30">
        <w:rPr>
          <w:sz w:val="28"/>
          <w:szCs w:val="28"/>
          <w:lang w:val="uk-UA"/>
        </w:rPr>
        <w:t xml:space="preserve">) </w:t>
      </w:r>
      <w:r>
        <w:rPr>
          <w:sz w:val="28"/>
          <w:szCs w:val="28"/>
          <w:lang w:val="uk-UA"/>
        </w:rPr>
        <w:t>та</w:t>
      </w:r>
      <w:r w:rsidRPr="000D2A30">
        <w:rPr>
          <w:sz w:val="28"/>
          <w:szCs w:val="28"/>
          <w:lang w:val="uk-UA"/>
        </w:rPr>
        <w:t xml:space="preserve"> </w:t>
      </w:r>
      <w:r>
        <w:rPr>
          <w:sz w:val="28"/>
          <w:szCs w:val="28"/>
          <w:lang w:val="uk-UA"/>
        </w:rPr>
        <w:t>затвердженій</w:t>
      </w:r>
      <w:r w:rsidRPr="000D2A30">
        <w:rPr>
          <w:sz w:val="28"/>
          <w:szCs w:val="28"/>
          <w:lang w:val="uk-UA"/>
        </w:rPr>
        <w:t xml:space="preserve"> на II </w:t>
      </w:r>
      <w:r>
        <w:rPr>
          <w:sz w:val="28"/>
          <w:szCs w:val="28"/>
          <w:lang w:val="uk-UA"/>
        </w:rPr>
        <w:t>З</w:t>
      </w:r>
      <w:r>
        <w:rPr>
          <w:sz w:val="28"/>
          <w:szCs w:val="28"/>
          <w:lang w:val="uk-UA" w:bidi="he-IL"/>
        </w:rPr>
        <w:t>’</w:t>
      </w:r>
      <w:r>
        <w:rPr>
          <w:sz w:val="28"/>
          <w:szCs w:val="28"/>
          <w:lang w:val="uk-UA"/>
        </w:rPr>
        <w:t>ї</w:t>
      </w:r>
      <w:r w:rsidRPr="000D2A30">
        <w:rPr>
          <w:sz w:val="28"/>
          <w:szCs w:val="28"/>
          <w:lang w:val="uk-UA"/>
        </w:rPr>
        <w:t>зд</w:t>
      </w:r>
      <w:r>
        <w:rPr>
          <w:sz w:val="28"/>
          <w:szCs w:val="28"/>
          <w:lang w:val="uk-UA"/>
        </w:rPr>
        <w:t>і</w:t>
      </w:r>
      <w:r w:rsidRPr="000D2A30">
        <w:rPr>
          <w:sz w:val="28"/>
          <w:szCs w:val="28"/>
          <w:lang w:val="uk-UA"/>
        </w:rPr>
        <w:t xml:space="preserve"> нефролог</w:t>
      </w:r>
      <w:r>
        <w:rPr>
          <w:sz w:val="28"/>
          <w:szCs w:val="28"/>
          <w:lang w:val="uk-UA"/>
        </w:rPr>
        <w:t>і</w:t>
      </w:r>
      <w:r w:rsidRPr="000D2A30">
        <w:rPr>
          <w:sz w:val="28"/>
          <w:szCs w:val="28"/>
          <w:lang w:val="uk-UA"/>
        </w:rPr>
        <w:t>в Укра</w:t>
      </w:r>
      <w:r>
        <w:rPr>
          <w:sz w:val="28"/>
          <w:szCs w:val="28"/>
          <w:lang w:val="uk-UA"/>
        </w:rPr>
        <w:t>ї</w:t>
      </w:r>
      <w:r w:rsidRPr="000D2A30">
        <w:rPr>
          <w:sz w:val="28"/>
          <w:szCs w:val="28"/>
          <w:lang w:val="uk-UA"/>
        </w:rPr>
        <w:t>н</w:t>
      </w:r>
      <w:r>
        <w:rPr>
          <w:sz w:val="28"/>
          <w:szCs w:val="28"/>
          <w:lang w:val="uk-UA"/>
        </w:rPr>
        <w:t>и</w:t>
      </w:r>
      <w:r w:rsidRPr="000D2A30">
        <w:rPr>
          <w:sz w:val="28"/>
          <w:szCs w:val="28"/>
          <w:lang w:val="uk-UA"/>
        </w:rPr>
        <w:t xml:space="preserve"> </w:t>
      </w:r>
      <w:r>
        <w:rPr>
          <w:sz w:val="28"/>
          <w:szCs w:val="28"/>
          <w:lang w:val="uk-UA"/>
        </w:rPr>
        <w:t>у</w:t>
      </w:r>
      <w:r w:rsidRPr="000D2A30">
        <w:rPr>
          <w:sz w:val="28"/>
          <w:szCs w:val="28"/>
          <w:lang w:val="uk-UA"/>
        </w:rPr>
        <w:t xml:space="preserve"> </w:t>
      </w:r>
      <w:r>
        <w:rPr>
          <w:sz w:val="28"/>
          <w:szCs w:val="28"/>
          <w:lang w:val="uk-UA"/>
        </w:rPr>
        <w:t>вересні</w:t>
      </w:r>
      <w:r w:rsidRPr="000D2A30">
        <w:rPr>
          <w:sz w:val="28"/>
          <w:szCs w:val="28"/>
          <w:lang w:val="uk-UA"/>
        </w:rPr>
        <w:t xml:space="preserve"> 2005 </w:t>
      </w:r>
      <w:r>
        <w:rPr>
          <w:sz w:val="28"/>
          <w:szCs w:val="28"/>
          <w:lang w:val="uk-UA"/>
        </w:rPr>
        <w:t>року</w:t>
      </w:r>
      <w:r w:rsidRPr="000D2A30">
        <w:rPr>
          <w:sz w:val="28"/>
          <w:szCs w:val="28"/>
          <w:lang w:val="uk-UA"/>
        </w:rPr>
        <w:t>, в за</w:t>
      </w:r>
      <w:r>
        <w:rPr>
          <w:sz w:val="28"/>
          <w:szCs w:val="28"/>
          <w:lang w:val="uk-UA"/>
        </w:rPr>
        <w:t>лежності</w:t>
      </w:r>
      <w:r w:rsidRPr="000D2A30">
        <w:rPr>
          <w:sz w:val="28"/>
          <w:szCs w:val="28"/>
          <w:lang w:val="uk-UA"/>
        </w:rPr>
        <w:t xml:space="preserve"> </w:t>
      </w:r>
      <w:r>
        <w:rPr>
          <w:sz w:val="28"/>
          <w:szCs w:val="28"/>
          <w:lang w:val="uk-UA"/>
        </w:rPr>
        <w:t>від</w:t>
      </w:r>
      <w:r w:rsidRPr="000D2A30">
        <w:rPr>
          <w:sz w:val="28"/>
          <w:szCs w:val="28"/>
          <w:lang w:val="uk-UA"/>
        </w:rPr>
        <w:t xml:space="preserve"> </w:t>
      </w:r>
      <w:r>
        <w:rPr>
          <w:sz w:val="28"/>
          <w:szCs w:val="28"/>
          <w:lang w:val="uk-UA"/>
        </w:rPr>
        <w:t>рі</w:t>
      </w:r>
      <w:r w:rsidRPr="000D2A30">
        <w:rPr>
          <w:sz w:val="28"/>
          <w:szCs w:val="28"/>
          <w:lang w:val="uk-UA"/>
        </w:rPr>
        <w:t xml:space="preserve">вня </w:t>
      </w:r>
      <w:r>
        <w:rPr>
          <w:sz w:val="28"/>
          <w:szCs w:val="28"/>
          <w:lang w:val="uk-UA"/>
        </w:rPr>
        <w:t>швидкості</w:t>
      </w:r>
      <w:r w:rsidRPr="000D2A30">
        <w:rPr>
          <w:sz w:val="28"/>
          <w:szCs w:val="28"/>
          <w:lang w:val="uk-UA"/>
        </w:rPr>
        <w:t xml:space="preserve"> клубочково</w:t>
      </w:r>
      <w:r>
        <w:rPr>
          <w:sz w:val="28"/>
          <w:szCs w:val="28"/>
          <w:lang w:val="uk-UA"/>
        </w:rPr>
        <w:t>ї</w:t>
      </w:r>
      <w:r w:rsidRPr="000D2A30">
        <w:rPr>
          <w:sz w:val="28"/>
          <w:szCs w:val="28"/>
          <w:lang w:val="uk-UA"/>
        </w:rPr>
        <w:t xml:space="preserve"> ф</w:t>
      </w:r>
      <w:r>
        <w:rPr>
          <w:sz w:val="28"/>
          <w:szCs w:val="28"/>
          <w:lang w:val="uk-UA"/>
        </w:rPr>
        <w:t>і</w:t>
      </w:r>
      <w:r w:rsidRPr="000D2A30">
        <w:rPr>
          <w:sz w:val="28"/>
          <w:szCs w:val="28"/>
          <w:lang w:val="uk-UA"/>
        </w:rPr>
        <w:t>льтрац</w:t>
      </w:r>
      <w:r>
        <w:rPr>
          <w:sz w:val="28"/>
          <w:szCs w:val="28"/>
          <w:lang w:val="uk-UA"/>
        </w:rPr>
        <w:t>ії</w:t>
      </w:r>
      <w:r w:rsidRPr="000D2A30">
        <w:rPr>
          <w:sz w:val="28"/>
          <w:szCs w:val="28"/>
          <w:lang w:val="uk-UA"/>
        </w:rPr>
        <w:t xml:space="preserve">, </w:t>
      </w:r>
      <w:r>
        <w:rPr>
          <w:sz w:val="28"/>
          <w:szCs w:val="28"/>
          <w:lang w:val="uk-UA"/>
        </w:rPr>
        <w:t>яка</w:t>
      </w:r>
      <w:r w:rsidRPr="000D2A30">
        <w:rPr>
          <w:sz w:val="28"/>
          <w:szCs w:val="28"/>
          <w:lang w:val="uk-UA"/>
        </w:rPr>
        <w:t xml:space="preserve"> характеризу</w:t>
      </w:r>
      <w:r>
        <w:rPr>
          <w:sz w:val="28"/>
          <w:szCs w:val="28"/>
          <w:lang w:val="uk-UA"/>
        </w:rPr>
        <w:t>є</w:t>
      </w:r>
      <w:r w:rsidRPr="000D2A30">
        <w:rPr>
          <w:sz w:val="28"/>
          <w:szCs w:val="28"/>
          <w:lang w:val="uk-UA"/>
        </w:rPr>
        <w:t xml:space="preserve"> функц</w:t>
      </w:r>
      <w:r>
        <w:rPr>
          <w:sz w:val="28"/>
          <w:szCs w:val="28"/>
          <w:lang w:val="uk-UA"/>
        </w:rPr>
        <w:t>і</w:t>
      </w:r>
      <w:r w:rsidRPr="000D2A30">
        <w:rPr>
          <w:sz w:val="28"/>
          <w:szCs w:val="28"/>
          <w:lang w:val="uk-UA"/>
        </w:rPr>
        <w:t>ональн</w:t>
      </w:r>
      <w:r>
        <w:rPr>
          <w:sz w:val="28"/>
          <w:szCs w:val="28"/>
          <w:lang w:val="uk-UA"/>
        </w:rPr>
        <w:t>ий</w:t>
      </w:r>
      <w:r w:rsidRPr="000D2A30">
        <w:rPr>
          <w:sz w:val="28"/>
          <w:szCs w:val="28"/>
          <w:lang w:val="uk-UA"/>
        </w:rPr>
        <w:t xml:space="preserve"> с</w:t>
      </w:r>
      <w:r>
        <w:rPr>
          <w:sz w:val="28"/>
          <w:szCs w:val="28"/>
          <w:lang w:val="uk-UA"/>
        </w:rPr>
        <w:t>тан</w:t>
      </w:r>
      <w:r w:rsidRPr="000D2A30">
        <w:rPr>
          <w:sz w:val="28"/>
          <w:szCs w:val="28"/>
          <w:lang w:val="uk-UA"/>
        </w:rPr>
        <w:t xml:space="preserve"> </w:t>
      </w:r>
      <w:r>
        <w:rPr>
          <w:sz w:val="28"/>
          <w:szCs w:val="28"/>
          <w:lang w:val="uk-UA"/>
        </w:rPr>
        <w:t>нирок</w:t>
      </w:r>
      <w:r w:rsidRPr="000D2A30">
        <w:rPr>
          <w:sz w:val="28"/>
          <w:szCs w:val="28"/>
          <w:lang w:val="uk-UA"/>
        </w:rPr>
        <w:t xml:space="preserve">. Для </w:t>
      </w:r>
      <w:r>
        <w:rPr>
          <w:sz w:val="28"/>
          <w:szCs w:val="28"/>
          <w:lang w:val="uk-UA"/>
        </w:rPr>
        <w:t>розрахунку</w:t>
      </w:r>
      <w:r w:rsidRPr="000D2A30">
        <w:rPr>
          <w:sz w:val="28"/>
          <w:szCs w:val="28"/>
          <w:lang w:val="uk-UA"/>
        </w:rPr>
        <w:t xml:space="preserve"> </w:t>
      </w:r>
      <w:r>
        <w:rPr>
          <w:sz w:val="28"/>
          <w:szCs w:val="28"/>
          <w:lang w:val="uk-UA"/>
        </w:rPr>
        <w:t>Ш</w:t>
      </w:r>
      <w:r w:rsidRPr="000D2A30">
        <w:rPr>
          <w:sz w:val="28"/>
          <w:szCs w:val="28"/>
          <w:lang w:val="uk-UA"/>
        </w:rPr>
        <w:t xml:space="preserve">КФ </w:t>
      </w:r>
      <w:r>
        <w:rPr>
          <w:sz w:val="28"/>
          <w:szCs w:val="28"/>
          <w:lang w:val="uk-UA"/>
        </w:rPr>
        <w:t>використовувалася</w:t>
      </w:r>
      <w:r w:rsidRPr="000D2A30">
        <w:rPr>
          <w:sz w:val="28"/>
          <w:szCs w:val="28"/>
          <w:lang w:val="uk-UA"/>
        </w:rPr>
        <w:t xml:space="preserve"> формула Cockroft-Gault: кл</w:t>
      </w:r>
      <w:r>
        <w:rPr>
          <w:sz w:val="28"/>
          <w:szCs w:val="28"/>
          <w:lang w:val="uk-UA"/>
        </w:rPr>
        <w:t>і</w:t>
      </w:r>
      <w:r w:rsidRPr="000D2A30">
        <w:rPr>
          <w:sz w:val="28"/>
          <w:szCs w:val="28"/>
          <w:lang w:val="uk-UA"/>
        </w:rPr>
        <w:t>ренс креатин</w:t>
      </w:r>
      <w:r>
        <w:rPr>
          <w:sz w:val="28"/>
          <w:szCs w:val="28"/>
          <w:lang w:val="uk-UA"/>
        </w:rPr>
        <w:t>і</w:t>
      </w:r>
      <w:r w:rsidRPr="000D2A30">
        <w:rPr>
          <w:sz w:val="28"/>
          <w:szCs w:val="28"/>
          <w:lang w:val="uk-UA"/>
        </w:rPr>
        <w:t>н</w:t>
      </w:r>
      <w:r>
        <w:rPr>
          <w:sz w:val="28"/>
          <w:szCs w:val="28"/>
          <w:lang w:val="uk-UA"/>
        </w:rPr>
        <w:t>у</w:t>
      </w:r>
      <w:r w:rsidRPr="000D2A30">
        <w:rPr>
          <w:sz w:val="28"/>
          <w:szCs w:val="28"/>
          <w:lang w:val="uk-UA"/>
        </w:rPr>
        <w:t xml:space="preserve"> = 140–</w:t>
      </w:r>
      <w:r>
        <w:rPr>
          <w:sz w:val="28"/>
          <w:szCs w:val="28"/>
          <w:lang w:val="uk-UA"/>
        </w:rPr>
        <w:t>вік</w:t>
      </w:r>
      <w:r w:rsidRPr="000D2A30">
        <w:rPr>
          <w:sz w:val="28"/>
          <w:szCs w:val="28"/>
          <w:lang w:val="uk-UA"/>
        </w:rPr>
        <w:t xml:space="preserve"> (</w:t>
      </w:r>
      <w:r>
        <w:rPr>
          <w:sz w:val="28"/>
          <w:szCs w:val="28"/>
          <w:lang w:val="uk-UA"/>
        </w:rPr>
        <w:t>роки) x мас</w:t>
      </w:r>
      <w:r w:rsidRPr="000D2A30">
        <w:rPr>
          <w:sz w:val="28"/>
          <w:szCs w:val="28"/>
          <w:lang w:val="uk-UA"/>
        </w:rPr>
        <w:t>а т</w:t>
      </w:r>
      <w:r>
        <w:rPr>
          <w:sz w:val="28"/>
          <w:szCs w:val="28"/>
          <w:lang w:val="uk-UA"/>
        </w:rPr>
        <w:t>і</w:t>
      </w:r>
      <w:r w:rsidRPr="000D2A30">
        <w:rPr>
          <w:sz w:val="28"/>
          <w:szCs w:val="28"/>
          <w:lang w:val="uk-UA"/>
        </w:rPr>
        <w:t>ла (кг)/  креатин</w:t>
      </w:r>
      <w:r>
        <w:rPr>
          <w:sz w:val="28"/>
          <w:szCs w:val="28"/>
          <w:lang w:val="uk-UA"/>
        </w:rPr>
        <w:t>і</w:t>
      </w:r>
      <w:r w:rsidRPr="000D2A30">
        <w:rPr>
          <w:sz w:val="28"/>
          <w:szCs w:val="28"/>
          <w:lang w:val="uk-UA"/>
        </w:rPr>
        <w:t>н с</w:t>
      </w:r>
      <w:r>
        <w:rPr>
          <w:sz w:val="28"/>
          <w:szCs w:val="28"/>
          <w:lang w:val="uk-UA"/>
        </w:rPr>
        <w:t>и</w:t>
      </w:r>
      <w:r w:rsidRPr="000D2A30">
        <w:rPr>
          <w:sz w:val="28"/>
          <w:szCs w:val="28"/>
          <w:lang w:val="uk-UA"/>
        </w:rPr>
        <w:t>ро</w:t>
      </w:r>
      <w:r>
        <w:rPr>
          <w:sz w:val="28"/>
          <w:szCs w:val="28"/>
          <w:lang w:val="uk-UA"/>
        </w:rPr>
        <w:t>ва</w:t>
      </w:r>
      <w:r w:rsidRPr="000D2A30">
        <w:rPr>
          <w:sz w:val="28"/>
          <w:szCs w:val="28"/>
          <w:lang w:val="uk-UA"/>
        </w:rPr>
        <w:t>тки в ммоль/л x 810. К</w:t>
      </w:r>
      <w:r>
        <w:rPr>
          <w:sz w:val="28"/>
          <w:szCs w:val="28"/>
          <w:lang w:val="uk-UA"/>
        </w:rPr>
        <w:t>о</w:t>
      </w:r>
      <w:r w:rsidRPr="000D2A30">
        <w:rPr>
          <w:sz w:val="28"/>
          <w:szCs w:val="28"/>
          <w:lang w:val="uk-UA"/>
        </w:rPr>
        <w:t>ж</w:t>
      </w:r>
      <w:r>
        <w:rPr>
          <w:sz w:val="28"/>
          <w:szCs w:val="28"/>
          <w:lang w:val="uk-UA"/>
        </w:rPr>
        <w:t>на груп</w:t>
      </w:r>
      <w:r w:rsidRPr="000D2A30">
        <w:rPr>
          <w:sz w:val="28"/>
          <w:szCs w:val="28"/>
          <w:lang w:val="uk-UA"/>
        </w:rPr>
        <w:t>а б</w:t>
      </w:r>
      <w:r>
        <w:rPr>
          <w:sz w:val="28"/>
          <w:szCs w:val="28"/>
          <w:lang w:val="uk-UA"/>
        </w:rPr>
        <w:t>у</w:t>
      </w:r>
      <w:r w:rsidRPr="000D2A30">
        <w:rPr>
          <w:sz w:val="28"/>
          <w:szCs w:val="28"/>
          <w:lang w:val="uk-UA"/>
        </w:rPr>
        <w:t>ла р</w:t>
      </w:r>
      <w:r>
        <w:rPr>
          <w:sz w:val="28"/>
          <w:szCs w:val="28"/>
          <w:lang w:val="uk-UA"/>
        </w:rPr>
        <w:t>озподілена</w:t>
      </w:r>
      <w:r w:rsidRPr="000D2A30">
        <w:rPr>
          <w:sz w:val="28"/>
          <w:szCs w:val="28"/>
          <w:lang w:val="uk-UA"/>
        </w:rPr>
        <w:t xml:space="preserve"> на п</w:t>
      </w:r>
      <w:r>
        <w:rPr>
          <w:sz w:val="28"/>
          <w:szCs w:val="28"/>
          <w:lang w:val="uk-UA"/>
        </w:rPr>
        <w:t>і</w:t>
      </w:r>
      <w:r w:rsidRPr="000D2A30">
        <w:rPr>
          <w:sz w:val="28"/>
          <w:szCs w:val="28"/>
          <w:lang w:val="uk-UA"/>
        </w:rPr>
        <w:t>дгруп</w:t>
      </w:r>
      <w:r>
        <w:rPr>
          <w:sz w:val="28"/>
          <w:szCs w:val="28"/>
          <w:lang w:val="uk-UA"/>
        </w:rPr>
        <w:t>и</w:t>
      </w:r>
      <w:r w:rsidRPr="000D2A30">
        <w:rPr>
          <w:sz w:val="28"/>
          <w:szCs w:val="28"/>
          <w:lang w:val="uk-UA"/>
        </w:rPr>
        <w:t xml:space="preserve"> в за</w:t>
      </w:r>
      <w:r>
        <w:rPr>
          <w:sz w:val="28"/>
          <w:szCs w:val="28"/>
          <w:lang w:val="uk-UA"/>
        </w:rPr>
        <w:t>лежності</w:t>
      </w:r>
      <w:r w:rsidRPr="000D2A30">
        <w:rPr>
          <w:sz w:val="28"/>
          <w:szCs w:val="28"/>
          <w:lang w:val="uk-UA"/>
        </w:rPr>
        <w:t xml:space="preserve"> </w:t>
      </w:r>
      <w:r>
        <w:rPr>
          <w:sz w:val="28"/>
          <w:szCs w:val="28"/>
          <w:lang w:val="uk-UA"/>
        </w:rPr>
        <w:t>від</w:t>
      </w:r>
      <w:r w:rsidRPr="000D2A30">
        <w:rPr>
          <w:sz w:val="28"/>
          <w:szCs w:val="28"/>
          <w:lang w:val="uk-UA"/>
        </w:rPr>
        <w:t xml:space="preserve"> кл</w:t>
      </w:r>
      <w:r>
        <w:rPr>
          <w:sz w:val="28"/>
          <w:szCs w:val="28"/>
          <w:lang w:val="uk-UA"/>
        </w:rPr>
        <w:t>і</w:t>
      </w:r>
      <w:r w:rsidRPr="000D2A30">
        <w:rPr>
          <w:sz w:val="28"/>
          <w:szCs w:val="28"/>
          <w:lang w:val="uk-UA"/>
        </w:rPr>
        <w:t>н</w:t>
      </w:r>
      <w:r>
        <w:rPr>
          <w:sz w:val="28"/>
          <w:szCs w:val="28"/>
          <w:lang w:val="uk-UA"/>
        </w:rPr>
        <w:t>і</w:t>
      </w:r>
      <w:r w:rsidRPr="000D2A30">
        <w:rPr>
          <w:sz w:val="28"/>
          <w:szCs w:val="28"/>
          <w:lang w:val="uk-UA"/>
        </w:rPr>
        <w:t>ч</w:t>
      </w:r>
      <w:r>
        <w:rPr>
          <w:sz w:val="28"/>
          <w:szCs w:val="28"/>
          <w:lang w:val="uk-UA"/>
        </w:rPr>
        <w:t>н</w:t>
      </w:r>
      <w:r w:rsidRPr="000D2A30">
        <w:rPr>
          <w:sz w:val="28"/>
          <w:szCs w:val="28"/>
          <w:lang w:val="uk-UA"/>
        </w:rPr>
        <w:t>их синдром</w:t>
      </w:r>
      <w:r>
        <w:rPr>
          <w:sz w:val="28"/>
          <w:szCs w:val="28"/>
          <w:lang w:val="uk-UA"/>
        </w:rPr>
        <w:t>і</w:t>
      </w:r>
      <w:r w:rsidRPr="000D2A30">
        <w:rPr>
          <w:sz w:val="28"/>
          <w:szCs w:val="28"/>
          <w:lang w:val="uk-UA"/>
        </w:rPr>
        <w:t>в за</w:t>
      </w:r>
      <w:r>
        <w:rPr>
          <w:sz w:val="28"/>
          <w:szCs w:val="28"/>
          <w:lang w:val="uk-UA"/>
        </w:rPr>
        <w:t>хворювання</w:t>
      </w:r>
      <w:r w:rsidRPr="000D2A30">
        <w:rPr>
          <w:sz w:val="28"/>
          <w:szCs w:val="28"/>
          <w:lang w:val="uk-UA"/>
        </w:rPr>
        <w:t xml:space="preserve"> (</w:t>
      </w:r>
      <w:r>
        <w:rPr>
          <w:sz w:val="28"/>
          <w:szCs w:val="28"/>
          <w:lang w:val="uk-UA"/>
        </w:rPr>
        <w:t xml:space="preserve">ізольований </w:t>
      </w:r>
      <w:r w:rsidRPr="007F34BA">
        <w:rPr>
          <w:sz w:val="28"/>
          <w:szCs w:val="28"/>
          <w:lang w:val="uk-UA"/>
        </w:rPr>
        <w:t>сечов</w:t>
      </w:r>
      <w:r>
        <w:rPr>
          <w:sz w:val="28"/>
          <w:szCs w:val="28"/>
          <w:lang w:val="uk-UA"/>
        </w:rPr>
        <w:t>ий</w:t>
      </w:r>
      <w:r w:rsidRPr="007F34BA">
        <w:rPr>
          <w:sz w:val="28"/>
          <w:szCs w:val="28"/>
          <w:lang w:val="uk-UA"/>
        </w:rPr>
        <w:t xml:space="preserve"> синдром</w:t>
      </w:r>
      <w:r w:rsidRPr="000D2A30">
        <w:rPr>
          <w:sz w:val="28"/>
          <w:szCs w:val="28"/>
          <w:lang w:val="uk-UA"/>
        </w:rPr>
        <w:t xml:space="preserve">, </w:t>
      </w:r>
      <w:r>
        <w:rPr>
          <w:sz w:val="28"/>
          <w:szCs w:val="28"/>
          <w:lang w:val="uk-UA"/>
        </w:rPr>
        <w:t xml:space="preserve">синдром </w:t>
      </w:r>
      <w:r w:rsidRPr="000D2A30">
        <w:rPr>
          <w:sz w:val="28"/>
          <w:szCs w:val="28"/>
          <w:lang w:val="uk-UA"/>
        </w:rPr>
        <w:t>артер</w:t>
      </w:r>
      <w:r>
        <w:rPr>
          <w:sz w:val="28"/>
          <w:szCs w:val="28"/>
          <w:lang w:val="uk-UA"/>
        </w:rPr>
        <w:t>і</w:t>
      </w:r>
      <w:r w:rsidRPr="000D2A30">
        <w:rPr>
          <w:sz w:val="28"/>
          <w:szCs w:val="28"/>
          <w:lang w:val="uk-UA"/>
        </w:rPr>
        <w:t>альн</w:t>
      </w:r>
      <w:r>
        <w:rPr>
          <w:sz w:val="28"/>
          <w:szCs w:val="28"/>
          <w:lang w:val="uk-UA"/>
        </w:rPr>
        <w:t>і</w:t>
      </w:r>
      <w:r w:rsidRPr="000D2A30">
        <w:rPr>
          <w:sz w:val="28"/>
          <w:szCs w:val="28"/>
          <w:lang w:val="uk-UA"/>
        </w:rPr>
        <w:t>й г</w:t>
      </w:r>
      <w:r>
        <w:rPr>
          <w:sz w:val="28"/>
          <w:szCs w:val="28"/>
          <w:lang w:val="uk-UA"/>
        </w:rPr>
        <w:t>і</w:t>
      </w:r>
      <w:r w:rsidRPr="000D2A30">
        <w:rPr>
          <w:sz w:val="28"/>
          <w:szCs w:val="28"/>
          <w:lang w:val="uk-UA"/>
        </w:rPr>
        <w:t>пертенз</w:t>
      </w:r>
      <w:r>
        <w:rPr>
          <w:sz w:val="28"/>
          <w:szCs w:val="28"/>
          <w:lang w:val="uk-UA"/>
        </w:rPr>
        <w:t>ії</w:t>
      </w:r>
      <w:r w:rsidRPr="000D2A30">
        <w:rPr>
          <w:sz w:val="28"/>
          <w:szCs w:val="28"/>
          <w:lang w:val="uk-UA"/>
        </w:rPr>
        <w:t>, нефротич</w:t>
      </w:r>
      <w:r>
        <w:rPr>
          <w:sz w:val="28"/>
          <w:szCs w:val="28"/>
          <w:lang w:val="uk-UA"/>
        </w:rPr>
        <w:t>н</w:t>
      </w:r>
      <w:r w:rsidRPr="000D2A30">
        <w:rPr>
          <w:sz w:val="28"/>
          <w:szCs w:val="28"/>
          <w:lang w:val="uk-UA"/>
        </w:rPr>
        <w:t>ий</w:t>
      </w:r>
      <w:r>
        <w:rPr>
          <w:sz w:val="28"/>
          <w:szCs w:val="28"/>
          <w:lang w:val="uk-UA"/>
        </w:rPr>
        <w:t xml:space="preserve"> синдром</w:t>
      </w:r>
      <w:r w:rsidRPr="000D2A30">
        <w:rPr>
          <w:sz w:val="28"/>
          <w:szCs w:val="28"/>
          <w:lang w:val="uk-UA"/>
        </w:rPr>
        <w:t>).</w:t>
      </w:r>
    </w:p>
    <w:p w:rsidR="0052614D" w:rsidRPr="007F34BA" w:rsidRDefault="0052614D" w:rsidP="0052614D">
      <w:pPr>
        <w:spacing w:line="360" w:lineRule="auto"/>
        <w:ind w:firstLine="708"/>
        <w:jc w:val="both"/>
        <w:rPr>
          <w:sz w:val="28"/>
          <w:szCs w:val="28"/>
          <w:lang w:val="uk-UA"/>
        </w:rPr>
      </w:pPr>
      <w:r w:rsidRPr="007F34BA">
        <w:rPr>
          <w:sz w:val="28"/>
          <w:szCs w:val="28"/>
          <w:lang w:val="uk-UA"/>
        </w:rPr>
        <w:t xml:space="preserve">Статистичний аналіз результатів виконано у відповідності </w:t>
      </w:r>
      <w:r>
        <w:rPr>
          <w:sz w:val="28"/>
          <w:szCs w:val="28"/>
          <w:lang w:val="uk-UA"/>
        </w:rPr>
        <w:t>до</w:t>
      </w:r>
      <w:r w:rsidRPr="007F34BA">
        <w:rPr>
          <w:sz w:val="28"/>
          <w:szCs w:val="28"/>
          <w:lang w:val="uk-UA"/>
        </w:rPr>
        <w:t xml:space="preserve"> загальноприйняти</w:t>
      </w:r>
      <w:r>
        <w:rPr>
          <w:sz w:val="28"/>
          <w:szCs w:val="28"/>
          <w:lang w:val="uk-UA"/>
        </w:rPr>
        <w:t>х</w:t>
      </w:r>
      <w:r w:rsidRPr="007F34BA">
        <w:rPr>
          <w:sz w:val="28"/>
          <w:szCs w:val="28"/>
          <w:lang w:val="uk-UA"/>
        </w:rPr>
        <w:t xml:space="preserve"> метод</w:t>
      </w:r>
      <w:r>
        <w:rPr>
          <w:sz w:val="28"/>
          <w:szCs w:val="28"/>
          <w:lang w:val="uk-UA"/>
        </w:rPr>
        <w:t>ів</w:t>
      </w:r>
      <w:r w:rsidRPr="007F34BA">
        <w:rPr>
          <w:sz w:val="28"/>
          <w:szCs w:val="28"/>
          <w:lang w:val="uk-UA"/>
        </w:rPr>
        <w:t xml:space="preserve"> обробки емпіричних даних</w:t>
      </w:r>
      <w:r w:rsidRPr="000D2A30">
        <w:rPr>
          <w:sz w:val="28"/>
          <w:szCs w:val="28"/>
          <w:lang w:val="uk-UA"/>
        </w:rPr>
        <w:t>. Показ</w:t>
      </w:r>
      <w:r>
        <w:rPr>
          <w:sz w:val="28"/>
          <w:szCs w:val="28"/>
          <w:lang w:val="uk-UA"/>
        </w:rPr>
        <w:t>ники</w:t>
      </w:r>
      <w:r w:rsidRPr="000D2A30">
        <w:rPr>
          <w:sz w:val="28"/>
          <w:szCs w:val="28"/>
          <w:lang w:val="uk-UA"/>
        </w:rPr>
        <w:t xml:space="preserve">, </w:t>
      </w:r>
      <w:r>
        <w:rPr>
          <w:sz w:val="28"/>
          <w:szCs w:val="28"/>
          <w:lang w:val="uk-UA"/>
        </w:rPr>
        <w:t>які підкорювалися</w:t>
      </w:r>
      <w:r w:rsidRPr="000D2A30">
        <w:rPr>
          <w:sz w:val="28"/>
          <w:szCs w:val="28"/>
          <w:lang w:val="uk-UA"/>
        </w:rPr>
        <w:t xml:space="preserve"> нормальному р</w:t>
      </w:r>
      <w:r>
        <w:rPr>
          <w:sz w:val="28"/>
          <w:szCs w:val="28"/>
          <w:lang w:val="uk-UA"/>
        </w:rPr>
        <w:t>озподіленню</w:t>
      </w:r>
      <w:r w:rsidRPr="000D2A30">
        <w:rPr>
          <w:sz w:val="28"/>
          <w:szCs w:val="28"/>
          <w:lang w:val="uk-UA"/>
        </w:rPr>
        <w:t xml:space="preserve">, </w:t>
      </w:r>
      <w:r>
        <w:rPr>
          <w:sz w:val="28"/>
          <w:szCs w:val="28"/>
          <w:lang w:val="uk-UA"/>
        </w:rPr>
        <w:t xml:space="preserve">були </w:t>
      </w:r>
      <w:r w:rsidRPr="000D2A30">
        <w:rPr>
          <w:sz w:val="28"/>
          <w:szCs w:val="28"/>
          <w:lang w:val="uk-UA"/>
        </w:rPr>
        <w:t>представл</w:t>
      </w:r>
      <w:r>
        <w:rPr>
          <w:sz w:val="28"/>
          <w:szCs w:val="28"/>
          <w:lang w:val="uk-UA"/>
        </w:rPr>
        <w:t>ені</w:t>
      </w:r>
      <w:r w:rsidRPr="000D2A30">
        <w:rPr>
          <w:sz w:val="28"/>
          <w:szCs w:val="28"/>
          <w:lang w:val="uk-UA"/>
        </w:rPr>
        <w:t xml:space="preserve"> </w:t>
      </w:r>
      <w:r>
        <w:rPr>
          <w:sz w:val="28"/>
          <w:szCs w:val="28"/>
          <w:lang w:val="uk-UA"/>
        </w:rPr>
        <w:t>у</w:t>
      </w:r>
      <w:r w:rsidRPr="000D2A30">
        <w:rPr>
          <w:sz w:val="28"/>
          <w:szCs w:val="28"/>
          <w:lang w:val="uk-UA"/>
        </w:rPr>
        <w:t xml:space="preserve"> в</w:t>
      </w:r>
      <w:r>
        <w:rPr>
          <w:sz w:val="28"/>
          <w:szCs w:val="28"/>
          <w:lang w:val="uk-UA"/>
        </w:rPr>
        <w:t>игляді</w:t>
      </w:r>
      <w:r w:rsidRPr="000D2A30">
        <w:rPr>
          <w:sz w:val="28"/>
          <w:szCs w:val="28"/>
          <w:lang w:val="uk-UA"/>
        </w:rPr>
        <w:t xml:space="preserve"> М (с</w:t>
      </w:r>
      <w:r>
        <w:rPr>
          <w:sz w:val="28"/>
          <w:szCs w:val="28"/>
          <w:lang w:val="uk-UA"/>
        </w:rPr>
        <w:t>е</w:t>
      </w:r>
      <w:r w:rsidRPr="000D2A30">
        <w:rPr>
          <w:sz w:val="28"/>
          <w:szCs w:val="28"/>
          <w:lang w:val="uk-UA"/>
        </w:rPr>
        <w:t>редн</w:t>
      </w:r>
      <w:r>
        <w:rPr>
          <w:sz w:val="28"/>
          <w:szCs w:val="28"/>
          <w:lang w:val="uk-UA"/>
        </w:rPr>
        <w:t>є</w:t>
      </w:r>
      <w:r w:rsidRPr="000D2A30">
        <w:rPr>
          <w:sz w:val="28"/>
          <w:szCs w:val="28"/>
          <w:lang w:val="uk-UA"/>
        </w:rPr>
        <w:t xml:space="preserve"> значен</w:t>
      </w:r>
      <w:r>
        <w:rPr>
          <w:sz w:val="28"/>
          <w:szCs w:val="28"/>
          <w:lang w:val="uk-UA"/>
        </w:rPr>
        <w:t>ня</w:t>
      </w:r>
      <w:r w:rsidRPr="000D2A30">
        <w:rPr>
          <w:sz w:val="28"/>
          <w:szCs w:val="28"/>
          <w:lang w:val="uk-UA"/>
        </w:rPr>
        <w:t xml:space="preserve">) </w:t>
      </w:r>
      <w:r>
        <w:rPr>
          <w:sz w:val="28"/>
          <w:szCs w:val="28"/>
          <w:lang w:val="uk-UA"/>
        </w:rPr>
        <w:t>та</w:t>
      </w:r>
      <w:r w:rsidRPr="000D2A30">
        <w:rPr>
          <w:sz w:val="28"/>
          <w:szCs w:val="28"/>
          <w:lang w:val="uk-UA"/>
        </w:rPr>
        <w:t xml:space="preserve"> стандартно</w:t>
      </w:r>
      <w:r>
        <w:rPr>
          <w:sz w:val="28"/>
          <w:szCs w:val="28"/>
          <w:lang w:val="uk-UA"/>
        </w:rPr>
        <w:t>ї</w:t>
      </w:r>
      <w:r w:rsidRPr="000D2A30">
        <w:rPr>
          <w:sz w:val="28"/>
          <w:szCs w:val="28"/>
          <w:lang w:val="uk-UA"/>
        </w:rPr>
        <w:t xml:space="preserve">  </w:t>
      </w:r>
      <w:r>
        <w:rPr>
          <w:sz w:val="28"/>
          <w:szCs w:val="28"/>
          <w:lang w:val="uk-UA"/>
        </w:rPr>
        <w:t>помилки</w:t>
      </w:r>
      <w:r w:rsidRPr="000D2A30">
        <w:rPr>
          <w:sz w:val="28"/>
          <w:szCs w:val="28"/>
          <w:lang w:val="uk-UA"/>
        </w:rPr>
        <w:t xml:space="preserve"> с</w:t>
      </w:r>
      <w:r>
        <w:rPr>
          <w:sz w:val="28"/>
          <w:szCs w:val="28"/>
          <w:lang w:val="uk-UA"/>
        </w:rPr>
        <w:t>е</w:t>
      </w:r>
      <w:r w:rsidRPr="000D2A30">
        <w:rPr>
          <w:sz w:val="28"/>
          <w:szCs w:val="28"/>
          <w:lang w:val="uk-UA"/>
        </w:rPr>
        <w:t>редн</w:t>
      </w:r>
      <w:r>
        <w:rPr>
          <w:sz w:val="28"/>
          <w:szCs w:val="28"/>
          <w:lang w:val="uk-UA"/>
        </w:rPr>
        <w:t>ьо</w:t>
      </w:r>
      <w:r w:rsidRPr="000D2A30">
        <w:rPr>
          <w:sz w:val="28"/>
          <w:szCs w:val="28"/>
          <w:lang w:val="uk-UA"/>
        </w:rPr>
        <w:t>го (m). При в</w:t>
      </w:r>
      <w:r>
        <w:rPr>
          <w:sz w:val="28"/>
          <w:szCs w:val="28"/>
          <w:lang w:val="uk-UA"/>
        </w:rPr>
        <w:t>и</w:t>
      </w:r>
      <w:r w:rsidRPr="000D2A30">
        <w:rPr>
          <w:sz w:val="28"/>
          <w:szCs w:val="28"/>
          <w:lang w:val="uk-UA"/>
        </w:rPr>
        <w:t>явлен</w:t>
      </w:r>
      <w:r>
        <w:rPr>
          <w:sz w:val="28"/>
          <w:szCs w:val="28"/>
          <w:lang w:val="uk-UA"/>
        </w:rPr>
        <w:t>ні</w:t>
      </w:r>
      <w:r w:rsidRPr="000D2A30">
        <w:rPr>
          <w:sz w:val="28"/>
          <w:szCs w:val="28"/>
          <w:lang w:val="uk-UA"/>
        </w:rPr>
        <w:t xml:space="preserve"> статистич</w:t>
      </w:r>
      <w:r>
        <w:rPr>
          <w:sz w:val="28"/>
          <w:szCs w:val="28"/>
          <w:lang w:val="uk-UA"/>
        </w:rPr>
        <w:t>ної</w:t>
      </w:r>
      <w:r w:rsidRPr="000D2A30">
        <w:rPr>
          <w:sz w:val="28"/>
          <w:szCs w:val="28"/>
          <w:lang w:val="uk-UA"/>
        </w:rPr>
        <w:t xml:space="preserve"> р</w:t>
      </w:r>
      <w:r>
        <w:rPr>
          <w:sz w:val="28"/>
          <w:szCs w:val="28"/>
          <w:lang w:val="uk-UA"/>
        </w:rPr>
        <w:t>ізниці</w:t>
      </w:r>
      <w:r w:rsidRPr="000D2A30">
        <w:rPr>
          <w:sz w:val="28"/>
          <w:szCs w:val="28"/>
          <w:lang w:val="uk-UA"/>
        </w:rPr>
        <w:t xml:space="preserve"> м</w:t>
      </w:r>
      <w:r>
        <w:rPr>
          <w:sz w:val="28"/>
          <w:szCs w:val="28"/>
          <w:lang w:val="uk-UA"/>
        </w:rPr>
        <w:t>і</w:t>
      </w:r>
      <w:r w:rsidRPr="000D2A30">
        <w:rPr>
          <w:sz w:val="28"/>
          <w:szCs w:val="28"/>
          <w:lang w:val="uk-UA"/>
        </w:rPr>
        <w:t>ж</w:t>
      </w:r>
      <w:r>
        <w:rPr>
          <w:sz w:val="28"/>
          <w:szCs w:val="28"/>
          <w:lang w:val="uk-UA"/>
        </w:rPr>
        <w:t xml:space="preserve"> групами проводили парн</w:t>
      </w:r>
      <w:r w:rsidRPr="000D2A30">
        <w:rPr>
          <w:sz w:val="28"/>
          <w:szCs w:val="28"/>
          <w:lang w:val="uk-UA"/>
        </w:rPr>
        <w:t xml:space="preserve">е </w:t>
      </w:r>
      <w:r>
        <w:rPr>
          <w:sz w:val="28"/>
          <w:szCs w:val="28"/>
          <w:lang w:val="uk-UA"/>
        </w:rPr>
        <w:t>порівняння груп</w:t>
      </w:r>
      <w:r w:rsidRPr="000D2A30">
        <w:rPr>
          <w:sz w:val="28"/>
          <w:szCs w:val="28"/>
          <w:lang w:val="uk-UA"/>
        </w:rPr>
        <w:t xml:space="preserve"> </w:t>
      </w:r>
      <w:r>
        <w:rPr>
          <w:sz w:val="28"/>
          <w:szCs w:val="28"/>
          <w:lang w:val="uk-UA"/>
        </w:rPr>
        <w:t>з</w:t>
      </w:r>
      <w:r w:rsidRPr="000D2A30">
        <w:rPr>
          <w:sz w:val="28"/>
          <w:szCs w:val="28"/>
          <w:lang w:val="uk-UA"/>
        </w:rPr>
        <w:t xml:space="preserve"> </w:t>
      </w:r>
      <w:r>
        <w:rPr>
          <w:sz w:val="28"/>
          <w:szCs w:val="28"/>
          <w:lang w:val="uk-UA"/>
        </w:rPr>
        <w:t>використанням</w:t>
      </w:r>
      <w:r w:rsidRPr="000D2A30">
        <w:rPr>
          <w:sz w:val="28"/>
          <w:szCs w:val="28"/>
          <w:lang w:val="uk-UA"/>
        </w:rPr>
        <w:t xml:space="preserve"> t-кр</w:t>
      </w:r>
      <w:r>
        <w:rPr>
          <w:sz w:val="28"/>
          <w:szCs w:val="28"/>
          <w:lang w:val="uk-UA"/>
        </w:rPr>
        <w:t>и</w:t>
      </w:r>
      <w:r w:rsidRPr="000D2A30">
        <w:rPr>
          <w:sz w:val="28"/>
          <w:szCs w:val="28"/>
          <w:lang w:val="uk-UA"/>
        </w:rPr>
        <w:t>тер</w:t>
      </w:r>
      <w:r>
        <w:rPr>
          <w:sz w:val="28"/>
          <w:szCs w:val="28"/>
          <w:lang w:val="uk-UA"/>
        </w:rPr>
        <w:t>і</w:t>
      </w:r>
      <w:r w:rsidRPr="000D2A30">
        <w:rPr>
          <w:sz w:val="28"/>
          <w:szCs w:val="28"/>
          <w:lang w:val="uk-UA"/>
        </w:rPr>
        <w:t>я Ст</w:t>
      </w:r>
      <w:r>
        <w:rPr>
          <w:sz w:val="28"/>
          <w:szCs w:val="28"/>
          <w:lang w:val="uk-UA" w:bidi="he-IL"/>
        </w:rPr>
        <w:t>’</w:t>
      </w:r>
      <w:r w:rsidRPr="000D2A30">
        <w:rPr>
          <w:sz w:val="28"/>
          <w:szCs w:val="28"/>
          <w:lang w:val="uk-UA"/>
        </w:rPr>
        <w:t xml:space="preserve">юдента </w:t>
      </w:r>
      <w:r>
        <w:rPr>
          <w:sz w:val="28"/>
          <w:szCs w:val="28"/>
          <w:lang w:val="uk-UA"/>
        </w:rPr>
        <w:t>та</w:t>
      </w:r>
      <w:r w:rsidRPr="000D2A30">
        <w:rPr>
          <w:sz w:val="28"/>
          <w:szCs w:val="28"/>
          <w:lang w:val="uk-UA"/>
        </w:rPr>
        <w:t xml:space="preserve">  ко</w:t>
      </w:r>
      <w:r>
        <w:rPr>
          <w:sz w:val="28"/>
          <w:szCs w:val="28"/>
          <w:lang w:val="uk-UA"/>
        </w:rPr>
        <w:t>е</w:t>
      </w:r>
      <w:r w:rsidRPr="000D2A30">
        <w:rPr>
          <w:sz w:val="28"/>
          <w:szCs w:val="28"/>
          <w:lang w:val="uk-UA"/>
        </w:rPr>
        <w:t>ф</w:t>
      </w:r>
      <w:r>
        <w:rPr>
          <w:sz w:val="28"/>
          <w:szCs w:val="28"/>
          <w:lang w:val="uk-UA"/>
        </w:rPr>
        <w:t>і</w:t>
      </w:r>
      <w:r w:rsidRPr="000D2A30">
        <w:rPr>
          <w:sz w:val="28"/>
          <w:szCs w:val="28"/>
          <w:lang w:val="uk-UA"/>
        </w:rPr>
        <w:t>ц</w:t>
      </w:r>
      <w:r>
        <w:rPr>
          <w:sz w:val="28"/>
          <w:szCs w:val="28"/>
          <w:lang w:val="uk-UA"/>
        </w:rPr>
        <w:t>іє</w:t>
      </w:r>
      <w:r w:rsidRPr="000D2A30">
        <w:rPr>
          <w:sz w:val="28"/>
          <w:szCs w:val="28"/>
          <w:lang w:val="uk-UA"/>
        </w:rPr>
        <w:t>нта</w:t>
      </w:r>
      <w:r>
        <w:rPr>
          <w:sz w:val="28"/>
          <w:szCs w:val="28"/>
          <w:lang w:val="uk-UA"/>
        </w:rPr>
        <w:t xml:space="preserve"> кор</w:t>
      </w:r>
      <w:r w:rsidRPr="000D2A30">
        <w:rPr>
          <w:sz w:val="28"/>
          <w:szCs w:val="28"/>
          <w:lang w:val="uk-UA"/>
        </w:rPr>
        <w:t>еляц</w:t>
      </w:r>
      <w:r>
        <w:rPr>
          <w:sz w:val="28"/>
          <w:szCs w:val="28"/>
          <w:lang w:val="uk-UA"/>
        </w:rPr>
        <w:t>ії</w:t>
      </w:r>
      <w:r w:rsidRPr="000D2A30">
        <w:rPr>
          <w:sz w:val="28"/>
          <w:szCs w:val="28"/>
          <w:lang w:val="uk-UA"/>
        </w:rPr>
        <w:t>.</w:t>
      </w:r>
      <w:r w:rsidRPr="00D428BB">
        <w:rPr>
          <w:sz w:val="28"/>
          <w:szCs w:val="28"/>
          <w:lang w:val="uk-UA"/>
        </w:rPr>
        <w:t xml:space="preserve"> </w:t>
      </w:r>
      <w:r>
        <w:rPr>
          <w:sz w:val="28"/>
          <w:szCs w:val="28"/>
          <w:lang w:val="uk-UA"/>
        </w:rPr>
        <w:t>С</w:t>
      </w:r>
      <w:r w:rsidRPr="007F34BA">
        <w:rPr>
          <w:sz w:val="28"/>
          <w:szCs w:val="28"/>
          <w:lang w:val="uk-UA"/>
        </w:rPr>
        <w:t>татистичний показник вважався достовірним у випадку р&lt;0,05. Статистична обробка матеріалу проводилася за допомогою програми „Microsoft Excel”.</w:t>
      </w:r>
    </w:p>
    <w:p w:rsidR="0052614D" w:rsidRPr="000D2A30" w:rsidRDefault="0052614D" w:rsidP="0052614D">
      <w:pPr>
        <w:spacing w:line="360" w:lineRule="auto"/>
        <w:ind w:firstLine="708"/>
        <w:jc w:val="both"/>
        <w:rPr>
          <w:sz w:val="28"/>
          <w:szCs w:val="28"/>
          <w:lang w:val="uk-UA"/>
        </w:rPr>
      </w:pPr>
      <w:r w:rsidRPr="000D2A30">
        <w:rPr>
          <w:sz w:val="28"/>
          <w:szCs w:val="28"/>
          <w:lang w:val="uk-UA"/>
        </w:rPr>
        <w:t xml:space="preserve"> Статистич</w:t>
      </w:r>
      <w:r>
        <w:rPr>
          <w:sz w:val="28"/>
          <w:szCs w:val="28"/>
          <w:lang w:val="uk-UA"/>
        </w:rPr>
        <w:t>н</w:t>
      </w:r>
      <w:r w:rsidRPr="000D2A30">
        <w:rPr>
          <w:sz w:val="28"/>
          <w:szCs w:val="28"/>
          <w:lang w:val="uk-UA"/>
        </w:rPr>
        <w:t>а обр</w:t>
      </w:r>
      <w:r>
        <w:rPr>
          <w:sz w:val="28"/>
          <w:szCs w:val="28"/>
          <w:lang w:val="uk-UA"/>
        </w:rPr>
        <w:t>о</w:t>
      </w:r>
      <w:r w:rsidRPr="000D2A30">
        <w:rPr>
          <w:sz w:val="28"/>
          <w:szCs w:val="28"/>
          <w:lang w:val="uk-UA"/>
        </w:rPr>
        <w:t xml:space="preserve">бка </w:t>
      </w:r>
      <w:r>
        <w:rPr>
          <w:sz w:val="28"/>
          <w:szCs w:val="28"/>
          <w:lang w:val="uk-UA"/>
        </w:rPr>
        <w:t>та</w:t>
      </w:r>
      <w:r w:rsidRPr="000D2A30">
        <w:rPr>
          <w:sz w:val="28"/>
          <w:szCs w:val="28"/>
          <w:lang w:val="uk-UA"/>
        </w:rPr>
        <w:t xml:space="preserve"> анал</w:t>
      </w:r>
      <w:r>
        <w:rPr>
          <w:sz w:val="28"/>
          <w:szCs w:val="28"/>
          <w:lang w:val="uk-UA"/>
        </w:rPr>
        <w:t>і</w:t>
      </w:r>
      <w:r w:rsidRPr="000D2A30">
        <w:rPr>
          <w:sz w:val="28"/>
          <w:szCs w:val="28"/>
          <w:lang w:val="uk-UA"/>
        </w:rPr>
        <w:t>з цифров</w:t>
      </w:r>
      <w:r>
        <w:rPr>
          <w:sz w:val="28"/>
          <w:szCs w:val="28"/>
          <w:lang w:val="uk-UA"/>
        </w:rPr>
        <w:t>и</w:t>
      </w:r>
      <w:r w:rsidRPr="000D2A30">
        <w:rPr>
          <w:sz w:val="28"/>
          <w:szCs w:val="28"/>
          <w:lang w:val="uk-UA"/>
        </w:rPr>
        <w:t>х дан</w:t>
      </w:r>
      <w:r>
        <w:rPr>
          <w:sz w:val="28"/>
          <w:szCs w:val="28"/>
          <w:lang w:val="uk-UA"/>
        </w:rPr>
        <w:t>и</w:t>
      </w:r>
      <w:r w:rsidRPr="000D2A30">
        <w:rPr>
          <w:sz w:val="28"/>
          <w:szCs w:val="28"/>
          <w:lang w:val="uk-UA"/>
        </w:rPr>
        <w:t>х, а так</w:t>
      </w:r>
      <w:r>
        <w:rPr>
          <w:sz w:val="28"/>
          <w:szCs w:val="28"/>
          <w:lang w:val="uk-UA"/>
        </w:rPr>
        <w:t>о</w:t>
      </w:r>
      <w:r w:rsidRPr="000D2A30">
        <w:rPr>
          <w:sz w:val="28"/>
          <w:szCs w:val="28"/>
          <w:lang w:val="uk-UA"/>
        </w:rPr>
        <w:t xml:space="preserve">ж </w:t>
      </w:r>
      <w:r>
        <w:rPr>
          <w:sz w:val="28"/>
          <w:szCs w:val="28"/>
          <w:lang w:val="uk-UA"/>
        </w:rPr>
        <w:t>порівнювання</w:t>
      </w:r>
      <w:r w:rsidRPr="000D2A30">
        <w:rPr>
          <w:sz w:val="28"/>
          <w:szCs w:val="28"/>
          <w:lang w:val="uk-UA"/>
        </w:rPr>
        <w:t xml:space="preserve"> </w:t>
      </w:r>
      <w:r>
        <w:rPr>
          <w:sz w:val="28"/>
          <w:szCs w:val="28"/>
          <w:lang w:val="uk-UA"/>
        </w:rPr>
        <w:t>отримани</w:t>
      </w:r>
      <w:r w:rsidRPr="000D2A30">
        <w:rPr>
          <w:sz w:val="28"/>
          <w:szCs w:val="28"/>
          <w:lang w:val="uk-UA"/>
        </w:rPr>
        <w:t>х дан</w:t>
      </w:r>
      <w:r>
        <w:rPr>
          <w:sz w:val="28"/>
          <w:szCs w:val="28"/>
          <w:lang w:val="uk-UA"/>
        </w:rPr>
        <w:t>и</w:t>
      </w:r>
      <w:r w:rsidRPr="000D2A30">
        <w:rPr>
          <w:sz w:val="28"/>
          <w:szCs w:val="28"/>
          <w:lang w:val="uk-UA"/>
        </w:rPr>
        <w:t xml:space="preserve">х </w:t>
      </w:r>
      <w:r>
        <w:rPr>
          <w:sz w:val="28"/>
          <w:szCs w:val="28"/>
          <w:lang w:val="uk-UA"/>
        </w:rPr>
        <w:t>з</w:t>
      </w:r>
      <w:r w:rsidRPr="000D2A30">
        <w:rPr>
          <w:sz w:val="28"/>
          <w:szCs w:val="28"/>
          <w:lang w:val="uk-UA"/>
        </w:rPr>
        <w:t xml:space="preserve"> кл</w:t>
      </w:r>
      <w:r>
        <w:rPr>
          <w:sz w:val="28"/>
          <w:szCs w:val="28"/>
          <w:lang w:val="uk-UA"/>
        </w:rPr>
        <w:t>і</w:t>
      </w:r>
      <w:r w:rsidRPr="000D2A30">
        <w:rPr>
          <w:sz w:val="28"/>
          <w:szCs w:val="28"/>
          <w:lang w:val="uk-UA"/>
        </w:rPr>
        <w:t>н</w:t>
      </w:r>
      <w:r>
        <w:rPr>
          <w:sz w:val="28"/>
          <w:szCs w:val="28"/>
          <w:lang w:val="uk-UA"/>
        </w:rPr>
        <w:t>і</w:t>
      </w:r>
      <w:r w:rsidRPr="000D2A30">
        <w:rPr>
          <w:sz w:val="28"/>
          <w:szCs w:val="28"/>
          <w:lang w:val="uk-UA"/>
        </w:rPr>
        <w:t>ко</w:t>
      </w:r>
      <w:r>
        <w:rPr>
          <w:sz w:val="28"/>
          <w:szCs w:val="28"/>
          <w:lang w:val="uk-UA"/>
        </w:rPr>
        <w:t>ю</w:t>
      </w:r>
      <w:r w:rsidRPr="000D2A30">
        <w:rPr>
          <w:sz w:val="28"/>
          <w:szCs w:val="28"/>
          <w:lang w:val="uk-UA"/>
        </w:rPr>
        <w:t xml:space="preserve"> </w:t>
      </w:r>
      <w:r>
        <w:rPr>
          <w:sz w:val="28"/>
          <w:szCs w:val="28"/>
          <w:lang w:val="uk-UA"/>
        </w:rPr>
        <w:t>д</w:t>
      </w:r>
      <w:r w:rsidRPr="000D2A30">
        <w:rPr>
          <w:sz w:val="28"/>
          <w:szCs w:val="28"/>
          <w:lang w:val="uk-UA"/>
        </w:rPr>
        <w:t>озволили в</w:t>
      </w:r>
      <w:r>
        <w:rPr>
          <w:sz w:val="28"/>
          <w:szCs w:val="28"/>
          <w:lang w:val="uk-UA"/>
        </w:rPr>
        <w:t>и</w:t>
      </w:r>
      <w:r w:rsidRPr="000D2A30">
        <w:rPr>
          <w:sz w:val="28"/>
          <w:szCs w:val="28"/>
          <w:lang w:val="uk-UA"/>
        </w:rPr>
        <w:t>явит</w:t>
      </w:r>
      <w:r>
        <w:rPr>
          <w:sz w:val="28"/>
          <w:szCs w:val="28"/>
          <w:lang w:val="uk-UA"/>
        </w:rPr>
        <w:t>и</w:t>
      </w:r>
      <w:r w:rsidRPr="000D2A30">
        <w:rPr>
          <w:sz w:val="28"/>
          <w:szCs w:val="28"/>
          <w:lang w:val="uk-UA"/>
        </w:rPr>
        <w:t xml:space="preserve"> </w:t>
      </w:r>
      <w:r>
        <w:rPr>
          <w:sz w:val="28"/>
          <w:szCs w:val="28"/>
          <w:lang w:val="uk-UA"/>
        </w:rPr>
        <w:t>деякі</w:t>
      </w:r>
      <w:r w:rsidRPr="000D2A30">
        <w:rPr>
          <w:sz w:val="28"/>
          <w:szCs w:val="28"/>
          <w:lang w:val="uk-UA"/>
        </w:rPr>
        <w:t xml:space="preserve"> </w:t>
      </w:r>
      <w:r>
        <w:rPr>
          <w:sz w:val="28"/>
          <w:szCs w:val="28"/>
          <w:lang w:val="uk-UA"/>
        </w:rPr>
        <w:t>відхилення</w:t>
      </w:r>
      <w:r w:rsidRPr="000D2A30">
        <w:rPr>
          <w:sz w:val="28"/>
          <w:szCs w:val="28"/>
          <w:lang w:val="uk-UA"/>
        </w:rPr>
        <w:t xml:space="preserve"> </w:t>
      </w:r>
      <w:r>
        <w:rPr>
          <w:sz w:val="28"/>
          <w:szCs w:val="28"/>
          <w:lang w:val="uk-UA"/>
        </w:rPr>
        <w:t xml:space="preserve">вивчаючих </w:t>
      </w:r>
      <w:r w:rsidRPr="000D2A30">
        <w:rPr>
          <w:sz w:val="28"/>
          <w:szCs w:val="28"/>
          <w:lang w:val="uk-UA"/>
        </w:rPr>
        <w:t xml:space="preserve"> показ</w:t>
      </w:r>
      <w:r>
        <w:rPr>
          <w:sz w:val="28"/>
          <w:szCs w:val="28"/>
          <w:lang w:val="uk-UA"/>
        </w:rPr>
        <w:t>ників</w:t>
      </w:r>
      <w:r w:rsidRPr="000D2A30">
        <w:rPr>
          <w:sz w:val="28"/>
          <w:szCs w:val="28"/>
          <w:lang w:val="uk-UA"/>
        </w:rPr>
        <w:t>.</w:t>
      </w:r>
    </w:p>
    <w:p w:rsidR="0052614D" w:rsidRPr="000D2A30" w:rsidRDefault="0052614D" w:rsidP="0052614D">
      <w:pPr>
        <w:spacing w:line="360" w:lineRule="auto"/>
        <w:ind w:firstLine="708"/>
        <w:jc w:val="both"/>
        <w:rPr>
          <w:sz w:val="28"/>
          <w:szCs w:val="28"/>
          <w:lang w:val="uk-UA"/>
        </w:rPr>
      </w:pPr>
      <w:r w:rsidRPr="000D2A30">
        <w:rPr>
          <w:sz w:val="28"/>
          <w:szCs w:val="28"/>
          <w:lang w:val="uk-UA"/>
        </w:rPr>
        <w:t xml:space="preserve">За </w:t>
      </w:r>
      <w:r>
        <w:rPr>
          <w:sz w:val="28"/>
          <w:szCs w:val="28"/>
          <w:lang w:val="uk-UA"/>
        </w:rPr>
        <w:t>останнє</w:t>
      </w:r>
      <w:r w:rsidRPr="000D2A30">
        <w:rPr>
          <w:sz w:val="28"/>
          <w:szCs w:val="28"/>
          <w:lang w:val="uk-UA"/>
        </w:rPr>
        <w:t xml:space="preserve"> десяти</w:t>
      </w:r>
      <w:r>
        <w:rPr>
          <w:sz w:val="28"/>
          <w:szCs w:val="28"/>
          <w:lang w:val="uk-UA"/>
        </w:rPr>
        <w:t>річчя</w:t>
      </w:r>
      <w:r w:rsidRPr="000D2A30">
        <w:rPr>
          <w:sz w:val="28"/>
          <w:szCs w:val="28"/>
          <w:lang w:val="uk-UA"/>
        </w:rPr>
        <w:t xml:space="preserve"> су</w:t>
      </w:r>
      <w:r>
        <w:rPr>
          <w:sz w:val="28"/>
          <w:szCs w:val="28"/>
          <w:lang w:val="uk-UA"/>
        </w:rPr>
        <w:t>ттєво</w:t>
      </w:r>
      <w:r w:rsidRPr="000D2A30">
        <w:rPr>
          <w:sz w:val="28"/>
          <w:szCs w:val="28"/>
          <w:lang w:val="uk-UA"/>
        </w:rPr>
        <w:t xml:space="preserve"> зм</w:t>
      </w:r>
      <w:r>
        <w:rPr>
          <w:sz w:val="28"/>
          <w:szCs w:val="28"/>
          <w:lang w:val="uk-UA"/>
        </w:rPr>
        <w:t>і</w:t>
      </w:r>
      <w:r w:rsidRPr="000D2A30">
        <w:rPr>
          <w:sz w:val="28"/>
          <w:szCs w:val="28"/>
          <w:lang w:val="uk-UA"/>
        </w:rPr>
        <w:t xml:space="preserve">нилось </w:t>
      </w:r>
      <w:r>
        <w:rPr>
          <w:sz w:val="28"/>
          <w:szCs w:val="28"/>
          <w:lang w:val="uk-UA"/>
        </w:rPr>
        <w:t>розуміння</w:t>
      </w:r>
      <w:r w:rsidRPr="000D2A30">
        <w:rPr>
          <w:sz w:val="28"/>
          <w:szCs w:val="28"/>
          <w:lang w:val="uk-UA"/>
        </w:rPr>
        <w:t xml:space="preserve"> патоф</w:t>
      </w:r>
      <w:r>
        <w:rPr>
          <w:sz w:val="28"/>
          <w:szCs w:val="28"/>
          <w:lang w:val="uk-UA"/>
        </w:rPr>
        <w:t>і</w:t>
      </w:r>
      <w:r w:rsidRPr="000D2A30">
        <w:rPr>
          <w:sz w:val="28"/>
          <w:szCs w:val="28"/>
          <w:lang w:val="uk-UA"/>
        </w:rPr>
        <w:t>з</w:t>
      </w:r>
      <w:r>
        <w:rPr>
          <w:sz w:val="28"/>
          <w:szCs w:val="28"/>
          <w:lang w:val="uk-UA"/>
        </w:rPr>
        <w:t>і</w:t>
      </w:r>
      <w:r w:rsidRPr="000D2A30">
        <w:rPr>
          <w:sz w:val="28"/>
          <w:szCs w:val="28"/>
          <w:lang w:val="uk-UA"/>
        </w:rPr>
        <w:t>олог</w:t>
      </w:r>
      <w:r>
        <w:rPr>
          <w:sz w:val="28"/>
          <w:szCs w:val="28"/>
          <w:lang w:val="uk-UA"/>
        </w:rPr>
        <w:t>і</w:t>
      </w:r>
      <w:r w:rsidRPr="000D2A30">
        <w:rPr>
          <w:sz w:val="28"/>
          <w:szCs w:val="28"/>
          <w:lang w:val="uk-UA"/>
        </w:rPr>
        <w:t>ч</w:t>
      </w:r>
      <w:r>
        <w:rPr>
          <w:sz w:val="28"/>
          <w:szCs w:val="28"/>
          <w:lang w:val="uk-UA"/>
        </w:rPr>
        <w:t>н</w:t>
      </w:r>
      <w:r w:rsidRPr="000D2A30">
        <w:rPr>
          <w:sz w:val="28"/>
          <w:szCs w:val="28"/>
          <w:lang w:val="uk-UA"/>
        </w:rPr>
        <w:t>их механ</w:t>
      </w:r>
      <w:r>
        <w:rPr>
          <w:sz w:val="28"/>
          <w:szCs w:val="28"/>
          <w:lang w:val="uk-UA"/>
        </w:rPr>
        <w:t>і</w:t>
      </w:r>
      <w:r w:rsidRPr="000D2A30">
        <w:rPr>
          <w:sz w:val="28"/>
          <w:szCs w:val="28"/>
          <w:lang w:val="uk-UA"/>
        </w:rPr>
        <w:t>зм</w:t>
      </w:r>
      <w:r>
        <w:rPr>
          <w:sz w:val="28"/>
          <w:szCs w:val="28"/>
          <w:lang w:val="uk-UA"/>
        </w:rPr>
        <w:t>і</w:t>
      </w:r>
      <w:r w:rsidRPr="000D2A30">
        <w:rPr>
          <w:sz w:val="28"/>
          <w:szCs w:val="28"/>
          <w:lang w:val="uk-UA"/>
        </w:rPr>
        <w:t xml:space="preserve">в, </w:t>
      </w:r>
      <w:r>
        <w:rPr>
          <w:sz w:val="28"/>
          <w:szCs w:val="28"/>
          <w:lang w:val="uk-UA"/>
        </w:rPr>
        <w:t>які призводять</w:t>
      </w:r>
      <w:r w:rsidRPr="000D2A30">
        <w:rPr>
          <w:sz w:val="28"/>
          <w:szCs w:val="28"/>
          <w:lang w:val="uk-UA"/>
        </w:rPr>
        <w:t xml:space="preserve"> </w:t>
      </w:r>
      <w:r>
        <w:rPr>
          <w:sz w:val="28"/>
          <w:szCs w:val="28"/>
          <w:lang w:val="uk-UA"/>
        </w:rPr>
        <w:t>до</w:t>
      </w:r>
      <w:r w:rsidRPr="000D2A30">
        <w:rPr>
          <w:sz w:val="28"/>
          <w:szCs w:val="28"/>
          <w:lang w:val="uk-UA"/>
        </w:rPr>
        <w:t xml:space="preserve"> прогрес</w:t>
      </w:r>
      <w:r>
        <w:rPr>
          <w:sz w:val="28"/>
          <w:szCs w:val="28"/>
          <w:lang w:val="uk-UA"/>
        </w:rPr>
        <w:t>у</w:t>
      </w:r>
      <w:r w:rsidRPr="000D2A30">
        <w:rPr>
          <w:sz w:val="28"/>
          <w:szCs w:val="28"/>
          <w:lang w:val="uk-UA"/>
        </w:rPr>
        <w:t>ван</w:t>
      </w:r>
      <w:r>
        <w:rPr>
          <w:sz w:val="28"/>
          <w:szCs w:val="28"/>
          <w:lang w:val="uk-UA"/>
        </w:rPr>
        <w:t>ня</w:t>
      </w:r>
      <w:r w:rsidRPr="000D2A30">
        <w:rPr>
          <w:sz w:val="28"/>
          <w:szCs w:val="28"/>
          <w:lang w:val="uk-UA"/>
        </w:rPr>
        <w:t xml:space="preserve"> гломерулонефрит</w:t>
      </w:r>
      <w:r>
        <w:rPr>
          <w:sz w:val="28"/>
          <w:szCs w:val="28"/>
          <w:lang w:val="uk-UA"/>
        </w:rPr>
        <w:t>у</w:t>
      </w:r>
      <w:r w:rsidRPr="000D2A30">
        <w:rPr>
          <w:sz w:val="28"/>
          <w:szCs w:val="28"/>
          <w:lang w:val="uk-UA"/>
        </w:rPr>
        <w:t xml:space="preserve">. </w:t>
      </w:r>
      <w:r>
        <w:rPr>
          <w:sz w:val="28"/>
          <w:szCs w:val="28"/>
          <w:lang w:val="uk-UA"/>
        </w:rPr>
        <w:t>Дослідження</w:t>
      </w:r>
      <w:r w:rsidRPr="000D2A30">
        <w:rPr>
          <w:sz w:val="28"/>
          <w:szCs w:val="28"/>
          <w:lang w:val="uk-UA"/>
        </w:rPr>
        <w:t xml:space="preserve"> </w:t>
      </w:r>
      <w:r>
        <w:rPr>
          <w:sz w:val="28"/>
          <w:szCs w:val="28"/>
          <w:lang w:val="uk-UA"/>
        </w:rPr>
        <w:t>до</w:t>
      </w:r>
      <w:r w:rsidRPr="000D2A30">
        <w:rPr>
          <w:sz w:val="28"/>
          <w:szCs w:val="28"/>
          <w:lang w:val="uk-UA"/>
        </w:rPr>
        <w:t>зволили в</w:t>
      </w:r>
      <w:r>
        <w:rPr>
          <w:sz w:val="28"/>
          <w:szCs w:val="28"/>
          <w:lang w:val="uk-UA"/>
        </w:rPr>
        <w:t>и</w:t>
      </w:r>
      <w:r w:rsidRPr="000D2A30">
        <w:rPr>
          <w:sz w:val="28"/>
          <w:szCs w:val="28"/>
          <w:lang w:val="uk-UA"/>
        </w:rPr>
        <w:t>с</w:t>
      </w:r>
      <w:r>
        <w:rPr>
          <w:sz w:val="28"/>
          <w:szCs w:val="28"/>
          <w:lang w:val="uk-UA"/>
        </w:rPr>
        <w:t>ловити</w:t>
      </w:r>
      <w:r w:rsidRPr="000D2A30">
        <w:rPr>
          <w:sz w:val="28"/>
          <w:szCs w:val="28"/>
          <w:lang w:val="uk-UA"/>
        </w:rPr>
        <w:t xml:space="preserve"> пр</w:t>
      </w:r>
      <w:r>
        <w:rPr>
          <w:sz w:val="28"/>
          <w:szCs w:val="28"/>
          <w:lang w:val="uk-UA"/>
        </w:rPr>
        <w:t>ипущення</w:t>
      </w:r>
      <w:r w:rsidRPr="000D2A30">
        <w:rPr>
          <w:sz w:val="28"/>
          <w:szCs w:val="28"/>
          <w:lang w:val="uk-UA"/>
        </w:rPr>
        <w:t xml:space="preserve"> </w:t>
      </w:r>
      <w:r>
        <w:rPr>
          <w:sz w:val="28"/>
          <w:szCs w:val="28"/>
          <w:lang w:val="uk-UA"/>
        </w:rPr>
        <w:t>пр</w:t>
      </w:r>
      <w:r w:rsidRPr="000D2A30">
        <w:rPr>
          <w:sz w:val="28"/>
          <w:szCs w:val="28"/>
          <w:lang w:val="uk-UA"/>
        </w:rPr>
        <w:t>о патогенетич</w:t>
      </w:r>
      <w:r>
        <w:rPr>
          <w:sz w:val="28"/>
          <w:szCs w:val="28"/>
          <w:lang w:val="uk-UA"/>
        </w:rPr>
        <w:t>ну</w:t>
      </w:r>
      <w:r w:rsidRPr="000D2A30">
        <w:rPr>
          <w:sz w:val="28"/>
          <w:szCs w:val="28"/>
          <w:lang w:val="uk-UA"/>
        </w:rPr>
        <w:t xml:space="preserve"> рол</w:t>
      </w:r>
      <w:r>
        <w:rPr>
          <w:sz w:val="28"/>
          <w:szCs w:val="28"/>
          <w:lang w:val="uk-UA"/>
        </w:rPr>
        <w:t>ь</w:t>
      </w:r>
      <w:r w:rsidRPr="000D2A30">
        <w:rPr>
          <w:sz w:val="28"/>
          <w:szCs w:val="28"/>
          <w:lang w:val="uk-UA"/>
        </w:rPr>
        <w:t xml:space="preserve"> кл</w:t>
      </w:r>
      <w:r>
        <w:rPr>
          <w:sz w:val="28"/>
          <w:szCs w:val="28"/>
          <w:lang w:val="uk-UA"/>
        </w:rPr>
        <w:t>і</w:t>
      </w:r>
      <w:r w:rsidRPr="000D2A30">
        <w:rPr>
          <w:sz w:val="28"/>
          <w:szCs w:val="28"/>
          <w:lang w:val="uk-UA"/>
        </w:rPr>
        <w:t>т</w:t>
      </w:r>
      <w:r>
        <w:rPr>
          <w:sz w:val="28"/>
          <w:szCs w:val="28"/>
          <w:lang w:val="uk-UA"/>
        </w:rPr>
        <w:t>инни</w:t>
      </w:r>
      <w:r w:rsidRPr="000D2A30">
        <w:rPr>
          <w:sz w:val="28"/>
          <w:szCs w:val="28"/>
          <w:lang w:val="uk-UA"/>
        </w:rPr>
        <w:t xml:space="preserve">х </w:t>
      </w:r>
      <w:r>
        <w:rPr>
          <w:sz w:val="28"/>
          <w:szCs w:val="28"/>
          <w:lang w:val="uk-UA"/>
        </w:rPr>
        <w:t>і</w:t>
      </w:r>
      <w:r w:rsidRPr="000D2A30">
        <w:rPr>
          <w:sz w:val="28"/>
          <w:szCs w:val="28"/>
          <w:lang w:val="uk-UA"/>
        </w:rPr>
        <w:t>мунн</w:t>
      </w:r>
      <w:r>
        <w:rPr>
          <w:sz w:val="28"/>
          <w:szCs w:val="28"/>
          <w:lang w:val="uk-UA"/>
        </w:rPr>
        <w:t>и</w:t>
      </w:r>
      <w:r w:rsidRPr="000D2A30">
        <w:rPr>
          <w:sz w:val="28"/>
          <w:szCs w:val="28"/>
          <w:lang w:val="uk-UA"/>
        </w:rPr>
        <w:t>х реакц</w:t>
      </w:r>
      <w:r>
        <w:rPr>
          <w:sz w:val="28"/>
          <w:szCs w:val="28"/>
          <w:lang w:val="uk-UA"/>
        </w:rPr>
        <w:t>і</w:t>
      </w:r>
      <w:r w:rsidRPr="000D2A30">
        <w:rPr>
          <w:sz w:val="28"/>
          <w:szCs w:val="28"/>
          <w:lang w:val="uk-UA"/>
        </w:rPr>
        <w:t xml:space="preserve">й </w:t>
      </w:r>
      <w:r>
        <w:rPr>
          <w:sz w:val="28"/>
          <w:szCs w:val="28"/>
          <w:lang w:val="uk-UA"/>
        </w:rPr>
        <w:t>у</w:t>
      </w:r>
      <w:r w:rsidRPr="000D2A30">
        <w:rPr>
          <w:sz w:val="28"/>
          <w:szCs w:val="28"/>
          <w:lang w:val="uk-UA"/>
        </w:rPr>
        <w:t xml:space="preserve"> р</w:t>
      </w:r>
      <w:r>
        <w:rPr>
          <w:sz w:val="28"/>
          <w:szCs w:val="28"/>
          <w:lang w:val="uk-UA"/>
        </w:rPr>
        <w:t>озвитку</w:t>
      </w:r>
      <w:r w:rsidRPr="000D2A30">
        <w:rPr>
          <w:sz w:val="28"/>
          <w:szCs w:val="28"/>
          <w:lang w:val="uk-UA"/>
        </w:rPr>
        <w:t xml:space="preserve"> гломерулонефрит</w:t>
      </w:r>
      <w:r>
        <w:rPr>
          <w:sz w:val="28"/>
          <w:szCs w:val="28"/>
          <w:lang w:val="uk-UA"/>
        </w:rPr>
        <w:t>у</w:t>
      </w:r>
      <w:r w:rsidRPr="000D2A30">
        <w:rPr>
          <w:sz w:val="28"/>
          <w:szCs w:val="28"/>
          <w:lang w:val="uk-UA"/>
        </w:rPr>
        <w:t>. Законом</w:t>
      </w:r>
      <w:r>
        <w:rPr>
          <w:sz w:val="28"/>
          <w:szCs w:val="28"/>
          <w:lang w:val="uk-UA"/>
        </w:rPr>
        <w:t>і</w:t>
      </w:r>
      <w:r w:rsidRPr="000D2A30">
        <w:rPr>
          <w:sz w:val="28"/>
          <w:szCs w:val="28"/>
          <w:lang w:val="uk-UA"/>
        </w:rPr>
        <w:t>рн</w:t>
      </w:r>
      <w:r>
        <w:rPr>
          <w:sz w:val="28"/>
          <w:szCs w:val="28"/>
          <w:lang w:val="uk-UA"/>
        </w:rPr>
        <w:t>и</w:t>
      </w:r>
      <w:r w:rsidRPr="000D2A30">
        <w:rPr>
          <w:sz w:val="28"/>
          <w:szCs w:val="28"/>
          <w:lang w:val="uk-UA"/>
        </w:rPr>
        <w:t xml:space="preserve">м </w:t>
      </w:r>
      <w:r>
        <w:rPr>
          <w:sz w:val="28"/>
          <w:szCs w:val="28"/>
          <w:lang w:val="uk-UA"/>
        </w:rPr>
        <w:t xml:space="preserve">є </w:t>
      </w:r>
      <w:r w:rsidRPr="000D2A30">
        <w:rPr>
          <w:sz w:val="28"/>
          <w:szCs w:val="28"/>
          <w:lang w:val="uk-UA"/>
        </w:rPr>
        <w:t>п</w:t>
      </w:r>
      <w:r>
        <w:rPr>
          <w:sz w:val="28"/>
          <w:szCs w:val="28"/>
          <w:lang w:val="uk-UA"/>
        </w:rPr>
        <w:t>ідвищення</w:t>
      </w:r>
      <w:r w:rsidRPr="000D2A30">
        <w:rPr>
          <w:sz w:val="28"/>
          <w:szCs w:val="28"/>
          <w:lang w:val="uk-UA"/>
        </w:rPr>
        <w:t xml:space="preserve"> концентрац</w:t>
      </w:r>
      <w:r>
        <w:rPr>
          <w:sz w:val="28"/>
          <w:szCs w:val="28"/>
          <w:lang w:val="uk-UA"/>
        </w:rPr>
        <w:t>ії</w:t>
      </w:r>
      <w:r w:rsidRPr="000D2A30">
        <w:rPr>
          <w:sz w:val="28"/>
          <w:szCs w:val="28"/>
          <w:lang w:val="uk-UA"/>
        </w:rPr>
        <w:t xml:space="preserve"> </w:t>
      </w:r>
      <w:r w:rsidRPr="000D2A30">
        <w:rPr>
          <w:sz w:val="28"/>
          <w:szCs w:val="28"/>
          <w:lang w:val="uk-UA"/>
        </w:rPr>
        <w:lastRenderedPageBreak/>
        <w:t>про</w:t>
      </w:r>
      <w:r>
        <w:rPr>
          <w:sz w:val="28"/>
          <w:szCs w:val="28"/>
          <w:lang w:val="uk-UA"/>
        </w:rPr>
        <w:t>запальних</w:t>
      </w:r>
      <w:r w:rsidRPr="000D2A30">
        <w:rPr>
          <w:sz w:val="28"/>
          <w:szCs w:val="28"/>
          <w:lang w:val="uk-UA"/>
        </w:rPr>
        <w:t xml:space="preserve"> </w:t>
      </w:r>
      <w:r>
        <w:rPr>
          <w:sz w:val="28"/>
          <w:szCs w:val="28"/>
          <w:lang w:val="uk-UA"/>
        </w:rPr>
        <w:t>цитокінів</w:t>
      </w:r>
      <w:r w:rsidRPr="000D2A30">
        <w:rPr>
          <w:sz w:val="28"/>
          <w:szCs w:val="28"/>
          <w:lang w:val="uk-UA"/>
        </w:rPr>
        <w:t xml:space="preserve"> в </w:t>
      </w:r>
      <w:r>
        <w:rPr>
          <w:sz w:val="28"/>
          <w:szCs w:val="28"/>
          <w:lang w:val="uk-UA"/>
        </w:rPr>
        <w:t>осередку</w:t>
      </w:r>
      <w:r w:rsidRPr="000D2A30">
        <w:rPr>
          <w:sz w:val="28"/>
          <w:szCs w:val="28"/>
          <w:lang w:val="uk-UA"/>
        </w:rPr>
        <w:t xml:space="preserve"> </w:t>
      </w:r>
      <w:r>
        <w:rPr>
          <w:sz w:val="28"/>
          <w:szCs w:val="28"/>
          <w:lang w:val="uk-UA"/>
        </w:rPr>
        <w:t>запалення</w:t>
      </w:r>
      <w:r w:rsidRPr="000D2A30">
        <w:rPr>
          <w:sz w:val="28"/>
          <w:szCs w:val="28"/>
          <w:lang w:val="uk-UA"/>
        </w:rPr>
        <w:t>. Нами б</w:t>
      </w:r>
      <w:r>
        <w:rPr>
          <w:sz w:val="28"/>
          <w:szCs w:val="28"/>
          <w:lang w:val="uk-UA"/>
        </w:rPr>
        <w:t>у</w:t>
      </w:r>
      <w:r w:rsidRPr="000D2A30">
        <w:rPr>
          <w:sz w:val="28"/>
          <w:szCs w:val="28"/>
          <w:lang w:val="uk-UA"/>
        </w:rPr>
        <w:t xml:space="preserve">ло </w:t>
      </w:r>
      <w:r>
        <w:rPr>
          <w:sz w:val="28"/>
          <w:szCs w:val="28"/>
          <w:lang w:val="uk-UA"/>
        </w:rPr>
        <w:t>в</w:t>
      </w:r>
      <w:r w:rsidRPr="000D2A30">
        <w:rPr>
          <w:sz w:val="28"/>
          <w:szCs w:val="28"/>
          <w:lang w:val="uk-UA"/>
        </w:rPr>
        <w:t xml:space="preserve">становлено </w:t>
      </w:r>
      <w:r>
        <w:rPr>
          <w:sz w:val="28"/>
          <w:szCs w:val="28"/>
          <w:lang w:val="uk-UA"/>
        </w:rPr>
        <w:t>збільшення</w:t>
      </w:r>
      <w:r w:rsidRPr="000D2A30">
        <w:rPr>
          <w:sz w:val="28"/>
          <w:szCs w:val="28"/>
          <w:lang w:val="uk-UA"/>
        </w:rPr>
        <w:t xml:space="preserve"> концентрац</w:t>
      </w:r>
      <w:r>
        <w:rPr>
          <w:sz w:val="28"/>
          <w:szCs w:val="28"/>
          <w:lang w:val="uk-UA"/>
        </w:rPr>
        <w:t>ії</w:t>
      </w:r>
      <w:r w:rsidRPr="000D2A30">
        <w:rPr>
          <w:sz w:val="28"/>
          <w:szCs w:val="28"/>
          <w:lang w:val="uk-UA"/>
        </w:rPr>
        <w:t xml:space="preserve"> </w:t>
      </w:r>
      <w:r>
        <w:rPr>
          <w:sz w:val="28"/>
          <w:szCs w:val="28"/>
          <w:lang w:val="uk-UA"/>
        </w:rPr>
        <w:t>і</w:t>
      </w:r>
      <w:r w:rsidRPr="000D2A30">
        <w:rPr>
          <w:sz w:val="28"/>
          <w:szCs w:val="28"/>
          <w:lang w:val="uk-UA"/>
        </w:rPr>
        <w:t>нтерлейк</w:t>
      </w:r>
      <w:r>
        <w:rPr>
          <w:sz w:val="28"/>
          <w:szCs w:val="28"/>
          <w:lang w:val="uk-UA"/>
        </w:rPr>
        <w:t>і</w:t>
      </w:r>
      <w:r w:rsidRPr="000D2A30">
        <w:rPr>
          <w:sz w:val="28"/>
          <w:szCs w:val="28"/>
          <w:lang w:val="uk-UA"/>
        </w:rPr>
        <w:t>н</w:t>
      </w:r>
      <w:r>
        <w:rPr>
          <w:sz w:val="28"/>
          <w:szCs w:val="28"/>
          <w:lang w:val="uk-UA"/>
        </w:rPr>
        <w:t>і</w:t>
      </w:r>
      <w:r w:rsidRPr="000D2A30">
        <w:rPr>
          <w:sz w:val="28"/>
          <w:szCs w:val="28"/>
          <w:lang w:val="uk-UA"/>
        </w:rPr>
        <w:t>в (</w:t>
      </w:r>
      <w:r>
        <w:rPr>
          <w:sz w:val="28"/>
          <w:szCs w:val="28"/>
          <w:lang w:val="uk-UA"/>
        </w:rPr>
        <w:t>І</w:t>
      </w:r>
      <w:r w:rsidRPr="000D2A30">
        <w:rPr>
          <w:sz w:val="28"/>
          <w:szCs w:val="28"/>
          <w:lang w:val="uk-UA"/>
        </w:rPr>
        <w:t xml:space="preserve">Л-6 </w:t>
      </w:r>
      <w:r>
        <w:rPr>
          <w:sz w:val="28"/>
          <w:szCs w:val="28"/>
          <w:lang w:val="uk-UA"/>
        </w:rPr>
        <w:t>та</w:t>
      </w:r>
      <w:r w:rsidRPr="000D2A30">
        <w:rPr>
          <w:sz w:val="28"/>
          <w:szCs w:val="28"/>
          <w:lang w:val="uk-UA"/>
        </w:rPr>
        <w:t xml:space="preserve"> </w:t>
      </w:r>
      <w:r>
        <w:rPr>
          <w:sz w:val="28"/>
          <w:szCs w:val="28"/>
          <w:lang w:val="uk-UA"/>
        </w:rPr>
        <w:t>І</w:t>
      </w:r>
      <w:r w:rsidRPr="000D2A30">
        <w:rPr>
          <w:sz w:val="28"/>
          <w:szCs w:val="28"/>
          <w:lang w:val="uk-UA"/>
        </w:rPr>
        <w:t xml:space="preserve">Л-12) </w:t>
      </w:r>
      <w:r>
        <w:rPr>
          <w:sz w:val="28"/>
          <w:szCs w:val="28"/>
          <w:lang w:val="uk-UA"/>
        </w:rPr>
        <w:t>в</w:t>
      </w:r>
      <w:r w:rsidRPr="000D2A30">
        <w:rPr>
          <w:sz w:val="28"/>
          <w:szCs w:val="28"/>
          <w:lang w:val="uk-UA"/>
        </w:rPr>
        <w:t>же на доазотем</w:t>
      </w:r>
      <w:r>
        <w:rPr>
          <w:sz w:val="28"/>
          <w:szCs w:val="28"/>
          <w:lang w:val="uk-UA"/>
        </w:rPr>
        <w:t>і</w:t>
      </w:r>
      <w:r w:rsidRPr="000D2A30">
        <w:rPr>
          <w:sz w:val="28"/>
          <w:szCs w:val="28"/>
          <w:lang w:val="uk-UA"/>
        </w:rPr>
        <w:t>ч</w:t>
      </w:r>
      <w:r>
        <w:rPr>
          <w:sz w:val="28"/>
          <w:szCs w:val="28"/>
          <w:lang w:val="uk-UA"/>
        </w:rPr>
        <w:t>ній</w:t>
      </w:r>
      <w:r w:rsidRPr="000D2A30">
        <w:rPr>
          <w:sz w:val="28"/>
          <w:szCs w:val="28"/>
          <w:lang w:val="uk-UA"/>
        </w:rPr>
        <w:t xml:space="preserve"> </w:t>
      </w:r>
      <w:r>
        <w:rPr>
          <w:sz w:val="28"/>
          <w:szCs w:val="28"/>
          <w:lang w:val="uk-UA"/>
        </w:rPr>
        <w:t>стадії</w:t>
      </w:r>
      <w:r w:rsidRPr="000D2A30">
        <w:rPr>
          <w:sz w:val="28"/>
          <w:szCs w:val="28"/>
          <w:lang w:val="uk-UA"/>
        </w:rPr>
        <w:t xml:space="preserve"> за</w:t>
      </w:r>
      <w:r>
        <w:rPr>
          <w:sz w:val="28"/>
          <w:szCs w:val="28"/>
          <w:lang w:val="uk-UA"/>
        </w:rPr>
        <w:t>хворювання</w:t>
      </w:r>
      <w:r w:rsidRPr="000D2A30">
        <w:rPr>
          <w:sz w:val="28"/>
          <w:szCs w:val="28"/>
          <w:lang w:val="uk-UA"/>
        </w:rPr>
        <w:t>, а по м</w:t>
      </w:r>
      <w:r>
        <w:rPr>
          <w:sz w:val="28"/>
          <w:szCs w:val="28"/>
          <w:lang w:val="uk-UA"/>
        </w:rPr>
        <w:t>і</w:t>
      </w:r>
      <w:r w:rsidRPr="000D2A30">
        <w:rPr>
          <w:sz w:val="28"/>
          <w:szCs w:val="28"/>
          <w:lang w:val="uk-UA"/>
        </w:rPr>
        <w:t>р</w:t>
      </w:r>
      <w:r>
        <w:rPr>
          <w:sz w:val="28"/>
          <w:szCs w:val="28"/>
          <w:lang w:val="uk-UA"/>
        </w:rPr>
        <w:t>і</w:t>
      </w:r>
      <w:r w:rsidRPr="000D2A30">
        <w:rPr>
          <w:sz w:val="28"/>
          <w:szCs w:val="28"/>
          <w:lang w:val="uk-UA"/>
        </w:rPr>
        <w:t xml:space="preserve"> прогрес</w:t>
      </w:r>
      <w:r>
        <w:rPr>
          <w:sz w:val="28"/>
          <w:szCs w:val="28"/>
          <w:lang w:val="uk-UA"/>
        </w:rPr>
        <w:t>у</w:t>
      </w:r>
      <w:r w:rsidRPr="000D2A30">
        <w:rPr>
          <w:sz w:val="28"/>
          <w:szCs w:val="28"/>
          <w:lang w:val="uk-UA"/>
        </w:rPr>
        <w:t>ван</w:t>
      </w:r>
      <w:r>
        <w:rPr>
          <w:sz w:val="28"/>
          <w:szCs w:val="28"/>
          <w:lang w:val="uk-UA"/>
        </w:rPr>
        <w:t>н</w:t>
      </w:r>
      <w:r w:rsidRPr="000D2A30">
        <w:rPr>
          <w:sz w:val="28"/>
          <w:szCs w:val="28"/>
          <w:lang w:val="uk-UA"/>
        </w:rPr>
        <w:t>я хрон</w:t>
      </w:r>
      <w:r>
        <w:rPr>
          <w:sz w:val="28"/>
          <w:szCs w:val="28"/>
          <w:lang w:val="uk-UA"/>
        </w:rPr>
        <w:t>і</w:t>
      </w:r>
      <w:r w:rsidRPr="000D2A30">
        <w:rPr>
          <w:sz w:val="28"/>
          <w:szCs w:val="28"/>
          <w:lang w:val="uk-UA"/>
        </w:rPr>
        <w:t>ч</w:t>
      </w:r>
      <w:r>
        <w:rPr>
          <w:sz w:val="28"/>
          <w:szCs w:val="28"/>
          <w:lang w:val="uk-UA"/>
        </w:rPr>
        <w:t>н</w:t>
      </w:r>
      <w:r w:rsidRPr="000D2A30">
        <w:rPr>
          <w:sz w:val="28"/>
          <w:szCs w:val="28"/>
          <w:lang w:val="uk-UA"/>
        </w:rPr>
        <w:t>о</w:t>
      </w:r>
      <w:r>
        <w:rPr>
          <w:sz w:val="28"/>
          <w:szCs w:val="28"/>
          <w:lang w:val="uk-UA"/>
        </w:rPr>
        <w:t>ї</w:t>
      </w:r>
      <w:r w:rsidRPr="000D2A30">
        <w:rPr>
          <w:sz w:val="28"/>
          <w:szCs w:val="28"/>
          <w:lang w:val="uk-UA"/>
        </w:rPr>
        <w:t xml:space="preserve"> </w:t>
      </w:r>
      <w:r>
        <w:rPr>
          <w:sz w:val="28"/>
          <w:szCs w:val="28"/>
          <w:lang w:val="uk-UA"/>
        </w:rPr>
        <w:t>ниркової</w:t>
      </w:r>
      <w:r w:rsidRPr="000D2A30">
        <w:rPr>
          <w:sz w:val="28"/>
          <w:szCs w:val="28"/>
          <w:lang w:val="uk-UA"/>
        </w:rPr>
        <w:t xml:space="preserve"> недостат</w:t>
      </w:r>
      <w:r>
        <w:rPr>
          <w:sz w:val="28"/>
          <w:szCs w:val="28"/>
          <w:lang w:val="uk-UA"/>
        </w:rPr>
        <w:t>ності</w:t>
      </w:r>
      <w:r w:rsidRPr="000D2A30">
        <w:rPr>
          <w:sz w:val="28"/>
          <w:szCs w:val="28"/>
          <w:lang w:val="uk-UA"/>
        </w:rPr>
        <w:t xml:space="preserve"> концентрац</w:t>
      </w:r>
      <w:r>
        <w:rPr>
          <w:sz w:val="28"/>
          <w:szCs w:val="28"/>
          <w:lang w:val="uk-UA"/>
        </w:rPr>
        <w:t>і</w:t>
      </w:r>
      <w:r w:rsidRPr="000D2A30">
        <w:rPr>
          <w:sz w:val="28"/>
          <w:szCs w:val="28"/>
          <w:lang w:val="uk-UA"/>
        </w:rPr>
        <w:t xml:space="preserve">я </w:t>
      </w:r>
      <w:r>
        <w:rPr>
          <w:sz w:val="28"/>
          <w:szCs w:val="28"/>
          <w:lang w:val="uk-UA"/>
        </w:rPr>
        <w:t>і</w:t>
      </w:r>
      <w:r w:rsidRPr="000D2A30">
        <w:rPr>
          <w:sz w:val="28"/>
          <w:szCs w:val="28"/>
          <w:lang w:val="uk-UA"/>
        </w:rPr>
        <w:t>нтерлейк</w:t>
      </w:r>
      <w:r>
        <w:rPr>
          <w:sz w:val="28"/>
          <w:szCs w:val="28"/>
          <w:lang w:val="uk-UA"/>
        </w:rPr>
        <w:t>і</w:t>
      </w:r>
      <w:r w:rsidRPr="000D2A30">
        <w:rPr>
          <w:sz w:val="28"/>
          <w:szCs w:val="28"/>
          <w:lang w:val="uk-UA"/>
        </w:rPr>
        <w:t>н</w:t>
      </w:r>
      <w:r>
        <w:rPr>
          <w:sz w:val="28"/>
          <w:szCs w:val="28"/>
          <w:lang w:val="uk-UA"/>
        </w:rPr>
        <w:t>у</w:t>
      </w:r>
      <w:r w:rsidRPr="000D2A30">
        <w:rPr>
          <w:sz w:val="28"/>
          <w:szCs w:val="28"/>
          <w:lang w:val="uk-UA"/>
        </w:rPr>
        <w:t xml:space="preserve">-6 </w:t>
      </w:r>
      <w:r>
        <w:rPr>
          <w:sz w:val="28"/>
          <w:szCs w:val="28"/>
          <w:lang w:val="uk-UA"/>
        </w:rPr>
        <w:t>та</w:t>
      </w:r>
      <w:r w:rsidRPr="000D2A30">
        <w:rPr>
          <w:sz w:val="28"/>
          <w:szCs w:val="28"/>
          <w:lang w:val="uk-UA"/>
        </w:rPr>
        <w:t xml:space="preserve"> </w:t>
      </w:r>
      <w:r>
        <w:rPr>
          <w:sz w:val="28"/>
          <w:szCs w:val="28"/>
          <w:lang w:val="uk-UA"/>
        </w:rPr>
        <w:t>і</w:t>
      </w:r>
      <w:r w:rsidRPr="000D2A30">
        <w:rPr>
          <w:sz w:val="28"/>
          <w:szCs w:val="28"/>
          <w:lang w:val="uk-UA"/>
        </w:rPr>
        <w:t>нтерлейк</w:t>
      </w:r>
      <w:r>
        <w:rPr>
          <w:sz w:val="28"/>
          <w:szCs w:val="28"/>
          <w:lang w:val="uk-UA"/>
        </w:rPr>
        <w:t>і</w:t>
      </w:r>
      <w:r w:rsidRPr="000D2A30">
        <w:rPr>
          <w:sz w:val="28"/>
          <w:szCs w:val="28"/>
          <w:lang w:val="uk-UA"/>
        </w:rPr>
        <w:t>н</w:t>
      </w:r>
      <w:r>
        <w:rPr>
          <w:sz w:val="28"/>
          <w:szCs w:val="28"/>
          <w:lang w:val="uk-UA"/>
        </w:rPr>
        <w:t>у</w:t>
      </w:r>
      <w:r w:rsidRPr="000D2A30">
        <w:rPr>
          <w:sz w:val="28"/>
          <w:szCs w:val="28"/>
          <w:lang w:val="uk-UA"/>
        </w:rPr>
        <w:t xml:space="preserve">-12 </w:t>
      </w:r>
      <w:r>
        <w:rPr>
          <w:sz w:val="28"/>
          <w:szCs w:val="28"/>
          <w:lang w:val="uk-UA"/>
        </w:rPr>
        <w:t>з</w:t>
      </w:r>
      <w:r w:rsidRPr="000D2A30">
        <w:rPr>
          <w:sz w:val="28"/>
          <w:szCs w:val="28"/>
          <w:lang w:val="uk-UA"/>
        </w:rPr>
        <w:t>р</w:t>
      </w:r>
      <w:r>
        <w:rPr>
          <w:sz w:val="28"/>
          <w:szCs w:val="28"/>
          <w:lang w:val="uk-UA"/>
        </w:rPr>
        <w:t>о</w:t>
      </w:r>
      <w:r w:rsidRPr="000D2A30">
        <w:rPr>
          <w:sz w:val="28"/>
          <w:szCs w:val="28"/>
          <w:lang w:val="uk-UA"/>
        </w:rPr>
        <w:t>стала. Так</w:t>
      </w:r>
      <w:r>
        <w:rPr>
          <w:sz w:val="28"/>
          <w:szCs w:val="28"/>
          <w:lang w:val="uk-UA"/>
        </w:rPr>
        <w:t>о</w:t>
      </w:r>
      <w:r w:rsidRPr="000D2A30">
        <w:rPr>
          <w:sz w:val="28"/>
          <w:szCs w:val="28"/>
          <w:lang w:val="uk-UA"/>
        </w:rPr>
        <w:t xml:space="preserve">ж </w:t>
      </w:r>
      <w:r>
        <w:rPr>
          <w:sz w:val="28"/>
          <w:szCs w:val="28"/>
          <w:lang w:val="uk-UA"/>
        </w:rPr>
        <w:t>треба</w:t>
      </w:r>
      <w:r w:rsidRPr="000D2A30">
        <w:rPr>
          <w:sz w:val="28"/>
          <w:szCs w:val="28"/>
          <w:lang w:val="uk-UA"/>
        </w:rPr>
        <w:t xml:space="preserve"> </w:t>
      </w:r>
      <w:r>
        <w:rPr>
          <w:sz w:val="28"/>
          <w:szCs w:val="28"/>
          <w:lang w:val="uk-UA"/>
        </w:rPr>
        <w:t>відмітити</w:t>
      </w:r>
      <w:r w:rsidRPr="000D2A30">
        <w:rPr>
          <w:sz w:val="28"/>
          <w:szCs w:val="28"/>
          <w:lang w:val="uk-UA"/>
        </w:rPr>
        <w:t xml:space="preserve"> схо</w:t>
      </w:r>
      <w:r>
        <w:rPr>
          <w:sz w:val="28"/>
          <w:szCs w:val="28"/>
          <w:lang w:val="uk-UA"/>
        </w:rPr>
        <w:t>жість</w:t>
      </w:r>
      <w:r w:rsidRPr="000D2A30">
        <w:rPr>
          <w:sz w:val="28"/>
          <w:szCs w:val="28"/>
          <w:lang w:val="uk-UA"/>
        </w:rPr>
        <w:t xml:space="preserve"> </w:t>
      </w:r>
      <w:r>
        <w:rPr>
          <w:sz w:val="28"/>
          <w:szCs w:val="28"/>
          <w:lang w:val="uk-UA"/>
        </w:rPr>
        <w:t>е</w:t>
      </w:r>
      <w:r w:rsidRPr="000D2A30">
        <w:rPr>
          <w:sz w:val="28"/>
          <w:szCs w:val="28"/>
          <w:lang w:val="uk-UA"/>
        </w:rPr>
        <w:t>фект</w:t>
      </w:r>
      <w:r>
        <w:rPr>
          <w:sz w:val="28"/>
          <w:szCs w:val="28"/>
          <w:lang w:val="uk-UA"/>
        </w:rPr>
        <w:t>і</w:t>
      </w:r>
      <w:r w:rsidRPr="000D2A30">
        <w:rPr>
          <w:sz w:val="28"/>
          <w:szCs w:val="28"/>
          <w:lang w:val="uk-UA"/>
        </w:rPr>
        <w:t xml:space="preserve">в </w:t>
      </w:r>
      <w:r>
        <w:rPr>
          <w:sz w:val="28"/>
          <w:szCs w:val="28"/>
          <w:lang w:val="uk-UA"/>
        </w:rPr>
        <w:t>ц</w:t>
      </w:r>
      <w:r w:rsidRPr="000D2A30">
        <w:rPr>
          <w:sz w:val="28"/>
          <w:szCs w:val="28"/>
          <w:lang w:val="uk-UA"/>
        </w:rPr>
        <w:t xml:space="preserve">их </w:t>
      </w:r>
      <w:r>
        <w:rPr>
          <w:sz w:val="28"/>
          <w:szCs w:val="28"/>
          <w:lang w:val="uk-UA"/>
        </w:rPr>
        <w:t>цитокінів</w:t>
      </w:r>
      <w:r w:rsidRPr="000D2A30">
        <w:rPr>
          <w:sz w:val="28"/>
          <w:szCs w:val="28"/>
          <w:lang w:val="uk-UA"/>
        </w:rPr>
        <w:t xml:space="preserve">, </w:t>
      </w:r>
      <w:r>
        <w:rPr>
          <w:sz w:val="28"/>
          <w:szCs w:val="28"/>
          <w:lang w:val="uk-UA"/>
        </w:rPr>
        <w:t>щ</w:t>
      </w:r>
      <w:r w:rsidRPr="000D2A30">
        <w:rPr>
          <w:sz w:val="28"/>
          <w:szCs w:val="28"/>
          <w:lang w:val="uk-UA"/>
        </w:rPr>
        <w:t>о обу</w:t>
      </w:r>
      <w:r>
        <w:rPr>
          <w:sz w:val="28"/>
          <w:szCs w:val="28"/>
          <w:lang w:val="uk-UA"/>
        </w:rPr>
        <w:t>мовленні</w:t>
      </w:r>
      <w:r w:rsidRPr="000D2A30">
        <w:rPr>
          <w:sz w:val="28"/>
          <w:szCs w:val="28"/>
          <w:lang w:val="uk-UA"/>
        </w:rPr>
        <w:t xml:space="preserve"> схо</w:t>
      </w:r>
      <w:r>
        <w:rPr>
          <w:sz w:val="28"/>
          <w:szCs w:val="28"/>
          <w:lang w:val="uk-UA"/>
        </w:rPr>
        <w:t>жістю</w:t>
      </w:r>
      <w:r w:rsidRPr="000D2A30">
        <w:rPr>
          <w:sz w:val="28"/>
          <w:szCs w:val="28"/>
          <w:lang w:val="uk-UA"/>
        </w:rPr>
        <w:t xml:space="preserve"> рецептор</w:t>
      </w:r>
      <w:r>
        <w:rPr>
          <w:sz w:val="28"/>
          <w:szCs w:val="28"/>
          <w:lang w:val="uk-UA"/>
        </w:rPr>
        <w:t>ів в середині</w:t>
      </w:r>
      <w:r w:rsidRPr="000D2A30">
        <w:rPr>
          <w:sz w:val="28"/>
          <w:szCs w:val="28"/>
          <w:lang w:val="uk-UA"/>
        </w:rPr>
        <w:t xml:space="preserve"> </w:t>
      </w:r>
      <w:r>
        <w:rPr>
          <w:sz w:val="28"/>
          <w:szCs w:val="28"/>
          <w:lang w:val="uk-UA"/>
        </w:rPr>
        <w:t>родини</w:t>
      </w:r>
      <w:r w:rsidRPr="000D2A30">
        <w:rPr>
          <w:sz w:val="28"/>
          <w:szCs w:val="28"/>
          <w:lang w:val="uk-UA"/>
        </w:rPr>
        <w:t>. Кр</w:t>
      </w:r>
      <w:r>
        <w:rPr>
          <w:sz w:val="28"/>
          <w:szCs w:val="28"/>
          <w:lang w:val="uk-UA"/>
        </w:rPr>
        <w:t>і</w:t>
      </w:r>
      <w:r w:rsidRPr="000D2A30">
        <w:rPr>
          <w:sz w:val="28"/>
          <w:szCs w:val="28"/>
          <w:lang w:val="uk-UA"/>
        </w:rPr>
        <w:t xml:space="preserve">м </w:t>
      </w:r>
      <w:r>
        <w:rPr>
          <w:sz w:val="28"/>
          <w:szCs w:val="28"/>
          <w:lang w:val="uk-UA"/>
        </w:rPr>
        <w:t>ць</w:t>
      </w:r>
      <w:r w:rsidRPr="000D2A30">
        <w:rPr>
          <w:sz w:val="28"/>
          <w:szCs w:val="28"/>
          <w:lang w:val="uk-UA"/>
        </w:rPr>
        <w:t xml:space="preserve">ого, </w:t>
      </w:r>
      <w:r>
        <w:rPr>
          <w:sz w:val="28"/>
          <w:szCs w:val="28"/>
          <w:lang w:val="uk-UA"/>
        </w:rPr>
        <w:t>І</w:t>
      </w:r>
      <w:r w:rsidRPr="000D2A30">
        <w:rPr>
          <w:sz w:val="28"/>
          <w:szCs w:val="28"/>
          <w:lang w:val="uk-UA"/>
        </w:rPr>
        <w:t xml:space="preserve">Л-6 </w:t>
      </w:r>
      <w:r>
        <w:rPr>
          <w:sz w:val="28"/>
          <w:szCs w:val="28"/>
          <w:lang w:val="uk-UA"/>
        </w:rPr>
        <w:t>та</w:t>
      </w:r>
      <w:r w:rsidRPr="000D2A30">
        <w:rPr>
          <w:sz w:val="28"/>
          <w:szCs w:val="28"/>
          <w:lang w:val="uk-UA"/>
        </w:rPr>
        <w:t xml:space="preserve"> </w:t>
      </w:r>
      <w:r>
        <w:rPr>
          <w:sz w:val="28"/>
          <w:szCs w:val="28"/>
          <w:lang w:val="uk-UA"/>
        </w:rPr>
        <w:t>І</w:t>
      </w:r>
      <w:r w:rsidRPr="000D2A30">
        <w:rPr>
          <w:sz w:val="28"/>
          <w:szCs w:val="28"/>
          <w:lang w:val="uk-UA"/>
        </w:rPr>
        <w:t xml:space="preserve">Л-12 </w:t>
      </w:r>
      <w:r>
        <w:rPr>
          <w:sz w:val="28"/>
          <w:szCs w:val="28"/>
          <w:lang w:val="uk-UA"/>
        </w:rPr>
        <w:t>мають</w:t>
      </w:r>
      <w:r w:rsidRPr="000D2A30">
        <w:rPr>
          <w:sz w:val="28"/>
          <w:szCs w:val="28"/>
          <w:lang w:val="uk-UA"/>
        </w:rPr>
        <w:t xml:space="preserve"> </w:t>
      </w:r>
      <w:r>
        <w:rPr>
          <w:sz w:val="28"/>
          <w:szCs w:val="28"/>
          <w:lang w:val="uk-UA"/>
        </w:rPr>
        <w:t>загальний</w:t>
      </w:r>
      <w:r w:rsidRPr="000D2A30">
        <w:rPr>
          <w:sz w:val="28"/>
          <w:szCs w:val="28"/>
          <w:lang w:val="uk-UA"/>
        </w:rPr>
        <w:t xml:space="preserve"> компонент gp130, </w:t>
      </w:r>
      <w:r>
        <w:rPr>
          <w:sz w:val="28"/>
          <w:szCs w:val="28"/>
          <w:lang w:val="uk-UA"/>
        </w:rPr>
        <w:t xml:space="preserve">який </w:t>
      </w:r>
      <w:r w:rsidRPr="000D2A30">
        <w:rPr>
          <w:sz w:val="28"/>
          <w:szCs w:val="28"/>
          <w:lang w:val="uk-UA"/>
        </w:rPr>
        <w:t>вход</w:t>
      </w:r>
      <w:r>
        <w:rPr>
          <w:sz w:val="28"/>
          <w:szCs w:val="28"/>
          <w:lang w:val="uk-UA"/>
        </w:rPr>
        <w:t>ить</w:t>
      </w:r>
      <w:r w:rsidRPr="000D2A30">
        <w:rPr>
          <w:sz w:val="28"/>
          <w:szCs w:val="28"/>
          <w:lang w:val="uk-UA"/>
        </w:rPr>
        <w:t xml:space="preserve"> </w:t>
      </w:r>
      <w:r>
        <w:rPr>
          <w:sz w:val="28"/>
          <w:szCs w:val="28"/>
          <w:lang w:val="uk-UA"/>
        </w:rPr>
        <w:t>до</w:t>
      </w:r>
      <w:r w:rsidRPr="000D2A30">
        <w:rPr>
          <w:sz w:val="28"/>
          <w:szCs w:val="28"/>
          <w:lang w:val="uk-UA"/>
        </w:rPr>
        <w:t xml:space="preserve"> с</w:t>
      </w:r>
      <w:r>
        <w:rPr>
          <w:sz w:val="28"/>
          <w:szCs w:val="28"/>
          <w:lang w:val="uk-UA"/>
        </w:rPr>
        <w:t>кладу</w:t>
      </w:r>
      <w:r w:rsidRPr="000D2A30">
        <w:rPr>
          <w:sz w:val="28"/>
          <w:szCs w:val="28"/>
          <w:lang w:val="uk-UA"/>
        </w:rPr>
        <w:t xml:space="preserve"> рецептор</w:t>
      </w:r>
      <w:r>
        <w:rPr>
          <w:sz w:val="28"/>
          <w:szCs w:val="28"/>
          <w:lang w:val="uk-UA"/>
        </w:rPr>
        <w:t>і</w:t>
      </w:r>
      <w:r w:rsidRPr="000D2A30">
        <w:rPr>
          <w:sz w:val="28"/>
          <w:szCs w:val="28"/>
          <w:lang w:val="uk-UA"/>
        </w:rPr>
        <w:t>в</w:t>
      </w:r>
      <w:r>
        <w:rPr>
          <w:sz w:val="28"/>
          <w:szCs w:val="28"/>
          <w:lang w:val="uk-UA"/>
        </w:rPr>
        <w:t xml:space="preserve"> </w:t>
      </w:r>
      <w:r w:rsidRPr="000D2A30">
        <w:rPr>
          <w:sz w:val="28"/>
          <w:szCs w:val="28"/>
          <w:lang w:val="uk-UA"/>
        </w:rPr>
        <w:t>[1</w:t>
      </w:r>
      <w:r w:rsidRPr="00F86DEE">
        <w:rPr>
          <w:sz w:val="28"/>
          <w:szCs w:val="28"/>
        </w:rPr>
        <w:t>3</w:t>
      </w:r>
      <w:r w:rsidRPr="000D2A30">
        <w:rPr>
          <w:sz w:val="28"/>
          <w:szCs w:val="28"/>
          <w:lang w:val="uk-UA"/>
        </w:rPr>
        <w:t>,</w:t>
      </w:r>
      <w:r>
        <w:rPr>
          <w:sz w:val="28"/>
          <w:szCs w:val="28"/>
          <w:lang w:val="uk-UA"/>
        </w:rPr>
        <w:t xml:space="preserve"> </w:t>
      </w:r>
      <w:r w:rsidRPr="000D2A30">
        <w:rPr>
          <w:sz w:val="28"/>
          <w:szCs w:val="28"/>
          <w:lang w:val="uk-UA"/>
        </w:rPr>
        <w:t>1</w:t>
      </w:r>
      <w:r w:rsidRPr="00F86DEE">
        <w:rPr>
          <w:sz w:val="28"/>
          <w:szCs w:val="28"/>
        </w:rPr>
        <w:t>8</w:t>
      </w:r>
      <w:r w:rsidRPr="000D2A30">
        <w:rPr>
          <w:sz w:val="28"/>
          <w:szCs w:val="28"/>
          <w:lang w:val="uk-UA"/>
        </w:rPr>
        <w:t>,</w:t>
      </w:r>
      <w:r>
        <w:rPr>
          <w:sz w:val="28"/>
          <w:szCs w:val="28"/>
          <w:lang w:val="uk-UA"/>
        </w:rPr>
        <w:t xml:space="preserve"> </w:t>
      </w:r>
      <w:r w:rsidRPr="000D2A30">
        <w:rPr>
          <w:sz w:val="28"/>
          <w:szCs w:val="28"/>
          <w:lang w:val="uk-UA"/>
        </w:rPr>
        <w:t>1</w:t>
      </w:r>
      <w:r w:rsidRPr="00F86DEE">
        <w:rPr>
          <w:sz w:val="28"/>
          <w:szCs w:val="28"/>
        </w:rPr>
        <w:t>07</w:t>
      </w:r>
      <w:r w:rsidRPr="000D2A30">
        <w:rPr>
          <w:sz w:val="28"/>
          <w:szCs w:val="28"/>
          <w:lang w:val="uk-UA"/>
        </w:rPr>
        <w:t>,</w:t>
      </w:r>
      <w:r w:rsidRPr="00F86DEE">
        <w:rPr>
          <w:sz w:val="28"/>
          <w:szCs w:val="28"/>
        </w:rPr>
        <w:t xml:space="preserve"> 153,</w:t>
      </w:r>
      <w:r>
        <w:rPr>
          <w:sz w:val="28"/>
          <w:szCs w:val="28"/>
          <w:lang w:val="uk-UA"/>
        </w:rPr>
        <w:t xml:space="preserve"> </w:t>
      </w:r>
      <w:r w:rsidRPr="000D2A30">
        <w:rPr>
          <w:sz w:val="28"/>
          <w:szCs w:val="28"/>
          <w:lang w:val="uk-UA"/>
        </w:rPr>
        <w:t>18</w:t>
      </w:r>
      <w:r w:rsidRPr="00F86DEE">
        <w:rPr>
          <w:sz w:val="28"/>
          <w:szCs w:val="28"/>
        </w:rPr>
        <w:t>7</w:t>
      </w:r>
      <w:r w:rsidRPr="000D2A30">
        <w:rPr>
          <w:sz w:val="28"/>
          <w:szCs w:val="28"/>
          <w:lang w:val="uk-UA"/>
        </w:rPr>
        <w:t>]. П</w:t>
      </w:r>
      <w:r>
        <w:rPr>
          <w:sz w:val="28"/>
          <w:szCs w:val="28"/>
          <w:lang w:val="uk-UA"/>
        </w:rPr>
        <w:t>і</w:t>
      </w:r>
      <w:r w:rsidRPr="000D2A30">
        <w:rPr>
          <w:sz w:val="28"/>
          <w:szCs w:val="28"/>
          <w:lang w:val="uk-UA"/>
        </w:rPr>
        <w:t>дтвер</w:t>
      </w:r>
      <w:r>
        <w:rPr>
          <w:sz w:val="28"/>
          <w:szCs w:val="28"/>
          <w:lang w:val="uk-UA"/>
        </w:rPr>
        <w:t>д</w:t>
      </w:r>
      <w:r w:rsidRPr="000D2A30">
        <w:rPr>
          <w:sz w:val="28"/>
          <w:szCs w:val="28"/>
          <w:lang w:val="uk-UA"/>
        </w:rPr>
        <w:t>ж</w:t>
      </w:r>
      <w:r>
        <w:rPr>
          <w:sz w:val="28"/>
          <w:szCs w:val="28"/>
          <w:lang w:val="uk-UA"/>
        </w:rPr>
        <w:t>ує дан</w:t>
      </w:r>
      <w:r w:rsidRPr="000D2A30">
        <w:rPr>
          <w:sz w:val="28"/>
          <w:szCs w:val="28"/>
          <w:lang w:val="uk-UA"/>
        </w:rPr>
        <w:t xml:space="preserve">у </w:t>
      </w:r>
      <w:r>
        <w:rPr>
          <w:sz w:val="28"/>
          <w:szCs w:val="28"/>
          <w:lang w:val="uk-UA"/>
        </w:rPr>
        <w:t>думку</w:t>
      </w:r>
      <w:r w:rsidRPr="000D2A30">
        <w:rPr>
          <w:sz w:val="28"/>
          <w:szCs w:val="28"/>
          <w:lang w:val="uk-UA"/>
        </w:rPr>
        <w:t xml:space="preserve"> слаб</w:t>
      </w:r>
      <w:r>
        <w:rPr>
          <w:sz w:val="28"/>
          <w:szCs w:val="28"/>
          <w:lang w:val="uk-UA"/>
        </w:rPr>
        <w:t>кий</w:t>
      </w:r>
      <w:r w:rsidRPr="000D2A30">
        <w:rPr>
          <w:sz w:val="28"/>
          <w:szCs w:val="28"/>
          <w:lang w:val="uk-UA"/>
        </w:rPr>
        <w:t xml:space="preserve"> прям</w:t>
      </w:r>
      <w:r>
        <w:rPr>
          <w:sz w:val="28"/>
          <w:szCs w:val="28"/>
          <w:lang w:val="uk-UA"/>
        </w:rPr>
        <w:t>ий кор</w:t>
      </w:r>
      <w:r w:rsidRPr="000D2A30">
        <w:rPr>
          <w:sz w:val="28"/>
          <w:szCs w:val="28"/>
          <w:lang w:val="uk-UA"/>
        </w:rPr>
        <w:t>еляц</w:t>
      </w:r>
      <w:r>
        <w:rPr>
          <w:sz w:val="28"/>
          <w:szCs w:val="28"/>
          <w:lang w:val="uk-UA"/>
        </w:rPr>
        <w:t>ій</w:t>
      </w:r>
      <w:r w:rsidRPr="000D2A30">
        <w:rPr>
          <w:sz w:val="28"/>
          <w:szCs w:val="28"/>
          <w:lang w:val="uk-UA"/>
        </w:rPr>
        <w:t>н</w:t>
      </w:r>
      <w:r>
        <w:rPr>
          <w:sz w:val="28"/>
          <w:szCs w:val="28"/>
          <w:lang w:val="uk-UA"/>
        </w:rPr>
        <w:t>ий</w:t>
      </w:r>
      <w:r w:rsidRPr="000D2A30">
        <w:rPr>
          <w:sz w:val="28"/>
          <w:szCs w:val="28"/>
          <w:lang w:val="uk-UA"/>
        </w:rPr>
        <w:t xml:space="preserve"> </w:t>
      </w:r>
      <w:r>
        <w:rPr>
          <w:sz w:val="28"/>
          <w:szCs w:val="28"/>
          <w:lang w:val="uk-UA"/>
        </w:rPr>
        <w:t>з</w:t>
      </w:r>
      <w:r w:rsidRPr="000D2A30">
        <w:rPr>
          <w:sz w:val="28"/>
          <w:szCs w:val="28"/>
          <w:lang w:val="uk-UA"/>
        </w:rPr>
        <w:t>в</w:t>
      </w:r>
      <w:r>
        <w:rPr>
          <w:sz w:val="28"/>
          <w:szCs w:val="28"/>
          <w:lang w:val="uk-UA" w:bidi="he-IL"/>
        </w:rPr>
        <w:t>’</w:t>
      </w:r>
      <w:r w:rsidRPr="000D2A30">
        <w:rPr>
          <w:sz w:val="28"/>
          <w:szCs w:val="28"/>
          <w:lang w:val="uk-UA"/>
        </w:rPr>
        <w:t>яз</w:t>
      </w:r>
      <w:r>
        <w:rPr>
          <w:sz w:val="28"/>
          <w:szCs w:val="28"/>
          <w:lang w:val="uk-UA"/>
        </w:rPr>
        <w:t>ок</w:t>
      </w:r>
      <w:r w:rsidRPr="000D2A30">
        <w:rPr>
          <w:sz w:val="28"/>
          <w:szCs w:val="28"/>
          <w:lang w:val="uk-UA"/>
        </w:rPr>
        <w:t xml:space="preserve"> м</w:t>
      </w:r>
      <w:r>
        <w:rPr>
          <w:sz w:val="28"/>
          <w:szCs w:val="28"/>
          <w:lang w:val="uk-UA"/>
        </w:rPr>
        <w:t>і</w:t>
      </w:r>
      <w:r w:rsidRPr="000D2A30">
        <w:rPr>
          <w:sz w:val="28"/>
          <w:szCs w:val="28"/>
          <w:lang w:val="uk-UA"/>
        </w:rPr>
        <w:t xml:space="preserve">ж </w:t>
      </w:r>
      <w:r>
        <w:rPr>
          <w:sz w:val="28"/>
          <w:szCs w:val="28"/>
          <w:lang w:val="uk-UA"/>
        </w:rPr>
        <w:t>рі</w:t>
      </w:r>
      <w:r w:rsidRPr="000D2A30">
        <w:rPr>
          <w:sz w:val="28"/>
          <w:szCs w:val="28"/>
          <w:lang w:val="uk-UA"/>
        </w:rPr>
        <w:t xml:space="preserve">внем </w:t>
      </w:r>
      <w:r>
        <w:rPr>
          <w:sz w:val="28"/>
          <w:szCs w:val="28"/>
          <w:lang w:val="uk-UA"/>
        </w:rPr>
        <w:t>і</w:t>
      </w:r>
      <w:r w:rsidRPr="000D2A30">
        <w:rPr>
          <w:sz w:val="28"/>
          <w:szCs w:val="28"/>
          <w:lang w:val="uk-UA"/>
        </w:rPr>
        <w:t>нтерлейк</w:t>
      </w:r>
      <w:r>
        <w:rPr>
          <w:sz w:val="28"/>
          <w:szCs w:val="28"/>
          <w:lang w:val="uk-UA"/>
        </w:rPr>
        <w:t>і</w:t>
      </w:r>
      <w:r w:rsidRPr="000D2A30">
        <w:rPr>
          <w:sz w:val="28"/>
          <w:szCs w:val="28"/>
          <w:lang w:val="uk-UA"/>
        </w:rPr>
        <w:t>н</w:t>
      </w:r>
      <w:r>
        <w:rPr>
          <w:sz w:val="28"/>
          <w:szCs w:val="28"/>
          <w:lang w:val="uk-UA"/>
        </w:rPr>
        <w:t>у</w:t>
      </w:r>
      <w:r w:rsidRPr="000D2A30">
        <w:rPr>
          <w:sz w:val="28"/>
          <w:szCs w:val="28"/>
          <w:lang w:val="uk-UA"/>
        </w:rPr>
        <w:t xml:space="preserve">-6 </w:t>
      </w:r>
      <w:r>
        <w:rPr>
          <w:sz w:val="28"/>
          <w:szCs w:val="28"/>
          <w:lang w:val="uk-UA"/>
        </w:rPr>
        <w:t>та</w:t>
      </w:r>
      <w:r w:rsidRPr="000D2A30">
        <w:rPr>
          <w:sz w:val="28"/>
          <w:szCs w:val="28"/>
          <w:lang w:val="uk-UA"/>
        </w:rPr>
        <w:t xml:space="preserve"> </w:t>
      </w:r>
      <w:r>
        <w:rPr>
          <w:sz w:val="28"/>
          <w:szCs w:val="28"/>
          <w:lang w:val="uk-UA"/>
        </w:rPr>
        <w:t>і</w:t>
      </w:r>
      <w:r w:rsidRPr="000D2A30">
        <w:rPr>
          <w:sz w:val="28"/>
          <w:szCs w:val="28"/>
          <w:lang w:val="uk-UA"/>
        </w:rPr>
        <w:t>нтерлейк</w:t>
      </w:r>
      <w:r>
        <w:rPr>
          <w:sz w:val="28"/>
          <w:szCs w:val="28"/>
          <w:lang w:val="uk-UA"/>
        </w:rPr>
        <w:t>і</w:t>
      </w:r>
      <w:r w:rsidRPr="000D2A30">
        <w:rPr>
          <w:sz w:val="28"/>
          <w:szCs w:val="28"/>
          <w:lang w:val="uk-UA"/>
        </w:rPr>
        <w:t>н</w:t>
      </w:r>
      <w:r>
        <w:rPr>
          <w:sz w:val="28"/>
          <w:szCs w:val="28"/>
          <w:lang w:val="uk-UA"/>
        </w:rPr>
        <w:t>у</w:t>
      </w:r>
      <w:r w:rsidRPr="000D2A30">
        <w:rPr>
          <w:sz w:val="28"/>
          <w:szCs w:val="28"/>
          <w:lang w:val="uk-UA"/>
        </w:rPr>
        <w:t>-12 в кров</w:t>
      </w:r>
      <w:r>
        <w:rPr>
          <w:sz w:val="28"/>
          <w:szCs w:val="28"/>
          <w:lang w:val="uk-UA"/>
        </w:rPr>
        <w:t>і</w:t>
      </w:r>
      <w:r w:rsidRPr="000D2A30">
        <w:rPr>
          <w:sz w:val="28"/>
          <w:szCs w:val="28"/>
          <w:lang w:val="uk-UA"/>
        </w:rPr>
        <w:t xml:space="preserve"> </w:t>
      </w:r>
      <w:r>
        <w:rPr>
          <w:sz w:val="28"/>
          <w:szCs w:val="28"/>
          <w:lang w:val="uk-UA"/>
        </w:rPr>
        <w:t>хворих</w:t>
      </w:r>
      <w:r w:rsidRPr="000D2A30">
        <w:rPr>
          <w:sz w:val="28"/>
          <w:szCs w:val="28"/>
          <w:lang w:val="uk-UA"/>
        </w:rPr>
        <w:t xml:space="preserve"> </w:t>
      </w:r>
      <w:r>
        <w:rPr>
          <w:sz w:val="28"/>
          <w:szCs w:val="28"/>
          <w:lang w:val="uk-UA"/>
        </w:rPr>
        <w:t>з</w:t>
      </w:r>
      <w:r w:rsidRPr="000D2A30">
        <w:rPr>
          <w:sz w:val="28"/>
          <w:szCs w:val="28"/>
          <w:lang w:val="uk-UA"/>
        </w:rPr>
        <w:t xml:space="preserve"> р</w:t>
      </w:r>
      <w:r>
        <w:rPr>
          <w:sz w:val="28"/>
          <w:szCs w:val="28"/>
          <w:lang w:val="uk-UA"/>
        </w:rPr>
        <w:t>і</w:t>
      </w:r>
      <w:r w:rsidRPr="000D2A30">
        <w:rPr>
          <w:sz w:val="28"/>
          <w:szCs w:val="28"/>
          <w:lang w:val="uk-UA"/>
        </w:rPr>
        <w:t>з</w:t>
      </w:r>
      <w:r>
        <w:rPr>
          <w:sz w:val="28"/>
          <w:szCs w:val="28"/>
          <w:lang w:val="uk-UA"/>
        </w:rPr>
        <w:t>ни</w:t>
      </w:r>
      <w:r w:rsidRPr="000D2A30">
        <w:rPr>
          <w:sz w:val="28"/>
          <w:szCs w:val="28"/>
          <w:lang w:val="uk-UA"/>
        </w:rPr>
        <w:t>ми формами ХГН на р</w:t>
      </w:r>
      <w:r>
        <w:rPr>
          <w:sz w:val="28"/>
          <w:szCs w:val="28"/>
          <w:lang w:val="uk-UA"/>
        </w:rPr>
        <w:t>і</w:t>
      </w:r>
      <w:r w:rsidRPr="000D2A30">
        <w:rPr>
          <w:sz w:val="28"/>
          <w:szCs w:val="28"/>
          <w:lang w:val="uk-UA"/>
        </w:rPr>
        <w:t>зн</w:t>
      </w:r>
      <w:r>
        <w:rPr>
          <w:sz w:val="28"/>
          <w:szCs w:val="28"/>
          <w:lang w:val="uk-UA"/>
        </w:rPr>
        <w:t>и</w:t>
      </w:r>
      <w:r w:rsidRPr="000D2A30">
        <w:rPr>
          <w:sz w:val="28"/>
          <w:szCs w:val="28"/>
          <w:lang w:val="uk-UA"/>
        </w:rPr>
        <w:t>х стад</w:t>
      </w:r>
      <w:r>
        <w:rPr>
          <w:sz w:val="28"/>
          <w:szCs w:val="28"/>
          <w:lang w:val="uk-UA"/>
        </w:rPr>
        <w:t>і</w:t>
      </w:r>
      <w:r w:rsidRPr="000D2A30">
        <w:rPr>
          <w:sz w:val="28"/>
          <w:szCs w:val="28"/>
          <w:lang w:val="uk-UA"/>
        </w:rPr>
        <w:t>ях Х</w:t>
      </w:r>
      <w:r>
        <w:rPr>
          <w:sz w:val="28"/>
          <w:szCs w:val="28"/>
          <w:lang w:val="uk-UA"/>
        </w:rPr>
        <w:t>Н</w:t>
      </w:r>
      <w:r w:rsidRPr="000D2A30">
        <w:rPr>
          <w:sz w:val="28"/>
          <w:szCs w:val="28"/>
          <w:lang w:val="uk-UA"/>
        </w:rPr>
        <w:t>Н (r=+0,4,</w:t>
      </w:r>
      <w:r>
        <w:rPr>
          <w:sz w:val="28"/>
          <w:szCs w:val="28"/>
          <w:lang w:val="uk-UA"/>
        </w:rPr>
        <w:t xml:space="preserve"> </w:t>
      </w:r>
      <w:r w:rsidRPr="000D2A30">
        <w:rPr>
          <w:sz w:val="28"/>
          <w:szCs w:val="28"/>
          <w:lang w:val="uk-UA"/>
        </w:rPr>
        <w:t xml:space="preserve">p&lt;0,05). </w:t>
      </w:r>
      <w:r>
        <w:rPr>
          <w:sz w:val="28"/>
          <w:szCs w:val="28"/>
          <w:lang w:val="uk-UA"/>
        </w:rPr>
        <w:t>Цитокіни</w:t>
      </w:r>
      <w:r w:rsidRPr="000D2A30">
        <w:rPr>
          <w:sz w:val="28"/>
          <w:szCs w:val="28"/>
          <w:lang w:val="uk-UA"/>
        </w:rPr>
        <w:t xml:space="preserve"> </w:t>
      </w:r>
      <w:r>
        <w:rPr>
          <w:sz w:val="28"/>
          <w:szCs w:val="28"/>
          <w:lang w:val="uk-UA"/>
        </w:rPr>
        <w:t>завжди</w:t>
      </w:r>
      <w:r w:rsidRPr="000D2A30">
        <w:rPr>
          <w:sz w:val="28"/>
          <w:szCs w:val="28"/>
          <w:lang w:val="uk-UA"/>
        </w:rPr>
        <w:t xml:space="preserve"> </w:t>
      </w:r>
      <w:r>
        <w:rPr>
          <w:sz w:val="28"/>
          <w:szCs w:val="28"/>
          <w:lang w:val="uk-UA"/>
        </w:rPr>
        <w:t>утворюються</w:t>
      </w:r>
      <w:r w:rsidRPr="000D2A30">
        <w:rPr>
          <w:sz w:val="28"/>
          <w:szCs w:val="28"/>
          <w:lang w:val="uk-UA"/>
        </w:rPr>
        <w:t xml:space="preserve"> </w:t>
      </w:r>
      <w:r>
        <w:rPr>
          <w:sz w:val="28"/>
          <w:szCs w:val="28"/>
          <w:lang w:val="uk-UA"/>
        </w:rPr>
        <w:t>та</w:t>
      </w:r>
      <w:r w:rsidRPr="000D2A30">
        <w:rPr>
          <w:sz w:val="28"/>
          <w:szCs w:val="28"/>
          <w:lang w:val="uk-UA"/>
        </w:rPr>
        <w:t xml:space="preserve"> д</w:t>
      </w:r>
      <w:r>
        <w:rPr>
          <w:sz w:val="28"/>
          <w:szCs w:val="28"/>
          <w:lang w:val="uk-UA"/>
        </w:rPr>
        <w:t>ію</w:t>
      </w:r>
      <w:r w:rsidRPr="000D2A30">
        <w:rPr>
          <w:sz w:val="28"/>
          <w:szCs w:val="28"/>
          <w:lang w:val="uk-UA"/>
        </w:rPr>
        <w:t>ть в комб</w:t>
      </w:r>
      <w:r>
        <w:rPr>
          <w:sz w:val="28"/>
          <w:szCs w:val="28"/>
          <w:lang w:val="uk-UA"/>
        </w:rPr>
        <w:t>і</w:t>
      </w:r>
      <w:r w:rsidRPr="000D2A30">
        <w:rPr>
          <w:sz w:val="28"/>
          <w:szCs w:val="28"/>
          <w:lang w:val="uk-UA"/>
        </w:rPr>
        <w:t>нац</w:t>
      </w:r>
      <w:r>
        <w:rPr>
          <w:sz w:val="28"/>
          <w:szCs w:val="28"/>
          <w:lang w:val="uk-UA"/>
        </w:rPr>
        <w:t>ії</w:t>
      </w:r>
      <w:r w:rsidRPr="000D2A30">
        <w:rPr>
          <w:sz w:val="28"/>
          <w:szCs w:val="28"/>
          <w:lang w:val="uk-UA"/>
        </w:rPr>
        <w:t xml:space="preserve">, </w:t>
      </w:r>
      <w:r>
        <w:rPr>
          <w:sz w:val="28"/>
          <w:szCs w:val="28"/>
          <w:lang w:val="uk-UA"/>
        </w:rPr>
        <w:t>щ</w:t>
      </w:r>
      <w:r w:rsidRPr="000D2A30">
        <w:rPr>
          <w:sz w:val="28"/>
          <w:szCs w:val="28"/>
          <w:lang w:val="uk-UA"/>
        </w:rPr>
        <w:t xml:space="preserve">о </w:t>
      </w:r>
      <w:r>
        <w:rPr>
          <w:sz w:val="28"/>
          <w:szCs w:val="28"/>
          <w:lang w:val="uk-UA"/>
        </w:rPr>
        <w:t>зв</w:t>
      </w:r>
      <w:r>
        <w:rPr>
          <w:sz w:val="28"/>
          <w:szCs w:val="28"/>
          <w:lang w:val="uk-UA" w:bidi="he-IL"/>
        </w:rPr>
        <w:t>’</w:t>
      </w:r>
      <w:r>
        <w:rPr>
          <w:sz w:val="28"/>
          <w:szCs w:val="28"/>
          <w:lang w:val="uk-UA"/>
        </w:rPr>
        <w:t>язано</w:t>
      </w:r>
      <w:r w:rsidRPr="000D2A30">
        <w:rPr>
          <w:sz w:val="28"/>
          <w:szCs w:val="28"/>
          <w:lang w:val="uk-UA"/>
        </w:rPr>
        <w:t xml:space="preserve"> </w:t>
      </w:r>
      <w:r>
        <w:rPr>
          <w:sz w:val="28"/>
          <w:szCs w:val="28"/>
          <w:lang w:val="uk-UA"/>
        </w:rPr>
        <w:t>зі</w:t>
      </w:r>
      <w:r w:rsidRPr="000D2A30">
        <w:rPr>
          <w:sz w:val="28"/>
          <w:szCs w:val="28"/>
          <w:lang w:val="uk-UA"/>
        </w:rPr>
        <w:t xml:space="preserve"> схо</w:t>
      </w:r>
      <w:r>
        <w:rPr>
          <w:sz w:val="28"/>
          <w:szCs w:val="28"/>
          <w:lang w:val="uk-UA"/>
        </w:rPr>
        <w:t>жістю</w:t>
      </w:r>
      <w:r w:rsidRPr="000D2A30">
        <w:rPr>
          <w:sz w:val="28"/>
          <w:szCs w:val="28"/>
          <w:lang w:val="uk-UA"/>
        </w:rPr>
        <w:t xml:space="preserve"> у</w:t>
      </w:r>
      <w:r>
        <w:rPr>
          <w:sz w:val="28"/>
          <w:szCs w:val="28"/>
          <w:lang w:val="uk-UA"/>
        </w:rPr>
        <w:t>мов</w:t>
      </w:r>
      <w:r w:rsidRPr="000D2A30">
        <w:rPr>
          <w:sz w:val="28"/>
          <w:szCs w:val="28"/>
          <w:lang w:val="uk-UA"/>
        </w:rPr>
        <w:t xml:space="preserve"> </w:t>
      </w:r>
      <w:r>
        <w:rPr>
          <w:sz w:val="28"/>
          <w:szCs w:val="28"/>
          <w:lang w:val="uk-UA"/>
        </w:rPr>
        <w:t>продукції</w:t>
      </w:r>
      <w:r w:rsidRPr="000D2A30">
        <w:rPr>
          <w:sz w:val="28"/>
          <w:szCs w:val="28"/>
          <w:lang w:val="uk-UA"/>
        </w:rPr>
        <w:t xml:space="preserve"> </w:t>
      </w:r>
      <w:r>
        <w:rPr>
          <w:sz w:val="28"/>
          <w:szCs w:val="28"/>
          <w:lang w:val="uk-UA"/>
        </w:rPr>
        <w:t>та</w:t>
      </w:r>
      <w:r w:rsidRPr="000D2A30">
        <w:rPr>
          <w:sz w:val="28"/>
          <w:szCs w:val="28"/>
          <w:lang w:val="uk-UA"/>
        </w:rPr>
        <w:t xml:space="preserve"> д</w:t>
      </w:r>
      <w:r>
        <w:rPr>
          <w:sz w:val="28"/>
          <w:szCs w:val="28"/>
          <w:lang w:val="uk-UA"/>
        </w:rPr>
        <w:t>ії</w:t>
      </w:r>
      <w:r w:rsidRPr="000D2A30">
        <w:rPr>
          <w:sz w:val="28"/>
          <w:szCs w:val="28"/>
          <w:lang w:val="uk-UA"/>
        </w:rPr>
        <w:t xml:space="preserve"> р</w:t>
      </w:r>
      <w:r>
        <w:rPr>
          <w:sz w:val="28"/>
          <w:szCs w:val="28"/>
          <w:lang w:val="uk-UA"/>
        </w:rPr>
        <w:t>і</w:t>
      </w:r>
      <w:r w:rsidRPr="000D2A30">
        <w:rPr>
          <w:sz w:val="28"/>
          <w:szCs w:val="28"/>
          <w:lang w:val="uk-UA"/>
        </w:rPr>
        <w:t>зн</w:t>
      </w:r>
      <w:r>
        <w:rPr>
          <w:sz w:val="28"/>
          <w:szCs w:val="28"/>
          <w:lang w:val="uk-UA"/>
        </w:rPr>
        <w:t>и</w:t>
      </w:r>
      <w:r w:rsidRPr="000D2A30">
        <w:rPr>
          <w:sz w:val="28"/>
          <w:szCs w:val="28"/>
          <w:lang w:val="uk-UA"/>
        </w:rPr>
        <w:t xml:space="preserve">х </w:t>
      </w:r>
      <w:r>
        <w:rPr>
          <w:sz w:val="28"/>
          <w:szCs w:val="28"/>
          <w:lang w:val="uk-UA"/>
        </w:rPr>
        <w:t>цитокінів</w:t>
      </w:r>
      <w:r w:rsidRPr="000D2A30">
        <w:rPr>
          <w:sz w:val="28"/>
          <w:szCs w:val="28"/>
          <w:lang w:val="uk-UA"/>
        </w:rPr>
        <w:t xml:space="preserve">. При </w:t>
      </w:r>
      <w:r>
        <w:rPr>
          <w:sz w:val="28"/>
          <w:szCs w:val="28"/>
          <w:lang w:val="uk-UA"/>
        </w:rPr>
        <w:t>ць</w:t>
      </w:r>
      <w:r w:rsidRPr="000D2A30">
        <w:rPr>
          <w:sz w:val="28"/>
          <w:szCs w:val="28"/>
          <w:lang w:val="uk-UA"/>
        </w:rPr>
        <w:t>ом</w:t>
      </w:r>
      <w:r>
        <w:rPr>
          <w:sz w:val="28"/>
          <w:szCs w:val="28"/>
          <w:lang w:val="uk-UA"/>
        </w:rPr>
        <w:t>у</w:t>
      </w:r>
      <w:r w:rsidRPr="000D2A30">
        <w:rPr>
          <w:sz w:val="28"/>
          <w:szCs w:val="28"/>
          <w:lang w:val="uk-UA"/>
        </w:rPr>
        <w:t xml:space="preserve"> </w:t>
      </w:r>
      <w:r>
        <w:rPr>
          <w:sz w:val="28"/>
          <w:szCs w:val="28"/>
          <w:lang w:val="uk-UA"/>
        </w:rPr>
        <w:t>поруч</w:t>
      </w:r>
      <w:r w:rsidRPr="000D2A30">
        <w:rPr>
          <w:sz w:val="28"/>
          <w:szCs w:val="28"/>
          <w:lang w:val="uk-UA"/>
        </w:rPr>
        <w:t xml:space="preserve"> </w:t>
      </w:r>
      <w:r>
        <w:rPr>
          <w:sz w:val="28"/>
          <w:szCs w:val="28"/>
          <w:lang w:val="uk-UA"/>
        </w:rPr>
        <w:t>з</w:t>
      </w:r>
      <w:r w:rsidRPr="000D2A30">
        <w:rPr>
          <w:sz w:val="28"/>
          <w:szCs w:val="28"/>
          <w:lang w:val="uk-UA"/>
        </w:rPr>
        <w:t xml:space="preserve"> по</w:t>
      </w:r>
      <w:r>
        <w:rPr>
          <w:sz w:val="28"/>
          <w:szCs w:val="28"/>
          <w:lang w:val="uk-UA"/>
        </w:rPr>
        <w:t>зитивним</w:t>
      </w:r>
      <w:r w:rsidRPr="000D2A30">
        <w:rPr>
          <w:sz w:val="28"/>
          <w:szCs w:val="28"/>
          <w:lang w:val="uk-UA"/>
        </w:rPr>
        <w:t xml:space="preserve"> вза</w:t>
      </w:r>
      <w:r>
        <w:rPr>
          <w:sz w:val="28"/>
          <w:szCs w:val="28"/>
          <w:lang w:val="uk-UA"/>
        </w:rPr>
        <w:t>є</w:t>
      </w:r>
      <w:r w:rsidRPr="000D2A30">
        <w:rPr>
          <w:sz w:val="28"/>
          <w:szCs w:val="28"/>
          <w:lang w:val="uk-UA"/>
        </w:rPr>
        <w:t>мов</w:t>
      </w:r>
      <w:r>
        <w:rPr>
          <w:sz w:val="28"/>
          <w:szCs w:val="28"/>
          <w:lang w:val="uk-UA"/>
        </w:rPr>
        <w:t>пливом</w:t>
      </w:r>
      <w:r w:rsidRPr="000D2A30">
        <w:rPr>
          <w:sz w:val="28"/>
          <w:szCs w:val="28"/>
          <w:lang w:val="uk-UA"/>
        </w:rPr>
        <w:t xml:space="preserve"> </w:t>
      </w:r>
      <w:r>
        <w:rPr>
          <w:sz w:val="28"/>
          <w:szCs w:val="28"/>
          <w:lang w:val="uk-UA"/>
        </w:rPr>
        <w:t>мають</w:t>
      </w:r>
      <w:r w:rsidRPr="000D2A30">
        <w:rPr>
          <w:sz w:val="28"/>
          <w:szCs w:val="28"/>
          <w:lang w:val="uk-UA"/>
        </w:rPr>
        <w:t xml:space="preserve"> м</w:t>
      </w:r>
      <w:r>
        <w:rPr>
          <w:sz w:val="28"/>
          <w:szCs w:val="28"/>
          <w:lang w:val="uk-UA"/>
        </w:rPr>
        <w:t>і</w:t>
      </w:r>
      <w:r w:rsidRPr="000D2A30">
        <w:rPr>
          <w:sz w:val="28"/>
          <w:szCs w:val="28"/>
          <w:lang w:val="uk-UA"/>
        </w:rPr>
        <w:t>с</w:t>
      </w:r>
      <w:r>
        <w:rPr>
          <w:sz w:val="28"/>
          <w:szCs w:val="28"/>
          <w:lang w:val="uk-UA"/>
        </w:rPr>
        <w:t>це</w:t>
      </w:r>
      <w:r w:rsidRPr="000D2A30">
        <w:rPr>
          <w:sz w:val="28"/>
          <w:szCs w:val="28"/>
          <w:lang w:val="uk-UA"/>
        </w:rPr>
        <w:t xml:space="preserve"> </w:t>
      </w:r>
      <w:r>
        <w:rPr>
          <w:sz w:val="28"/>
          <w:szCs w:val="28"/>
          <w:lang w:val="uk-UA"/>
        </w:rPr>
        <w:t>і</w:t>
      </w:r>
      <w:r w:rsidRPr="000D2A30">
        <w:rPr>
          <w:sz w:val="28"/>
          <w:szCs w:val="28"/>
          <w:lang w:val="uk-UA"/>
        </w:rPr>
        <w:t>нг</w:t>
      </w:r>
      <w:r>
        <w:rPr>
          <w:sz w:val="28"/>
          <w:szCs w:val="28"/>
          <w:lang w:val="uk-UA"/>
        </w:rPr>
        <w:t>і</w:t>
      </w:r>
      <w:r w:rsidRPr="000D2A30">
        <w:rPr>
          <w:sz w:val="28"/>
          <w:szCs w:val="28"/>
          <w:lang w:val="uk-UA"/>
        </w:rPr>
        <w:t>б</w:t>
      </w:r>
      <w:r>
        <w:rPr>
          <w:sz w:val="28"/>
          <w:szCs w:val="28"/>
          <w:lang w:val="uk-UA"/>
        </w:rPr>
        <w:t>у</w:t>
      </w:r>
      <w:r w:rsidRPr="000D2A30">
        <w:rPr>
          <w:sz w:val="28"/>
          <w:szCs w:val="28"/>
          <w:lang w:val="uk-UA"/>
        </w:rPr>
        <w:t>ю</w:t>
      </w:r>
      <w:r>
        <w:rPr>
          <w:sz w:val="28"/>
          <w:szCs w:val="28"/>
          <w:lang w:val="uk-UA"/>
        </w:rPr>
        <w:t>чі</w:t>
      </w:r>
      <w:r w:rsidRPr="000D2A30">
        <w:rPr>
          <w:sz w:val="28"/>
          <w:szCs w:val="28"/>
          <w:lang w:val="uk-UA"/>
        </w:rPr>
        <w:t xml:space="preserve"> </w:t>
      </w:r>
      <w:r>
        <w:rPr>
          <w:sz w:val="28"/>
          <w:szCs w:val="28"/>
          <w:lang w:val="uk-UA"/>
        </w:rPr>
        <w:t>е</w:t>
      </w:r>
      <w:r w:rsidRPr="000D2A30">
        <w:rPr>
          <w:sz w:val="28"/>
          <w:szCs w:val="28"/>
          <w:lang w:val="uk-UA"/>
        </w:rPr>
        <w:t>фект</w:t>
      </w:r>
      <w:r>
        <w:rPr>
          <w:sz w:val="28"/>
          <w:szCs w:val="28"/>
          <w:lang w:val="uk-UA"/>
        </w:rPr>
        <w:t>и</w:t>
      </w:r>
      <w:r w:rsidRPr="000D2A30">
        <w:rPr>
          <w:sz w:val="28"/>
          <w:szCs w:val="28"/>
          <w:lang w:val="uk-UA"/>
        </w:rPr>
        <w:t xml:space="preserve"> [122]. Так при </w:t>
      </w:r>
      <w:r>
        <w:rPr>
          <w:sz w:val="28"/>
          <w:szCs w:val="28"/>
          <w:lang w:val="uk-UA"/>
        </w:rPr>
        <w:t>ХХН</w:t>
      </w:r>
      <w:r w:rsidRPr="000D2A30">
        <w:rPr>
          <w:sz w:val="28"/>
          <w:szCs w:val="28"/>
          <w:lang w:val="uk-UA"/>
        </w:rPr>
        <w:t xml:space="preserve"> V </w:t>
      </w:r>
      <w:r>
        <w:rPr>
          <w:sz w:val="28"/>
          <w:szCs w:val="28"/>
          <w:lang w:val="uk-UA"/>
        </w:rPr>
        <w:t>стадії</w:t>
      </w:r>
      <w:r w:rsidRPr="000D2A30">
        <w:rPr>
          <w:sz w:val="28"/>
          <w:szCs w:val="28"/>
          <w:lang w:val="uk-UA"/>
        </w:rPr>
        <w:t xml:space="preserve"> не в</w:t>
      </w:r>
      <w:r>
        <w:rPr>
          <w:sz w:val="28"/>
          <w:szCs w:val="28"/>
          <w:lang w:val="uk-UA"/>
        </w:rPr>
        <w:t>иявлено кор</w:t>
      </w:r>
      <w:r w:rsidRPr="000D2A30">
        <w:rPr>
          <w:sz w:val="28"/>
          <w:szCs w:val="28"/>
          <w:lang w:val="uk-UA"/>
        </w:rPr>
        <w:t>еляц</w:t>
      </w:r>
      <w:r>
        <w:rPr>
          <w:sz w:val="28"/>
          <w:szCs w:val="28"/>
          <w:lang w:val="uk-UA"/>
        </w:rPr>
        <w:t>ії</w:t>
      </w:r>
      <w:r w:rsidRPr="000D2A30">
        <w:rPr>
          <w:sz w:val="28"/>
          <w:szCs w:val="28"/>
          <w:lang w:val="uk-UA"/>
        </w:rPr>
        <w:t xml:space="preserve"> м</w:t>
      </w:r>
      <w:r>
        <w:rPr>
          <w:sz w:val="28"/>
          <w:szCs w:val="28"/>
          <w:lang w:val="uk-UA"/>
        </w:rPr>
        <w:t>і</w:t>
      </w:r>
      <w:r w:rsidRPr="000D2A30">
        <w:rPr>
          <w:sz w:val="28"/>
          <w:szCs w:val="28"/>
          <w:lang w:val="uk-UA"/>
        </w:rPr>
        <w:t xml:space="preserve">ж </w:t>
      </w:r>
      <w:r>
        <w:rPr>
          <w:sz w:val="28"/>
          <w:szCs w:val="28"/>
          <w:lang w:val="uk-UA"/>
        </w:rPr>
        <w:t>І</w:t>
      </w:r>
      <w:r w:rsidRPr="000D2A30">
        <w:rPr>
          <w:sz w:val="28"/>
          <w:szCs w:val="28"/>
          <w:lang w:val="uk-UA"/>
        </w:rPr>
        <w:t xml:space="preserve">Л-6 </w:t>
      </w:r>
      <w:r>
        <w:rPr>
          <w:sz w:val="28"/>
          <w:szCs w:val="28"/>
          <w:lang w:val="uk-UA"/>
        </w:rPr>
        <w:t>та</w:t>
      </w:r>
      <w:r w:rsidRPr="000D2A30">
        <w:rPr>
          <w:sz w:val="28"/>
          <w:szCs w:val="28"/>
          <w:lang w:val="uk-UA"/>
        </w:rPr>
        <w:t xml:space="preserve"> </w:t>
      </w:r>
      <w:r>
        <w:rPr>
          <w:sz w:val="28"/>
          <w:szCs w:val="28"/>
          <w:lang w:val="uk-UA"/>
        </w:rPr>
        <w:t>І</w:t>
      </w:r>
      <w:r w:rsidRPr="000D2A30">
        <w:rPr>
          <w:sz w:val="28"/>
          <w:szCs w:val="28"/>
          <w:lang w:val="uk-UA"/>
        </w:rPr>
        <w:t xml:space="preserve">Л-12 (r=+0,1), </w:t>
      </w:r>
      <w:r>
        <w:rPr>
          <w:sz w:val="28"/>
          <w:szCs w:val="28"/>
          <w:lang w:val="uk-UA"/>
        </w:rPr>
        <w:t>та й</w:t>
      </w:r>
      <w:r w:rsidRPr="000D2A30">
        <w:rPr>
          <w:sz w:val="28"/>
          <w:szCs w:val="28"/>
          <w:lang w:val="uk-UA"/>
        </w:rPr>
        <w:t xml:space="preserve"> в п</w:t>
      </w:r>
      <w:r>
        <w:rPr>
          <w:sz w:val="28"/>
          <w:szCs w:val="28"/>
          <w:lang w:val="uk-UA"/>
        </w:rPr>
        <w:t>ідгрупах</w:t>
      </w:r>
      <w:r w:rsidRPr="000D2A30">
        <w:rPr>
          <w:sz w:val="28"/>
          <w:szCs w:val="28"/>
          <w:lang w:val="uk-UA"/>
        </w:rPr>
        <w:t xml:space="preserve"> </w:t>
      </w:r>
      <w:r>
        <w:rPr>
          <w:sz w:val="28"/>
          <w:szCs w:val="28"/>
          <w:lang w:val="uk-UA"/>
        </w:rPr>
        <w:t>з</w:t>
      </w:r>
      <w:r w:rsidRPr="000D2A30">
        <w:rPr>
          <w:sz w:val="28"/>
          <w:szCs w:val="28"/>
          <w:lang w:val="uk-UA"/>
        </w:rPr>
        <w:t xml:space="preserve"> </w:t>
      </w:r>
      <w:r>
        <w:rPr>
          <w:sz w:val="28"/>
          <w:szCs w:val="28"/>
          <w:lang w:val="uk-UA"/>
        </w:rPr>
        <w:t>ізольованим сечовим</w:t>
      </w:r>
      <w:r w:rsidRPr="000D2A30">
        <w:rPr>
          <w:sz w:val="28"/>
          <w:szCs w:val="28"/>
          <w:lang w:val="uk-UA"/>
        </w:rPr>
        <w:t xml:space="preserve"> синдромом </w:t>
      </w:r>
      <w:r>
        <w:rPr>
          <w:sz w:val="28"/>
          <w:szCs w:val="28"/>
          <w:lang w:val="uk-UA"/>
        </w:rPr>
        <w:t>при ХХН</w:t>
      </w:r>
      <w:r w:rsidRPr="000D2A30">
        <w:rPr>
          <w:sz w:val="28"/>
          <w:szCs w:val="28"/>
          <w:lang w:val="uk-UA"/>
        </w:rPr>
        <w:t xml:space="preserve"> I </w:t>
      </w:r>
      <w:r>
        <w:rPr>
          <w:sz w:val="28"/>
          <w:szCs w:val="28"/>
          <w:lang w:val="uk-UA"/>
        </w:rPr>
        <w:t>стадії</w:t>
      </w:r>
      <w:r w:rsidRPr="000D2A30">
        <w:rPr>
          <w:sz w:val="28"/>
          <w:szCs w:val="28"/>
          <w:lang w:val="uk-UA"/>
        </w:rPr>
        <w:t xml:space="preserve"> (r=-0,1), </w:t>
      </w:r>
      <w:r>
        <w:rPr>
          <w:sz w:val="28"/>
          <w:szCs w:val="28"/>
          <w:lang w:val="uk-UA"/>
        </w:rPr>
        <w:t>з</w:t>
      </w:r>
      <w:r w:rsidRPr="000D2A30">
        <w:rPr>
          <w:sz w:val="28"/>
          <w:szCs w:val="28"/>
          <w:lang w:val="uk-UA"/>
        </w:rPr>
        <w:t xml:space="preserve"> синдромом артер</w:t>
      </w:r>
      <w:r>
        <w:rPr>
          <w:sz w:val="28"/>
          <w:szCs w:val="28"/>
          <w:lang w:val="uk-UA"/>
        </w:rPr>
        <w:t>і</w:t>
      </w:r>
      <w:r w:rsidRPr="000D2A30">
        <w:rPr>
          <w:sz w:val="28"/>
          <w:szCs w:val="28"/>
          <w:lang w:val="uk-UA"/>
        </w:rPr>
        <w:t>ально</w:t>
      </w:r>
      <w:r>
        <w:rPr>
          <w:sz w:val="28"/>
          <w:szCs w:val="28"/>
          <w:lang w:val="uk-UA"/>
        </w:rPr>
        <w:t>ї</w:t>
      </w:r>
      <w:r w:rsidRPr="000D2A30">
        <w:rPr>
          <w:sz w:val="28"/>
          <w:szCs w:val="28"/>
          <w:lang w:val="uk-UA"/>
        </w:rPr>
        <w:t xml:space="preserve"> </w:t>
      </w:r>
      <w:r>
        <w:rPr>
          <w:sz w:val="28"/>
          <w:szCs w:val="28"/>
          <w:lang w:val="uk-UA"/>
        </w:rPr>
        <w:t>гіпертензії</w:t>
      </w:r>
      <w:r w:rsidRPr="000D2A30">
        <w:rPr>
          <w:sz w:val="28"/>
          <w:szCs w:val="28"/>
          <w:lang w:val="uk-UA"/>
        </w:rPr>
        <w:t xml:space="preserve"> </w:t>
      </w:r>
      <w:r>
        <w:rPr>
          <w:sz w:val="28"/>
          <w:szCs w:val="28"/>
          <w:lang w:val="uk-UA"/>
        </w:rPr>
        <w:t>при ХХН</w:t>
      </w:r>
      <w:r w:rsidRPr="000D2A30">
        <w:rPr>
          <w:sz w:val="28"/>
          <w:szCs w:val="28"/>
          <w:lang w:val="uk-UA"/>
        </w:rPr>
        <w:t xml:space="preserve"> II </w:t>
      </w:r>
      <w:r>
        <w:rPr>
          <w:sz w:val="28"/>
          <w:szCs w:val="28"/>
          <w:lang w:val="uk-UA"/>
        </w:rPr>
        <w:t>стадії</w:t>
      </w:r>
      <w:r w:rsidRPr="000D2A30">
        <w:rPr>
          <w:sz w:val="28"/>
          <w:szCs w:val="28"/>
          <w:lang w:val="uk-UA"/>
        </w:rPr>
        <w:t xml:space="preserve"> (r=-0,1). </w:t>
      </w:r>
      <w:r>
        <w:rPr>
          <w:sz w:val="28"/>
          <w:szCs w:val="28"/>
          <w:lang w:val="uk-UA"/>
        </w:rPr>
        <w:t xml:space="preserve">Це </w:t>
      </w:r>
      <w:r w:rsidRPr="000D2A30">
        <w:rPr>
          <w:sz w:val="28"/>
          <w:szCs w:val="28"/>
          <w:lang w:val="uk-UA"/>
        </w:rPr>
        <w:t xml:space="preserve"> може </w:t>
      </w:r>
      <w:r>
        <w:rPr>
          <w:sz w:val="28"/>
          <w:szCs w:val="28"/>
          <w:lang w:val="uk-UA"/>
        </w:rPr>
        <w:t>свідчити</w:t>
      </w:r>
      <w:r w:rsidRPr="000D2A30">
        <w:rPr>
          <w:sz w:val="28"/>
          <w:szCs w:val="28"/>
          <w:lang w:val="uk-UA"/>
        </w:rPr>
        <w:t xml:space="preserve"> </w:t>
      </w:r>
      <w:r>
        <w:rPr>
          <w:sz w:val="28"/>
          <w:szCs w:val="28"/>
          <w:lang w:val="uk-UA"/>
        </w:rPr>
        <w:t>пр</w:t>
      </w:r>
      <w:r w:rsidRPr="000D2A30">
        <w:rPr>
          <w:sz w:val="28"/>
          <w:szCs w:val="28"/>
          <w:lang w:val="uk-UA"/>
        </w:rPr>
        <w:t xml:space="preserve">о </w:t>
      </w:r>
      <w:r>
        <w:rPr>
          <w:sz w:val="28"/>
          <w:szCs w:val="28"/>
          <w:lang w:val="uk-UA"/>
        </w:rPr>
        <w:t>подвійну</w:t>
      </w:r>
      <w:r w:rsidRPr="000D2A30">
        <w:rPr>
          <w:sz w:val="28"/>
          <w:szCs w:val="28"/>
          <w:lang w:val="uk-UA"/>
        </w:rPr>
        <w:t xml:space="preserve"> рол</w:t>
      </w:r>
      <w:r>
        <w:rPr>
          <w:sz w:val="28"/>
          <w:szCs w:val="28"/>
          <w:lang w:val="uk-UA"/>
        </w:rPr>
        <w:t>ь</w:t>
      </w:r>
      <w:r w:rsidRPr="000D2A30">
        <w:rPr>
          <w:sz w:val="28"/>
          <w:szCs w:val="28"/>
          <w:lang w:val="uk-UA"/>
        </w:rPr>
        <w:t xml:space="preserve"> </w:t>
      </w:r>
      <w:r>
        <w:rPr>
          <w:sz w:val="28"/>
          <w:szCs w:val="28"/>
          <w:lang w:val="uk-UA"/>
        </w:rPr>
        <w:t>ІЛ</w:t>
      </w:r>
      <w:r w:rsidRPr="000D2A30">
        <w:rPr>
          <w:sz w:val="28"/>
          <w:szCs w:val="28"/>
          <w:lang w:val="uk-UA"/>
        </w:rPr>
        <w:t>-6 в р</w:t>
      </w:r>
      <w:r>
        <w:rPr>
          <w:sz w:val="28"/>
          <w:szCs w:val="28"/>
          <w:lang w:val="uk-UA"/>
        </w:rPr>
        <w:t>озвитку</w:t>
      </w:r>
      <w:r w:rsidRPr="000D2A30">
        <w:rPr>
          <w:sz w:val="28"/>
          <w:szCs w:val="28"/>
          <w:lang w:val="uk-UA"/>
        </w:rPr>
        <w:t xml:space="preserve"> </w:t>
      </w:r>
      <w:r>
        <w:rPr>
          <w:sz w:val="28"/>
          <w:szCs w:val="28"/>
          <w:lang w:val="uk-UA"/>
        </w:rPr>
        <w:t>запалення</w:t>
      </w:r>
      <w:r w:rsidRPr="000D2A30">
        <w:rPr>
          <w:sz w:val="28"/>
          <w:szCs w:val="28"/>
          <w:lang w:val="uk-UA"/>
        </w:rPr>
        <w:t xml:space="preserve">: </w:t>
      </w:r>
      <w:r>
        <w:rPr>
          <w:sz w:val="28"/>
          <w:szCs w:val="28"/>
          <w:lang w:val="uk-UA"/>
        </w:rPr>
        <w:t>він є</w:t>
      </w:r>
      <w:r w:rsidRPr="000D2A30">
        <w:rPr>
          <w:sz w:val="28"/>
          <w:szCs w:val="28"/>
          <w:lang w:val="uk-UA"/>
        </w:rPr>
        <w:t xml:space="preserve"> по сво</w:t>
      </w:r>
      <w:r>
        <w:rPr>
          <w:sz w:val="28"/>
          <w:szCs w:val="28"/>
          <w:lang w:val="uk-UA"/>
        </w:rPr>
        <w:t>ї</w:t>
      </w:r>
      <w:r w:rsidRPr="000D2A30">
        <w:rPr>
          <w:sz w:val="28"/>
          <w:szCs w:val="28"/>
          <w:lang w:val="uk-UA"/>
        </w:rPr>
        <w:t xml:space="preserve">м </w:t>
      </w:r>
      <w:r>
        <w:rPr>
          <w:sz w:val="28"/>
          <w:szCs w:val="28"/>
          <w:lang w:val="uk-UA"/>
        </w:rPr>
        <w:t>е</w:t>
      </w:r>
      <w:r w:rsidRPr="000D2A30">
        <w:rPr>
          <w:sz w:val="28"/>
          <w:szCs w:val="28"/>
          <w:lang w:val="uk-UA"/>
        </w:rPr>
        <w:t>фектам тип</w:t>
      </w:r>
      <w:r>
        <w:rPr>
          <w:sz w:val="28"/>
          <w:szCs w:val="28"/>
          <w:lang w:val="uk-UA"/>
        </w:rPr>
        <w:t>ови</w:t>
      </w:r>
      <w:r w:rsidRPr="000D2A30">
        <w:rPr>
          <w:sz w:val="28"/>
          <w:szCs w:val="28"/>
          <w:lang w:val="uk-UA"/>
        </w:rPr>
        <w:t>м про</w:t>
      </w:r>
      <w:r>
        <w:rPr>
          <w:sz w:val="28"/>
          <w:szCs w:val="28"/>
          <w:lang w:val="uk-UA"/>
        </w:rPr>
        <w:t>запальним</w:t>
      </w:r>
      <w:r w:rsidRPr="000D2A30">
        <w:rPr>
          <w:sz w:val="28"/>
          <w:szCs w:val="28"/>
          <w:lang w:val="uk-UA"/>
        </w:rPr>
        <w:t xml:space="preserve"> циток</w:t>
      </w:r>
      <w:r>
        <w:rPr>
          <w:sz w:val="28"/>
          <w:szCs w:val="28"/>
          <w:lang w:val="uk-UA"/>
        </w:rPr>
        <w:t>і</w:t>
      </w:r>
      <w:r w:rsidRPr="000D2A30">
        <w:rPr>
          <w:sz w:val="28"/>
          <w:szCs w:val="28"/>
          <w:lang w:val="uk-UA"/>
        </w:rPr>
        <w:t xml:space="preserve">ном, </w:t>
      </w:r>
      <w:r>
        <w:rPr>
          <w:sz w:val="28"/>
          <w:szCs w:val="28"/>
          <w:lang w:val="uk-UA"/>
        </w:rPr>
        <w:t>але він спричиняє</w:t>
      </w:r>
      <w:r w:rsidRPr="000D2A30">
        <w:rPr>
          <w:sz w:val="28"/>
          <w:szCs w:val="28"/>
          <w:lang w:val="uk-UA"/>
        </w:rPr>
        <w:t xml:space="preserve"> так</w:t>
      </w:r>
      <w:r>
        <w:rPr>
          <w:sz w:val="28"/>
          <w:szCs w:val="28"/>
          <w:lang w:val="uk-UA"/>
        </w:rPr>
        <w:t>о</w:t>
      </w:r>
      <w:r w:rsidRPr="000D2A30">
        <w:rPr>
          <w:sz w:val="28"/>
          <w:szCs w:val="28"/>
          <w:lang w:val="uk-UA"/>
        </w:rPr>
        <w:t>ж проти</w:t>
      </w:r>
      <w:r>
        <w:rPr>
          <w:sz w:val="28"/>
          <w:szCs w:val="28"/>
          <w:lang w:val="uk-UA"/>
        </w:rPr>
        <w:t>запальну</w:t>
      </w:r>
      <w:r w:rsidRPr="000D2A30">
        <w:rPr>
          <w:sz w:val="28"/>
          <w:szCs w:val="28"/>
          <w:lang w:val="uk-UA"/>
        </w:rPr>
        <w:t xml:space="preserve"> д</w:t>
      </w:r>
      <w:r>
        <w:rPr>
          <w:sz w:val="28"/>
          <w:szCs w:val="28"/>
          <w:lang w:val="uk-UA"/>
        </w:rPr>
        <w:t>ію</w:t>
      </w:r>
      <w:r w:rsidRPr="000D2A30">
        <w:rPr>
          <w:sz w:val="28"/>
          <w:szCs w:val="28"/>
          <w:lang w:val="uk-UA"/>
        </w:rPr>
        <w:t xml:space="preserve">, </w:t>
      </w:r>
      <w:r>
        <w:rPr>
          <w:sz w:val="28"/>
          <w:szCs w:val="28"/>
          <w:lang w:val="uk-UA"/>
        </w:rPr>
        <w:t>обмежуючи</w:t>
      </w:r>
      <w:r w:rsidRPr="000D2A30">
        <w:rPr>
          <w:sz w:val="28"/>
          <w:szCs w:val="28"/>
          <w:lang w:val="uk-UA"/>
        </w:rPr>
        <w:t xml:space="preserve"> </w:t>
      </w:r>
      <w:r>
        <w:rPr>
          <w:sz w:val="28"/>
          <w:szCs w:val="28"/>
          <w:lang w:val="uk-UA"/>
        </w:rPr>
        <w:t>виробку</w:t>
      </w:r>
      <w:r w:rsidRPr="000D2A30">
        <w:rPr>
          <w:sz w:val="28"/>
          <w:szCs w:val="28"/>
          <w:lang w:val="uk-UA"/>
        </w:rPr>
        <w:t xml:space="preserve"> </w:t>
      </w:r>
      <w:r>
        <w:rPr>
          <w:sz w:val="28"/>
          <w:szCs w:val="28"/>
          <w:lang w:val="uk-UA"/>
        </w:rPr>
        <w:t>інших</w:t>
      </w:r>
      <w:r w:rsidRPr="000D2A30">
        <w:rPr>
          <w:sz w:val="28"/>
          <w:szCs w:val="28"/>
          <w:lang w:val="uk-UA"/>
        </w:rPr>
        <w:t xml:space="preserve"> про</w:t>
      </w:r>
      <w:r>
        <w:rPr>
          <w:sz w:val="28"/>
          <w:szCs w:val="28"/>
          <w:lang w:val="uk-UA"/>
        </w:rPr>
        <w:t>запальних</w:t>
      </w:r>
      <w:r w:rsidRPr="000D2A30">
        <w:rPr>
          <w:sz w:val="28"/>
          <w:szCs w:val="28"/>
          <w:lang w:val="uk-UA"/>
        </w:rPr>
        <w:t xml:space="preserve"> </w:t>
      </w:r>
      <w:r>
        <w:rPr>
          <w:sz w:val="28"/>
          <w:szCs w:val="28"/>
          <w:lang w:val="uk-UA"/>
        </w:rPr>
        <w:t>цитокінів</w:t>
      </w:r>
      <w:r w:rsidRPr="000D2A30">
        <w:rPr>
          <w:sz w:val="28"/>
          <w:szCs w:val="28"/>
          <w:lang w:val="uk-UA"/>
        </w:rPr>
        <w:t xml:space="preserve"> [122,</w:t>
      </w:r>
      <w:r>
        <w:rPr>
          <w:sz w:val="28"/>
          <w:szCs w:val="28"/>
          <w:lang w:val="uk-UA"/>
        </w:rPr>
        <w:t xml:space="preserve"> </w:t>
      </w:r>
      <w:r w:rsidRPr="000D2A30">
        <w:rPr>
          <w:sz w:val="28"/>
          <w:szCs w:val="28"/>
          <w:lang w:val="uk-UA"/>
        </w:rPr>
        <w:t>1</w:t>
      </w:r>
      <w:r w:rsidRPr="00333698">
        <w:rPr>
          <w:sz w:val="28"/>
          <w:szCs w:val="28"/>
          <w:lang w:val="uk-UA"/>
        </w:rPr>
        <w:t>38</w:t>
      </w:r>
      <w:r w:rsidRPr="000D2A30">
        <w:rPr>
          <w:sz w:val="28"/>
          <w:szCs w:val="28"/>
          <w:lang w:val="uk-UA"/>
        </w:rPr>
        <w:t>,</w:t>
      </w:r>
      <w:r>
        <w:rPr>
          <w:sz w:val="28"/>
          <w:szCs w:val="28"/>
          <w:lang w:val="uk-UA"/>
        </w:rPr>
        <w:t xml:space="preserve"> </w:t>
      </w:r>
      <w:r w:rsidRPr="000D2A30">
        <w:rPr>
          <w:sz w:val="28"/>
          <w:szCs w:val="28"/>
          <w:lang w:val="uk-UA"/>
        </w:rPr>
        <w:t>205].</w:t>
      </w:r>
    </w:p>
    <w:p w:rsidR="0052614D" w:rsidRPr="000D2A30" w:rsidRDefault="0052614D" w:rsidP="0052614D">
      <w:pPr>
        <w:spacing w:line="360" w:lineRule="auto"/>
        <w:ind w:firstLine="708"/>
        <w:jc w:val="both"/>
        <w:rPr>
          <w:sz w:val="28"/>
          <w:szCs w:val="28"/>
          <w:lang w:val="uk-UA"/>
        </w:rPr>
      </w:pPr>
      <w:r w:rsidRPr="000D2A30">
        <w:rPr>
          <w:sz w:val="28"/>
          <w:szCs w:val="28"/>
          <w:lang w:val="uk-UA"/>
        </w:rPr>
        <w:t>С</w:t>
      </w:r>
      <w:r>
        <w:rPr>
          <w:sz w:val="28"/>
          <w:szCs w:val="28"/>
          <w:lang w:val="uk-UA"/>
        </w:rPr>
        <w:t>е</w:t>
      </w:r>
      <w:r w:rsidRPr="000D2A30">
        <w:rPr>
          <w:sz w:val="28"/>
          <w:szCs w:val="28"/>
          <w:lang w:val="uk-UA"/>
        </w:rPr>
        <w:t>редн</w:t>
      </w:r>
      <w:r>
        <w:rPr>
          <w:sz w:val="28"/>
          <w:szCs w:val="28"/>
          <w:lang w:val="uk-UA"/>
        </w:rPr>
        <w:t>і</w:t>
      </w:r>
      <w:r w:rsidRPr="000D2A30">
        <w:rPr>
          <w:sz w:val="28"/>
          <w:szCs w:val="28"/>
          <w:lang w:val="uk-UA"/>
        </w:rPr>
        <w:t xml:space="preserve">й </w:t>
      </w:r>
      <w:r>
        <w:rPr>
          <w:sz w:val="28"/>
          <w:szCs w:val="28"/>
          <w:lang w:val="uk-UA"/>
        </w:rPr>
        <w:t>рі</w:t>
      </w:r>
      <w:r w:rsidRPr="000D2A30">
        <w:rPr>
          <w:sz w:val="28"/>
          <w:szCs w:val="28"/>
          <w:lang w:val="uk-UA"/>
        </w:rPr>
        <w:t xml:space="preserve">вень </w:t>
      </w:r>
      <w:r>
        <w:rPr>
          <w:sz w:val="28"/>
          <w:szCs w:val="28"/>
          <w:lang w:val="uk-UA"/>
        </w:rPr>
        <w:t>І</w:t>
      </w:r>
      <w:r w:rsidRPr="000D2A30">
        <w:rPr>
          <w:sz w:val="28"/>
          <w:szCs w:val="28"/>
          <w:lang w:val="uk-UA"/>
        </w:rPr>
        <w:t xml:space="preserve">Л-6 у </w:t>
      </w:r>
      <w:r>
        <w:rPr>
          <w:sz w:val="28"/>
          <w:szCs w:val="28"/>
          <w:lang w:val="uk-UA"/>
        </w:rPr>
        <w:t>хворих</w:t>
      </w:r>
      <w:r w:rsidRPr="000D2A30">
        <w:rPr>
          <w:sz w:val="28"/>
          <w:szCs w:val="28"/>
          <w:lang w:val="uk-UA"/>
        </w:rPr>
        <w:t xml:space="preserve"> </w:t>
      </w:r>
      <w:r>
        <w:rPr>
          <w:sz w:val="28"/>
          <w:szCs w:val="28"/>
          <w:lang w:val="uk-UA"/>
        </w:rPr>
        <w:t>з</w:t>
      </w:r>
      <w:r w:rsidRPr="000D2A30">
        <w:rPr>
          <w:sz w:val="28"/>
          <w:szCs w:val="28"/>
          <w:lang w:val="uk-UA"/>
        </w:rPr>
        <w:t xml:space="preserve"> </w:t>
      </w:r>
      <w:r>
        <w:rPr>
          <w:sz w:val="28"/>
          <w:szCs w:val="28"/>
          <w:lang w:val="uk-UA"/>
        </w:rPr>
        <w:t>ХХН</w:t>
      </w:r>
      <w:r w:rsidRPr="000D2A30">
        <w:rPr>
          <w:sz w:val="28"/>
          <w:szCs w:val="28"/>
          <w:lang w:val="uk-UA"/>
        </w:rPr>
        <w:t xml:space="preserve"> I </w:t>
      </w:r>
      <w:r>
        <w:rPr>
          <w:sz w:val="28"/>
          <w:szCs w:val="28"/>
          <w:lang w:val="uk-UA"/>
        </w:rPr>
        <w:t>стадії</w:t>
      </w:r>
      <w:r w:rsidRPr="000D2A30">
        <w:rPr>
          <w:sz w:val="28"/>
          <w:szCs w:val="28"/>
          <w:lang w:val="uk-UA"/>
        </w:rPr>
        <w:t xml:space="preserve"> п</w:t>
      </w:r>
      <w:r>
        <w:rPr>
          <w:sz w:val="28"/>
          <w:szCs w:val="28"/>
          <w:lang w:val="uk-UA"/>
        </w:rPr>
        <w:t>еревищував</w:t>
      </w:r>
      <w:r w:rsidRPr="000D2A30">
        <w:rPr>
          <w:sz w:val="28"/>
          <w:szCs w:val="28"/>
          <w:lang w:val="uk-UA"/>
        </w:rPr>
        <w:t xml:space="preserve"> аналог</w:t>
      </w:r>
      <w:r>
        <w:rPr>
          <w:sz w:val="28"/>
          <w:szCs w:val="28"/>
          <w:lang w:val="uk-UA"/>
        </w:rPr>
        <w:t>і</w:t>
      </w:r>
      <w:r w:rsidRPr="000D2A30">
        <w:rPr>
          <w:sz w:val="28"/>
          <w:szCs w:val="28"/>
          <w:lang w:val="uk-UA"/>
        </w:rPr>
        <w:t>чн</w:t>
      </w:r>
      <w:r>
        <w:rPr>
          <w:sz w:val="28"/>
          <w:szCs w:val="28"/>
          <w:lang w:val="uk-UA"/>
        </w:rPr>
        <w:t>и</w:t>
      </w:r>
      <w:r w:rsidRPr="000D2A30">
        <w:rPr>
          <w:sz w:val="28"/>
          <w:szCs w:val="28"/>
          <w:lang w:val="uk-UA"/>
        </w:rPr>
        <w:t>й показ</w:t>
      </w:r>
      <w:r>
        <w:rPr>
          <w:sz w:val="28"/>
          <w:szCs w:val="28"/>
          <w:lang w:val="uk-UA"/>
        </w:rPr>
        <w:t>ник</w:t>
      </w:r>
      <w:r w:rsidRPr="000D2A30">
        <w:rPr>
          <w:sz w:val="28"/>
          <w:szCs w:val="28"/>
          <w:lang w:val="uk-UA"/>
        </w:rPr>
        <w:t xml:space="preserve"> в контрольн</w:t>
      </w:r>
      <w:r>
        <w:rPr>
          <w:sz w:val="28"/>
          <w:szCs w:val="28"/>
          <w:lang w:val="uk-UA"/>
        </w:rPr>
        <w:t>і</w:t>
      </w:r>
      <w:r w:rsidRPr="000D2A30">
        <w:rPr>
          <w:sz w:val="28"/>
          <w:szCs w:val="28"/>
          <w:lang w:val="uk-UA"/>
        </w:rPr>
        <w:t>й груп</w:t>
      </w:r>
      <w:r>
        <w:rPr>
          <w:sz w:val="28"/>
          <w:szCs w:val="28"/>
          <w:lang w:val="uk-UA"/>
        </w:rPr>
        <w:t>і</w:t>
      </w:r>
      <w:r w:rsidRPr="000D2A30">
        <w:rPr>
          <w:sz w:val="28"/>
          <w:szCs w:val="28"/>
          <w:lang w:val="uk-UA"/>
        </w:rPr>
        <w:t xml:space="preserve"> </w:t>
      </w:r>
      <w:r>
        <w:rPr>
          <w:sz w:val="28"/>
          <w:szCs w:val="28"/>
          <w:lang w:val="uk-UA"/>
        </w:rPr>
        <w:t>та</w:t>
      </w:r>
      <w:r w:rsidRPr="000D2A30">
        <w:rPr>
          <w:sz w:val="28"/>
          <w:szCs w:val="28"/>
          <w:lang w:val="uk-UA"/>
        </w:rPr>
        <w:t xml:space="preserve"> с</w:t>
      </w:r>
      <w:r>
        <w:rPr>
          <w:sz w:val="28"/>
          <w:szCs w:val="28"/>
          <w:lang w:val="uk-UA"/>
        </w:rPr>
        <w:t>кладав</w:t>
      </w:r>
      <w:r w:rsidRPr="000D2A30">
        <w:rPr>
          <w:sz w:val="28"/>
          <w:szCs w:val="28"/>
          <w:lang w:val="uk-UA"/>
        </w:rPr>
        <w:t xml:space="preserve"> 23,4</w:t>
      </w:r>
      <w:r w:rsidRPr="000D2A30">
        <w:rPr>
          <w:sz w:val="28"/>
          <w:szCs w:val="28"/>
          <w:u w:val="single"/>
          <w:lang w:val="uk-UA"/>
        </w:rPr>
        <w:t>+</w:t>
      </w:r>
      <w:r w:rsidRPr="000D2A30">
        <w:rPr>
          <w:sz w:val="28"/>
          <w:szCs w:val="28"/>
          <w:lang w:val="uk-UA"/>
        </w:rPr>
        <w:t xml:space="preserve">2,8 пг/мл </w:t>
      </w:r>
      <w:r>
        <w:rPr>
          <w:sz w:val="28"/>
          <w:szCs w:val="28"/>
          <w:lang w:val="uk-UA"/>
        </w:rPr>
        <w:t>. Се</w:t>
      </w:r>
      <w:r w:rsidRPr="000D2A30">
        <w:rPr>
          <w:sz w:val="28"/>
          <w:szCs w:val="28"/>
          <w:lang w:val="uk-UA"/>
        </w:rPr>
        <w:t>редн</w:t>
      </w:r>
      <w:r>
        <w:rPr>
          <w:sz w:val="28"/>
          <w:szCs w:val="28"/>
          <w:lang w:val="uk-UA"/>
        </w:rPr>
        <w:t>ій</w:t>
      </w:r>
      <w:r w:rsidRPr="000D2A30">
        <w:rPr>
          <w:sz w:val="28"/>
          <w:szCs w:val="28"/>
          <w:lang w:val="uk-UA"/>
        </w:rPr>
        <w:t xml:space="preserve"> </w:t>
      </w:r>
      <w:r>
        <w:rPr>
          <w:sz w:val="28"/>
          <w:szCs w:val="28"/>
          <w:lang w:val="uk-UA"/>
        </w:rPr>
        <w:t>вміст</w:t>
      </w:r>
      <w:r w:rsidRPr="000D2A30">
        <w:rPr>
          <w:sz w:val="28"/>
          <w:szCs w:val="28"/>
          <w:lang w:val="uk-UA"/>
        </w:rPr>
        <w:t xml:space="preserve"> </w:t>
      </w:r>
      <w:r>
        <w:rPr>
          <w:sz w:val="28"/>
          <w:szCs w:val="28"/>
          <w:lang w:val="uk-UA"/>
        </w:rPr>
        <w:t>І</w:t>
      </w:r>
      <w:r w:rsidRPr="000D2A30">
        <w:rPr>
          <w:sz w:val="28"/>
          <w:szCs w:val="28"/>
          <w:lang w:val="uk-UA"/>
        </w:rPr>
        <w:t>Л-6 в кров</w:t>
      </w:r>
      <w:r>
        <w:rPr>
          <w:sz w:val="28"/>
          <w:szCs w:val="28"/>
          <w:lang w:val="uk-UA"/>
        </w:rPr>
        <w:t>і</w:t>
      </w:r>
      <w:r w:rsidRPr="000D2A30">
        <w:rPr>
          <w:sz w:val="28"/>
          <w:szCs w:val="28"/>
          <w:lang w:val="uk-UA"/>
        </w:rPr>
        <w:t xml:space="preserve"> </w:t>
      </w:r>
      <w:r>
        <w:rPr>
          <w:sz w:val="28"/>
          <w:szCs w:val="28"/>
          <w:lang w:val="uk-UA"/>
        </w:rPr>
        <w:t xml:space="preserve">у </w:t>
      </w:r>
      <w:r w:rsidRPr="000D2A30">
        <w:rPr>
          <w:sz w:val="28"/>
          <w:szCs w:val="28"/>
          <w:lang w:val="uk-UA"/>
        </w:rPr>
        <w:t>пац</w:t>
      </w:r>
      <w:r>
        <w:rPr>
          <w:sz w:val="28"/>
          <w:szCs w:val="28"/>
          <w:lang w:val="uk-UA"/>
        </w:rPr>
        <w:t>іє</w:t>
      </w:r>
      <w:r w:rsidRPr="000D2A30">
        <w:rPr>
          <w:sz w:val="28"/>
          <w:szCs w:val="28"/>
          <w:lang w:val="uk-UA"/>
        </w:rPr>
        <w:t>нт</w:t>
      </w:r>
      <w:r>
        <w:rPr>
          <w:sz w:val="28"/>
          <w:szCs w:val="28"/>
          <w:lang w:val="uk-UA"/>
        </w:rPr>
        <w:t>і</w:t>
      </w:r>
      <w:r w:rsidRPr="000D2A30">
        <w:rPr>
          <w:sz w:val="28"/>
          <w:szCs w:val="28"/>
          <w:lang w:val="uk-UA"/>
        </w:rPr>
        <w:t>в контрольно</w:t>
      </w:r>
      <w:r>
        <w:rPr>
          <w:sz w:val="28"/>
          <w:szCs w:val="28"/>
          <w:lang w:val="uk-UA"/>
        </w:rPr>
        <w:t>ї</w:t>
      </w:r>
      <w:r w:rsidRPr="000D2A30">
        <w:rPr>
          <w:sz w:val="28"/>
          <w:szCs w:val="28"/>
          <w:lang w:val="uk-UA"/>
        </w:rPr>
        <w:t xml:space="preserve"> груп</w:t>
      </w:r>
      <w:r>
        <w:rPr>
          <w:sz w:val="28"/>
          <w:szCs w:val="28"/>
          <w:lang w:val="uk-UA"/>
        </w:rPr>
        <w:t>и</w:t>
      </w:r>
      <w:r w:rsidRPr="000D2A30">
        <w:rPr>
          <w:sz w:val="28"/>
          <w:szCs w:val="28"/>
          <w:lang w:val="uk-UA"/>
        </w:rPr>
        <w:t xml:space="preserve"> с</w:t>
      </w:r>
      <w:r>
        <w:rPr>
          <w:sz w:val="28"/>
          <w:szCs w:val="28"/>
          <w:lang w:val="uk-UA"/>
        </w:rPr>
        <w:t>кладав</w:t>
      </w:r>
      <w:r w:rsidRPr="000D2A30">
        <w:rPr>
          <w:sz w:val="28"/>
          <w:szCs w:val="28"/>
          <w:lang w:val="uk-UA"/>
        </w:rPr>
        <w:t xml:space="preserve"> 20,02</w:t>
      </w:r>
      <w:r w:rsidRPr="000D2A30">
        <w:rPr>
          <w:sz w:val="28"/>
          <w:szCs w:val="28"/>
          <w:u w:val="single"/>
          <w:lang w:val="uk-UA"/>
        </w:rPr>
        <w:t>+</w:t>
      </w:r>
      <w:r w:rsidRPr="000D2A30">
        <w:rPr>
          <w:sz w:val="28"/>
          <w:szCs w:val="28"/>
          <w:lang w:val="uk-UA"/>
        </w:rPr>
        <w:t>1,84 пг/мл. С</w:t>
      </w:r>
      <w:r>
        <w:rPr>
          <w:sz w:val="28"/>
          <w:szCs w:val="28"/>
          <w:lang w:val="uk-UA"/>
        </w:rPr>
        <w:t>е</w:t>
      </w:r>
      <w:r w:rsidRPr="000D2A30">
        <w:rPr>
          <w:sz w:val="28"/>
          <w:szCs w:val="28"/>
          <w:lang w:val="uk-UA"/>
        </w:rPr>
        <w:t>редн</w:t>
      </w:r>
      <w:r>
        <w:rPr>
          <w:sz w:val="28"/>
          <w:szCs w:val="28"/>
          <w:lang w:val="uk-UA"/>
        </w:rPr>
        <w:t>і</w:t>
      </w:r>
      <w:r w:rsidRPr="000D2A30">
        <w:rPr>
          <w:sz w:val="28"/>
          <w:szCs w:val="28"/>
          <w:lang w:val="uk-UA"/>
        </w:rPr>
        <w:t xml:space="preserve">й </w:t>
      </w:r>
      <w:r>
        <w:rPr>
          <w:sz w:val="28"/>
          <w:szCs w:val="28"/>
          <w:lang w:val="uk-UA"/>
        </w:rPr>
        <w:t>рі</w:t>
      </w:r>
      <w:r w:rsidRPr="000D2A30">
        <w:rPr>
          <w:sz w:val="28"/>
          <w:szCs w:val="28"/>
          <w:lang w:val="uk-UA"/>
        </w:rPr>
        <w:t xml:space="preserve">вень </w:t>
      </w:r>
      <w:r>
        <w:rPr>
          <w:sz w:val="28"/>
          <w:szCs w:val="28"/>
          <w:lang w:val="uk-UA"/>
        </w:rPr>
        <w:t>І</w:t>
      </w:r>
      <w:r w:rsidRPr="000D2A30">
        <w:rPr>
          <w:sz w:val="28"/>
          <w:szCs w:val="28"/>
          <w:lang w:val="uk-UA"/>
        </w:rPr>
        <w:t xml:space="preserve">Л-12 у </w:t>
      </w:r>
      <w:r>
        <w:rPr>
          <w:sz w:val="28"/>
          <w:szCs w:val="28"/>
          <w:lang w:val="uk-UA"/>
        </w:rPr>
        <w:t>хворих</w:t>
      </w:r>
      <w:r w:rsidRPr="000D2A30">
        <w:rPr>
          <w:sz w:val="28"/>
          <w:szCs w:val="28"/>
          <w:lang w:val="uk-UA"/>
        </w:rPr>
        <w:t xml:space="preserve"> </w:t>
      </w:r>
      <w:r>
        <w:rPr>
          <w:sz w:val="28"/>
          <w:szCs w:val="28"/>
          <w:lang w:val="uk-UA"/>
        </w:rPr>
        <w:t>з</w:t>
      </w:r>
      <w:r w:rsidRPr="000D2A30">
        <w:rPr>
          <w:sz w:val="28"/>
          <w:szCs w:val="28"/>
          <w:lang w:val="uk-UA"/>
        </w:rPr>
        <w:t xml:space="preserve">  </w:t>
      </w:r>
      <w:r>
        <w:rPr>
          <w:sz w:val="28"/>
          <w:szCs w:val="28"/>
          <w:lang w:val="uk-UA"/>
        </w:rPr>
        <w:t>ХХН</w:t>
      </w:r>
      <w:r w:rsidRPr="000D2A30">
        <w:rPr>
          <w:sz w:val="28"/>
          <w:szCs w:val="28"/>
          <w:lang w:val="uk-UA"/>
        </w:rPr>
        <w:t xml:space="preserve"> I </w:t>
      </w:r>
      <w:r>
        <w:rPr>
          <w:sz w:val="28"/>
          <w:szCs w:val="28"/>
          <w:lang w:val="uk-UA"/>
        </w:rPr>
        <w:t>стадії</w:t>
      </w:r>
      <w:r w:rsidRPr="000D2A30">
        <w:rPr>
          <w:sz w:val="28"/>
          <w:szCs w:val="28"/>
          <w:lang w:val="uk-UA"/>
        </w:rPr>
        <w:t xml:space="preserve"> так</w:t>
      </w:r>
      <w:r>
        <w:rPr>
          <w:sz w:val="28"/>
          <w:szCs w:val="28"/>
          <w:lang w:val="uk-UA"/>
        </w:rPr>
        <w:t>о</w:t>
      </w:r>
      <w:r w:rsidRPr="000D2A30">
        <w:rPr>
          <w:sz w:val="28"/>
          <w:szCs w:val="28"/>
          <w:lang w:val="uk-UA"/>
        </w:rPr>
        <w:t>ж п</w:t>
      </w:r>
      <w:r>
        <w:rPr>
          <w:sz w:val="28"/>
          <w:szCs w:val="28"/>
          <w:lang w:val="uk-UA"/>
        </w:rPr>
        <w:t>еревищував</w:t>
      </w:r>
      <w:r w:rsidRPr="000D2A30">
        <w:rPr>
          <w:sz w:val="28"/>
          <w:szCs w:val="28"/>
          <w:lang w:val="uk-UA"/>
        </w:rPr>
        <w:t xml:space="preserve"> аналог</w:t>
      </w:r>
      <w:r>
        <w:rPr>
          <w:sz w:val="28"/>
          <w:szCs w:val="28"/>
          <w:lang w:val="uk-UA"/>
        </w:rPr>
        <w:t>і</w:t>
      </w:r>
      <w:r w:rsidRPr="000D2A30">
        <w:rPr>
          <w:sz w:val="28"/>
          <w:szCs w:val="28"/>
          <w:lang w:val="uk-UA"/>
        </w:rPr>
        <w:t>чн</w:t>
      </w:r>
      <w:r>
        <w:rPr>
          <w:sz w:val="28"/>
          <w:szCs w:val="28"/>
          <w:lang w:val="uk-UA"/>
        </w:rPr>
        <w:t>и</w:t>
      </w:r>
      <w:r w:rsidRPr="000D2A30">
        <w:rPr>
          <w:sz w:val="28"/>
          <w:szCs w:val="28"/>
          <w:lang w:val="uk-UA"/>
        </w:rPr>
        <w:t>й показ</w:t>
      </w:r>
      <w:r>
        <w:rPr>
          <w:sz w:val="28"/>
          <w:szCs w:val="28"/>
          <w:lang w:val="uk-UA"/>
        </w:rPr>
        <w:t>ник</w:t>
      </w:r>
      <w:r w:rsidRPr="000D2A30">
        <w:rPr>
          <w:sz w:val="28"/>
          <w:szCs w:val="28"/>
          <w:lang w:val="uk-UA"/>
        </w:rPr>
        <w:t xml:space="preserve"> в контрольн</w:t>
      </w:r>
      <w:r>
        <w:rPr>
          <w:sz w:val="28"/>
          <w:szCs w:val="28"/>
          <w:lang w:val="uk-UA"/>
        </w:rPr>
        <w:t>і</w:t>
      </w:r>
      <w:r w:rsidRPr="000D2A30">
        <w:rPr>
          <w:sz w:val="28"/>
          <w:szCs w:val="28"/>
          <w:lang w:val="uk-UA"/>
        </w:rPr>
        <w:t>й груп</w:t>
      </w:r>
      <w:r>
        <w:rPr>
          <w:sz w:val="28"/>
          <w:szCs w:val="28"/>
          <w:lang w:val="uk-UA"/>
        </w:rPr>
        <w:t>і</w:t>
      </w:r>
      <w:r w:rsidRPr="000D2A30">
        <w:rPr>
          <w:sz w:val="28"/>
          <w:szCs w:val="28"/>
          <w:lang w:val="uk-UA"/>
        </w:rPr>
        <w:t xml:space="preserve"> </w:t>
      </w:r>
      <w:r>
        <w:rPr>
          <w:sz w:val="28"/>
          <w:szCs w:val="28"/>
          <w:lang w:val="uk-UA"/>
        </w:rPr>
        <w:t>та</w:t>
      </w:r>
      <w:r w:rsidRPr="000D2A30">
        <w:rPr>
          <w:sz w:val="28"/>
          <w:szCs w:val="28"/>
          <w:lang w:val="uk-UA"/>
        </w:rPr>
        <w:t xml:space="preserve"> с</w:t>
      </w:r>
      <w:r>
        <w:rPr>
          <w:sz w:val="28"/>
          <w:szCs w:val="28"/>
          <w:lang w:val="uk-UA"/>
        </w:rPr>
        <w:t>кладав</w:t>
      </w:r>
      <w:r w:rsidRPr="000D2A30">
        <w:rPr>
          <w:sz w:val="28"/>
          <w:szCs w:val="28"/>
          <w:lang w:val="uk-UA"/>
        </w:rPr>
        <w:t xml:space="preserve"> 26,2</w:t>
      </w:r>
      <w:r w:rsidRPr="000D2A30">
        <w:rPr>
          <w:sz w:val="28"/>
          <w:szCs w:val="28"/>
          <w:u w:val="single"/>
          <w:lang w:val="uk-UA"/>
        </w:rPr>
        <w:t>+</w:t>
      </w:r>
      <w:r w:rsidRPr="000D2A30">
        <w:rPr>
          <w:sz w:val="28"/>
          <w:szCs w:val="28"/>
          <w:lang w:val="uk-UA"/>
        </w:rPr>
        <w:t>0,7 пг/</w:t>
      </w:r>
      <w:r>
        <w:rPr>
          <w:sz w:val="28"/>
          <w:szCs w:val="28"/>
          <w:lang w:val="uk-UA"/>
        </w:rPr>
        <w:t>мл. Се</w:t>
      </w:r>
      <w:r w:rsidRPr="000D2A30">
        <w:rPr>
          <w:sz w:val="28"/>
          <w:szCs w:val="28"/>
          <w:lang w:val="uk-UA"/>
        </w:rPr>
        <w:t>редн</w:t>
      </w:r>
      <w:r>
        <w:rPr>
          <w:sz w:val="28"/>
          <w:szCs w:val="28"/>
          <w:lang w:val="uk-UA"/>
        </w:rPr>
        <w:t>ій</w:t>
      </w:r>
      <w:r w:rsidRPr="000D2A30">
        <w:rPr>
          <w:sz w:val="28"/>
          <w:szCs w:val="28"/>
          <w:lang w:val="uk-UA"/>
        </w:rPr>
        <w:t xml:space="preserve"> </w:t>
      </w:r>
      <w:r>
        <w:rPr>
          <w:sz w:val="28"/>
          <w:szCs w:val="28"/>
          <w:lang w:val="uk-UA"/>
        </w:rPr>
        <w:t>вміст</w:t>
      </w:r>
      <w:r w:rsidRPr="000D2A30">
        <w:rPr>
          <w:sz w:val="28"/>
          <w:szCs w:val="28"/>
          <w:lang w:val="uk-UA"/>
        </w:rPr>
        <w:t xml:space="preserve"> </w:t>
      </w:r>
      <w:r>
        <w:rPr>
          <w:sz w:val="28"/>
          <w:szCs w:val="28"/>
          <w:lang w:val="uk-UA"/>
        </w:rPr>
        <w:t>І</w:t>
      </w:r>
      <w:r w:rsidRPr="000D2A30">
        <w:rPr>
          <w:sz w:val="28"/>
          <w:szCs w:val="28"/>
          <w:lang w:val="uk-UA"/>
        </w:rPr>
        <w:t>Л-12 в кров</w:t>
      </w:r>
      <w:r>
        <w:rPr>
          <w:sz w:val="28"/>
          <w:szCs w:val="28"/>
          <w:lang w:val="uk-UA"/>
        </w:rPr>
        <w:t>і</w:t>
      </w:r>
      <w:r w:rsidRPr="000D2A30">
        <w:rPr>
          <w:sz w:val="28"/>
          <w:szCs w:val="28"/>
          <w:lang w:val="uk-UA"/>
        </w:rPr>
        <w:t xml:space="preserve"> пац</w:t>
      </w:r>
      <w:r>
        <w:rPr>
          <w:sz w:val="28"/>
          <w:szCs w:val="28"/>
          <w:lang w:val="uk-UA"/>
        </w:rPr>
        <w:t>іє</w:t>
      </w:r>
      <w:r w:rsidRPr="000D2A30">
        <w:rPr>
          <w:sz w:val="28"/>
          <w:szCs w:val="28"/>
          <w:lang w:val="uk-UA"/>
        </w:rPr>
        <w:t>нт</w:t>
      </w:r>
      <w:r>
        <w:rPr>
          <w:sz w:val="28"/>
          <w:szCs w:val="28"/>
          <w:lang w:val="uk-UA"/>
        </w:rPr>
        <w:t>і</w:t>
      </w:r>
      <w:r w:rsidRPr="000D2A30">
        <w:rPr>
          <w:sz w:val="28"/>
          <w:szCs w:val="28"/>
          <w:lang w:val="uk-UA"/>
        </w:rPr>
        <w:t>в контрольно</w:t>
      </w:r>
      <w:r>
        <w:rPr>
          <w:sz w:val="28"/>
          <w:szCs w:val="28"/>
          <w:lang w:val="uk-UA"/>
        </w:rPr>
        <w:t>ї</w:t>
      </w:r>
      <w:r w:rsidRPr="000D2A30">
        <w:rPr>
          <w:sz w:val="28"/>
          <w:szCs w:val="28"/>
          <w:lang w:val="uk-UA"/>
        </w:rPr>
        <w:t xml:space="preserve"> груп</w:t>
      </w:r>
      <w:r>
        <w:rPr>
          <w:sz w:val="28"/>
          <w:szCs w:val="28"/>
          <w:lang w:val="uk-UA"/>
        </w:rPr>
        <w:t>и</w:t>
      </w:r>
      <w:r w:rsidRPr="000D2A30">
        <w:rPr>
          <w:sz w:val="28"/>
          <w:szCs w:val="28"/>
          <w:lang w:val="uk-UA"/>
        </w:rPr>
        <w:t xml:space="preserve"> с</w:t>
      </w:r>
      <w:r>
        <w:rPr>
          <w:sz w:val="28"/>
          <w:szCs w:val="28"/>
          <w:lang w:val="uk-UA"/>
        </w:rPr>
        <w:t>кладав</w:t>
      </w:r>
      <w:r w:rsidRPr="000D2A30">
        <w:rPr>
          <w:sz w:val="28"/>
          <w:szCs w:val="28"/>
          <w:lang w:val="uk-UA"/>
        </w:rPr>
        <w:t xml:space="preserve"> 24,53</w:t>
      </w:r>
      <w:r w:rsidRPr="000D2A30">
        <w:rPr>
          <w:sz w:val="28"/>
          <w:szCs w:val="28"/>
          <w:u w:val="single"/>
          <w:lang w:val="uk-UA"/>
        </w:rPr>
        <w:t>+</w:t>
      </w:r>
      <w:r w:rsidRPr="000D2A30">
        <w:rPr>
          <w:sz w:val="28"/>
          <w:szCs w:val="28"/>
          <w:lang w:val="uk-UA"/>
        </w:rPr>
        <w:t xml:space="preserve">0,64 пг/мл.  Таким </w:t>
      </w:r>
      <w:r>
        <w:rPr>
          <w:sz w:val="28"/>
          <w:szCs w:val="28"/>
          <w:lang w:val="uk-UA"/>
        </w:rPr>
        <w:t>чином</w:t>
      </w:r>
      <w:r w:rsidRPr="000D2A30">
        <w:rPr>
          <w:sz w:val="28"/>
          <w:szCs w:val="28"/>
          <w:lang w:val="uk-UA"/>
        </w:rPr>
        <w:t xml:space="preserve">, </w:t>
      </w:r>
      <w:r>
        <w:rPr>
          <w:sz w:val="28"/>
          <w:szCs w:val="28"/>
          <w:lang w:val="uk-UA"/>
        </w:rPr>
        <w:t>в</w:t>
      </w:r>
      <w:r w:rsidRPr="000D2A30">
        <w:rPr>
          <w:sz w:val="28"/>
          <w:szCs w:val="28"/>
          <w:lang w:val="uk-UA"/>
        </w:rPr>
        <w:t xml:space="preserve">же </w:t>
      </w:r>
      <w:r>
        <w:rPr>
          <w:sz w:val="28"/>
          <w:szCs w:val="28"/>
          <w:lang w:val="uk-UA"/>
        </w:rPr>
        <w:t>на</w:t>
      </w:r>
      <w:r w:rsidRPr="000D2A30">
        <w:rPr>
          <w:sz w:val="28"/>
          <w:szCs w:val="28"/>
          <w:lang w:val="uk-UA"/>
        </w:rPr>
        <w:t xml:space="preserve"> </w:t>
      </w:r>
      <w:r>
        <w:rPr>
          <w:sz w:val="28"/>
          <w:szCs w:val="28"/>
          <w:lang w:val="uk-UA"/>
        </w:rPr>
        <w:t>початку</w:t>
      </w:r>
      <w:r w:rsidRPr="000D2A30">
        <w:rPr>
          <w:sz w:val="28"/>
          <w:szCs w:val="28"/>
          <w:lang w:val="uk-UA"/>
        </w:rPr>
        <w:t xml:space="preserve"> </w:t>
      </w:r>
      <w:r>
        <w:rPr>
          <w:sz w:val="28"/>
          <w:szCs w:val="28"/>
          <w:lang w:val="uk-UA"/>
        </w:rPr>
        <w:t>запалення</w:t>
      </w:r>
      <w:r w:rsidRPr="000D2A30">
        <w:rPr>
          <w:sz w:val="28"/>
          <w:szCs w:val="28"/>
          <w:lang w:val="uk-UA"/>
        </w:rPr>
        <w:t xml:space="preserve"> при гломерулонефрит</w:t>
      </w:r>
      <w:r>
        <w:rPr>
          <w:sz w:val="28"/>
          <w:szCs w:val="28"/>
          <w:lang w:val="uk-UA"/>
        </w:rPr>
        <w:t>і</w:t>
      </w:r>
      <w:r w:rsidRPr="000D2A30">
        <w:rPr>
          <w:sz w:val="28"/>
          <w:szCs w:val="28"/>
          <w:lang w:val="uk-UA"/>
        </w:rPr>
        <w:t xml:space="preserve"> </w:t>
      </w:r>
      <w:r>
        <w:rPr>
          <w:sz w:val="28"/>
          <w:szCs w:val="28"/>
          <w:lang w:val="uk-UA"/>
        </w:rPr>
        <w:t>до</w:t>
      </w:r>
      <w:r w:rsidRPr="000D2A30">
        <w:rPr>
          <w:sz w:val="28"/>
          <w:szCs w:val="28"/>
          <w:lang w:val="uk-UA"/>
        </w:rPr>
        <w:t xml:space="preserve"> клубочк</w:t>
      </w:r>
      <w:r>
        <w:rPr>
          <w:sz w:val="28"/>
          <w:szCs w:val="28"/>
          <w:lang w:val="uk-UA"/>
        </w:rPr>
        <w:t>у</w:t>
      </w:r>
      <w:r w:rsidRPr="000D2A30">
        <w:rPr>
          <w:sz w:val="28"/>
          <w:szCs w:val="28"/>
          <w:lang w:val="uk-UA"/>
        </w:rPr>
        <w:t xml:space="preserve"> </w:t>
      </w:r>
      <w:r>
        <w:rPr>
          <w:sz w:val="28"/>
          <w:szCs w:val="28"/>
          <w:lang w:val="uk-UA"/>
        </w:rPr>
        <w:t>долучаються</w:t>
      </w:r>
      <w:r w:rsidRPr="000D2A30">
        <w:rPr>
          <w:sz w:val="28"/>
          <w:szCs w:val="28"/>
          <w:lang w:val="uk-UA"/>
        </w:rPr>
        <w:t xml:space="preserve"> </w:t>
      </w:r>
      <w:r>
        <w:rPr>
          <w:sz w:val="28"/>
          <w:szCs w:val="28"/>
          <w:lang w:val="uk-UA"/>
        </w:rPr>
        <w:t>запальні</w:t>
      </w:r>
      <w:r w:rsidRPr="000D2A30">
        <w:rPr>
          <w:sz w:val="28"/>
          <w:szCs w:val="28"/>
          <w:lang w:val="uk-UA"/>
        </w:rPr>
        <w:t xml:space="preserve"> кл</w:t>
      </w:r>
      <w:r>
        <w:rPr>
          <w:sz w:val="28"/>
          <w:szCs w:val="28"/>
          <w:lang w:val="uk-UA"/>
        </w:rPr>
        <w:t>іт</w:t>
      </w:r>
      <w:r w:rsidRPr="000D2A30">
        <w:rPr>
          <w:sz w:val="28"/>
          <w:szCs w:val="28"/>
          <w:lang w:val="uk-UA"/>
        </w:rPr>
        <w:t>и</w:t>
      </w:r>
      <w:r>
        <w:rPr>
          <w:sz w:val="28"/>
          <w:szCs w:val="28"/>
          <w:lang w:val="uk-UA"/>
        </w:rPr>
        <w:t>ни</w:t>
      </w:r>
      <w:r w:rsidRPr="000D2A30">
        <w:rPr>
          <w:sz w:val="28"/>
          <w:szCs w:val="28"/>
          <w:lang w:val="uk-UA"/>
        </w:rPr>
        <w:t xml:space="preserve">: </w:t>
      </w:r>
      <w:r>
        <w:rPr>
          <w:sz w:val="28"/>
          <w:szCs w:val="28"/>
          <w:lang w:val="uk-UA"/>
        </w:rPr>
        <w:t>спочатку</w:t>
      </w:r>
      <w:r w:rsidRPr="000D2A30">
        <w:rPr>
          <w:sz w:val="28"/>
          <w:szCs w:val="28"/>
          <w:lang w:val="uk-UA"/>
        </w:rPr>
        <w:t xml:space="preserve"> нейтроф</w:t>
      </w:r>
      <w:r>
        <w:rPr>
          <w:sz w:val="28"/>
          <w:szCs w:val="28"/>
          <w:lang w:val="uk-UA"/>
        </w:rPr>
        <w:t>і</w:t>
      </w:r>
      <w:r w:rsidRPr="000D2A30">
        <w:rPr>
          <w:sz w:val="28"/>
          <w:szCs w:val="28"/>
          <w:lang w:val="uk-UA"/>
        </w:rPr>
        <w:t>льн</w:t>
      </w:r>
      <w:r>
        <w:rPr>
          <w:sz w:val="28"/>
          <w:szCs w:val="28"/>
          <w:lang w:val="uk-UA"/>
        </w:rPr>
        <w:t>і</w:t>
      </w:r>
      <w:r w:rsidRPr="000D2A30">
        <w:rPr>
          <w:sz w:val="28"/>
          <w:szCs w:val="28"/>
          <w:lang w:val="uk-UA"/>
        </w:rPr>
        <w:t xml:space="preserve"> гранулоцит</w:t>
      </w:r>
      <w:r>
        <w:rPr>
          <w:sz w:val="28"/>
          <w:szCs w:val="28"/>
          <w:lang w:val="uk-UA"/>
        </w:rPr>
        <w:t>и</w:t>
      </w:r>
      <w:r w:rsidRPr="000D2A30">
        <w:rPr>
          <w:sz w:val="28"/>
          <w:szCs w:val="28"/>
          <w:lang w:val="uk-UA"/>
        </w:rPr>
        <w:t xml:space="preserve">, </w:t>
      </w:r>
      <w:r>
        <w:rPr>
          <w:sz w:val="28"/>
          <w:szCs w:val="28"/>
          <w:lang w:val="uk-UA"/>
        </w:rPr>
        <w:t>потім</w:t>
      </w:r>
      <w:r w:rsidRPr="000D2A30">
        <w:rPr>
          <w:sz w:val="28"/>
          <w:szCs w:val="28"/>
          <w:lang w:val="uk-UA"/>
        </w:rPr>
        <w:t xml:space="preserve"> л</w:t>
      </w:r>
      <w:r>
        <w:rPr>
          <w:sz w:val="28"/>
          <w:szCs w:val="28"/>
          <w:lang w:val="uk-UA"/>
        </w:rPr>
        <w:t>і</w:t>
      </w:r>
      <w:r w:rsidRPr="000D2A30">
        <w:rPr>
          <w:sz w:val="28"/>
          <w:szCs w:val="28"/>
          <w:lang w:val="uk-UA"/>
        </w:rPr>
        <w:t>мфоцит</w:t>
      </w:r>
      <w:r>
        <w:rPr>
          <w:sz w:val="28"/>
          <w:szCs w:val="28"/>
          <w:lang w:val="uk-UA"/>
        </w:rPr>
        <w:t>и</w:t>
      </w:r>
      <w:r w:rsidRPr="000D2A30">
        <w:rPr>
          <w:sz w:val="28"/>
          <w:szCs w:val="28"/>
          <w:lang w:val="uk-UA"/>
        </w:rPr>
        <w:t>, мононуклеарн</w:t>
      </w:r>
      <w:r>
        <w:rPr>
          <w:sz w:val="28"/>
          <w:szCs w:val="28"/>
          <w:lang w:val="uk-UA"/>
        </w:rPr>
        <w:t>і</w:t>
      </w:r>
      <w:r w:rsidRPr="000D2A30">
        <w:rPr>
          <w:sz w:val="28"/>
          <w:szCs w:val="28"/>
          <w:lang w:val="uk-UA"/>
        </w:rPr>
        <w:t xml:space="preserve"> лейкоцит</w:t>
      </w:r>
      <w:r>
        <w:rPr>
          <w:sz w:val="28"/>
          <w:szCs w:val="28"/>
          <w:lang w:val="uk-UA"/>
        </w:rPr>
        <w:t>и</w:t>
      </w:r>
      <w:r w:rsidRPr="000D2A30">
        <w:rPr>
          <w:sz w:val="28"/>
          <w:szCs w:val="28"/>
          <w:lang w:val="uk-UA"/>
        </w:rPr>
        <w:t>, моноцит</w:t>
      </w:r>
      <w:r>
        <w:rPr>
          <w:sz w:val="28"/>
          <w:szCs w:val="28"/>
          <w:lang w:val="uk-UA"/>
        </w:rPr>
        <w:t>и</w:t>
      </w:r>
      <w:r w:rsidRPr="000D2A30">
        <w:rPr>
          <w:sz w:val="28"/>
          <w:szCs w:val="28"/>
          <w:lang w:val="uk-UA"/>
        </w:rPr>
        <w:t xml:space="preserve">/макрофаги </w:t>
      </w:r>
      <w:r>
        <w:rPr>
          <w:sz w:val="28"/>
          <w:szCs w:val="28"/>
          <w:lang w:val="uk-UA"/>
        </w:rPr>
        <w:t>та</w:t>
      </w:r>
      <w:r w:rsidRPr="000D2A30">
        <w:rPr>
          <w:sz w:val="28"/>
          <w:szCs w:val="28"/>
          <w:lang w:val="uk-UA"/>
        </w:rPr>
        <w:t xml:space="preserve"> тромбоцит</w:t>
      </w:r>
      <w:r>
        <w:rPr>
          <w:sz w:val="28"/>
          <w:szCs w:val="28"/>
          <w:lang w:val="uk-UA"/>
        </w:rPr>
        <w:t>и</w:t>
      </w:r>
      <w:r w:rsidRPr="000D2A30">
        <w:rPr>
          <w:sz w:val="28"/>
          <w:szCs w:val="28"/>
          <w:lang w:val="uk-UA"/>
        </w:rPr>
        <w:t>. Кл</w:t>
      </w:r>
      <w:r>
        <w:rPr>
          <w:sz w:val="28"/>
          <w:szCs w:val="28"/>
          <w:lang w:val="uk-UA"/>
        </w:rPr>
        <w:t>ітини</w:t>
      </w:r>
      <w:r w:rsidRPr="000D2A30">
        <w:rPr>
          <w:sz w:val="28"/>
          <w:szCs w:val="28"/>
          <w:lang w:val="uk-UA"/>
        </w:rPr>
        <w:t xml:space="preserve"> </w:t>
      </w:r>
      <w:r>
        <w:rPr>
          <w:sz w:val="28"/>
          <w:szCs w:val="28"/>
          <w:lang w:val="uk-UA"/>
        </w:rPr>
        <w:t>і</w:t>
      </w:r>
      <w:r w:rsidRPr="000D2A30">
        <w:rPr>
          <w:sz w:val="28"/>
          <w:szCs w:val="28"/>
          <w:lang w:val="uk-UA"/>
        </w:rPr>
        <w:t>нф</w:t>
      </w:r>
      <w:r>
        <w:rPr>
          <w:sz w:val="28"/>
          <w:szCs w:val="28"/>
          <w:lang w:val="uk-UA"/>
        </w:rPr>
        <w:t>і</w:t>
      </w:r>
      <w:r w:rsidRPr="000D2A30">
        <w:rPr>
          <w:sz w:val="28"/>
          <w:szCs w:val="28"/>
          <w:lang w:val="uk-UA"/>
        </w:rPr>
        <w:t>льтрат</w:t>
      </w:r>
      <w:r>
        <w:rPr>
          <w:sz w:val="28"/>
          <w:szCs w:val="28"/>
          <w:lang w:val="uk-UA"/>
        </w:rPr>
        <w:t>і</w:t>
      </w:r>
      <w:r w:rsidRPr="000D2A30">
        <w:rPr>
          <w:sz w:val="28"/>
          <w:szCs w:val="28"/>
          <w:lang w:val="uk-UA"/>
        </w:rPr>
        <w:t>в проду</w:t>
      </w:r>
      <w:r>
        <w:rPr>
          <w:sz w:val="28"/>
          <w:szCs w:val="28"/>
          <w:lang w:val="uk-UA"/>
        </w:rPr>
        <w:t>кують</w:t>
      </w:r>
      <w:r w:rsidRPr="000D2A30">
        <w:rPr>
          <w:sz w:val="28"/>
          <w:szCs w:val="28"/>
          <w:lang w:val="uk-UA"/>
        </w:rPr>
        <w:t xml:space="preserve"> рані</w:t>
      </w:r>
      <w:r>
        <w:rPr>
          <w:sz w:val="28"/>
          <w:szCs w:val="28"/>
          <w:lang w:val="uk-UA"/>
        </w:rPr>
        <w:t>шні</w:t>
      </w:r>
      <w:r w:rsidRPr="000D2A30">
        <w:rPr>
          <w:sz w:val="28"/>
          <w:szCs w:val="28"/>
          <w:lang w:val="uk-UA"/>
        </w:rPr>
        <w:t xml:space="preserve"> </w:t>
      </w:r>
      <w:r>
        <w:rPr>
          <w:sz w:val="28"/>
          <w:szCs w:val="28"/>
          <w:lang w:val="uk-UA"/>
        </w:rPr>
        <w:t>цитокіни</w:t>
      </w:r>
      <w:r w:rsidRPr="000D2A30">
        <w:rPr>
          <w:sz w:val="28"/>
          <w:szCs w:val="28"/>
          <w:lang w:val="uk-UA"/>
        </w:rPr>
        <w:t xml:space="preserve"> – </w:t>
      </w:r>
      <w:r>
        <w:rPr>
          <w:sz w:val="28"/>
          <w:szCs w:val="28"/>
          <w:lang w:val="uk-UA"/>
        </w:rPr>
        <w:t>І</w:t>
      </w:r>
      <w:r w:rsidRPr="000D2A30">
        <w:rPr>
          <w:sz w:val="28"/>
          <w:szCs w:val="28"/>
          <w:lang w:val="uk-UA"/>
        </w:rPr>
        <w:t xml:space="preserve">Л-1, </w:t>
      </w:r>
      <w:r>
        <w:rPr>
          <w:sz w:val="28"/>
          <w:szCs w:val="28"/>
          <w:lang w:val="uk-UA"/>
        </w:rPr>
        <w:t>Ф</w:t>
      </w:r>
      <w:r w:rsidRPr="000D2A30">
        <w:rPr>
          <w:sz w:val="28"/>
          <w:szCs w:val="28"/>
          <w:lang w:val="uk-UA"/>
        </w:rPr>
        <w:t>Н</w:t>
      </w:r>
      <w:r>
        <w:rPr>
          <w:sz w:val="28"/>
          <w:szCs w:val="28"/>
          <w:lang w:val="uk-UA"/>
        </w:rPr>
        <w:t>П</w:t>
      </w:r>
      <w:r w:rsidRPr="000D2A30">
        <w:rPr>
          <w:sz w:val="28"/>
          <w:szCs w:val="28"/>
          <w:lang w:val="uk-UA"/>
        </w:rPr>
        <w:t xml:space="preserve">-α, </w:t>
      </w:r>
      <w:r>
        <w:rPr>
          <w:sz w:val="28"/>
          <w:szCs w:val="28"/>
          <w:lang w:val="uk-UA"/>
        </w:rPr>
        <w:t>які</w:t>
      </w:r>
      <w:r w:rsidRPr="000D2A30">
        <w:rPr>
          <w:sz w:val="28"/>
          <w:szCs w:val="28"/>
          <w:lang w:val="uk-UA"/>
        </w:rPr>
        <w:t xml:space="preserve"> стимул</w:t>
      </w:r>
      <w:r>
        <w:rPr>
          <w:sz w:val="28"/>
          <w:szCs w:val="28"/>
          <w:lang w:val="uk-UA"/>
        </w:rPr>
        <w:t>ю</w:t>
      </w:r>
      <w:r w:rsidRPr="000D2A30">
        <w:rPr>
          <w:sz w:val="28"/>
          <w:szCs w:val="28"/>
          <w:lang w:val="uk-UA"/>
        </w:rPr>
        <w:t>ют</w:t>
      </w:r>
      <w:r>
        <w:rPr>
          <w:sz w:val="28"/>
          <w:szCs w:val="28"/>
          <w:lang w:val="uk-UA"/>
        </w:rPr>
        <w:t>ь</w:t>
      </w:r>
      <w:r w:rsidRPr="000D2A30">
        <w:rPr>
          <w:sz w:val="28"/>
          <w:szCs w:val="28"/>
          <w:lang w:val="uk-UA"/>
        </w:rPr>
        <w:t xml:space="preserve"> </w:t>
      </w:r>
      <w:r>
        <w:rPr>
          <w:sz w:val="28"/>
          <w:szCs w:val="28"/>
          <w:lang w:val="uk-UA"/>
        </w:rPr>
        <w:t>продукцію</w:t>
      </w:r>
      <w:r w:rsidRPr="000D2A30">
        <w:rPr>
          <w:sz w:val="28"/>
          <w:szCs w:val="28"/>
          <w:lang w:val="uk-UA"/>
        </w:rPr>
        <w:t xml:space="preserve"> </w:t>
      </w:r>
      <w:r>
        <w:rPr>
          <w:sz w:val="28"/>
          <w:szCs w:val="28"/>
          <w:lang w:val="uk-UA"/>
        </w:rPr>
        <w:t>інтерлейкіну</w:t>
      </w:r>
      <w:r w:rsidRPr="000D2A30">
        <w:rPr>
          <w:sz w:val="28"/>
          <w:szCs w:val="28"/>
          <w:lang w:val="uk-UA"/>
        </w:rPr>
        <w:t xml:space="preserve">-6 </w:t>
      </w:r>
      <w:r>
        <w:rPr>
          <w:sz w:val="28"/>
          <w:szCs w:val="28"/>
          <w:lang w:val="uk-UA"/>
        </w:rPr>
        <w:t>та</w:t>
      </w:r>
      <w:r w:rsidRPr="000D2A30">
        <w:rPr>
          <w:sz w:val="28"/>
          <w:szCs w:val="28"/>
          <w:lang w:val="uk-UA"/>
        </w:rPr>
        <w:t xml:space="preserve"> </w:t>
      </w:r>
      <w:r>
        <w:rPr>
          <w:sz w:val="28"/>
          <w:szCs w:val="28"/>
          <w:lang w:val="uk-UA"/>
        </w:rPr>
        <w:t>інтерлейкіну</w:t>
      </w:r>
      <w:r w:rsidRPr="000D2A30">
        <w:rPr>
          <w:sz w:val="28"/>
          <w:szCs w:val="28"/>
          <w:lang w:val="uk-UA"/>
        </w:rPr>
        <w:t xml:space="preserve">-12. </w:t>
      </w:r>
      <w:r>
        <w:rPr>
          <w:sz w:val="28"/>
          <w:szCs w:val="28"/>
          <w:lang w:val="uk-UA"/>
        </w:rPr>
        <w:t>За</w:t>
      </w:r>
      <w:r w:rsidRPr="000D2A30">
        <w:rPr>
          <w:sz w:val="28"/>
          <w:szCs w:val="28"/>
          <w:lang w:val="uk-UA"/>
        </w:rPr>
        <w:t xml:space="preserve"> дан</w:t>
      </w:r>
      <w:r>
        <w:rPr>
          <w:sz w:val="28"/>
          <w:szCs w:val="28"/>
          <w:lang w:val="uk-UA"/>
        </w:rPr>
        <w:t>ими</w:t>
      </w:r>
      <w:r w:rsidRPr="000D2A30">
        <w:rPr>
          <w:sz w:val="28"/>
          <w:szCs w:val="28"/>
          <w:lang w:val="uk-UA"/>
        </w:rPr>
        <w:t xml:space="preserve"> л</w:t>
      </w:r>
      <w:r>
        <w:rPr>
          <w:sz w:val="28"/>
          <w:szCs w:val="28"/>
          <w:lang w:val="uk-UA"/>
        </w:rPr>
        <w:t>і</w:t>
      </w:r>
      <w:r w:rsidRPr="000D2A30">
        <w:rPr>
          <w:sz w:val="28"/>
          <w:szCs w:val="28"/>
          <w:lang w:val="uk-UA"/>
        </w:rPr>
        <w:t>тератур</w:t>
      </w:r>
      <w:r>
        <w:rPr>
          <w:sz w:val="28"/>
          <w:szCs w:val="28"/>
          <w:lang w:val="uk-UA"/>
        </w:rPr>
        <w:t>и</w:t>
      </w:r>
      <w:r w:rsidRPr="000D2A30">
        <w:rPr>
          <w:sz w:val="28"/>
          <w:szCs w:val="28"/>
          <w:lang w:val="uk-UA"/>
        </w:rPr>
        <w:t xml:space="preserve"> </w:t>
      </w:r>
      <w:r>
        <w:rPr>
          <w:sz w:val="28"/>
          <w:szCs w:val="28"/>
          <w:lang w:val="uk-UA"/>
        </w:rPr>
        <w:t>в</w:t>
      </w:r>
      <w:r w:rsidRPr="000D2A30">
        <w:rPr>
          <w:sz w:val="28"/>
          <w:szCs w:val="28"/>
          <w:lang w:val="uk-UA"/>
        </w:rPr>
        <w:t xml:space="preserve">становлено, </w:t>
      </w:r>
      <w:r>
        <w:rPr>
          <w:sz w:val="28"/>
          <w:szCs w:val="28"/>
          <w:lang w:val="uk-UA"/>
        </w:rPr>
        <w:t>щ</w:t>
      </w:r>
      <w:r w:rsidRPr="000D2A30">
        <w:rPr>
          <w:sz w:val="28"/>
          <w:szCs w:val="28"/>
          <w:lang w:val="uk-UA"/>
        </w:rPr>
        <w:t xml:space="preserve">о </w:t>
      </w:r>
      <w:r>
        <w:rPr>
          <w:sz w:val="28"/>
          <w:szCs w:val="28"/>
          <w:lang w:val="uk-UA"/>
        </w:rPr>
        <w:t>джерелом</w:t>
      </w:r>
      <w:r w:rsidRPr="000D2A30">
        <w:rPr>
          <w:sz w:val="28"/>
          <w:szCs w:val="28"/>
          <w:lang w:val="uk-UA"/>
        </w:rPr>
        <w:t xml:space="preserve"> </w:t>
      </w:r>
      <w:r>
        <w:rPr>
          <w:sz w:val="28"/>
          <w:szCs w:val="28"/>
          <w:lang w:val="uk-UA"/>
        </w:rPr>
        <w:t>запальних</w:t>
      </w:r>
      <w:r w:rsidRPr="000D2A30">
        <w:rPr>
          <w:sz w:val="28"/>
          <w:szCs w:val="28"/>
          <w:lang w:val="uk-UA"/>
        </w:rPr>
        <w:t xml:space="preserve"> </w:t>
      </w:r>
      <w:r>
        <w:rPr>
          <w:sz w:val="28"/>
          <w:szCs w:val="28"/>
          <w:lang w:val="uk-UA"/>
        </w:rPr>
        <w:t>цитокінів</w:t>
      </w:r>
      <w:r w:rsidRPr="000D2A30">
        <w:rPr>
          <w:sz w:val="28"/>
          <w:szCs w:val="28"/>
          <w:lang w:val="uk-UA"/>
        </w:rPr>
        <w:t xml:space="preserve"> на рані</w:t>
      </w:r>
      <w:r>
        <w:rPr>
          <w:sz w:val="28"/>
          <w:szCs w:val="28"/>
          <w:lang w:val="uk-UA"/>
        </w:rPr>
        <w:t>шніх</w:t>
      </w:r>
      <w:r w:rsidRPr="000D2A30">
        <w:rPr>
          <w:sz w:val="28"/>
          <w:szCs w:val="28"/>
          <w:lang w:val="uk-UA"/>
        </w:rPr>
        <w:t xml:space="preserve"> стад</w:t>
      </w:r>
      <w:r>
        <w:rPr>
          <w:sz w:val="28"/>
          <w:szCs w:val="28"/>
          <w:lang w:val="uk-UA"/>
        </w:rPr>
        <w:t>і</w:t>
      </w:r>
      <w:r w:rsidRPr="000D2A30">
        <w:rPr>
          <w:sz w:val="28"/>
          <w:szCs w:val="28"/>
          <w:lang w:val="uk-UA"/>
        </w:rPr>
        <w:t xml:space="preserve">ях гломерулярного </w:t>
      </w:r>
      <w:r>
        <w:rPr>
          <w:sz w:val="28"/>
          <w:szCs w:val="28"/>
          <w:lang w:val="uk-UA"/>
        </w:rPr>
        <w:t>і</w:t>
      </w:r>
      <w:r w:rsidRPr="000D2A30">
        <w:rPr>
          <w:sz w:val="28"/>
          <w:szCs w:val="28"/>
          <w:lang w:val="uk-UA"/>
        </w:rPr>
        <w:t xml:space="preserve">мунного </w:t>
      </w:r>
      <w:r>
        <w:rPr>
          <w:sz w:val="28"/>
          <w:szCs w:val="28"/>
          <w:lang w:val="uk-UA"/>
        </w:rPr>
        <w:t>запалення</w:t>
      </w:r>
      <w:r w:rsidRPr="000D2A30">
        <w:rPr>
          <w:sz w:val="28"/>
          <w:szCs w:val="28"/>
          <w:lang w:val="uk-UA"/>
        </w:rPr>
        <w:t xml:space="preserve"> </w:t>
      </w:r>
      <w:r>
        <w:rPr>
          <w:sz w:val="28"/>
          <w:szCs w:val="28"/>
          <w:lang w:val="uk-UA"/>
        </w:rPr>
        <w:t>є</w:t>
      </w:r>
      <w:r w:rsidRPr="000D2A30">
        <w:rPr>
          <w:sz w:val="28"/>
          <w:szCs w:val="28"/>
          <w:lang w:val="uk-UA"/>
        </w:rPr>
        <w:t xml:space="preserve"> мононуклеарн</w:t>
      </w:r>
      <w:r>
        <w:rPr>
          <w:sz w:val="28"/>
          <w:szCs w:val="28"/>
          <w:lang w:val="uk-UA"/>
        </w:rPr>
        <w:t>і</w:t>
      </w:r>
      <w:r w:rsidRPr="000D2A30">
        <w:rPr>
          <w:sz w:val="28"/>
          <w:szCs w:val="28"/>
          <w:lang w:val="uk-UA"/>
        </w:rPr>
        <w:t xml:space="preserve"> лейкоцит</w:t>
      </w:r>
      <w:r>
        <w:rPr>
          <w:sz w:val="28"/>
          <w:szCs w:val="28"/>
          <w:lang w:val="uk-UA"/>
        </w:rPr>
        <w:t>и</w:t>
      </w:r>
      <w:r w:rsidRPr="000D2A30">
        <w:rPr>
          <w:sz w:val="28"/>
          <w:szCs w:val="28"/>
          <w:lang w:val="uk-UA"/>
        </w:rPr>
        <w:t xml:space="preserve"> </w:t>
      </w:r>
      <w:r>
        <w:rPr>
          <w:sz w:val="28"/>
          <w:szCs w:val="28"/>
          <w:lang w:val="uk-UA"/>
        </w:rPr>
        <w:t>та</w:t>
      </w:r>
      <w:r w:rsidRPr="000D2A30">
        <w:rPr>
          <w:sz w:val="28"/>
          <w:szCs w:val="28"/>
          <w:lang w:val="uk-UA"/>
        </w:rPr>
        <w:t xml:space="preserve"> тромбоцит</w:t>
      </w:r>
      <w:r>
        <w:rPr>
          <w:sz w:val="28"/>
          <w:szCs w:val="28"/>
          <w:lang w:val="uk-UA"/>
        </w:rPr>
        <w:t>и</w:t>
      </w:r>
      <w:r w:rsidRPr="000D2A30">
        <w:rPr>
          <w:sz w:val="28"/>
          <w:szCs w:val="28"/>
          <w:lang w:val="uk-UA"/>
        </w:rPr>
        <w:t>, а на б</w:t>
      </w:r>
      <w:r>
        <w:rPr>
          <w:sz w:val="28"/>
          <w:szCs w:val="28"/>
          <w:lang w:val="uk-UA"/>
        </w:rPr>
        <w:t>ільш</w:t>
      </w:r>
      <w:r w:rsidRPr="000D2A30">
        <w:rPr>
          <w:sz w:val="28"/>
          <w:szCs w:val="28"/>
          <w:lang w:val="uk-UA"/>
        </w:rPr>
        <w:t xml:space="preserve"> п</w:t>
      </w:r>
      <w:r>
        <w:rPr>
          <w:sz w:val="28"/>
          <w:szCs w:val="28"/>
          <w:lang w:val="uk-UA"/>
        </w:rPr>
        <w:t>ізніх</w:t>
      </w:r>
      <w:r w:rsidRPr="000D2A30">
        <w:rPr>
          <w:sz w:val="28"/>
          <w:szCs w:val="28"/>
          <w:lang w:val="uk-UA"/>
        </w:rPr>
        <w:t xml:space="preserve"> – мезанг</w:t>
      </w:r>
      <w:r>
        <w:rPr>
          <w:sz w:val="28"/>
          <w:szCs w:val="28"/>
          <w:lang w:val="uk-UA"/>
        </w:rPr>
        <w:t>і</w:t>
      </w:r>
      <w:r w:rsidRPr="000D2A30">
        <w:rPr>
          <w:sz w:val="28"/>
          <w:szCs w:val="28"/>
          <w:lang w:val="uk-UA"/>
        </w:rPr>
        <w:t>альн</w:t>
      </w:r>
      <w:r>
        <w:rPr>
          <w:sz w:val="28"/>
          <w:szCs w:val="28"/>
          <w:lang w:val="uk-UA"/>
        </w:rPr>
        <w:t>і</w:t>
      </w:r>
      <w:r w:rsidRPr="000D2A30">
        <w:rPr>
          <w:sz w:val="28"/>
          <w:szCs w:val="28"/>
          <w:lang w:val="uk-UA"/>
        </w:rPr>
        <w:t xml:space="preserve"> кл</w:t>
      </w:r>
      <w:r>
        <w:rPr>
          <w:sz w:val="28"/>
          <w:szCs w:val="28"/>
          <w:lang w:val="uk-UA"/>
        </w:rPr>
        <w:t>ітини</w:t>
      </w:r>
      <w:r w:rsidRPr="000D2A30">
        <w:rPr>
          <w:sz w:val="28"/>
          <w:szCs w:val="28"/>
          <w:lang w:val="uk-UA"/>
        </w:rPr>
        <w:t xml:space="preserve"> клубочк</w:t>
      </w:r>
      <w:r>
        <w:rPr>
          <w:sz w:val="28"/>
          <w:szCs w:val="28"/>
          <w:lang w:val="uk-UA"/>
        </w:rPr>
        <w:t>і</w:t>
      </w:r>
      <w:r w:rsidRPr="000D2A30">
        <w:rPr>
          <w:sz w:val="28"/>
          <w:szCs w:val="28"/>
          <w:lang w:val="uk-UA"/>
        </w:rPr>
        <w:t xml:space="preserve">в, </w:t>
      </w:r>
      <w:r w:rsidRPr="000D2A30">
        <w:rPr>
          <w:sz w:val="28"/>
          <w:szCs w:val="28"/>
          <w:lang w:val="uk-UA"/>
        </w:rPr>
        <w:lastRenderedPageBreak/>
        <w:t>актив</w:t>
      </w:r>
      <w:r>
        <w:rPr>
          <w:sz w:val="28"/>
          <w:szCs w:val="28"/>
          <w:lang w:val="uk-UA"/>
        </w:rPr>
        <w:t>овані</w:t>
      </w:r>
      <w:r w:rsidRPr="000D2A30">
        <w:rPr>
          <w:sz w:val="28"/>
          <w:szCs w:val="28"/>
          <w:lang w:val="uk-UA"/>
        </w:rPr>
        <w:t xml:space="preserve"> </w:t>
      </w:r>
      <w:r>
        <w:rPr>
          <w:sz w:val="28"/>
          <w:szCs w:val="28"/>
          <w:lang w:val="uk-UA"/>
        </w:rPr>
        <w:t>клітинами</w:t>
      </w:r>
      <w:r w:rsidRPr="000D2A30">
        <w:rPr>
          <w:sz w:val="28"/>
          <w:szCs w:val="28"/>
          <w:lang w:val="uk-UA"/>
        </w:rPr>
        <w:t xml:space="preserve"> </w:t>
      </w:r>
      <w:r>
        <w:rPr>
          <w:sz w:val="28"/>
          <w:szCs w:val="28"/>
          <w:lang w:val="uk-UA"/>
        </w:rPr>
        <w:t>і</w:t>
      </w:r>
      <w:r w:rsidRPr="000D2A30">
        <w:rPr>
          <w:sz w:val="28"/>
          <w:szCs w:val="28"/>
          <w:lang w:val="uk-UA"/>
        </w:rPr>
        <w:t>нф</w:t>
      </w:r>
      <w:r>
        <w:rPr>
          <w:sz w:val="28"/>
          <w:szCs w:val="28"/>
          <w:lang w:val="uk-UA"/>
        </w:rPr>
        <w:t>і</w:t>
      </w:r>
      <w:r w:rsidRPr="000D2A30">
        <w:rPr>
          <w:sz w:val="28"/>
          <w:szCs w:val="28"/>
          <w:lang w:val="uk-UA"/>
        </w:rPr>
        <w:t>льтрат</w:t>
      </w:r>
      <w:r>
        <w:rPr>
          <w:sz w:val="28"/>
          <w:szCs w:val="28"/>
          <w:lang w:val="uk-UA"/>
        </w:rPr>
        <w:t>і</w:t>
      </w:r>
      <w:r w:rsidRPr="000D2A30">
        <w:rPr>
          <w:sz w:val="28"/>
          <w:szCs w:val="28"/>
          <w:lang w:val="uk-UA"/>
        </w:rPr>
        <w:t>в [1,</w:t>
      </w:r>
      <w:r>
        <w:rPr>
          <w:sz w:val="28"/>
          <w:szCs w:val="28"/>
          <w:lang w:val="uk-UA"/>
        </w:rPr>
        <w:t xml:space="preserve"> </w:t>
      </w:r>
      <w:r w:rsidRPr="000D2A30">
        <w:rPr>
          <w:sz w:val="28"/>
          <w:szCs w:val="28"/>
          <w:lang w:val="uk-UA"/>
        </w:rPr>
        <w:t>13,</w:t>
      </w:r>
      <w:r>
        <w:rPr>
          <w:sz w:val="28"/>
          <w:szCs w:val="28"/>
          <w:lang w:val="uk-UA"/>
        </w:rPr>
        <w:t xml:space="preserve"> </w:t>
      </w:r>
      <w:r w:rsidRPr="000D2A30">
        <w:rPr>
          <w:sz w:val="28"/>
          <w:szCs w:val="28"/>
          <w:lang w:val="uk-UA"/>
        </w:rPr>
        <w:t>21,</w:t>
      </w:r>
      <w:r>
        <w:rPr>
          <w:sz w:val="28"/>
          <w:szCs w:val="28"/>
          <w:lang w:val="uk-UA"/>
        </w:rPr>
        <w:t xml:space="preserve"> </w:t>
      </w:r>
      <w:r w:rsidRPr="000D2A30">
        <w:rPr>
          <w:sz w:val="28"/>
          <w:szCs w:val="28"/>
          <w:lang w:val="uk-UA"/>
        </w:rPr>
        <w:t>34</w:t>
      </w:r>
      <w:r w:rsidRPr="00333698">
        <w:rPr>
          <w:sz w:val="28"/>
          <w:szCs w:val="28"/>
          <w:lang w:val="uk-UA"/>
        </w:rPr>
        <w:t>, 4</w:t>
      </w:r>
      <w:r w:rsidRPr="000D2A30">
        <w:rPr>
          <w:sz w:val="28"/>
          <w:szCs w:val="28"/>
          <w:lang w:val="uk-UA"/>
        </w:rPr>
        <w:t>7]. По м</w:t>
      </w:r>
      <w:r>
        <w:rPr>
          <w:sz w:val="28"/>
          <w:szCs w:val="28"/>
          <w:lang w:val="uk-UA"/>
        </w:rPr>
        <w:t>ірі</w:t>
      </w:r>
      <w:r w:rsidRPr="000D2A30">
        <w:rPr>
          <w:sz w:val="28"/>
          <w:szCs w:val="28"/>
          <w:lang w:val="uk-UA"/>
        </w:rPr>
        <w:t xml:space="preserve"> р</w:t>
      </w:r>
      <w:r>
        <w:rPr>
          <w:sz w:val="28"/>
          <w:szCs w:val="28"/>
          <w:lang w:val="uk-UA"/>
        </w:rPr>
        <w:t>озвитку</w:t>
      </w:r>
      <w:r w:rsidRPr="000D2A30">
        <w:rPr>
          <w:sz w:val="28"/>
          <w:szCs w:val="28"/>
          <w:lang w:val="uk-UA"/>
        </w:rPr>
        <w:t xml:space="preserve"> за</w:t>
      </w:r>
      <w:r>
        <w:rPr>
          <w:sz w:val="28"/>
          <w:szCs w:val="28"/>
          <w:lang w:val="uk-UA"/>
        </w:rPr>
        <w:t>хворювання</w:t>
      </w:r>
      <w:r w:rsidRPr="000D2A30">
        <w:rPr>
          <w:sz w:val="28"/>
          <w:szCs w:val="28"/>
          <w:lang w:val="uk-UA"/>
        </w:rPr>
        <w:t xml:space="preserve"> п</w:t>
      </w:r>
      <w:r>
        <w:rPr>
          <w:sz w:val="28"/>
          <w:szCs w:val="28"/>
          <w:lang w:val="uk-UA"/>
        </w:rPr>
        <w:t>і</w:t>
      </w:r>
      <w:r w:rsidRPr="000D2A30">
        <w:rPr>
          <w:sz w:val="28"/>
          <w:szCs w:val="28"/>
          <w:lang w:val="uk-UA"/>
        </w:rPr>
        <w:t>д в</w:t>
      </w:r>
      <w:r>
        <w:rPr>
          <w:sz w:val="28"/>
          <w:szCs w:val="28"/>
          <w:lang w:val="uk-UA"/>
        </w:rPr>
        <w:t>пливом</w:t>
      </w:r>
      <w:r w:rsidRPr="000D2A30">
        <w:rPr>
          <w:sz w:val="28"/>
          <w:szCs w:val="28"/>
          <w:lang w:val="uk-UA"/>
        </w:rPr>
        <w:t xml:space="preserve"> р</w:t>
      </w:r>
      <w:r>
        <w:rPr>
          <w:sz w:val="28"/>
          <w:szCs w:val="28"/>
          <w:lang w:val="uk-UA"/>
        </w:rPr>
        <w:t>ізни</w:t>
      </w:r>
      <w:r w:rsidRPr="000D2A30">
        <w:rPr>
          <w:sz w:val="28"/>
          <w:szCs w:val="28"/>
          <w:lang w:val="uk-UA"/>
        </w:rPr>
        <w:t>х патоген</w:t>
      </w:r>
      <w:r>
        <w:rPr>
          <w:sz w:val="28"/>
          <w:szCs w:val="28"/>
          <w:lang w:val="uk-UA"/>
        </w:rPr>
        <w:t>ни</w:t>
      </w:r>
      <w:r w:rsidRPr="000D2A30">
        <w:rPr>
          <w:sz w:val="28"/>
          <w:szCs w:val="28"/>
          <w:lang w:val="uk-UA"/>
        </w:rPr>
        <w:t xml:space="preserve">х </w:t>
      </w:r>
      <w:r>
        <w:rPr>
          <w:sz w:val="28"/>
          <w:szCs w:val="28"/>
          <w:lang w:val="uk-UA"/>
        </w:rPr>
        <w:t>чинників</w:t>
      </w:r>
      <w:r w:rsidRPr="000D2A30">
        <w:rPr>
          <w:sz w:val="28"/>
          <w:szCs w:val="28"/>
          <w:lang w:val="uk-UA"/>
        </w:rPr>
        <w:t xml:space="preserve"> </w:t>
      </w:r>
      <w:r>
        <w:rPr>
          <w:sz w:val="28"/>
          <w:szCs w:val="28"/>
          <w:lang w:val="uk-UA"/>
        </w:rPr>
        <w:t>відбувається</w:t>
      </w:r>
      <w:r w:rsidRPr="000D2A30">
        <w:rPr>
          <w:sz w:val="28"/>
          <w:szCs w:val="28"/>
          <w:lang w:val="uk-UA"/>
        </w:rPr>
        <w:t xml:space="preserve"> </w:t>
      </w:r>
      <w:r>
        <w:rPr>
          <w:sz w:val="28"/>
          <w:szCs w:val="28"/>
          <w:lang w:val="uk-UA"/>
        </w:rPr>
        <w:t>подальше</w:t>
      </w:r>
      <w:r w:rsidRPr="000D2A30">
        <w:rPr>
          <w:sz w:val="28"/>
          <w:szCs w:val="28"/>
          <w:lang w:val="uk-UA"/>
        </w:rPr>
        <w:t xml:space="preserve"> </w:t>
      </w:r>
      <w:r>
        <w:rPr>
          <w:sz w:val="28"/>
          <w:szCs w:val="28"/>
          <w:lang w:val="uk-UA"/>
        </w:rPr>
        <w:t>збільшення</w:t>
      </w:r>
      <w:r w:rsidRPr="000D2A30">
        <w:rPr>
          <w:sz w:val="28"/>
          <w:szCs w:val="28"/>
          <w:lang w:val="uk-UA"/>
        </w:rPr>
        <w:t xml:space="preserve"> </w:t>
      </w:r>
      <w:r>
        <w:rPr>
          <w:sz w:val="28"/>
          <w:szCs w:val="28"/>
          <w:lang w:val="uk-UA"/>
        </w:rPr>
        <w:t>продукції</w:t>
      </w:r>
      <w:r w:rsidRPr="000D2A30">
        <w:rPr>
          <w:sz w:val="28"/>
          <w:szCs w:val="28"/>
          <w:lang w:val="uk-UA"/>
        </w:rPr>
        <w:t xml:space="preserve">  </w:t>
      </w:r>
      <w:r>
        <w:rPr>
          <w:sz w:val="28"/>
          <w:szCs w:val="28"/>
          <w:lang w:val="uk-UA"/>
        </w:rPr>
        <w:t>І</w:t>
      </w:r>
      <w:r w:rsidRPr="000D2A30">
        <w:rPr>
          <w:sz w:val="28"/>
          <w:szCs w:val="28"/>
          <w:lang w:val="uk-UA"/>
        </w:rPr>
        <w:t>Л-6, с</w:t>
      </w:r>
      <w:r>
        <w:rPr>
          <w:sz w:val="28"/>
          <w:szCs w:val="28"/>
          <w:lang w:val="uk-UA"/>
        </w:rPr>
        <w:t>е</w:t>
      </w:r>
      <w:r w:rsidRPr="000D2A30">
        <w:rPr>
          <w:sz w:val="28"/>
          <w:szCs w:val="28"/>
          <w:lang w:val="uk-UA"/>
        </w:rPr>
        <w:t>редн</w:t>
      </w:r>
      <w:r>
        <w:rPr>
          <w:sz w:val="28"/>
          <w:szCs w:val="28"/>
          <w:lang w:val="uk-UA"/>
        </w:rPr>
        <w:t>і</w:t>
      </w:r>
      <w:r w:rsidRPr="000D2A30">
        <w:rPr>
          <w:sz w:val="28"/>
          <w:szCs w:val="28"/>
          <w:lang w:val="uk-UA"/>
        </w:rPr>
        <w:t xml:space="preserve">й </w:t>
      </w:r>
      <w:r>
        <w:rPr>
          <w:sz w:val="28"/>
          <w:szCs w:val="28"/>
          <w:lang w:val="uk-UA"/>
        </w:rPr>
        <w:t>рі</w:t>
      </w:r>
      <w:r w:rsidRPr="000D2A30">
        <w:rPr>
          <w:sz w:val="28"/>
          <w:szCs w:val="28"/>
          <w:lang w:val="uk-UA"/>
        </w:rPr>
        <w:t xml:space="preserve">вень </w:t>
      </w:r>
      <w:r>
        <w:rPr>
          <w:sz w:val="28"/>
          <w:szCs w:val="28"/>
          <w:lang w:val="uk-UA"/>
        </w:rPr>
        <w:t>якого</w:t>
      </w:r>
      <w:r w:rsidRPr="000D2A30">
        <w:rPr>
          <w:sz w:val="28"/>
          <w:szCs w:val="28"/>
          <w:lang w:val="uk-UA"/>
        </w:rPr>
        <w:t xml:space="preserve"> </w:t>
      </w:r>
      <w:r>
        <w:rPr>
          <w:sz w:val="28"/>
          <w:szCs w:val="28"/>
          <w:lang w:val="uk-UA"/>
        </w:rPr>
        <w:t>у</w:t>
      </w:r>
      <w:r w:rsidRPr="000D2A30">
        <w:rPr>
          <w:sz w:val="28"/>
          <w:szCs w:val="28"/>
          <w:lang w:val="uk-UA"/>
        </w:rPr>
        <w:t xml:space="preserve"> груп</w:t>
      </w:r>
      <w:r>
        <w:rPr>
          <w:sz w:val="28"/>
          <w:szCs w:val="28"/>
          <w:lang w:val="uk-UA"/>
        </w:rPr>
        <w:t>і</w:t>
      </w:r>
      <w:r w:rsidRPr="000D2A30">
        <w:rPr>
          <w:sz w:val="28"/>
          <w:szCs w:val="28"/>
          <w:lang w:val="uk-UA"/>
        </w:rPr>
        <w:t xml:space="preserve"> </w:t>
      </w:r>
      <w:r>
        <w:rPr>
          <w:sz w:val="28"/>
          <w:szCs w:val="28"/>
          <w:lang w:val="uk-UA"/>
        </w:rPr>
        <w:t>з</w:t>
      </w:r>
      <w:r w:rsidRPr="000D2A30">
        <w:rPr>
          <w:sz w:val="28"/>
          <w:szCs w:val="28"/>
          <w:lang w:val="uk-UA"/>
        </w:rPr>
        <w:t xml:space="preserve"> </w:t>
      </w:r>
      <w:r>
        <w:rPr>
          <w:sz w:val="28"/>
          <w:szCs w:val="28"/>
          <w:lang w:val="uk-UA"/>
        </w:rPr>
        <w:t>ХХН</w:t>
      </w:r>
      <w:r w:rsidRPr="000D2A30">
        <w:rPr>
          <w:sz w:val="28"/>
          <w:szCs w:val="28"/>
          <w:lang w:val="uk-UA"/>
        </w:rPr>
        <w:t xml:space="preserve"> I </w:t>
      </w:r>
      <w:r>
        <w:rPr>
          <w:sz w:val="28"/>
          <w:szCs w:val="28"/>
          <w:lang w:val="uk-UA"/>
        </w:rPr>
        <w:t>стадії</w:t>
      </w:r>
      <w:r w:rsidRPr="000D2A30">
        <w:rPr>
          <w:sz w:val="28"/>
          <w:szCs w:val="28"/>
          <w:lang w:val="uk-UA"/>
        </w:rPr>
        <w:t xml:space="preserve"> 23,4</w:t>
      </w:r>
      <w:r w:rsidRPr="000D2A30">
        <w:rPr>
          <w:sz w:val="28"/>
          <w:szCs w:val="28"/>
          <w:u w:val="single"/>
          <w:lang w:val="uk-UA"/>
        </w:rPr>
        <w:t>+</w:t>
      </w:r>
      <w:r w:rsidRPr="000D2A30">
        <w:rPr>
          <w:sz w:val="28"/>
          <w:szCs w:val="28"/>
          <w:lang w:val="uk-UA"/>
        </w:rPr>
        <w:t xml:space="preserve">2,8 пг/мл, </w:t>
      </w:r>
      <w:r>
        <w:rPr>
          <w:sz w:val="28"/>
          <w:szCs w:val="28"/>
          <w:lang w:val="uk-UA"/>
        </w:rPr>
        <w:t>у</w:t>
      </w:r>
      <w:r w:rsidRPr="000D2A30">
        <w:rPr>
          <w:sz w:val="28"/>
          <w:szCs w:val="28"/>
          <w:lang w:val="uk-UA"/>
        </w:rPr>
        <w:t xml:space="preserve"> </w:t>
      </w:r>
      <w:r>
        <w:rPr>
          <w:sz w:val="28"/>
          <w:szCs w:val="28"/>
          <w:lang w:val="uk-UA"/>
        </w:rPr>
        <w:t>групі</w:t>
      </w:r>
      <w:r w:rsidRPr="000D2A30">
        <w:rPr>
          <w:sz w:val="28"/>
          <w:szCs w:val="28"/>
          <w:lang w:val="uk-UA"/>
        </w:rPr>
        <w:t xml:space="preserve"> </w:t>
      </w:r>
      <w:r>
        <w:rPr>
          <w:sz w:val="28"/>
          <w:szCs w:val="28"/>
          <w:lang w:val="uk-UA"/>
        </w:rPr>
        <w:t>з</w:t>
      </w:r>
      <w:r w:rsidRPr="000D2A30">
        <w:rPr>
          <w:sz w:val="28"/>
          <w:szCs w:val="28"/>
          <w:lang w:val="uk-UA"/>
        </w:rPr>
        <w:t xml:space="preserve"> </w:t>
      </w:r>
      <w:r>
        <w:rPr>
          <w:sz w:val="28"/>
          <w:szCs w:val="28"/>
          <w:lang w:val="uk-UA"/>
        </w:rPr>
        <w:t>ХХН</w:t>
      </w:r>
      <w:r w:rsidRPr="000D2A30">
        <w:rPr>
          <w:sz w:val="28"/>
          <w:szCs w:val="28"/>
          <w:lang w:val="uk-UA"/>
        </w:rPr>
        <w:t xml:space="preserve"> II </w:t>
      </w:r>
      <w:r>
        <w:rPr>
          <w:sz w:val="28"/>
          <w:szCs w:val="28"/>
          <w:lang w:val="uk-UA"/>
        </w:rPr>
        <w:t>стадії</w:t>
      </w:r>
      <w:r w:rsidRPr="000D2A30">
        <w:rPr>
          <w:sz w:val="28"/>
          <w:szCs w:val="28"/>
          <w:lang w:val="uk-UA"/>
        </w:rPr>
        <w:t xml:space="preserve"> 23,01</w:t>
      </w:r>
      <w:r w:rsidRPr="000D2A30">
        <w:rPr>
          <w:sz w:val="28"/>
          <w:szCs w:val="28"/>
          <w:u w:val="single"/>
          <w:lang w:val="uk-UA"/>
        </w:rPr>
        <w:t>+</w:t>
      </w:r>
      <w:r w:rsidRPr="000D2A30">
        <w:rPr>
          <w:sz w:val="28"/>
          <w:szCs w:val="28"/>
          <w:lang w:val="uk-UA"/>
        </w:rPr>
        <w:t xml:space="preserve">1,01 пг/мл, </w:t>
      </w:r>
      <w:r>
        <w:rPr>
          <w:sz w:val="28"/>
          <w:szCs w:val="28"/>
          <w:lang w:val="uk-UA"/>
        </w:rPr>
        <w:t>у</w:t>
      </w:r>
      <w:r w:rsidRPr="000D2A30">
        <w:rPr>
          <w:sz w:val="28"/>
          <w:szCs w:val="28"/>
          <w:lang w:val="uk-UA"/>
        </w:rPr>
        <w:t xml:space="preserve"> </w:t>
      </w:r>
      <w:r>
        <w:rPr>
          <w:sz w:val="28"/>
          <w:szCs w:val="28"/>
          <w:lang w:val="uk-UA"/>
        </w:rPr>
        <w:t>групі</w:t>
      </w:r>
      <w:r w:rsidRPr="000D2A30">
        <w:rPr>
          <w:sz w:val="28"/>
          <w:szCs w:val="28"/>
          <w:lang w:val="uk-UA"/>
        </w:rPr>
        <w:t xml:space="preserve"> </w:t>
      </w:r>
      <w:r>
        <w:rPr>
          <w:sz w:val="28"/>
          <w:szCs w:val="28"/>
          <w:lang w:val="uk-UA"/>
        </w:rPr>
        <w:t>з</w:t>
      </w:r>
      <w:r w:rsidRPr="000D2A30">
        <w:rPr>
          <w:sz w:val="28"/>
          <w:szCs w:val="28"/>
          <w:lang w:val="uk-UA"/>
        </w:rPr>
        <w:t xml:space="preserve"> </w:t>
      </w:r>
      <w:r>
        <w:rPr>
          <w:sz w:val="28"/>
          <w:szCs w:val="28"/>
          <w:lang w:val="uk-UA"/>
        </w:rPr>
        <w:t>ХХН</w:t>
      </w:r>
      <w:r w:rsidRPr="000D2A30">
        <w:rPr>
          <w:sz w:val="28"/>
          <w:szCs w:val="28"/>
          <w:lang w:val="uk-UA"/>
        </w:rPr>
        <w:t xml:space="preserve"> III </w:t>
      </w:r>
      <w:r>
        <w:rPr>
          <w:sz w:val="28"/>
          <w:szCs w:val="28"/>
          <w:lang w:val="uk-UA"/>
        </w:rPr>
        <w:t>стадії</w:t>
      </w:r>
      <w:r w:rsidRPr="000D2A30">
        <w:rPr>
          <w:sz w:val="28"/>
          <w:szCs w:val="28"/>
          <w:lang w:val="uk-UA"/>
        </w:rPr>
        <w:t xml:space="preserve"> 28,4</w:t>
      </w:r>
      <w:r w:rsidRPr="000D2A30">
        <w:rPr>
          <w:sz w:val="28"/>
          <w:szCs w:val="28"/>
          <w:u w:val="single"/>
          <w:lang w:val="uk-UA"/>
        </w:rPr>
        <w:t>+</w:t>
      </w:r>
      <w:r w:rsidRPr="000D2A30">
        <w:rPr>
          <w:sz w:val="28"/>
          <w:szCs w:val="28"/>
          <w:lang w:val="uk-UA"/>
        </w:rPr>
        <w:t>2,0 пг/мл (р&lt; 0,01)</w:t>
      </w:r>
      <w:r>
        <w:rPr>
          <w:sz w:val="28"/>
          <w:szCs w:val="28"/>
          <w:lang w:val="uk-UA"/>
        </w:rPr>
        <w:t>, у групі з ХХН</w:t>
      </w:r>
      <w:r w:rsidRPr="000D2A30">
        <w:rPr>
          <w:sz w:val="28"/>
          <w:szCs w:val="28"/>
          <w:lang w:val="uk-UA"/>
        </w:rPr>
        <w:t xml:space="preserve"> IV </w:t>
      </w:r>
      <w:r>
        <w:rPr>
          <w:sz w:val="28"/>
          <w:szCs w:val="28"/>
          <w:lang w:val="uk-UA"/>
        </w:rPr>
        <w:t>стадії</w:t>
      </w:r>
      <w:r w:rsidRPr="000D2A30">
        <w:rPr>
          <w:sz w:val="28"/>
          <w:szCs w:val="28"/>
          <w:lang w:val="uk-UA"/>
        </w:rPr>
        <w:t xml:space="preserve"> 24,7</w:t>
      </w:r>
      <w:r w:rsidRPr="000D2A30">
        <w:rPr>
          <w:sz w:val="28"/>
          <w:szCs w:val="28"/>
          <w:u w:val="single"/>
          <w:lang w:val="uk-UA"/>
        </w:rPr>
        <w:t>+</w:t>
      </w:r>
      <w:r w:rsidRPr="000D2A30">
        <w:rPr>
          <w:sz w:val="28"/>
          <w:szCs w:val="28"/>
          <w:lang w:val="uk-UA"/>
        </w:rPr>
        <w:t>2,4 пг/мл (р&lt;0,1)</w:t>
      </w:r>
      <w:r>
        <w:rPr>
          <w:sz w:val="28"/>
          <w:szCs w:val="28"/>
          <w:lang w:val="uk-UA"/>
        </w:rPr>
        <w:t xml:space="preserve"> та у групі</w:t>
      </w:r>
      <w:r w:rsidRPr="000D2A30">
        <w:rPr>
          <w:sz w:val="28"/>
          <w:szCs w:val="28"/>
          <w:lang w:val="uk-UA"/>
        </w:rPr>
        <w:t xml:space="preserve"> </w:t>
      </w:r>
      <w:r>
        <w:rPr>
          <w:sz w:val="28"/>
          <w:szCs w:val="28"/>
          <w:lang w:val="uk-UA"/>
        </w:rPr>
        <w:t>з</w:t>
      </w:r>
      <w:r w:rsidRPr="000D2A30">
        <w:rPr>
          <w:sz w:val="28"/>
          <w:szCs w:val="28"/>
          <w:lang w:val="uk-UA"/>
        </w:rPr>
        <w:t xml:space="preserve"> </w:t>
      </w:r>
      <w:r>
        <w:rPr>
          <w:sz w:val="28"/>
          <w:szCs w:val="28"/>
          <w:lang w:val="uk-UA"/>
        </w:rPr>
        <w:t>ХХН</w:t>
      </w:r>
      <w:r w:rsidRPr="000D2A30">
        <w:rPr>
          <w:sz w:val="28"/>
          <w:szCs w:val="28"/>
          <w:lang w:val="uk-UA"/>
        </w:rPr>
        <w:t xml:space="preserve"> V </w:t>
      </w:r>
      <w:r>
        <w:rPr>
          <w:sz w:val="28"/>
          <w:szCs w:val="28"/>
          <w:lang w:val="uk-UA"/>
        </w:rPr>
        <w:t>стадії</w:t>
      </w:r>
      <w:r w:rsidRPr="000D2A30">
        <w:rPr>
          <w:sz w:val="28"/>
          <w:szCs w:val="28"/>
          <w:lang w:val="uk-UA"/>
        </w:rPr>
        <w:t xml:space="preserve"> 24,3</w:t>
      </w:r>
      <w:r w:rsidRPr="000D2A30">
        <w:rPr>
          <w:sz w:val="28"/>
          <w:szCs w:val="28"/>
          <w:u w:val="single"/>
          <w:lang w:val="uk-UA"/>
        </w:rPr>
        <w:t>+</w:t>
      </w:r>
      <w:r w:rsidRPr="000D2A30">
        <w:rPr>
          <w:sz w:val="28"/>
          <w:szCs w:val="28"/>
          <w:lang w:val="uk-UA"/>
        </w:rPr>
        <w:t xml:space="preserve">1,3 пг/мл (р&lt;0,1). </w:t>
      </w:r>
      <w:r>
        <w:rPr>
          <w:sz w:val="28"/>
          <w:szCs w:val="28"/>
          <w:lang w:val="uk-UA"/>
        </w:rPr>
        <w:t>Парал</w:t>
      </w:r>
      <w:r w:rsidRPr="000D2A30">
        <w:rPr>
          <w:sz w:val="28"/>
          <w:szCs w:val="28"/>
          <w:lang w:val="uk-UA"/>
        </w:rPr>
        <w:t xml:space="preserve">ельно </w:t>
      </w:r>
      <w:r>
        <w:rPr>
          <w:sz w:val="28"/>
          <w:szCs w:val="28"/>
          <w:lang w:val="uk-UA"/>
        </w:rPr>
        <w:t>збільшується</w:t>
      </w:r>
      <w:r w:rsidRPr="000D2A30">
        <w:rPr>
          <w:sz w:val="28"/>
          <w:szCs w:val="28"/>
          <w:lang w:val="uk-UA"/>
        </w:rPr>
        <w:t xml:space="preserve"> </w:t>
      </w:r>
      <w:r>
        <w:rPr>
          <w:sz w:val="28"/>
          <w:szCs w:val="28"/>
          <w:lang w:val="uk-UA"/>
        </w:rPr>
        <w:t>й</w:t>
      </w:r>
      <w:r w:rsidRPr="000D2A30">
        <w:rPr>
          <w:sz w:val="28"/>
          <w:szCs w:val="28"/>
          <w:lang w:val="uk-UA"/>
        </w:rPr>
        <w:t xml:space="preserve"> </w:t>
      </w:r>
      <w:r>
        <w:rPr>
          <w:sz w:val="28"/>
          <w:szCs w:val="28"/>
          <w:lang w:val="uk-UA"/>
        </w:rPr>
        <w:t>продукція</w:t>
      </w:r>
      <w:r w:rsidRPr="000D2A30">
        <w:rPr>
          <w:sz w:val="28"/>
          <w:szCs w:val="28"/>
          <w:lang w:val="uk-UA"/>
        </w:rPr>
        <w:t xml:space="preserve"> </w:t>
      </w:r>
      <w:r>
        <w:rPr>
          <w:sz w:val="28"/>
          <w:szCs w:val="28"/>
          <w:lang w:val="uk-UA"/>
        </w:rPr>
        <w:t>І</w:t>
      </w:r>
      <w:r w:rsidRPr="000D2A30">
        <w:rPr>
          <w:sz w:val="28"/>
          <w:szCs w:val="28"/>
          <w:lang w:val="uk-UA"/>
        </w:rPr>
        <w:t>Л-12: с</w:t>
      </w:r>
      <w:r>
        <w:rPr>
          <w:sz w:val="28"/>
          <w:szCs w:val="28"/>
          <w:lang w:val="uk-UA"/>
        </w:rPr>
        <w:t>е</w:t>
      </w:r>
      <w:r w:rsidRPr="000D2A30">
        <w:rPr>
          <w:sz w:val="28"/>
          <w:szCs w:val="28"/>
          <w:lang w:val="uk-UA"/>
        </w:rPr>
        <w:t>редн</w:t>
      </w:r>
      <w:r>
        <w:rPr>
          <w:sz w:val="28"/>
          <w:szCs w:val="28"/>
          <w:lang w:val="uk-UA"/>
        </w:rPr>
        <w:t>і</w:t>
      </w:r>
      <w:r w:rsidRPr="000D2A30">
        <w:rPr>
          <w:sz w:val="28"/>
          <w:szCs w:val="28"/>
          <w:lang w:val="uk-UA"/>
        </w:rPr>
        <w:t xml:space="preserve">й </w:t>
      </w:r>
      <w:r>
        <w:rPr>
          <w:sz w:val="28"/>
          <w:szCs w:val="28"/>
          <w:lang w:val="uk-UA"/>
        </w:rPr>
        <w:t>рі</w:t>
      </w:r>
      <w:r w:rsidRPr="000D2A30">
        <w:rPr>
          <w:sz w:val="28"/>
          <w:szCs w:val="28"/>
          <w:lang w:val="uk-UA"/>
        </w:rPr>
        <w:t xml:space="preserve">вень </w:t>
      </w:r>
      <w:r>
        <w:rPr>
          <w:sz w:val="28"/>
          <w:szCs w:val="28"/>
          <w:lang w:val="uk-UA"/>
        </w:rPr>
        <w:t>якого</w:t>
      </w:r>
      <w:r w:rsidRPr="000D2A30">
        <w:rPr>
          <w:sz w:val="28"/>
          <w:szCs w:val="28"/>
          <w:lang w:val="uk-UA"/>
        </w:rPr>
        <w:t xml:space="preserve"> </w:t>
      </w:r>
      <w:r>
        <w:rPr>
          <w:sz w:val="28"/>
          <w:szCs w:val="28"/>
          <w:lang w:val="uk-UA"/>
        </w:rPr>
        <w:t>у</w:t>
      </w:r>
      <w:r w:rsidRPr="000D2A30">
        <w:rPr>
          <w:sz w:val="28"/>
          <w:szCs w:val="28"/>
          <w:lang w:val="uk-UA"/>
        </w:rPr>
        <w:t xml:space="preserve"> груп</w:t>
      </w:r>
      <w:r>
        <w:rPr>
          <w:sz w:val="28"/>
          <w:szCs w:val="28"/>
          <w:lang w:val="uk-UA"/>
        </w:rPr>
        <w:t>і</w:t>
      </w:r>
      <w:r w:rsidRPr="000D2A30">
        <w:rPr>
          <w:sz w:val="28"/>
          <w:szCs w:val="28"/>
          <w:lang w:val="uk-UA"/>
        </w:rPr>
        <w:t xml:space="preserve"> </w:t>
      </w:r>
      <w:r>
        <w:rPr>
          <w:sz w:val="28"/>
          <w:szCs w:val="28"/>
          <w:lang w:val="uk-UA"/>
        </w:rPr>
        <w:t>з</w:t>
      </w:r>
      <w:r w:rsidRPr="000D2A30">
        <w:rPr>
          <w:sz w:val="28"/>
          <w:szCs w:val="28"/>
          <w:lang w:val="uk-UA"/>
        </w:rPr>
        <w:t xml:space="preserve"> </w:t>
      </w:r>
      <w:r>
        <w:rPr>
          <w:sz w:val="28"/>
          <w:szCs w:val="28"/>
          <w:lang w:val="uk-UA"/>
        </w:rPr>
        <w:t>ХХН</w:t>
      </w:r>
      <w:r w:rsidRPr="000D2A30">
        <w:rPr>
          <w:sz w:val="28"/>
          <w:szCs w:val="28"/>
          <w:lang w:val="uk-UA"/>
        </w:rPr>
        <w:t xml:space="preserve"> I </w:t>
      </w:r>
      <w:r>
        <w:rPr>
          <w:sz w:val="28"/>
          <w:szCs w:val="28"/>
          <w:lang w:val="uk-UA"/>
        </w:rPr>
        <w:t>стадії</w:t>
      </w:r>
      <w:r w:rsidRPr="000D2A30">
        <w:rPr>
          <w:sz w:val="28"/>
          <w:szCs w:val="28"/>
          <w:lang w:val="uk-UA"/>
        </w:rPr>
        <w:t xml:space="preserve"> 26,2</w:t>
      </w:r>
      <w:r w:rsidRPr="000D2A30">
        <w:rPr>
          <w:sz w:val="28"/>
          <w:szCs w:val="28"/>
          <w:u w:val="single"/>
          <w:lang w:val="uk-UA"/>
        </w:rPr>
        <w:t>+</w:t>
      </w:r>
      <w:r w:rsidRPr="000D2A30">
        <w:rPr>
          <w:sz w:val="28"/>
          <w:szCs w:val="28"/>
          <w:lang w:val="uk-UA"/>
        </w:rPr>
        <w:t xml:space="preserve">0,7 пг/мл (р&lt;0,1),  </w:t>
      </w:r>
      <w:r>
        <w:rPr>
          <w:sz w:val="28"/>
          <w:szCs w:val="28"/>
          <w:lang w:val="uk-UA"/>
        </w:rPr>
        <w:t>у</w:t>
      </w:r>
      <w:r w:rsidRPr="000D2A30">
        <w:rPr>
          <w:sz w:val="28"/>
          <w:szCs w:val="28"/>
          <w:lang w:val="uk-UA"/>
        </w:rPr>
        <w:t xml:space="preserve"> </w:t>
      </w:r>
      <w:r>
        <w:rPr>
          <w:sz w:val="28"/>
          <w:szCs w:val="28"/>
          <w:lang w:val="uk-UA"/>
        </w:rPr>
        <w:t>групі</w:t>
      </w:r>
      <w:r w:rsidRPr="000D2A30">
        <w:rPr>
          <w:sz w:val="28"/>
          <w:szCs w:val="28"/>
          <w:lang w:val="uk-UA"/>
        </w:rPr>
        <w:t xml:space="preserve"> </w:t>
      </w:r>
      <w:r>
        <w:rPr>
          <w:sz w:val="28"/>
          <w:szCs w:val="28"/>
          <w:lang w:val="uk-UA"/>
        </w:rPr>
        <w:t>з</w:t>
      </w:r>
      <w:r w:rsidRPr="000D2A30">
        <w:rPr>
          <w:sz w:val="28"/>
          <w:szCs w:val="28"/>
          <w:lang w:val="uk-UA"/>
        </w:rPr>
        <w:t xml:space="preserve"> </w:t>
      </w:r>
      <w:r>
        <w:rPr>
          <w:sz w:val="28"/>
          <w:szCs w:val="28"/>
          <w:lang w:val="uk-UA"/>
        </w:rPr>
        <w:t>ХХН</w:t>
      </w:r>
      <w:r w:rsidRPr="000D2A30">
        <w:rPr>
          <w:sz w:val="28"/>
          <w:szCs w:val="28"/>
          <w:lang w:val="uk-UA"/>
        </w:rPr>
        <w:t xml:space="preserve"> II </w:t>
      </w:r>
      <w:r>
        <w:rPr>
          <w:sz w:val="28"/>
          <w:szCs w:val="28"/>
          <w:lang w:val="uk-UA"/>
        </w:rPr>
        <w:t>стадії</w:t>
      </w:r>
      <w:r w:rsidRPr="000D2A30">
        <w:rPr>
          <w:sz w:val="28"/>
          <w:szCs w:val="28"/>
          <w:lang w:val="uk-UA"/>
        </w:rPr>
        <w:t xml:space="preserve"> 28,87</w:t>
      </w:r>
      <w:r w:rsidRPr="000D2A30">
        <w:rPr>
          <w:sz w:val="28"/>
          <w:szCs w:val="28"/>
          <w:u w:val="single"/>
          <w:lang w:val="uk-UA"/>
        </w:rPr>
        <w:t>+</w:t>
      </w:r>
      <w:r w:rsidRPr="000D2A30">
        <w:rPr>
          <w:sz w:val="28"/>
          <w:szCs w:val="28"/>
          <w:lang w:val="uk-UA"/>
        </w:rPr>
        <w:t xml:space="preserve">1,3 пг/мл (р&lt; 0,01),   </w:t>
      </w:r>
      <w:r>
        <w:rPr>
          <w:sz w:val="28"/>
          <w:szCs w:val="28"/>
          <w:lang w:val="uk-UA"/>
        </w:rPr>
        <w:t>у</w:t>
      </w:r>
      <w:r w:rsidRPr="000D2A30">
        <w:rPr>
          <w:sz w:val="28"/>
          <w:szCs w:val="28"/>
          <w:lang w:val="uk-UA"/>
        </w:rPr>
        <w:t xml:space="preserve"> </w:t>
      </w:r>
      <w:r>
        <w:rPr>
          <w:sz w:val="28"/>
          <w:szCs w:val="28"/>
          <w:lang w:val="uk-UA"/>
        </w:rPr>
        <w:t>групі</w:t>
      </w:r>
      <w:r w:rsidRPr="000D2A30">
        <w:rPr>
          <w:sz w:val="28"/>
          <w:szCs w:val="28"/>
          <w:lang w:val="uk-UA"/>
        </w:rPr>
        <w:t xml:space="preserve"> </w:t>
      </w:r>
      <w:r>
        <w:rPr>
          <w:sz w:val="28"/>
          <w:szCs w:val="28"/>
          <w:lang w:val="uk-UA"/>
        </w:rPr>
        <w:t>з</w:t>
      </w:r>
      <w:r w:rsidRPr="000D2A30">
        <w:rPr>
          <w:sz w:val="28"/>
          <w:szCs w:val="28"/>
          <w:lang w:val="uk-UA"/>
        </w:rPr>
        <w:t xml:space="preserve"> </w:t>
      </w:r>
      <w:r>
        <w:rPr>
          <w:sz w:val="28"/>
          <w:szCs w:val="28"/>
          <w:lang w:val="uk-UA"/>
        </w:rPr>
        <w:t>ХХН</w:t>
      </w:r>
      <w:r w:rsidRPr="000D2A30">
        <w:rPr>
          <w:sz w:val="28"/>
          <w:szCs w:val="28"/>
          <w:lang w:val="uk-UA"/>
        </w:rPr>
        <w:t xml:space="preserve"> III </w:t>
      </w:r>
      <w:r>
        <w:rPr>
          <w:sz w:val="28"/>
          <w:szCs w:val="28"/>
          <w:lang w:val="uk-UA"/>
        </w:rPr>
        <w:t>стадії</w:t>
      </w:r>
      <w:r w:rsidRPr="000D2A30">
        <w:rPr>
          <w:sz w:val="28"/>
          <w:szCs w:val="28"/>
          <w:lang w:val="uk-UA"/>
        </w:rPr>
        <w:t xml:space="preserve"> 34,3+3,14 пг/мл (р&lt;0,01), </w:t>
      </w:r>
      <w:r>
        <w:rPr>
          <w:sz w:val="28"/>
          <w:szCs w:val="28"/>
          <w:lang w:val="uk-UA"/>
        </w:rPr>
        <w:t>у</w:t>
      </w:r>
      <w:r w:rsidRPr="000D2A30">
        <w:rPr>
          <w:sz w:val="28"/>
          <w:szCs w:val="28"/>
          <w:lang w:val="uk-UA"/>
        </w:rPr>
        <w:t xml:space="preserve"> </w:t>
      </w:r>
      <w:r>
        <w:rPr>
          <w:sz w:val="28"/>
          <w:szCs w:val="28"/>
          <w:lang w:val="uk-UA"/>
        </w:rPr>
        <w:t>групі</w:t>
      </w:r>
      <w:r w:rsidRPr="000D2A30">
        <w:rPr>
          <w:sz w:val="28"/>
          <w:szCs w:val="28"/>
          <w:lang w:val="uk-UA"/>
        </w:rPr>
        <w:t xml:space="preserve"> </w:t>
      </w:r>
      <w:r>
        <w:rPr>
          <w:sz w:val="28"/>
          <w:szCs w:val="28"/>
          <w:lang w:val="uk-UA"/>
        </w:rPr>
        <w:t>з</w:t>
      </w:r>
      <w:r w:rsidRPr="000D2A30">
        <w:rPr>
          <w:sz w:val="28"/>
          <w:szCs w:val="28"/>
          <w:lang w:val="uk-UA"/>
        </w:rPr>
        <w:t xml:space="preserve"> </w:t>
      </w:r>
      <w:r>
        <w:rPr>
          <w:sz w:val="28"/>
          <w:szCs w:val="28"/>
          <w:lang w:val="uk-UA"/>
        </w:rPr>
        <w:t>ХХН</w:t>
      </w:r>
      <w:r w:rsidRPr="000D2A30">
        <w:rPr>
          <w:sz w:val="28"/>
          <w:szCs w:val="28"/>
          <w:lang w:val="uk-UA"/>
        </w:rPr>
        <w:t xml:space="preserve"> IV </w:t>
      </w:r>
      <w:r>
        <w:rPr>
          <w:sz w:val="28"/>
          <w:szCs w:val="28"/>
          <w:lang w:val="uk-UA"/>
        </w:rPr>
        <w:t>стадії</w:t>
      </w:r>
      <w:r w:rsidRPr="000D2A30">
        <w:rPr>
          <w:sz w:val="28"/>
          <w:szCs w:val="28"/>
          <w:lang w:val="uk-UA"/>
        </w:rPr>
        <w:t xml:space="preserve"> 34,6</w:t>
      </w:r>
      <w:r w:rsidRPr="000D2A30">
        <w:rPr>
          <w:sz w:val="28"/>
          <w:szCs w:val="28"/>
          <w:u w:val="single"/>
          <w:lang w:val="uk-UA"/>
        </w:rPr>
        <w:t>+</w:t>
      </w:r>
      <w:r w:rsidRPr="000D2A30">
        <w:rPr>
          <w:sz w:val="28"/>
          <w:szCs w:val="28"/>
          <w:lang w:val="uk-UA"/>
        </w:rPr>
        <w:t xml:space="preserve">2,02 пг/мл (р&lt;0,01) </w:t>
      </w:r>
      <w:r>
        <w:rPr>
          <w:sz w:val="28"/>
          <w:szCs w:val="28"/>
          <w:lang w:val="uk-UA"/>
        </w:rPr>
        <w:t>та</w:t>
      </w:r>
      <w:r w:rsidRPr="000D2A30">
        <w:rPr>
          <w:sz w:val="28"/>
          <w:szCs w:val="28"/>
          <w:lang w:val="uk-UA"/>
        </w:rPr>
        <w:t xml:space="preserve"> </w:t>
      </w:r>
      <w:r>
        <w:rPr>
          <w:sz w:val="28"/>
          <w:szCs w:val="28"/>
          <w:lang w:val="uk-UA"/>
        </w:rPr>
        <w:t>у</w:t>
      </w:r>
      <w:r w:rsidRPr="000D2A30">
        <w:rPr>
          <w:sz w:val="28"/>
          <w:szCs w:val="28"/>
          <w:lang w:val="uk-UA"/>
        </w:rPr>
        <w:t xml:space="preserve"> </w:t>
      </w:r>
      <w:r>
        <w:rPr>
          <w:sz w:val="28"/>
          <w:szCs w:val="28"/>
          <w:lang w:val="uk-UA"/>
        </w:rPr>
        <w:t>групі</w:t>
      </w:r>
      <w:r w:rsidRPr="000D2A30">
        <w:rPr>
          <w:sz w:val="28"/>
          <w:szCs w:val="28"/>
          <w:lang w:val="uk-UA"/>
        </w:rPr>
        <w:t xml:space="preserve"> </w:t>
      </w:r>
      <w:r>
        <w:rPr>
          <w:sz w:val="28"/>
          <w:szCs w:val="28"/>
          <w:lang w:val="uk-UA"/>
        </w:rPr>
        <w:t>з</w:t>
      </w:r>
      <w:r w:rsidRPr="000D2A30">
        <w:rPr>
          <w:sz w:val="28"/>
          <w:szCs w:val="28"/>
          <w:lang w:val="uk-UA"/>
        </w:rPr>
        <w:t xml:space="preserve"> </w:t>
      </w:r>
      <w:r>
        <w:rPr>
          <w:sz w:val="28"/>
          <w:szCs w:val="28"/>
          <w:lang w:val="uk-UA"/>
        </w:rPr>
        <w:t>ХХН</w:t>
      </w:r>
      <w:r w:rsidRPr="000D2A30">
        <w:rPr>
          <w:sz w:val="28"/>
          <w:szCs w:val="28"/>
          <w:lang w:val="uk-UA"/>
        </w:rPr>
        <w:t xml:space="preserve"> V </w:t>
      </w:r>
      <w:r>
        <w:rPr>
          <w:sz w:val="28"/>
          <w:szCs w:val="28"/>
          <w:lang w:val="uk-UA"/>
        </w:rPr>
        <w:t>стадії</w:t>
      </w:r>
      <w:r w:rsidRPr="000D2A30">
        <w:rPr>
          <w:sz w:val="28"/>
          <w:szCs w:val="28"/>
          <w:lang w:val="uk-UA"/>
        </w:rPr>
        <w:t xml:space="preserve"> 33,8</w:t>
      </w:r>
      <w:r w:rsidRPr="000D2A30">
        <w:rPr>
          <w:sz w:val="28"/>
          <w:szCs w:val="28"/>
          <w:u w:val="single"/>
          <w:lang w:val="uk-UA"/>
        </w:rPr>
        <w:t>+</w:t>
      </w:r>
      <w:r w:rsidRPr="000D2A30">
        <w:rPr>
          <w:sz w:val="28"/>
          <w:szCs w:val="28"/>
          <w:lang w:val="uk-UA"/>
        </w:rPr>
        <w:t>1,6 пг/мл (р&lt;0,001). При р</w:t>
      </w:r>
      <w:r>
        <w:rPr>
          <w:sz w:val="28"/>
          <w:szCs w:val="28"/>
          <w:lang w:val="uk-UA"/>
        </w:rPr>
        <w:t>озвитку</w:t>
      </w:r>
      <w:r w:rsidRPr="000D2A30">
        <w:rPr>
          <w:sz w:val="28"/>
          <w:szCs w:val="28"/>
          <w:lang w:val="uk-UA"/>
        </w:rPr>
        <w:t xml:space="preserve"> терм</w:t>
      </w:r>
      <w:r>
        <w:rPr>
          <w:sz w:val="28"/>
          <w:szCs w:val="28"/>
          <w:lang w:val="uk-UA"/>
        </w:rPr>
        <w:t>і</w:t>
      </w:r>
      <w:r w:rsidRPr="000D2A30">
        <w:rPr>
          <w:sz w:val="28"/>
          <w:szCs w:val="28"/>
          <w:lang w:val="uk-UA"/>
        </w:rPr>
        <w:t>нально</w:t>
      </w:r>
      <w:r>
        <w:rPr>
          <w:sz w:val="28"/>
          <w:szCs w:val="28"/>
          <w:lang w:val="uk-UA"/>
        </w:rPr>
        <w:t>ї</w:t>
      </w:r>
      <w:r w:rsidRPr="000D2A30">
        <w:rPr>
          <w:sz w:val="28"/>
          <w:szCs w:val="28"/>
          <w:lang w:val="uk-UA"/>
        </w:rPr>
        <w:t xml:space="preserve"> Х</w:t>
      </w:r>
      <w:r>
        <w:rPr>
          <w:sz w:val="28"/>
          <w:szCs w:val="28"/>
          <w:lang w:val="uk-UA"/>
        </w:rPr>
        <w:t>Н</w:t>
      </w:r>
      <w:r w:rsidRPr="000D2A30">
        <w:rPr>
          <w:sz w:val="28"/>
          <w:szCs w:val="28"/>
          <w:lang w:val="uk-UA"/>
        </w:rPr>
        <w:t>Н м</w:t>
      </w:r>
      <w:r>
        <w:rPr>
          <w:sz w:val="28"/>
          <w:szCs w:val="28"/>
          <w:lang w:val="uk-UA"/>
        </w:rPr>
        <w:t>и</w:t>
      </w:r>
      <w:r w:rsidRPr="000D2A30">
        <w:rPr>
          <w:sz w:val="28"/>
          <w:szCs w:val="28"/>
          <w:lang w:val="uk-UA"/>
        </w:rPr>
        <w:t xml:space="preserve"> мо</w:t>
      </w:r>
      <w:r>
        <w:rPr>
          <w:sz w:val="28"/>
          <w:szCs w:val="28"/>
          <w:lang w:val="uk-UA"/>
        </w:rPr>
        <w:t>гли</w:t>
      </w:r>
      <w:r w:rsidRPr="000D2A30">
        <w:rPr>
          <w:sz w:val="28"/>
          <w:szCs w:val="28"/>
          <w:lang w:val="uk-UA"/>
        </w:rPr>
        <w:t xml:space="preserve"> </w:t>
      </w:r>
      <w:r>
        <w:rPr>
          <w:sz w:val="28"/>
          <w:szCs w:val="28"/>
          <w:lang w:val="uk-UA"/>
        </w:rPr>
        <w:t>відмітити</w:t>
      </w:r>
      <w:r w:rsidRPr="000D2A30">
        <w:rPr>
          <w:sz w:val="28"/>
          <w:szCs w:val="28"/>
          <w:lang w:val="uk-UA"/>
        </w:rPr>
        <w:t xml:space="preserve"> </w:t>
      </w:r>
      <w:r>
        <w:rPr>
          <w:sz w:val="28"/>
          <w:szCs w:val="28"/>
          <w:lang w:val="uk-UA"/>
        </w:rPr>
        <w:t>деяке</w:t>
      </w:r>
      <w:r w:rsidRPr="000D2A30">
        <w:rPr>
          <w:sz w:val="28"/>
          <w:szCs w:val="28"/>
          <w:lang w:val="uk-UA"/>
        </w:rPr>
        <w:t xml:space="preserve"> </w:t>
      </w:r>
      <w:r>
        <w:rPr>
          <w:sz w:val="28"/>
          <w:szCs w:val="28"/>
          <w:lang w:val="uk-UA"/>
        </w:rPr>
        <w:t>з</w:t>
      </w:r>
      <w:r w:rsidRPr="000D2A30">
        <w:rPr>
          <w:sz w:val="28"/>
          <w:szCs w:val="28"/>
          <w:lang w:val="uk-UA"/>
        </w:rPr>
        <w:t>нижен</w:t>
      </w:r>
      <w:r>
        <w:rPr>
          <w:sz w:val="28"/>
          <w:szCs w:val="28"/>
          <w:lang w:val="uk-UA"/>
        </w:rPr>
        <w:t>ня</w:t>
      </w:r>
      <w:r w:rsidRPr="000D2A30">
        <w:rPr>
          <w:sz w:val="28"/>
          <w:szCs w:val="28"/>
          <w:lang w:val="uk-UA"/>
        </w:rPr>
        <w:t xml:space="preserve"> </w:t>
      </w:r>
      <w:r>
        <w:rPr>
          <w:sz w:val="28"/>
          <w:szCs w:val="28"/>
          <w:lang w:val="uk-UA"/>
        </w:rPr>
        <w:t>рі</w:t>
      </w:r>
      <w:r w:rsidRPr="000D2A30">
        <w:rPr>
          <w:sz w:val="28"/>
          <w:szCs w:val="28"/>
          <w:lang w:val="uk-UA"/>
        </w:rPr>
        <w:t xml:space="preserve">вня </w:t>
      </w:r>
      <w:r>
        <w:rPr>
          <w:sz w:val="28"/>
          <w:szCs w:val="28"/>
          <w:lang w:val="uk-UA"/>
        </w:rPr>
        <w:t>і</w:t>
      </w:r>
      <w:r w:rsidRPr="000D2A30">
        <w:rPr>
          <w:sz w:val="28"/>
          <w:szCs w:val="28"/>
          <w:lang w:val="uk-UA"/>
        </w:rPr>
        <w:t>нтерлейк</w:t>
      </w:r>
      <w:r>
        <w:rPr>
          <w:sz w:val="28"/>
          <w:szCs w:val="28"/>
          <w:lang w:val="uk-UA"/>
        </w:rPr>
        <w:t>і</w:t>
      </w:r>
      <w:r w:rsidRPr="000D2A30">
        <w:rPr>
          <w:sz w:val="28"/>
          <w:szCs w:val="28"/>
          <w:lang w:val="uk-UA"/>
        </w:rPr>
        <w:t>н</w:t>
      </w:r>
      <w:r>
        <w:rPr>
          <w:sz w:val="28"/>
          <w:szCs w:val="28"/>
          <w:lang w:val="uk-UA"/>
        </w:rPr>
        <w:t>і</w:t>
      </w:r>
      <w:r w:rsidRPr="000D2A30">
        <w:rPr>
          <w:sz w:val="28"/>
          <w:szCs w:val="28"/>
          <w:lang w:val="uk-UA"/>
        </w:rPr>
        <w:t xml:space="preserve">в, </w:t>
      </w:r>
      <w:r>
        <w:rPr>
          <w:sz w:val="28"/>
          <w:szCs w:val="28"/>
          <w:lang w:val="uk-UA"/>
        </w:rPr>
        <w:t>щ</w:t>
      </w:r>
      <w:r w:rsidRPr="000D2A30">
        <w:rPr>
          <w:sz w:val="28"/>
          <w:szCs w:val="28"/>
          <w:lang w:val="uk-UA"/>
        </w:rPr>
        <w:t xml:space="preserve">о </w:t>
      </w:r>
      <w:r>
        <w:rPr>
          <w:sz w:val="28"/>
          <w:szCs w:val="28"/>
          <w:lang w:val="uk-UA"/>
        </w:rPr>
        <w:t>з</w:t>
      </w:r>
      <w:r w:rsidRPr="000D2A30">
        <w:rPr>
          <w:sz w:val="28"/>
          <w:szCs w:val="28"/>
          <w:lang w:val="uk-UA"/>
        </w:rPr>
        <w:t xml:space="preserve"> одно</w:t>
      </w:r>
      <w:r>
        <w:rPr>
          <w:sz w:val="28"/>
          <w:szCs w:val="28"/>
          <w:lang w:val="uk-UA"/>
        </w:rPr>
        <w:t>го</w:t>
      </w:r>
      <w:r w:rsidRPr="000D2A30">
        <w:rPr>
          <w:sz w:val="28"/>
          <w:szCs w:val="28"/>
          <w:lang w:val="uk-UA"/>
        </w:rPr>
        <w:t xml:space="preserve"> </w:t>
      </w:r>
      <w:r>
        <w:rPr>
          <w:sz w:val="28"/>
          <w:szCs w:val="28"/>
          <w:lang w:val="uk-UA"/>
        </w:rPr>
        <w:t>боку може</w:t>
      </w:r>
      <w:r w:rsidRPr="000D2A30">
        <w:rPr>
          <w:sz w:val="28"/>
          <w:szCs w:val="28"/>
          <w:lang w:val="uk-UA"/>
        </w:rPr>
        <w:t xml:space="preserve"> св</w:t>
      </w:r>
      <w:r>
        <w:rPr>
          <w:sz w:val="28"/>
          <w:szCs w:val="28"/>
          <w:lang w:val="uk-UA"/>
        </w:rPr>
        <w:t>ідчити</w:t>
      </w:r>
      <w:r w:rsidRPr="000D2A30">
        <w:rPr>
          <w:sz w:val="28"/>
          <w:szCs w:val="28"/>
          <w:lang w:val="uk-UA"/>
        </w:rPr>
        <w:t xml:space="preserve"> </w:t>
      </w:r>
      <w:r>
        <w:rPr>
          <w:sz w:val="28"/>
          <w:szCs w:val="28"/>
          <w:lang w:val="uk-UA"/>
        </w:rPr>
        <w:t>пр</w:t>
      </w:r>
      <w:r w:rsidRPr="000D2A30">
        <w:rPr>
          <w:sz w:val="28"/>
          <w:szCs w:val="28"/>
          <w:lang w:val="uk-UA"/>
        </w:rPr>
        <w:t xml:space="preserve">о </w:t>
      </w:r>
      <w:r>
        <w:rPr>
          <w:sz w:val="28"/>
          <w:szCs w:val="28"/>
          <w:lang w:val="uk-UA"/>
        </w:rPr>
        <w:t>підвищення</w:t>
      </w:r>
      <w:r w:rsidRPr="000D2A30">
        <w:rPr>
          <w:sz w:val="28"/>
          <w:szCs w:val="28"/>
          <w:lang w:val="uk-UA"/>
        </w:rPr>
        <w:t xml:space="preserve">    </w:t>
      </w:r>
      <w:r>
        <w:rPr>
          <w:sz w:val="28"/>
          <w:szCs w:val="28"/>
          <w:lang w:val="uk-UA"/>
        </w:rPr>
        <w:t>е</w:t>
      </w:r>
      <w:r w:rsidRPr="000D2A30">
        <w:rPr>
          <w:sz w:val="28"/>
          <w:szCs w:val="28"/>
          <w:lang w:val="uk-UA"/>
        </w:rPr>
        <w:t>кскрец</w:t>
      </w:r>
      <w:r>
        <w:rPr>
          <w:sz w:val="28"/>
          <w:szCs w:val="28"/>
          <w:lang w:val="uk-UA"/>
        </w:rPr>
        <w:t>ії</w:t>
      </w:r>
      <w:r w:rsidRPr="000D2A30">
        <w:rPr>
          <w:sz w:val="28"/>
          <w:szCs w:val="28"/>
          <w:lang w:val="uk-UA"/>
        </w:rPr>
        <w:t xml:space="preserve"> </w:t>
      </w:r>
      <w:r>
        <w:rPr>
          <w:sz w:val="28"/>
          <w:szCs w:val="28"/>
          <w:lang w:val="uk-UA"/>
        </w:rPr>
        <w:t>і</w:t>
      </w:r>
      <w:r w:rsidRPr="000D2A30">
        <w:rPr>
          <w:sz w:val="28"/>
          <w:szCs w:val="28"/>
          <w:lang w:val="uk-UA"/>
        </w:rPr>
        <w:t>нтерлейк</w:t>
      </w:r>
      <w:r>
        <w:rPr>
          <w:sz w:val="28"/>
          <w:szCs w:val="28"/>
          <w:lang w:val="uk-UA"/>
        </w:rPr>
        <w:t>і</w:t>
      </w:r>
      <w:r w:rsidRPr="000D2A30">
        <w:rPr>
          <w:sz w:val="28"/>
          <w:szCs w:val="28"/>
          <w:lang w:val="uk-UA"/>
        </w:rPr>
        <w:t>н</w:t>
      </w:r>
      <w:r>
        <w:rPr>
          <w:sz w:val="28"/>
          <w:szCs w:val="28"/>
          <w:lang w:val="uk-UA"/>
        </w:rPr>
        <w:t>і</w:t>
      </w:r>
      <w:r w:rsidRPr="000D2A30">
        <w:rPr>
          <w:sz w:val="28"/>
          <w:szCs w:val="28"/>
          <w:lang w:val="uk-UA"/>
        </w:rPr>
        <w:t xml:space="preserve">в </w:t>
      </w:r>
      <w:r>
        <w:rPr>
          <w:sz w:val="28"/>
          <w:szCs w:val="28"/>
          <w:lang w:val="uk-UA"/>
        </w:rPr>
        <w:t>з</w:t>
      </w:r>
      <w:r w:rsidRPr="000D2A30">
        <w:rPr>
          <w:sz w:val="28"/>
          <w:szCs w:val="28"/>
          <w:lang w:val="uk-UA"/>
        </w:rPr>
        <w:t xml:space="preserve"> </w:t>
      </w:r>
      <w:r>
        <w:rPr>
          <w:sz w:val="28"/>
          <w:szCs w:val="28"/>
          <w:lang w:val="uk-UA"/>
        </w:rPr>
        <w:t>сечею</w:t>
      </w:r>
      <w:r w:rsidRPr="000D2A30">
        <w:rPr>
          <w:sz w:val="28"/>
          <w:szCs w:val="28"/>
          <w:lang w:val="uk-UA"/>
        </w:rPr>
        <w:t xml:space="preserve"> </w:t>
      </w:r>
      <w:r>
        <w:rPr>
          <w:sz w:val="28"/>
          <w:szCs w:val="28"/>
          <w:lang w:val="uk-UA"/>
        </w:rPr>
        <w:t>та</w:t>
      </w:r>
      <w:r w:rsidRPr="000D2A30">
        <w:rPr>
          <w:sz w:val="28"/>
          <w:szCs w:val="28"/>
          <w:lang w:val="uk-UA"/>
        </w:rPr>
        <w:t xml:space="preserve"> </w:t>
      </w:r>
      <w:r>
        <w:rPr>
          <w:sz w:val="28"/>
          <w:szCs w:val="28"/>
          <w:lang w:val="uk-UA"/>
        </w:rPr>
        <w:t>відповідного</w:t>
      </w:r>
      <w:r w:rsidRPr="000D2A30">
        <w:rPr>
          <w:sz w:val="28"/>
          <w:szCs w:val="28"/>
          <w:lang w:val="uk-UA"/>
        </w:rPr>
        <w:t xml:space="preserve"> </w:t>
      </w:r>
      <w:r>
        <w:rPr>
          <w:sz w:val="28"/>
          <w:szCs w:val="28"/>
          <w:lang w:val="uk-UA"/>
        </w:rPr>
        <w:t>з</w:t>
      </w:r>
      <w:r w:rsidRPr="000D2A30">
        <w:rPr>
          <w:sz w:val="28"/>
          <w:szCs w:val="28"/>
          <w:lang w:val="uk-UA"/>
        </w:rPr>
        <w:t>нижен</w:t>
      </w:r>
      <w:r>
        <w:rPr>
          <w:sz w:val="28"/>
          <w:szCs w:val="28"/>
          <w:lang w:val="uk-UA"/>
        </w:rPr>
        <w:t>ня</w:t>
      </w:r>
      <w:r w:rsidRPr="000D2A30">
        <w:rPr>
          <w:sz w:val="28"/>
          <w:szCs w:val="28"/>
          <w:lang w:val="uk-UA"/>
        </w:rPr>
        <w:t xml:space="preserve"> </w:t>
      </w:r>
      <w:r>
        <w:rPr>
          <w:sz w:val="28"/>
          <w:szCs w:val="28"/>
          <w:lang w:val="uk-UA"/>
        </w:rPr>
        <w:t>ї</w:t>
      </w:r>
      <w:r w:rsidRPr="000D2A30">
        <w:rPr>
          <w:sz w:val="28"/>
          <w:szCs w:val="28"/>
          <w:lang w:val="uk-UA"/>
        </w:rPr>
        <w:t xml:space="preserve">х </w:t>
      </w:r>
      <w:r>
        <w:rPr>
          <w:sz w:val="28"/>
          <w:szCs w:val="28"/>
          <w:lang w:val="uk-UA"/>
        </w:rPr>
        <w:t>рі</w:t>
      </w:r>
      <w:r w:rsidRPr="000D2A30">
        <w:rPr>
          <w:sz w:val="28"/>
          <w:szCs w:val="28"/>
          <w:lang w:val="uk-UA"/>
        </w:rPr>
        <w:t>вня в кров</w:t>
      </w:r>
      <w:r>
        <w:rPr>
          <w:sz w:val="28"/>
          <w:szCs w:val="28"/>
          <w:lang w:val="uk-UA"/>
        </w:rPr>
        <w:t>і</w:t>
      </w:r>
      <w:r w:rsidRPr="000D2A30">
        <w:rPr>
          <w:sz w:val="28"/>
          <w:szCs w:val="28"/>
          <w:lang w:val="uk-UA"/>
        </w:rPr>
        <w:t xml:space="preserve">, а, </w:t>
      </w:r>
      <w:r>
        <w:rPr>
          <w:sz w:val="28"/>
          <w:szCs w:val="28"/>
          <w:lang w:val="uk-UA"/>
        </w:rPr>
        <w:t>з</w:t>
      </w:r>
      <w:r w:rsidRPr="000D2A30">
        <w:rPr>
          <w:sz w:val="28"/>
          <w:szCs w:val="28"/>
          <w:lang w:val="uk-UA"/>
        </w:rPr>
        <w:t xml:space="preserve"> </w:t>
      </w:r>
      <w:r>
        <w:rPr>
          <w:sz w:val="28"/>
          <w:szCs w:val="28"/>
          <w:lang w:val="uk-UA"/>
        </w:rPr>
        <w:t>іншого</w:t>
      </w:r>
      <w:r w:rsidRPr="000D2A30">
        <w:rPr>
          <w:sz w:val="28"/>
          <w:szCs w:val="28"/>
          <w:lang w:val="uk-UA"/>
        </w:rPr>
        <w:t xml:space="preserve"> </w:t>
      </w:r>
      <w:r>
        <w:rPr>
          <w:sz w:val="28"/>
          <w:szCs w:val="28"/>
          <w:lang w:val="uk-UA"/>
        </w:rPr>
        <w:t>боку</w:t>
      </w:r>
      <w:r w:rsidRPr="000D2A30">
        <w:rPr>
          <w:sz w:val="28"/>
          <w:szCs w:val="28"/>
          <w:lang w:val="uk-UA"/>
        </w:rPr>
        <w:t xml:space="preserve"> – </w:t>
      </w:r>
      <w:r>
        <w:rPr>
          <w:sz w:val="28"/>
          <w:szCs w:val="28"/>
          <w:lang w:val="uk-UA"/>
        </w:rPr>
        <w:t>пр</w:t>
      </w:r>
      <w:r w:rsidRPr="000D2A30">
        <w:rPr>
          <w:sz w:val="28"/>
          <w:szCs w:val="28"/>
          <w:lang w:val="uk-UA"/>
        </w:rPr>
        <w:t>о р</w:t>
      </w:r>
      <w:r>
        <w:rPr>
          <w:sz w:val="28"/>
          <w:szCs w:val="28"/>
          <w:lang w:val="uk-UA"/>
        </w:rPr>
        <w:t>озвиток</w:t>
      </w:r>
      <w:r w:rsidRPr="000D2A30">
        <w:rPr>
          <w:sz w:val="28"/>
          <w:szCs w:val="28"/>
          <w:lang w:val="uk-UA"/>
        </w:rPr>
        <w:t xml:space="preserve"> </w:t>
      </w:r>
      <w:r>
        <w:rPr>
          <w:sz w:val="28"/>
          <w:szCs w:val="28"/>
          <w:lang w:val="uk-UA"/>
        </w:rPr>
        <w:t>і</w:t>
      </w:r>
      <w:r w:rsidRPr="000D2A30">
        <w:rPr>
          <w:sz w:val="28"/>
          <w:szCs w:val="28"/>
          <w:lang w:val="uk-UA"/>
        </w:rPr>
        <w:t>мунодеф</w:t>
      </w:r>
      <w:r>
        <w:rPr>
          <w:sz w:val="28"/>
          <w:szCs w:val="28"/>
          <w:lang w:val="uk-UA"/>
        </w:rPr>
        <w:t>і</w:t>
      </w:r>
      <w:r w:rsidRPr="000D2A30">
        <w:rPr>
          <w:sz w:val="28"/>
          <w:szCs w:val="28"/>
          <w:lang w:val="uk-UA"/>
        </w:rPr>
        <w:t>цитно</w:t>
      </w:r>
      <w:r>
        <w:rPr>
          <w:sz w:val="28"/>
          <w:szCs w:val="28"/>
          <w:lang w:val="uk-UA"/>
        </w:rPr>
        <w:t>го</w:t>
      </w:r>
      <w:r w:rsidRPr="000D2A30">
        <w:rPr>
          <w:sz w:val="28"/>
          <w:szCs w:val="28"/>
          <w:lang w:val="uk-UA"/>
        </w:rPr>
        <w:t xml:space="preserve"> с</w:t>
      </w:r>
      <w:r>
        <w:rPr>
          <w:sz w:val="28"/>
          <w:szCs w:val="28"/>
          <w:lang w:val="uk-UA"/>
        </w:rPr>
        <w:t>тану</w:t>
      </w:r>
      <w:r w:rsidRPr="000D2A30">
        <w:rPr>
          <w:sz w:val="28"/>
          <w:szCs w:val="28"/>
          <w:lang w:val="uk-UA"/>
        </w:rPr>
        <w:t xml:space="preserve">,  </w:t>
      </w:r>
      <w:r>
        <w:rPr>
          <w:sz w:val="28"/>
          <w:szCs w:val="28"/>
          <w:lang w:val="uk-UA"/>
        </w:rPr>
        <w:t>так як</w:t>
      </w:r>
      <w:r w:rsidRPr="000D2A30">
        <w:rPr>
          <w:sz w:val="28"/>
          <w:szCs w:val="28"/>
          <w:lang w:val="uk-UA"/>
        </w:rPr>
        <w:t xml:space="preserve"> </w:t>
      </w:r>
      <w:r>
        <w:rPr>
          <w:sz w:val="28"/>
          <w:szCs w:val="28"/>
          <w:lang w:val="uk-UA"/>
        </w:rPr>
        <w:t>рі</w:t>
      </w:r>
      <w:r w:rsidRPr="000D2A30">
        <w:rPr>
          <w:sz w:val="28"/>
          <w:szCs w:val="28"/>
          <w:lang w:val="uk-UA"/>
        </w:rPr>
        <w:t>вн</w:t>
      </w:r>
      <w:r>
        <w:rPr>
          <w:sz w:val="28"/>
          <w:szCs w:val="28"/>
          <w:lang w:val="uk-UA"/>
        </w:rPr>
        <w:t>і</w:t>
      </w:r>
      <w:r w:rsidRPr="000D2A30">
        <w:rPr>
          <w:sz w:val="28"/>
          <w:szCs w:val="28"/>
          <w:lang w:val="uk-UA"/>
        </w:rPr>
        <w:t xml:space="preserve"> </w:t>
      </w:r>
      <w:r>
        <w:rPr>
          <w:sz w:val="28"/>
          <w:szCs w:val="28"/>
          <w:lang w:val="uk-UA"/>
        </w:rPr>
        <w:t>цитокінів</w:t>
      </w:r>
      <w:r w:rsidRPr="000D2A30">
        <w:rPr>
          <w:sz w:val="28"/>
          <w:szCs w:val="28"/>
          <w:lang w:val="uk-UA"/>
        </w:rPr>
        <w:t xml:space="preserve"> в плазм</w:t>
      </w:r>
      <w:r>
        <w:rPr>
          <w:sz w:val="28"/>
          <w:szCs w:val="28"/>
          <w:lang w:val="uk-UA"/>
        </w:rPr>
        <w:t>і</w:t>
      </w:r>
      <w:r w:rsidRPr="000D2A30">
        <w:rPr>
          <w:sz w:val="28"/>
          <w:szCs w:val="28"/>
          <w:lang w:val="uk-UA"/>
        </w:rPr>
        <w:t xml:space="preserve"> </w:t>
      </w:r>
      <w:r>
        <w:rPr>
          <w:sz w:val="28"/>
          <w:szCs w:val="28"/>
          <w:lang w:val="uk-UA"/>
        </w:rPr>
        <w:t>відображають</w:t>
      </w:r>
      <w:r w:rsidRPr="000D2A30">
        <w:rPr>
          <w:sz w:val="28"/>
          <w:szCs w:val="28"/>
          <w:lang w:val="uk-UA"/>
        </w:rPr>
        <w:t xml:space="preserve"> </w:t>
      </w:r>
      <w:r>
        <w:rPr>
          <w:sz w:val="28"/>
          <w:szCs w:val="28"/>
          <w:lang w:val="uk-UA"/>
        </w:rPr>
        <w:t>поточний</w:t>
      </w:r>
      <w:r w:rsidRPr="000D2A30">
        <w:rPr>
          <w:sz w:val="28"/>
          <w:szCs w:val="28"/>
          <w:lang w:val="uk-UA"/>
        </w:rPr>
        <w:t xml:space="preserve"> с</w:t>
      </w:r>
      <w:r>
        <w:rPr>
          <w:sz w:val="28"/>
          <w:szCs w:val="28"/>
          <w:lang w:val="uk-UA"/>
        </w:rPr>
        <w:t>тан</w:t>
      </w:r>
      <w:r w:rsidRPr="000D2A30">
        <w:rPr>
          <w:sz w:val="28"/>
          <w:szCs w:val="28"/>
          <w:lang w:val="uk-UA"/>
        </w:rPr>
        <w:t xml:space="preserve"> р</w:t>
      </w:r>
      <w:r>
        <w:rPr>
          <w:sz w:val="28"/>
          <w:szCs w:val="28"/>
          <w:lang w:val="uk-UA"/>
        </w:rPr>
        <w:t>о</w:t>
      </w:r>
      <w:r w:rsidRPr="000D2A30">
        <w:rPr>
          <w:sz w:val="28"/>
          <w:szCs w:val="28"/>
          <w:lang w:val="uk-UA"/>
        </w:rPr>
        <w:t>бот</w:t>
      </w:r>
      <w:r>
        <w:rPr>
          <w:sz w:val="28"/>
          <w:szCs w:val="28"/>
          <w:lang w:val="uk-UA"/>
        </w:rPr>
        <w:t>и</w:t>
      </w:r>
      <w:r w:rsidRPr="000D2A30">
        <w:rPr>
          <w:sz w:val="28"/>
          <w:szCs w:val="28"/>
          <w:lang w:val="uk-UA"/>
        </w:rPr>
        <w:t xml:space="preserve"> </w:t>
      </w:r>
      <w:r>
        <w:rPr>
          <w:sz w:val="28"/>
          <w:szCs w:val="28"/>
          <w:lang w:val="uk-UA"/>
        </w:rPr>
        <w:t>і</w:t>
      </w:r>
      <w:r w:rsidRPr="000D2A30">
        <w:rPr>
          <w:sz w:val="28"/>
          <w:szCs w:val="28"/>
          <w:lang w:val="uk-UA"/>
        </w:rPr>
        <w:t>мунно</w:t>
      </w:r>
      <w:r>
        <w:rPr>
          <w:sz w:val="28"/>
          <w:szCs w:val="28"/>
          <w:lang w:val="uk-UA"/>
        </w:rPr>
        <w:t>ї</w:t>
      </w:r>
      <w:r w:rsidRPr="000D2A30">
        <w:rPr>
          <w:sz w:val="28"/>
          <w:szCs w:val="28"/>
          <w:lang w:val="uk-UA"/>
        </w:rPr>
        <w:t xml:space="preserve"> систем</w:t>
      </w:r>
      <w:r>
        <w:rPr>
          <w:sz w:val="28"/>
          <w:szCs w:val="28"/>
          <w:lang w:val="uk-UA"/>
        </w:rPr>
        <w:t>и</w:t>
      </w:r>
      <w:r w:rsidRPr="000D2A30">
        <w:rPr>
          <w:sz w:val="28"/>
          <w:szCs w:val="28"/>
          <w:lang w:val="uk-UA"/>
        </w:rPr>
        <w:t xml:space="preserve"> </w:t>
      </w:r>
      <w:r>
        <w:rPr>
          <w:sz w:val="28"/>
          <w:szCs w:val="28"/>
          <w:lang w:val="uk-UA"/>
        </w:rPr>
        <w:t>та</w:t>
      </w:r>
      <w:r w:rsidRPr="000D2A30">
        <w:rPr>
          <w:sz w:val="28"/>
          <w:szCs w:val="28"/>
          <w:lang w:val="uk-UA"/>
        </w:rPr>
        <w:t xml:space="preserve"> р</w:t>
      </w:r>
      <w:r>
        <w:rPr>
          <w:sz w:val="28"/>
          <w:szCs w:val="28"/>
          <w:lang w:val="uk-UA"/>
        </w:rPr>
        <w:t>озвиток</w:t>
      </w:r>
      <w:r w:rsidRPr="000D2A30">
        <w:rPr>
          <w:sz w:val="28"/>
          <w:szCs w:val="28"/>
          <w:lang w:val="uk-UA"/>
        </w:rPr>
        <w:t xml:space="preserve"> за</w:t>
      </w:r>
      <w:r>
        <w:rPr>
          <w:sz w:val="28"/>
          <w:szCs w:val="28"/>
          <w:lang w:val="uk-UA"/>
        </w:rPr>
        <w:t>х</w:t>
      </w:r>
      <w:r w:rsidRPr="000D2A30">
        <w:rPr>
          <w:sz w:val="28"/>
          <w:szCs w:val="28"/>
          <w:lang w:val="uk-UA"/>
        </w:rPr>
        <w:t>и</w:t>
      </w:r>
      <w:r>
        <w:rPr>
          <w:sz w:val="28"/>
          <w:szCs w:val="28"/>
          <w:lang w:val="uk-UA"/>
        </w:rPr>
        <w:t>с</w:t>
      </w:r>
      <w:r w:rsidRPr="000D2A30">
        <w:rPr>
          <w:sz w:val="28"/>
          <w:szCs w:val="28"/>
          <w:lang w:val="uk-UA"/>
        </w:rPr>
        <w:t>н</w:t>
      </w:r>
      <w:r>
        <w:rPr>
          <w:sz w:val="28"/>
          <w:szCs w:val="28"/>
          <w:lang w:val="uk-UA"/>
        </w:rPr>
        <w:t>и</w:t>
      </w:r>
      <w:r w:rsidRPr="000D2A30">
        <w:rPr>
          <w:sz w:val="28"/>
          <w:szCs w:val="28"/>
          <w:lang w:val="uk-UA"/>
        </w:rPr>
        <w:t>х реакц</w:t>
      </w:r>
      <w:r>
        <w:rPr>
          <w:sz w:val="28"/>
          <w:szCs w:val="28"/>
          <w:lang w:val="uk-UA"/>
        </w:rPr>
        <w:t>і</w:t>
      </w:r>
      <w:r w:rsidRPr="000D2A30">
        <w:rPr>
          <w:sz w:val="28"/>
          <w:szCs w:val="28"/>
          <w:lang w:val="uk-UA"/>
        </w:rPr>
        <w:t>й [9,</w:t>
      </w:r>
      <w:r>
        <w:rPr>
          <w:sz w:val="28"/>
          <w:szCs w:val="28"/>
          <w:lang w:val="uk-UA"/>
        </w:rPr>
        <w:t xml:space="preserve"> </w:t>
      </w:r>
      <w:r w:rsidRPr="000D2A30">
        <w:rPr>
          <w:sz w:val="28"/>
          <w:szCs w:val="28"/>
          <w:lang w:val="uk-UA"/>
        </w:rPr>
        <w:t>1</w:t>
      </w:r>
      <w:r w:rsidRPr="0052614D">
        <w:rPr>
          <w:sz w:val="28"/>
          <w:szCs w:val="28"/>
          <w:lang w:val="uk-UA"/>
        </w:rPr>
        <w:t>8</w:t>
      </w:r>
      <w:r w:rsidRPr="000D2A30">
        <w:rPr>
          <w:sz w:val="28"/>
          <w:szCs w:val="28"/>
          <w:lang w:val="uk-UA"/>
        </w:rPr>
        <w:t>,</w:t>
      </w:r>
      <w:r>
        <w:rPr>
          <w:sz w:val="28"/>
          <w:szCs w:val="28"/>
          <w:lang w:val="uk-UA"/>
        </w:rPr>
        <w:t xml:space="preserve"> </w:t>
      </w:r>
      <w:r w:rsidRPr="0052614D">
        <w:rPr>
          <w:sz w:val="28"/>
          <w:szCs w:val="28"/>
          <w:lang w:val="uk-UA"/>
        </w:rPr>
        <w:t>189</w:t>
      </w:r>
      <w:r w:rsidRPr="000D2A30">
        <w:rPr>
          <w:sz w:val="28"/>
          <w:szCs w:val="28"/>
          <w:lang w:val="uk-UA"/>
        </w:rPr>
        <w:t>,</w:t>
      </w:r>
      <w:r>
        <w:rPr>
          <w:sz w:val="28"/>
          <w:szCs w:val="28"/>
          <w:lang w:val="uk-UA"/>
        </w:rPr>
        <w:t xml:space="preserve"> </w:t>
      </w:r>
      <w:r w:rsidRPr="0052614D">
        <w:rPr>
          <w:sz w:val="28"/>
          <w:szCs w:val="28"/>
          <w:lang w:val="uk-UA"/>
        </w:rPr>
        <w:t>1</w:t>
      </w:r>
      <w:r w:rsidRPr="000D2A30">
        <w:rPr>
          <w:sz w:val="28"/>
          <w:szCs w:val="28"/>
          <w:lang w:val="uk-UA"/>
        </w:rPr>
        <w:t>9</w:t>
      </w:r>
      <w:r w:rsidRPr="0052614D">
        <w:rPr>
          <w:sz w:val="28"/>
          <w:szCs w:val="28"/>
          <w:lang w:val="uk-UA"/>
        </w:rPr>
        <w:t>3</w:t>
      </w:r>
      <w:r w:rsidRPr="000D2A30">
        <w:rPr>
          <w:sz w:val="28"/>
          <w:szCs w:val="28"/>
          <w:lang w:val="uk-UA"/>
        </w:rPr>
        <w:t>,</w:t>
      </w:r>
      <w:r>
        <w:rPr>
          <w:sz w:val="28"/>
          <w:szCs w:val="28"/>
          <w:lang w:val="uk-UA"/>
        </w:rPr>
        <w:t xml:space="preserve"> </w:t>
      </w:r>
      <w:r w:rsidRPr="0052614D">
        <w:rPr>
          <w:sz w:val="28"/>
          <w:szCs w:val="28"/>
          <w:lang w:val="uk-UA"/>
        </w:rPr>
        <w:t>2</w:t>
      </w:r>
      <w:r w:rsidRPr="000D2A30">
        <w:rPr>
          <w:sz w:val="28"/>
          <w:szCs w:val="28"/>
          <w:lang w:val="uk-UA"/>
        </w:rPr>
        <w:t xml:space="preserve">06].  </w:t>
      </w:r>
    </w:p>
    <w:p w:rsidR="0052614D" w:rsidRPr="000D2A30" w:rsidRDefault="0052614D" w:rsidP="0052614D">
      <w:pPr>
        <w:spacing w:line="360" w:lineRule="auto"/>
        <w:ind w:firstLine="708"/>
        <w:jc w:val="both"/>
        <w:rPr>
          <w:sz w:val="28"/>
          <w:szCs w:val="28"/>
          <w:lang w:val="uk-UA"/>
        </w:rPr>
      </w:pPr>
      <w:r w:rsidRPr="000D2A30">
        <w:rPr>
          <w:sz w:val="28"/>
          <w:szCs w:val="28"/>
          <w:lang w:val="uk-UA"/>
        </w:rPr>
        <w:t>В</w:t>
      </w:r>
      <w:r>
        <w:rPr>
          <w:sz w:val="28"/>
          <w:szCs w:val="28"/>
          <w:lang w:val="uk-UA"/>
        </w:rPr>
        <w:t>плив</w:t>
      </w:r>
      <w:r w:rsidRPr="000D2A30">
        <w:rPr>
          <w:sz w:val="28"/>
          <w:szCs w:val="28"/>
          <w:lang w:val="uk-UA"/>
        </w:rPr>
        <w:t xml:space="preserve"> по</w:t>
      </w:r>
      <w:r>
        <w:rPr>
          <w:sz w:val="28"/>
          <w:szCs w:val="28"/>
          <w:lang w:val="uk-UA"/>
        </w:rPr>
        <w:t>шкоджуюч</w:t>
      </w:r>
      <w:r w:rsidRPr="000D2A30">
        <w:rPr>
          <w:sz w:val="28"/>
          <w:szCs w:val="28"/>
          <w:lang w:val="uk-UA"/>
        </w:rPr>
        <w:t>и</w:t>
      </w:r>
      <w:r>
        <w:rPr>
          <w:sz w:val="28"/>
          <w:szCs w:val="28"/>
          <w:lang w:val="uk-UA"/>
        </w:rPr>
        <w:t>х</w:t>
      </w:r>
      <w:r w:rsidRPr="000D2A30">
        <w:rPr>
          <w:sz w:val="28"/>
          <w:szCs w:val="28"/>
          <w:lang w:val="uk-UA"/>
        </w:rPr>
        <w:t xml:space="preserve"> </w:t>
      </w:r>
      <w:r>
        <w:rPr>
          <w:sz w:val="28"/>
          <w:szCs w:val="28"/>
          <w:lang w:val="uk-UA"/>
        </w:rPr>
        <w:t>чинників</w:t>
      </w:r>
      <w:r w:rsidRPr="000D2A30">
        <w:rPr>
          <w:sz w:val="28"/>
          <w:szCs w:val="28"/>
          <w:lang w:val="uk-UA"/>
        </w:rPr>
        <w:t xml:space="preserve"> на </w:t>
      </w:r>
      <w:r>
        <w:rPr>
          <w:sz w:val="28"/>
          <w:szCs w:val="28"/>
          <w:lang w:val="uk-UA"/>
        </w:rPr>
        <w:t>е</w:t>
      </w:r>
      <w:r w:rsidRPr="000D2A30">
        <w:rPr>
          <w:sz w:val="28"/>
          <w:szCs w:val="28"/>
          <w:lang w:val="uk-UA"/>
        </w:rPr>
        <w:t>п</w:t>
      </w:r>
      <w:r>
        <w:rPr>
          <w:sz w:val="28"/>
          <w:szCs w:val="28"/>
          <w:lang w:val="uk-UA"/>
        </w:rPr>
        <w:t>і</w:t>
      </w:r>
      <w:r w:rsidRPr="000D2A30">
        <w:rPr>
          <w:sz w:val="28"/>
          <w:szCs w:val="28"/>
          <w:lang w:val="uk-UA"/>
        </w:rPr>
        <w:t>тел</w:t>
      </w:r>
      <w:r>
        <w:rPr>
          <w:sz w:val="28"/>
          <w:szCs w:val="28"/>
          <w:lang w:val="uk-UA"/>
        </w:rPr>
        <w:t>і</w:t>
      </w:r>
      <w:r w:rsidRPr="000D2A30">
        <w:rPr>
          <w:sz w:val="28"/>
          <w:szCs w:val="28"/>
          <w:lang w:val="uk-UA"/>
        </w:rPr>
        <w:t>альн</w:t>
      </w:r>
      <w:r>
        <w:rPr>
          <w:sz w:val="28"/>
          <w:szCs w:val="28"/>
          <w:lang w:val="uk-UA"/>
        </w:rPr>
        <w:t>і</w:t>
      </w:r>
      <w:r w:rsidRPr="000D2A30">
        <w:rPr>
          <w:sz w:val="28"/>
          <w:szCs w:val="28"/>
          <w:lang w:val="uk-UA"/>
        </w:rPr>
        <w:t xml:space="preserve"> кл</w:t>
      </w:r>
      <w:r>
        <w:rPr>
          <w:sz w:val="28"/>
          <w:szCs w:val="28"/>
          <w:lang w:val="uk-UA"/>
        </w:rPr>
        <w:t>і</w:t>
      </w:r>
      <w:r w:rsidRPr="000D2A30">
        <w:rPr>
          <w:sz w:val="28"/>
          <w:szCs w:val="28"/>
          <w:lang w:val="uk-UA"/>
        </w:rPr>
        <w:t>т</w:t>
      </w:r>
      <w:r>
        <w:rPr>
          <w:sz w:val="28"/>
          <w:szCs w:val="28"/>
          <w:lang w:val="uk-UA"/>
        </w:rPr>
        <w:t>ин</w:t>
      </w:r>
      <w:r w:rsidRPr="000D2A30">
        <w:rPr>
          <w:sz w:val="28"/>
          <w:szCs w:val="28"/>
          <w:lang w:val="uk-UA"/>
        </w:rPr>
        <w:t>и канальц</w:t>
      </w:r>
      <w:r>
        <w:rPr>
          <w:sz w:val="28"/>
          <w:szCs w:val="28"/>
          <w:lang w:val="uk-UA"/>
        </w:rPr>
        <w:t>і</w:t>
      </w:r>
      <w:r w:rsidRPr="000D2A30">
        <w:rPr>
          <w:sz w:val="28"/>
          <w:szCs w:val="28"/>
          <w:lang w:val="uk-UA"/>
        </w:rPr>
        <w:t>в,</w:t>
      </w:r>
      <w:r>
        <w:rPr>
          <w:sz w:val="28"/>
          <w:szCs w:val="28"/>
          <w:lang w:val="uk-UA"/>
        </w:rPr>
        <w:t xml:space="preserve"> які</w:t>
      </w:r>
      <w:r w:rsidRPr="000D2A30">
        <w:rPr>
          <w:sz w:val="28"/>
          <w:szCs w:val="28"/>
          <w:lang w:val="uk-UA"/>
        </w:rPr>
        <w:t xml:space="preserve"> секретую</w:t>
      </w:r>
      <w:r>
        <w:rPr>
          <w:sz w:val="28"/>
          <w:szCs w:val="28"/>
          <w:lang w:val="uk-UA"/>
        </w:rPr>
        <w:t>ть</w:t>
      </w:r>
      <w:r w:rsidRPr="000D2A30">
        <w:rPr>
          <w:sz w:val="28"/>
          <w:szCs w:val="28"/>
          <w:lang w:val="uk-UA"/>
        </w:rPr>
        <w:t xml:space="preserve"> </w:t>
      </w:r>
      <w:r>
        <w:rPr>
          <w:sz w:val="28"/>
          <w:szCs w:val="28"/>
          <w:lang w:val="uk-UA"/>
        </w:rPr>
        <w:t>цитокіни</w:t>
      </w:r>
      <w:r w:rsidRPr="000D2A30">
        <w:rPr>
          <w:sz w:val="28"/>
          <w:szCs w:val="28"/>
          <w:lang w:val="uk-UA"/>
        </w:rPr>
        <w:t>, на р</w:t>
      </w:r>
      <w:r>
        <w:rPr>
          <w:sz w:val="28"/>
          <w:szCs w:val="28"/>
          <w:lang w:val="uk-UA"/>
        </w:rPr>
        <w:t>і</w:t>
      </w:r>
      <w:r w:rsidRPr="000D2A30">
        <w:rPr>
          <w:sz w:val="28"/>
          <w:szCs w:val="28"/>
          <w:lang w:val="uk-UA"/>
        </w:rPr>
        <w:t>зн</w:t>
      </w:r>
      <w:r>
        <w:rPr>
          <w:sz w:val="28"/>
          <w:szCs w:val="28"/>
          <w:lang w:val="uk-UA"/>
        </w:rPr>
        <w:t>и</w:t>
      </w:r>
      <w:r w:rsidRPr="000D2A30">
        <w:rPr>
          <w:sz w:val="28"/>
          <w:szCs w:val="28"/>
          <w:lang w:val="uk-UA"/>
        </w:rPr>
        <w:t>х стад</w:t>
      </w:r>
      <w:r>
        <w:rPr>
          <w:sz w:val="28"/>
          <w:szCs w:val="28"/>
          <w:lang w:val="uk-UA"/>
        </w:rPr>
        <w:t>і</w:t>
      </w:r>
      <w:r w:rsidRPr="000D2A30">
        <w:rPr>
          <w:sz w:val="28"/>
          <w:szCs w:val="28"/>
          <w:lang w:val="uk-UA"/>
        </w:rPr>
        <w:t>ях р</w:t>
      </w:r>
      <w:r>
        <w:rPr>
          <w:sz w:val="28"/>
          <w:szCs w:val="28"/>
          <w:lang w:val="uk-UA"/>
        </w:rPr>
        <w:t>озвитку</w:t>
      </w:r>
      <w:r w:rsidRPr="000D2A30">
        <w:rPr>
          <w:sz w:val="28"/>
          <w:szCs w:val="28"/>
          <w:lang w:val="uk-UA"/>
        </w:rPr>
        <w:t xml:space="preserve"> патолог</w:t>
      </w:r>
      <w:r>
        <w:rPr>
          <w:sz w:val="28"/>
          <w:szCs w:val="28"/>
          <w:lang w:val="uk-UA"/>
        </w:rPr>
        <w:t>і</w:t>
      </w:r>
      <w:r w:rsidRPr="000D2A30">
        <w:rPr>
          <w:sz w:val="28"/>
          <w:szCs w:val="28"/>
          <w:lang w:val="uk-UA"/>
        </w:rPr>
        <w:t>ч</w:t>
      </w:r>
      <w:r>
        <w:rPr>
          <w:sz w:val="28"/>
          <w:szCs w:val="28"/>
          <w:lang w:val="uk-UA"/>
        </w:rPr>
        <w:t>ного процесу</w:t>
      </w:r>
      <w:r w:rsidRPr="000D2A30">
        <w:rPr>
          <w:sz w:val="28"/>
          <w:szCs w:val="28"/>
          <w:lang w:val="uk-UA"/>
        </w:rPr>
        <w:t xml:space="preserve"> </w:t>
      </w:r>
      <w:r>
        <w:rPr>
          <w:sz w:val="28"/>
          <w:szCs w:val="28"/>
          <w:lang w:val="uk-UA"/>
        </w:rPr>
        <w:t>та</w:t>
      </w:r>
      <w:r w:rsidRPr="000D2A30">
        <w:rPr>
          <w:sz w:val="28"/>
          <w:szCs w:val="28"/>
          <w:lang w:val="uk-UA"/>
        </w:rPr>
        <w:t xml:space="preserve"> при р</w:t>
      </w:r>
      <w:r>
        <w:rPr>
          <w:sz w:val="28"/>
          <w:szCs w:val="28"/>
          <w:lang w:val="uk-UA"/>
        </w:rPr>
        <w:t>і</w:t>
      </w:r>
      <w:r w:rsidRPr="000D2A30">
        <w:rPr>
          <w:sz w:val="28"/>
          <w:szCs w:val="28"/>
          <w:lang w:val="uk-UA"/>
        </w:rPr>
        <w:t>зн</w:t>
      </w:r>
      <w:r>
        <w:rPr>
          <w:sz w:val="28"/>
          <w:szCs w:val="28"/>
          <w:lang w:val="uk-UA"/>
        </w:rPr>
        <w:t>и</w:t>
      </w:r>
      <w:r w:rsidRPr="000D2A30">
        <w:rPr>
          <w:sz w:val="28"/>
          <w:szCs w:val="28"/>
          <w:lang w:val="uk-UA"/>
        </w:rPr>
        <w:t>х кл</w:t>
      </w:r>
      <w:r>
        <w:rPr>
          <w:sz w:val="28"/>
          <w:szCs w:val="28"/>
          <w:lang w:val="uk-UA"/>
        </w:rPr>
        <w:t>і</w:t>
      </w:r>
      <w:r w:rsidRPr="000D2A30">
        <w:rPr>
          <w:sz w:val="28"/>
          <w:szCs w:val="28"/>
          <w:lang w:val="uk-UA"/>
        </w:rPr>
        <w:t>н</w:t>
      </w:r>
      <w:r>
        <w:rPr>
          <w:sz w:val="28"/>
          <w:szCs w:val="28"/>
          <w:lang w:val="uk-UA"/>
        </w:rPr>
        <w:t>і</w:t>
      </w:r>
      <w:r w:rsidRPr="000D2A30">
        <w:rPr>
          <w:sz w:val="28"/>
          <w:szCs w:val="28"/>
          <w:lang w:val="uk-UA"/>
        </w:rPr>
        <w:t>ч</w:t>
      </w:r>
      <w:r>
        <w:rPr>
          <w:sz w:val="28"/>
          <w:szCs w:val="28"/>
          <w:lang w:val="uk-UA"/>
        </w:rPr>
        <w:t>н</w:t>
      </w:r>
      <w:r w:rsidRPr="000D2A30">
        <w:rPr>
          <w:sz w:val="28"/>
          <w:szCs w:val="28"/>
          <w:lang w:val="uk-UA"/>
        </w:rPr>
        <w:t>их вар</w:t>
      </w:r>
      <w:r>
        <w:rPr>
          <w:sz w:val="28"/>
          <w:szCs w:val="28"/>
          <w:lang w:val="uk-UA"/>
        </w:rPr>
        <w:t>і</w:t>
      </w:r>
      <w:r w:rsidRPr="000D2A30">
        <w:rPr>
          <w:sz w:val="28"/>
          <w:szCs w:val="28"/>
          <w:lang w:val="uk-UA"/>
        </w:rPr>
        <w:t>антах за</w:t>
      </w:r>
      <w:r>
        <w:rPr>
          <w:sz w:val="28"/>
          <w:szCs w:val="28"/>
          <w:lang w:val="uk-UA"/>
        </w:rPr>
        <w:t>хворювання</w:t>
      </w:r>
      <w:r w:rsidRPr="000D2A30">
        <w:rPr>
          <w:sz w:val="28"/>
          <w:szCs w:val="28"/>
          <w:lang w:val="uk-UA"/>
        </w:rPr>
        <w:t xml:space="preserve"> не р</w:t>
      </w:r>
      <w:r>
        <w:rPr>
          <w:sz w:val="28"/>
          <w:szCs w:val="28"/>
          <w:lang w:val="uk-UA"/>
        </w:rPr>
        <w:t>і</w:t>
      </w:r>
      <w:r w:rsidRPr="000D2A30">
        <w:rPr>
          <w:sz w:val="28"/>
          <w:szCs w:val="28"/>
          <w:lang w:val="uk-UA"/>
        </w:rPr>
        <w:t xml:space="preserve">внозначно. </w:t>
      </w:r>
      <w:r>
        <w:rPr>
          <w:sz w:val="28"/>
          <w:szCs w:val="28"/>
          <w:lang w:val="uk-UA"/>
        </w:rPr>
        <w:t>У</w:t>
      </w:r>
      <w:r w:rsidRPr="000D2A30">
        <w:rPr>
          <w:sz w:val="28"/>
          <w:szCs w:val="28"/>
          <w:lang w:val="uk-UA"/>
        </w:rPr>
        <w:t xml:space="preserve"> </w:t>
      </w:r>
      <w:r>
        <w:rPr>
          <w:sz w:val="28"/>
          <w:szCs w:val="28"/>
          <w:lang w:val="uk-UA"/>
        </w:rPr>
        <w:t>розумінні</w:t>
      </w:r>
      <w:r w:rsidRPr="000D2A30">
        <w:rPr>
          <w:sz w:val="28"/>
          <w:szCs w:val="28"/>
          <w:lang w:val="uk-UA"/>
        </w:rPr>
        <w:t xml:space="preserve"> патогенетич</w:t>
      </w:r>
      <w:r>
        <w:rPr>
          <w:sz w:val="28"/>
          <w:szCs w:val="28"/>
          <w:lang w:val="uk-UA"/>
        </w:rPr>
        <w:t>н</w:t>
      </w:r>
      <w:r w:rsidRPr="000D2A30">
        <w:rPr>
          <w:sz w:val="28"/>
          <w:szCs w:val="28"/>
          <w:lang w:val="uk-UA"/>
        </w:rPr>
        <w:t>их механ</w:t>
      </w:r>
      <w:r>
        <w:rPr>
          <w:sz w:val="28"/>
          <w:szCs w:val="28"/>
          <w:lang w:val="uk-UA"/>
        </w:rPr>
        <w:t>і</w:t>
      </w:r>
      <w:r w:rsidRPr="000D2A30">
        <w:rPr>
          <w:sz w:val="28"/>
          <w:szCs w:val="28"/>
          <w:lang w:val="uk-UA"/>
        </w:rPr>
        <w:t>зм</w:t>
      </w:r>
      <w:r>
        <w:rPr>
          <w:sz w:val="28"/>
          <w:szCs w:val="28"/>
          <w:lang w:val="uk-UA"/>
        </w:rPr>
        <w:t>і</w:t>
      </w:r>
      <w:r w:rsidRPr="000D2A30">
        <w:rPr>
          <w:sz w:val="28"/>
          <w:szCs w:val="28"/>
          <w:lang w:val="uk-UA"/>
        </w:rPr>
        <w:t>в форм</w:t>
      </w:r>
      <w:r>
        <w:rPr>
          <w:sz w:val="28"/>
          <w:szCs w:val="28"/>
          <w:lang w:val="uk-UA"/>
        </w:rPr>
        <w:t>ування</w:t>
      </w:r>
      <w:r w:rsidRPr="000D2A30">
        <w:rPr>
          <w:sz w:val="28"/>
          <w:szCs w:val="28"/>
          <w:lang w:val="uk-UA"/>
        </w:rPr>
        <w:t xml:space="preserve"> нефросклероз</w:t>
      </w:r>
      <w:r>
        <w:rPr>
          <w:sz w:val="28"/>
          <w:szCs w:val="28"/>
          <w:lang w:val="uk-UA"/>
        </w:rPr>
        <w:t>у</w:t>
      </w:r>
      <w:r w:rsidRPr="000D2A30">
        <w:rPr>
          <w:sz w:val="28"/>
          <w:szCs w:val="28"/>
          <w:lang w:val="uk-UA"/>
        </w:rPr>
        <w:t xml:space="preserve"> при ХГН </w:t>
      </w:r>
      <w:r>
        <w:rPr>
          <w:sz w:val="28"/>
          <w:szCs w:val="28"/>
          <w:lang w:val="uk-UA"/>
        </w:rPr>
        <w:t>велике</w:t>
      </w:r>
      <w:r w:rsidRPr="000D2A30">
        <w:rPr>
          <w:sz w:val="28"/>
          <w:szCs w:val="28"/>
          <w:lang w:val="uk-UA"/>
        </w:rPr>
        <w:t xml:space="preserve"> значен</w:t>
      </w:r>
      <w:r>
        <w:rPr>
          <w:sz w:val="28"/>
          <w:szCs w:val="28"/>
          <w:lang w:val="uk-UA"/>
        </w:rPr>
        <w:t>ня</w:t>
      </w:r>
      <w:r w:rsidRPr="000D2A30">
        <w:rPr>
          <w:sz w:val="28"/>
          <w:szCs w:val="28"/>
          <w:lang w:val="uk-UA"/>
        </w:rPr>
        <w:t xml:space="preserve"> </w:t>
      </w:r>
      <w:r>
        <w:rPr>
          <w:sz w:val="28"/>
          <w:szCs w:val="28"/>
          <w:lang w:val="uk-UA"/>
        </w:rPr>
        <w:t>має</w:t>
      </w:r>
      <w:r w:rsidRPr="000D2A30">
        <w:rPr>
          <w:sz w:val="28"/>
          <w:szCs w:val="28"/>
          <w:lang w:val="uk-UA"/>
        </w:rPr>
        <w:t xml:space="preserve"> анал</w:t>
      </w:r>
      <w:r>
        <w:rPr>
          <w:sz w:val="28"/>
          <w:szCs w:val="28"/>
          <w:lang w:val="uk-UA"/>
        </w:rPr>
        <w:t>із кор</w:t>
      </w:r>
      <w:r w:rsidRPr="000D2A30">
        <w:rPr>
          <w:sz w:val="28"/>
          <w:szCs w:val="28"/>
          <w:lang w:val="uk-UA"/>
        </w:rPr>
        <w:t>еляц</w:t>
      </w:r>
      <w:r>
        <w:rPr>
          <w:sz w:val="28"/>
          <w:szCs w:val="28"/>
          <w:lang w:val="uk-UA"/>
        </w:rPr>
        <w:t>ій</w:t>
      </w:r>
      <w:r w:rsidRPr="000D2A30">
        <w:rPr>
          <w:sz w:val="28"/>
          <w:szCs w:val="28"/>
          <w:lang w:val="uk-UA"/>
        </w:rPr>
        <w:t>н</w:t>
      </w:r>
      <w:r>
        <w:rPr>
          <w:sz w:val="28"/>
          <w:szCs w:val="28"/>
          <w:lang w:val="uk-UA"/>
        </w:rPr>
        <w:t>и</w:t>
      </w:r>
      <w:r w:rsidRPr="000D2A30">
        <w:rPr>
          <w:sz w:val="28"/>
          <w:szCs w:val="28"/>
          <w:lang w:val="uk-UA"/>
        </w:rPr>
        <w:t xml:space="preserve">х </w:t>
      </w:r>
      <w:r>
        <w:rPr>
          <w:sz w:val="28"/>
          <w:szCs w:val="28"/>
          <w:lang w:val="uk-UA"/>
        </w:rPr>
        <w:t>зв</w:t>
      </w:r>
      <w:r>
        <w:rPr>
          <w:sz w:val="28"/>
          <w:szCs w:val="28"/>
          <w:lang w:val="uk-UA" w:bidi="he-IL"/>
        </w:rPr>
        <w:t>’</w:t>
      </w:r>
      <w:r>
        <w:rPr>
          <w:sz w:val="28"/>
          <w:szCs w:val="28"/>
          <w:lang w:val="uk-UA"/>
        </w:rPr>
        <w:t>язків</w:t>
      </w:r>
      <w:r w:rsidRPr="000D2A30">
        <w:rPr>
          <w:sz w:val="28"/>
          <w:szCs w:val="28"/>
          <w:lang w:val="uk-UA"/>
        </w:rPr>
        <w:t xml:space="preserve"> м</w:t>
      </w:r>
      <w:r>
        <w:rPr>
          <w:sz w:val="28"/>
          <w:szCs w:val="28"/>
          <w:lang w:val="uk-UA"/>
        </w:rPr>
        <w:t>і</w:t>
      </w:r>
      <w:r w:rsidRPr="000D2A30">
        <w:rPr>
          <w:sz w:val="28"/>
          <w:szCs w:val="28"/>
          <w:lang w:val="uk-UA"/>
        </w:rPr>
        <w:t>ж р</w:t>
      </w:r>
      <w:r>
        <w:rPr>
          <w:sz w:val="28"/>
          <w:szCs w:val="28"/>
          <w:lang w:val="uk-UA"/>
        </w:rPr>
        <w:t>і</w:t>
      </w:r>
      <w:r w:rsidRPr="000D2A30">
        <w:rPr>
          <w:sz w:val="28"/>
          <w:szCs w:val="28"/>
          <w:lang w:val="uk-UA"/>
        </w:rPr>
        <w:t>з</w:t>
      </w:r>
      <w:r>
        <w:rPr>
          <w:sz w:val="28"/>
          <w:szCs w:val="28"/>
          <w:lang w:val="uk-UA"/>
        </w:rPr>
        <w:t>ни</w:t>
      </w:r>
      <w:r w:rsidRPr="000D2A30">
        <w:rPr>
          <w:sz w:val="28"/>
          <w:szCs w:val="28"/>
          <w:lang w:val="uk-UA"/>
        </w:rPr>
        <w:t xml:space="preserve">ми </w:t>
      </w:r>
      <w:r>
        <w:rPr>
          <w:sz w:val="28"/>
          <w:szCs w:val="28"/>
          <w:lang w:val="uk-UA"/>
        </w:rPr>
        <w:t>чинниками</w:t>
      </w:r>
      <w:r w:rsidRPr="000D2A30">
        <w:rPr>
          <w:sz w:val="28"/>
          <w:szCs w:val="28"/>
          <w:lang w:val="uk-UA"/>
        </w:rPr>
        <w:t>. Основн</w:t>
      </w:r>
      <w:r>
        <w:rPr>
          <w:sz w:val="28"/>
          <w:szCs w:val="28"/>
          <w:lang w:val="uk-UA"/>
        </w:rPr>
        <w:t>и</w:t>
      </w:r>
      <w:r w:rsidRPr="000D2A30">
        <w:rPr>
          <w:sz w:val="28"/>
          <w:szCs w:val="28"/>
          <w:lang w:val="uk-UA"/>
        </w:rPr>
        <w:t>м показ</w:t>
      </w:r>
      <w:r>
        <w:rPr>
          <w:sz w:val="28"/>
          <w:szCs w:val="28"/>
          <w:lang w:val="uk-UA"/>
        </w:rPr>
        <w:t>ником</w:t>
      </w:r>
      <w:r w:rsidRPr="000D2A30">
        <w:rPr>
          <w:sz w:val="28"/>
          <w:szCs w:val="28"/>
          <w:lang w:val="uk-UA"/>
        </w:rPr>
        <w:t xml:space="preserve"> </w:t>
      </w:r>
      <w:r>
        <w:rPr>
          <w:sz w:val="28"/>
          <w:szCs w:val="28"/>
          <w:lang w:val="uk-UA"/>
        </w:rPr>
        <w:t>стадії</w:t>
      </w:r>
      <w:r w:rsidRPr="000D2A30">
        <w:rPr>
          <w:sz w:val="28"/>
          <w:szCs w:val="28"/>
          <w:lang w:val="uk-UA"/>
        </w:rPr>
        <w:t xml:space="preserve"> хрон</w:t>
      </w:r>
      <w:r>
        <w:rPr>
          <w:sz w:val="28"/>
          <w:szCs w:val="28"/>
          <w:lang w:val="uk-UA"/>
        </w:rPr>
        <w:t>і</w:t>
      </w:r>
      <w:r w:rsidRPr="000D2A30">
        <w:rPr>
          <w:sz w:val="28"/>
          <w:szCs w:val="28"/>
          <w:lang w:val="uk-UA"/>
        </w:rPr>
        <w:t>ч</w:t>
      </w:r>
      <w:r>
        <w:rPr>
          <w:sz w:val="28"/>
          <w:szCs w:val="28"/>
          <w:lang w:val="uk-UA"/>
        </w:rPr>
        <w:t>н</w:t>
      </w:r>
      <w:r w:rsidRPr="000D2A30">
        <w:rPr>
          <w:sz w:val="28"/>
          <w:szCs w:val="28"/>
          <w:lang w:val="uk-UA"/>
        </w:rPr>
        <w:t>о</w:t>
      </w:r>
      <w:r>
        <w:rPr>
          <w:sz w:val="28"/>
          <w:szCs w:val="28"/>
          <w:lang w:val="uk-UA"/>
        </w:rPr>
        <w:t>ї</w:t>
      </w:r>
      <w:r w:rsidRPr="000D2A30">
        <w:rPr>
          <w:sz w:val="28"/>
          <w:szCs w:val="28"/>
          <w:lang w:val="uk-UA"/>
        </w:rPr>
        <w:t xml:space="preserve"> </w:t>
      </w:r>
      <w:r>
        <w:rPr>
          <w:sz w:val="28"/>
          <w:szCs w:val="28"/>
          <w:lang w:val="uk-UA"/>
        </w:rPr>
        <w:t>хвороби</w:t>
      </w:r>
      <w:r w:rsidRPr="000D2A30">
        <w:rPr>
          <w:sz w:val="28"/>
          <w:szCs w:val="28"/>
          <w:lang w:val="uk-UA"/>
        </w:rPr>
        <w:t xml:space="preserve"> </w:t>
      </w:r>
      <w:r>
        <w:rPr>
          <w:sz w:val="28"/>
          <w:szCs w:val="28"/>
          <w:lang w:val="uk-UA"/>
        </w:rPr>
        <w:t>нирок</w:t>
      </w:r>
      <w:r w:rsidRPr="000D2A30">
        <w:rPr>
          <w:sz w:val="28"/>
          <w:szCs w:val="28"/>
          <w:lang w:val="uk-UA"/>
        </w:rPr>
        <w:t xml:space="preserve"> </w:t>
      </w:r>
      <w:r>
        <w:rPr>
          <w:sz w:val="28"/>
          <w:szCs w:val="28"/>
          <w:lang w:val="uk-UA"/>
        </w:rPr>
        <w:t>є</w:t>
      </w:r>
      <w:r w:rsidRPr="000D2A30">
        <w:rPr>
          <w:sz w:val="28"/>
          <w:szCs w:val="28"/>
          <w:lang w:val="uk-UA"/>
        </w:rPr>
        <w:t xml:space="preserve"> величина </w:t>
      </w:r>
      <w:r>
        <w:rPr>
          <w:sz w:val="28"/>
          <w:szCs w:val="28"/>
          <w:lang w:val="uk-UA"/>
        </w:rPr>
        <w:t>швидкості</w:t>
      </w:r>
      <w:r w:rsidRPr="000D2A30">
        <w:rPr>
          <w:sz w:val="28"/>
          <w:szCs w:val="28"/>
          <w:lang w:val="uk-UA"/>
        </w:rPr>
        <w:t xml:space="preserve"> клубочково</w:t>
      </w:r>
      <w:r>
        <w:rPr>
          <w:sz w:val="28"/>
          <w:szCs w:val="28"/>
          <w:lang w:val="uk-UA"/>
        </w:rPr>
        <w:t>ї</w:t>
      </w:r>
      <w:r w:rsidRPr="000D2A30">
        <w:rPr>
          <w:sz w:val="28"/>
          <w:szCs w:val="28"/>
          <w:lang w:val="uk-UA"/>
        </w:rPr>
        <w:t xml:space="preserve"> ф</w:t>
      </w:r>
      <w:r>
        <w:rPr>
          <w:sz w:val="28"/>
          <w:szCs w:val="28"/>
          <w:lang w:val="uk-UA"/>
        </w:rPr>
        <w:t>і</w:t>
      </w:r>
      <w:r w:rsidRPr="000D2A30">
        <w:rPr>
          <w:sz w:val="28"/>
          <w:szCs w:val="28"/>
          <w:lang w:val="uk-UA"/>
        </w:rPr>
        <w:t>льтрац</w:t>
      </w:r>
      <w:r>
        <w:rPr>
          <w:sz w:val="28"/>
          <w:szCs w:val="28"/>
          <w:lang w:val="uk-UA"/>
        </w:rPr>
        <w:t>ії</w:t>
      </w:r>
      <w:r w:rsidRPr="000D2A30">
        <w:rPr>
          <w:sz w:val="28"/>
          <w:szCs w:val="28"/>
          <w:lang w:val="uk-UA"/>
        </w:rPr>
        <w:t xml:space="preserve">, </w:t>
      </w:r>
      <w:r>
        <w:rPr>
          <w:sz w:val="28"/>
          <w:szCs w:val="28"/>
          <w:lang w:val="uk-UA"/>
        </w:rPr>
        <w:t>яка</w:t>
      </w:r>
      <w:r w:rsidRPr="000D2A30">
        <w:rPr>
          <w:sz w:val="28"/>
          <w:szCs w:val="28"/>
          <w:lang w:val="uk-UA"/>
        </w:rPr>
        <w:t xml:space="preserve"> характеризу</w:t>
      </w:r>
      <w:r>
        <w:rPr>
          <w:sz w:val="28"/>
          <w:szCs w:val="28"/>
          <w:lang w:val="uk-UA"/>
        </w:rPr>
        <w:t>є</w:t>
      </w:r>
      <w:r w:rsidRPr="000D2A30">
        <w:rPr>
          <w:sz w:val="28"/>
          <w:szCs w:val="28"/>
          <w:lang w:val="uk-UA"/>
        </w:rPr>
        <w:t xml:space="preserve"> функц</w:t>
      </w:r>
      <w:r>
        <w:rPr>
          <w:sz w:val="28"/>
          <w:szCs w:val="28"/>
          <w:lang w:val="uk-UA"/>
        </w:rPr>
        <w:t>і</w:t>
      </w:r>
      <w:r w:rsidRPr="000D2A30">
        <w:rPr>
          <w:sz w:val="28"/>
          <w:szCs w:val="28"/>
          <w:lang w:val="uk-UA"/>
        </w:rPr>
        <w:t>ональн</w:t>
      </w:r>
      <w:r>
        <w:rPr>
          <w:sz w:val="28"/>
          <w:szCs w:val="28"/>
          <w:lang w:val="uk-UA"/>
        </w:rPr>
        <w:t>ий</w:t>
      </w:r>
      <w:r w:rsidRPr="000D2A30">
        <w:rPr>
          <w:sz w:val="28"/>
          <w:szCs w:val="28"/>
          <w:lang w:val="uk-UA"/>
        </w:rPr>
        <w:t xml:space="preserve"> с</w:t>
      </w:r>
      <w:r>
        <w:rPr>
          <w:sz w:val="28"/>
          <w:szCs w:val="28"/>
          <w:lang w:val="uk-UA"/>
        </w:rPr>
        <w:t>тан</w:t>
      </w:r>
      <w:r w:rsidRPr="000D2A30">
        <w:rPr>
          <w:sz w:val="28"/>
          <w:szCs w:val="28"/>
          <w:lang w:val="uk-UA"/>
        </w:rPr>
        <w:t xml:space="preserve"> </w:t>
      </w:r>
      <w:r>
        <w:rPr>
          <w:sz w:val="28"/>
          <w:szCs w:val="28"/>
          <w:lang w:val="uk-UA"/>
        </w:rPr>
        <w:t>нирок</w:t>
      </w:r>
      <w:r w:rsidRPr="000D2A30">
        <w:rPr>
          <w:sz w:val="28"/>
          <w:szCs w:val="28"/>
          <w:lang w:val="uk-UA"/>
        </w:rPr>
        <w:t xml:space="preserve">. </w:t>
      </w:r>
      <w:r>
        <w:rPr>
          <w:sz w:val="28"/>
          <w:szCs w:val="28"/>
          <w:lang w:val="uk-UA"/>
        </w:rPr>
        <w:t>Згідно</w:t>
      </w:r>
      <w:r w:rsidRPr="000D2A30">
        <w:rPr>
          <w:sz w:val="28"/>
          <w:szCs w:val="28"/>
          <w:lang w:val="uk-UA"/>
        </w:rPr>
        <w:t xml:space="preserve"> л</w:t>
      </w:r>
      <w:r>
        <w:rPr>
          <w:sz w:val="28"/>
          <w:szCs w:val="28"/>
          <w:lang w:val="uk-UA"/>
        </w:rPr>
        <w:t>і</w:t>
      </w:r>
      <w:r w:rsidRPr="000D2A30">
        <w:rPr>
          <w:sz w:val="28"/>
          <w:szCs w:val="28"/>
          <w:lang w:val="uk-UA"/>
        </w:rPr>
        <w:t>тературн</w:t>
      </w:r>
      <w:r>
        <w:rPr>
          <w:sz w:val="28"/>
          <w:szCs w:val="28"/>
          <w:lang w:val="uk-UA"/>
        </w:rPr>
        <w:t>и</w:t>
      </w:r>
      <w:r w:rsidRPr="000D2A30">
        <w:rPr>
          <w:sz w:val="28"/>
          <w:szCs w:val="28"/>
          <w:lang w:val="uk-UA"/>
        </w:rPr>
        <w:t>м дан</w:t>
      </w:r>
      <w:r>
        <w:rPr>
          <w:sz w:val="28"/>
          <w:szCs w:val="28"/>
          <w:lang w:val="uk-UA"/>
        </w:rPr>
        <w:t>и</w:t>
      </w:r>
      <w:r w:rsidRPr="000D2A30">
        <w:rPr>
          <w:sz w:val="28"/>
          <w:szCs w:val="28"/>
          <w:lang w:val="uk-UA"/>
        </w:rPr>
        <w:t xml:space="preserve">м, </w:t>
      </w:r>
      <w:r>
        <w:rPr>
          <w:sz w:val="28"/>
          <w:szCs w:val="28"/>
          <w:lang w:val="uk-UA"/>
        </w:rPr>
        <w:t>з</w:t>
      </w:r>
      <w:r w:rsidRPr="000D2A30">
        <w:rPr>
          <w:sz w:val="28"/>
          <w:szCs w:val="28"/>
          <w:lang w:val="uk-UA"/>
        </w:rPr>
        <w:t>нижен</w:t>
      </w:r>
      <w:r>
        <w:rPr>
          <w:sz w:val="28"/>
          <w:szCs w:val="28"/>
          <w:lang w:val="uk-UA"/>
        </w:rPr>
        <w:t>ня</w:t>
      </w:r>
      <w:r w:rsidRPr="000D2A30">
        <w:rPr>
          <w:sz w:val="28"/>
          <w:szCs w:val="28"/>
          <w:lang w:val="uk-UA"/>
        </w:rPr>
        <w:t xml:space="preserve"> </w:t>
      </w:r>
      <w:r>
        <w:rPr>
          <w:sz w:val="28"/>
          <w:szCs w:val="28"/>
          <w:lang w:val="uk-UA"/>
        </w:rPr>
        <w:t>швидкості</w:t>
      </w:r>
      <w:r w:rsidRPr="000D2A30">
        <w:rPr>
          <w:sz w:val="28"/>
          <w:szCs w:val="28"/>
          <w:lang w:val="uk-UA"/>
        </w:rPr>
        <w:t xml:space="preserve"> клубочково</w:t>
      </w:r>
      <w:r>
        <w:rPr>
          <w:sz w:val="28"/>
          <w:szCs w:val="28"/>
          <w:lang w:val="uk-UA"/>
        </w:rPr>
        <w:t>ї</w:t>
      </w:r>
      <w:r w:rsidRPr="000D2A30">
        <w:rPr>
          <w:sz w:val="28"/>
          <w:szCs w:val="28"/>
          <w:lang w:val="uk-UA"/>
        </w:rPr>
        <w:t xml:space="preserve"> ф</w:t>
      </w:r>
      <w:r>
        <w:rPr>
          <w:sz w:val="28"/>
          <w:szCs w:val="28"/>
          <w:lang w:val="uk-UA"/>
        </w:rPr>
        <w:t>і</w:t>
      </w:r>
      <w:r w:rsidRPr="000D2A30">
        <w:rPr>
          <w:sz w:val="28"/>
          <w:szCs w:val="28"/>
          <w:lang w:val="uk-UA"/>
        </w:rPr>
        <w:t>льтрац</w:t>
      </w:r>
      <w:r>
        <w:rPr>
          <w:sz w:val="28"/>
          <w:szCs w:val="28"/>
          <w:lang w:val="uk-UA"/>
        </w:rPr>
        <w:t>ії</w:t>
      </w:r>
      <w:r w:rsidRPr="000D2A30">
        <w:rPr>
          <w:sz w:val="28"/>
          <w:szCs w:val="28"/>
          <w:lang w:val="uk-UA"/>
        </w:rPr>
        <w:t xml:space="preserve"> </w:t>
      </w:r>
      <w:r>
        <w:rPr>
          <w:sz w:val="28"/>
          <w:szCs w:val="28"/>
          <w:lang w:val="uk-UA"/>
        </w:rPr>
        <w:t>кор</w:t>
      </w:r>
      <w:r w:rsidRPr="000D2A30">
        <w:rPr>
          <w:sz w:val="28"/>
          <w:szCs w:val="28"/>
          <w:lang w:val="uk-UA"/>
        </w:rPr>
        <w:t>ел</w:t>
      </w:r>
      <w:r>
        <w:rPr>
          <w:sz w:val="28"/>
          <w:szCs w:val="28"/>
          <w:lang w:val="uk-UA"/>
        </w:rPr>
        <w:t>ює</w:t>
      </w:r>
      <w:r w:rsidRPr="000D2A30">
        <w:rPr>
          <w:sz w:val="28"/>
          <w:szCs w:val="28"/>
          <w:lang w:val="uk-UA"/>
        </w:rPr>
        <w:t xml:space="preserve"> </w:t>
      </w:r>
      <w:r>
        <w:rPr>
          <w:sz w:val="28"/>
          <w:szCs w:val="28"/>
          <w:lang w:val="uk-UA"/>
        </w:rPr>
        <w:t>з</w:t>
      </w:r>
      <w:r w:rsidRPr="000D2A30">
        <w:rPr>
          <w:sz w:val="28"/>
          <w:szCs w:val="28"/>
          <w:lang w:val="uk-UA"/>
        </w:rPr>
        <w:t xml:space="preserve"> </w:t>
      </w:r>
      <w:r w:rsidRPr="004A14DF">
        <w:rPr>
          <w:sz w:val="28"/>
          <w:szCs w:val="28"/>
          <w:lang w:val="uk-UA"/>
        </w:rPr>
        <w:t>ви</w:t>
      </w:r>
      <w:r>
        <w:rPr>
          <w:sz w:val="28"/>
          <w:szCs w:val="28"/>
          <w:lang w:val="uk-UA"/>
        </w:rPr>
        <w:t>ражен</w:t>
      </w:r>
      <w:r w:rsidRPr="004A14DF">
        <w:rPr>
          <w:sz w:val="28"/>
          <w:szCs w:val="28"/>
          <w:lang w:val="uk-UA"/>
        </w:rPr>
        <w:t>істю</w:t>
      </w:r>
      <w:r w:rsidRPr="000D2A30">
        <w:rPr>
          <w:sz w:val="28"/>
          <w:szCs w:val="28"/>
          <w:lang w:val="uk-UA"/>
        </w:rPr>
        <w:t xml:space="preserve"> атроф</w:t>
      </w:r>
      <w:r>
        <w:rPr>
          <w:sz w:val="28"/>
          <w:szCs w:val="28"/>
          <w:lang w:val="uk-UA"/>
        </w:rPr>
        <w:t>ії</w:t>
      </w:r>
      <w:r w:rsidRPr="000D2A30">
        <w:rPr>
          <w:sz w:val="28"/>
          <w:szCs w:val="28"/>
          <w:lang w:val="uk-UA"/>
        </w:rPr>
        <w:t xml:space="preserve"> канальцевого </w:t>
      </w:r>
      <w:r>
        <w:rPr>
          <w:sz w:val="28"/>
          <w:szCs w:val="28"/>
          <w:lang w:val="uk-UA"/>
        </w:rPr>
        <w:t>е</w:t>
      </w:r>
      <w:r w:rsidRPr="000D2A30">
        <w:rPr>
          <w:sz w:val="28"/>
          <w:szCs w:val="28"/>
          <w:lang w:val="uk-UA"/>
        </w:rPr>
        <w:t>п</w:t>
      </w:r>
      <w:r>
        <w:rPr>
          <w:sz w:val="28"/>
          <w:szCs w:val="28"/>
          <w:lang w:val="uk-UA"/>
        </w:rPr>
        <w:t>і</w:t>
      </w:r>
      <w:r w:rsidRPr="000D2A30">
        <w:rPr>
          <w:sz w:val="28"/>
          <w:szCs w:val="28"/>
          <w:lang w:val="uk-UA"/>
        </w:rPr>
        <w:t>тел</w:t>
      </w:r>
      <w:r>
        <w:rPr>
          <w:sz w:val="28"/>
          <w:szCs w:val="28"/>
          <w:lang w:val="uk-UA"/>
        </w:rPr>
        <w:t>ію</w:t>
      </w:r>
      <w:r w:rsidRPr="000D2A30">
        <w:rPr>
          <w:sz w:val="28"/>
          <w:szCs w:val="28"/>
          <w:lang w:val="uk-UA"/>
        </w:rPr>
        <w:t xml:space="preserve">, а не </w:t>
      </w:r>
      <w:r>
        <w:rPr>
          <w:sz w:val="28"/>
          <w:szCs w:val="28"/>
          <w:lang w:val="uk-UA"/>
        </w:rPr>
        <w:t>тільки з</w:t>
      </w:r>
      <w:r w:rsidRPr="000D2A30">
        <w:rPr>
          <w:sz w:val="28"/>
          <w:szCs w:val="28"/>
          <w:lang w:val="uk-UA"/>
        </w:rPr>
        <w:t xml:space="preserve"> </w:t>
      </w:r>
      <w:r>
        <w:rPr>
          <w:sz w:val="28"/>
          <w:szCs w:val="28"/>
          <w:lang w:val="uk-UA"/>
        </w:rPr>
        <w:t>важкістю</w:t>
      </w:r>
      <w:r w:rsidRPr="000D2A30">
        <w:rPr>
          <w:sz w:val="28"/>
          <w:szCs w:val="28"/>
          <w:lang w:val="uk-UA"/>
        </w:rPr>
        <w:t xml:space="preserve"> клубочкового </w:t>
      </w:r>
      <w:r>
        <w:rPr>
          <w:sz w:val="28"/>
          <w:szCs w:val="28"/>
          <w:lang w:val="uk-UA"/>
        </w:rPr>
        <w:t>ураження</w:t>
      </w:r>
      <w:r w:rsidRPr="000D2A30">
        <w:rPr>
          <w:sz w:val="28"/>
          <w:szCs w:val="28"/>
          <w:lang w:val="uk-UA"/>
        </w:rPr>
        <w:t xml:space="preserve"> [74</w:t>
      </w:r>
      <w:r w:rsidRPr="0058638A">
        <w:rPr>
          <w:sz w:val="28"/>
          <w:szCs w:val="28"/>
          <w:lang w:val="uk-UA"/>
        </w:rPr>
        <w:t>, 82, 91</w:t>
      </w:r>
      <w:r w:rsidRPr="000D2A30">
        <w:rPr>
          <w:sz w:val="28"/>
          <w:szCs w:val="28"/>
          <w:lang w:val="uk-UA"/>
        </w:rPr>
        <w:t xml:space="preserve">]. </w:t>
      </w:r>
      <w:r>
        <w:rPr>
          <w:sz w:val="28"/>
          <w:szCs w:val="28"/>
          <w:lang w:val="uk-UA"/>
        </w:rPr>
        <w:t>Це</w:t>
      </w:r>
      <w:r w:rsidRPr="000D2A30">
        <w:rPr>
          <w:sz w:val="28"/>
          <w:szCs w:val="28"/>
          <w:lang w:val="uk-UA"/>
        </w:rPr>
        <w:t xml:space="preserve"> може </w:t>
      </w:r>
      <w:r>
        <w:rPr>
          <w:sz w:val="28"/>
          <w:szCs w:val="28"/>
          <w:lang w:val="uk-UA"/>
        </w:rPr>
        <w:t>пояснити</w:t>
      </w:r>
      <w:r w:rsidRPr="000D2A30">
        <w:rPr>
          <w:sz w:val="28"/>
          <w:szCs w:val="28"/>
          <w:lang w:val="uk-UA"/>
        </w:rPr>
        <w:t xml:space="preserve"> р</w:t>
      </w:r>
      <w:r>
        <w:rPr>
          <w:sz w:val="28"/>
          <w:szCs w:val="28"/>
          <w:lang w:val="uk-UA"/>
        </w:rPr>
        <w:t>ізницю кор</w:t>
      </w:r>
      <w:r w:rsidRPr="000D2A30">
        <w:rPr>
          <w:sz w:val="28"/>
          <w:szCs w:val="28"/>
          <w:lang w:val="uk-UA"/>
        </w:rPr>
        <w:t>еляц</w:t>
      </w:r>
      <w:r>
        <w:rPr>
          <w:sz w:val="28"/>
          <w:szCs w:val="28"/>
          <w:lang w:val="uk-UA"/>
        </w:rPr>
        <w:t>ій</w:t>
      </w:r>
      <w:r w:rsidRPr="000D2A30">
        <w:rPr>
          <w:sz w:val="28"/>
          <w:szCs w:val="28"/>
          <w:lang w:val="uk-UA"/>
        </w:rPr>
        <w:t>н</w:t>
      </w:r>
      <w:r>
        <w:rPr>
          <w:sz w:val="28"/>
          <w:szCs w:val="28"/>
          <w:lang w:val="uk-UA"/>
        </w:rPr>
        <w:t>и</w:t>
      </w:r>
      <w:r w:rsidRPr="000D2A30">
        <w:rPr>
          <w:sz w:val="28"/>
          <w:szCs w:val="28"/>
          <w:lang w:val="uk-UA"/>
        </w:rPr>
        <w:t>х вза</w:t>
      </w:r>
      <w:r>
        <w:rPr>
          <w:sz w:val="28"/>
          <w:szCs w:val="28"/>
          <w:lang w:val="uk-UA"/>
        </w:rPr>
        <w:t>є</w:t>
      </w:r>
      <w:r w:rsidRPr="000D2A30">
        <w:rPr>
          <w:sz w:val="28"/>
          <w:szCs w:val="28"/>
          <w:lang w:val="uk-UA"/>
        </w:rPr>
        <w:t>мо</w:t>
      </w:r>
      <w:r>
        <w:rPr>
          <w:sz w:val="28"/>
          <w:szCs w:val="28"/>
          <w:lang w:val="uk-UA"/>
        </w:rPr>
        <w:t>зв</w:t>
      </w:r>
      <w:r>
        <w:rPr>
          <w:sz w:val="28"/>
          <w:szCs w:val="28"/>
          <w:lang w:val="uk-UA" w:bidi="he-IL"/>
        </w:rPr>
        <w:t>’</w:t>
      </w:r>
      <w:r>
        <w:rPr>
          <w:sz w:val="28"/>
          <w:szCs w:val="28"/>
          <w:lang w:val="uk-UA"/>
        </w:rPr>
        <w:t>язків</w:t>
      </w:r>
      <w:r w:rsidRPr="000D2A30">
        <w:rPr>
          <w:sz w:val="28"/>
          <w:szCs w:val="28"/>
          <w:lang w:val="uk-UA"/>
        </w:rPr>
        <w:t xml:space="preserve"> м</w:t>
      </w:r>
      <w:r>
        <w:rPr>
          <w:sz w:val="28"/>
          <w:szCs w:val="28"/>
          <w:lang w:val="uk-UA"/>
        </w:rPr>
        <w:t>і</w:t>
      </w:r>
      <w:r w:rsidRPr="000D2A30">
        <w:rPr>
          <w:sz w:val="28"/>
          <w:szCs w:val="28"/>
          <w:lang w:val="uk-UA"/>
        </w:rPr>
        <w:t xml:space="preserve">ж </w:t>
      </w:r>
      <w:r>
        <w:rPr>
          <w:sz w:val="28"/>
          <w:szCs w:val="28"/>
          <w:lang w:val="uk-UA"/>
        </w:rPr>
        <w:t>рі</w:t>
      </w:r>
      <w:r w:rsidRPr="000D2A30">
        <w:rPr>
          <w:sz w:val="28"/>
          <w:szCs w:val="28"/>
          <w:lang w:val="uk-UA"/>
        </w:rPr>
        <w:t>внями интерлейк</w:t>
      </w:r>
      <w:r>
        <w:rPr>
          <w:sz w:val="28"/>
          <w:szCs w:val="28"/>
          <w:lang w:val="uk-UA"/>
        </w:rPr>
        <w:t>і</w:t>
      </w:r>
      <w:r w:rsidRPr="000D2A30">
        <w:rPr>
          <w:sz w:val="28"/>
          <w:szCs w:val="28"/>
          <w:lang w:val="uk-UA"/>
        </w:rPr>
        <w:t>н</w:t>
      </w:r>
      <w:r>
        <w:rPr>
          <w:sz w:val="28"/>
          <w:szCs w:val="28"/>
          <w:lang w:val="uk-UA"/>
        </w:rPr>
        <w:t>і</w:t>
      </w:r>
      <w:r w:rsidRPr="000D2A30">
        <w:rPr>
          <w:sz w:val="28"/>
          <w:szCs w:val="28"/>
          <w:lang w:val="uk-UA"/>
        </w:rPr>
        <w:t xml:space="preserve">в </w:t>
      </w:r>
      <w:r>
        <w:rPr>
          <w:sz w:val="28"/>
          <w:szCs w:val="28"/>
          <w:lang w:val="uk-UA"/>
        </w:rPr>
        <w:t>та</w:t>
      </w:r>
      <w:r w:rsidRPr="000D2A30">
        <w:rPr>
          <w:sz w:val="28"/>
          <w:szCs w:val="28"/>
          <w:lang w:val="uk-UA"/>
        </w:rPr>
        <w:t xml:space="preserve"> </w:t>
      </w:r>
      <w:r>
        <w:rPr>
          <w:sz w:val="28"/>
          <w:szCs w:val="28"/>
          <w:lang w:val="uk-UA"/>
        </w:rPr>
        <w:t>Ш</w:t>
      </w:r>
      <w:r w:rsidRPr="000D2A30">
        <w:rPr>
          <w:sz w:val="28"/>
          <w:szCs w:val="28"/>
          <w:lang w:val="uk-UA"/>
        </w:rPr>
        <w:t xml:space="preserve">КФ. У </w:t>
      </w:r>
      <w:r>
        <w:rPr>
          <w:sz w:val="28"/>
          <w:szCs w:val="28"/>
          <w:lang w:val="uk-UA"/>
        </w:rPr>
        <w:t>хворих</w:t>
      </w:r>
      <w:r w:rsidRPr="000D2A30">
        <w:rPr>
          <w:sz w:val="28"/>
          <w:szCs w:val="28"/>
          <w:lang w:val="uk-UA"/>
        </w:rPr>
        <w:t xml:space="preserve"> </w:t>
      </w:r>
      <w:r>
        <w:rPr>
          <w:sz w:val="28"/>
          <w:szCs w:val="28"/>
          <w:lang w:val="uk-UA"/>
        </w:rPr>
        <w:t>з</w:t>
      </w:r>
      <w:r w:rsidRPr="000D2A30">
        <w:rPr>
          <w:sz w:val="28"/>
          <w:szCs w:val="28"/>
          <w:lang w:val="uk-UA"/>
        </w:rPr>
        <w:t xml:space="preserve"> </w:t>
      </w:r>
      <w:r>
        <w:rPr>
          <w:sz w:val="28"/>
          <w:szCs w:val="28"/>
          <w:lang w:val="uk-UA"/>
        </w:rPr>
        <w:t>ХХН</w:t>
      </w:r>
      <w:r w:rsidRPr="000D2A30">
        <w:rPr>
          <w:sz w:val="28"/>
          <w:szCs w:val="28"/>
          <w:lang w:val="uk-UA"/>
        </w:rPr>
        <w:t xml:space="preserve"> I </w:t>
      </w:r>
      <w:r>
        <w:rPr>
          <w:sz w:val="28"/>
          <w:szCs w:val="28"/>
          <w:lang w:val="uk-UA"/>
        </w:rPr>
        <w:t>та</w:t>
      </w:r>
      <w:r w:rsidRPr="000D2A30">
        <w:rPr>
          <w:sz w:val="28"/>
          <w:szCs w:val="28"/>
          <w:lang w:val="uk-UA"/>
        </w:rPr>
        <w:t xml:space="preserve"> II </w:t>
      </w:r>
      <w:r>
        <w:rPr>
          <w:sz w:val="28"/>
          <w:szCs w:val="28"/>
          <w:lang w:val="uk-UA"/>
        </w:rPr>
        <w:t>стадії</w:t>
      </w:r>
      <w:r w:rsidRPr="000D2A30">
        <w:rPr>
          <w:sz w:val="28"/>
          <w:szCs w:val="28"/>
          <w:lang w:val="uk-UA"/>
        </w:rPr>
        <w:t xml:space="preserve"> </w:t>
      </w:r>
      <w:r>
        <w:rPr>
          <w:sz w:val="28"/>
          <w:szCs w:val="28"/>
          <w:lang w:val="uk-UA"/>
        </w:rPr>
        <w:t>спостерігався</w:t>
      </w:r>
      <w:r w:rsidRPr="000D2A30">
        <w:rPr>
          <w:sz w:val="28"/>
          <w:szCs w:val="28"/>
          <w:lang w:val="uk-UA"/>
        </w:rPr>
        <w:t xml:space="preserve"> по</w:t>
      </w:r>
      <w:r>
        <w:rPr>
          <w:sz w:val="28"/>
          <w:szCs w:val="28"/>
          <w:lang w:val="uk-UA"/>
        </w:rPr>
        <w:t>зитивний кор</w:t>
      </w:r>
      <w:r w:rsidRPr="000D2A30">
        <w:rPr>
          <w:sz w:val="28"/>
          <w:szCs w:val="28"/>
          <w:lang w:val="uk-UA"/>
        </w:rPr>
        <w:t>еляц</w:t>
      </w:r>
      <w:r>
        <w:rPr>
          <w:sz w:val="28"/>
          <w:szCs w:val="28"/>
          <w:lang w:val="uk-UA"/>
        </w:rPr>
        <w:t>ій</w:t>
      </w:r>
      <w:r w:rsidRPr="000D2A30">
        <w:rPr>
          <w:sz w:val="28"/>
          <w:szCs w:val="28"/>
          <w:lang w:val="uk-UA"/>
        </w:rPr>
        <w:t>н</w:t>
      </w:r>
      <w:r>
        <w:rPr>
          <w:sz w:val="28"/>
          <w:szCs w:val="28"/>
          <w:lang w:val="uk-UA"/>
        </w:rPr>
        <w:t>ий</w:t>
      </w:r>
      <w:r w:rsidRPr="000D2A30">
        <w:rPr>
          <w:sz w:val="28"/>
          <w:szCs w:val="28"/>
          <w:lang w:val="uk-UA"/>
        </w:rPr>
        <w:t xml:space="preserve"> </w:t>
      </w:r>
      <w:r>
        <w:rPr>
          <w:sz w:val="28"/>
          <w:szCs w:val="28"/>
          <w:lang w:val="uk-UA"/>
        </w:rPr>
        <w:t>зв</w:t>
      </w:r>
      <w:r>
        <w:rPr>
          <w:sz w:val="28"/>
          <w:szCs w:val="28"/>
          <w:lang w:val="uk-UA" w:bidi="he-IL"/>
        </w:rPr>
        <w:t>’</w:t>
      </w:r>
      <w:r>
        <w:rPr>
          <w:sz w:val="28"/>
          <w:szCs w:val="28"/>
          <w:lang w:val="uk-UA"/>
        </w:rPr>
        <w:t>язок</w:t>
      </w:r>
      <w:r w:rsidRPr="000D2A30">
        <w:rPr>
          <w:sz w:val="28"/>
          <w:szCs w:val="28"/>
          <w:lang w:val="uk-UA"/>
        </w:rPr>
        <w:t xml:space="preserve"> м</w:t>
      </w:r>
      <w:r>
        <w:rPr>
          <w:sz w:val="28"/>
          <w:szCs w:val="28"/>
          <w:lang w:val="uk-UA"/>
        </w:rPr>
        <w:t>і</w:t>
      </w:r>
      <w:r w:rsidRPr="000D2A30">
        <w:rPr>
          <w:sz w:val="28"/>
          <w:szCs w:val="28"/>
          <w:lang w:val="uk-UA"/>
        </w:rPr>
        <w:t>ж</w:t>
      </w:r>
      <w:r>
        <w:rPr>
          <w:sz w:val="28"/>
          <w:szCs w:val="28"/>
          <w:lang w:val="uk-UA"/>
        </w:rPr>
        <w:t xml:space="preserve"> </w:t>
      </w:r>
      <w:r w:rsidRPr="000D2A30">
        <w:rPr>
          <w:sz w:val="28"/>
          <w:szCs w:val="28"/>
          <w:lang w:val="uk-UA"/>
        </w:rPr>
        <w:t xml:space="preserve"> </w:t>
      </w:r>
      <w:r>
        <w:rPr>
          <w:sz w:val="28"/>
          <w:szCs w:val="28"/>
          <w:lang w:val="uk-UA"/>
        </w:rPr>
        <w:t>Ш</w:t>
      </w:r>
      <w:r w:rsidRPr="000D2A30">
        <w:rPr>
          <w:sz w:val="28"/>
          <w:szCs w:val="28"/>
          <w:lang w:val="uk-UA"/>
        </w:rPr>
        <w:t xml:space="preserve">КФ </w:t>
      </w:r>
      <w:r>
        <w:rPr>
          <w:sz w:val="28"/>
          <w:szCs w:val="28"/>
          <w:lang w:val="uk-UA"/>
        </w:rPr>
        <w:t>та</w:t>
      </w:r>
      <w:r w:rsidRPr="000D2A30">
        <w:rPr>
          <w:sz w:val="28"/>
          <w:szCs w:val="28"/>
          <w:lang w:val="uk-UA"/>
        </w:rPr>
        <w:t xml:space="preserve"> </w:t>
      </w:r>
      <w:r>
        <w:rPr>
          <w:sz w:val="28"/>
          <w:szCs w:val="28"/>
          <w:lang w:val="uk-UA"/>
        </w:rPr>
        <w:t>рі</w:t>
      </w:r>
      <w:r w:rsidRPr="000D2A30">
        <w:rPr>
          <w:sz w:val="28"/>
          <w:szCs w:val="28"/>
          <w:lang w:val="uk-UA"/>
        </w:rPr>
        <w:t xml:space="preserve">внем </w:t>
      </w:r>
      <w:r>
        <w:rPr>
          <w:sz w:val="28"/>
          <w:szCs w:val="28"/>
          <w:lang w:val="uk-UA"/>
        </w:rPr>
        <w:t>І</w:t>
      </w:r>
      <w:r w:rsidRPr="000D2A30">
        <w:rPr>
          <w:sz w:val="28"/>
          <w:szCs w:val="28"/>
          <w:lang w:val="uk-UA"/>
        </w:rPr>
        <w:t>Л-6 в п</w:t>
      </w:r>
      <w:r>
        <w:rPr>
          <w:sz w:val="28"/>
          <w:szCs w:val="28"/>
          <w:lang w:val="uk-UA"/>
        </w:rPr>
        <w:t>і</w:t>
      </w:r>
      <w:r w:rsidRPr="000D2A30">
        <w:rPr>
          <w:sz w:val="28"/>
          <w:szCs w:val="28"/>
          <w:lang w:val="uk-UA"/>
        </w:rPr>
        <w:t>д</w:t>
      </w:r>
      <w:r>
        <w:rPr>
          <w:sz w:val="28"/>
          <w:szCs w:val="28"/>
          <w:lang w:val="uk-UA"/>
        </w:rPr>
        <w:t>групі</w:t>
      </w:r>
      <w:r w:rsidRPr="000D2A30">
        <w:rPr>
          <w:sz w:val="28"/>
          <w:szCs w:val="28"/>
          <w:lang w:val="uk-UA"/>
        </w:rPr>
        <w:t xml:space="preserve"> </w:t>
      </w:r>
      <w:r>
        <w:rPr>
          <w:sz w:val="28"/>
          <w:szCs w:val="28"/>
          <w:lang w:val="uk-UA"/>
        </w:rPr>
        <w:t>хворих</w:t>
      </w:r>
      <w:r w:rsidRPr="000D2A30">
        <w:rPr>
          <w:sz w:val="28"/>
          <w:szCs w:val="28"/>
          <w:lang w:val="uk-UA"/>
        </w:rPr>
        <w:t xml:space="preserve"> </w:t>
      </w:r>
      <w:r>
        <w:rPr>
          <w:sz w:val="28"/>
          <w:szCs w:val="28"/>
          <w:lang w:val="uk-UA"/>
        </w:rPr>
        <w:t>з</w:t>
      </w:r>
      <w:r w:rsidRPr="000D2A30">
        <w:rPr>
          <w:sz w:val="28"/>
          <w:szCs w:val="28"/>
          <w:lang w:val="uk-UA"/>
        </w:rPr>
        <w:t xml:space="preserve"> нефротич</w:t>
      </w:r>
      <w:r>
        <w:rPr>
          <w:sz w:val="28"/>
          <w:szCs w:val="28"/>
          <w:lang w:val="uk-UA"/>
        </w:rPr>
        <w:t>н</w:t>
      </w:r>
      <w:r w:rsidRPr="000D2A30">
        <w:rPr>
          <w:sz w:val="28"/>
          <w:szCs w:val="28"/>
          <w:lang w:val="uk-UA"/>
        </w:rPr>
        <w:t>им синдромом (r=+0,5,</w:t>
      </w:r>
      <w:r>
        <w:rPr>
          <w:sz w:val="28"/>
          <w:szCs w:val="28"/>
          <w:lang w:val="uk-UA"/>
        </w:rPr>
        <w:t xml:space="preserve"> </w:t>
      </w:r>
      <w:r w:rsidRPr="000D2A30">
        <w:rPr>
          <w:sz w:val="28"/>
          <w:szCs w:val="28"/>
          <w:lang w:val="uk-UA"/>
        </w:rPr>
        <w:t>p&lt;0,05;</w:t>
      </w:r>
      <w:r>
        <w:rPr>
          <w:sz w:val="28"/>
          <w:szCs w:val="28"/>
          <w:lang w:val="uk-UA"/>
        </w:rPr>
        <w:t xml:space="preserve"> </w:t>
      </w:r>
      <w:r w:rsidRPr="000D2A30">
        <w:rPr>
          <w:sz w:val="28"/>
          <w:szCs w:val="28"/>
          <w:lang w:val="uk-UA"/>
        </w:rPr>
        <w:t>r=+0,8,</w:t>
      </w:r>
      <w:r>
        <w:rPr>
          <w:sz w:val="28"/>
          <w:szCs w:val="28"/>
          <w:lang w:val="uk-UA"/>
        </w:rPr>
        <w:t xml:space="preserve"> </w:t>
      </w:r>
      <w:r w:rsidRPr="000D2A30">
        <w:rPr>
          <w:sz w:val="28"/>
          <w:szCs w:val="28"/>
          <w:lang w:val="uk-UA"/>
        </w:rPr>
        <w:t xml:space="preserve">p&lt;0,05 </w:t>
      </w:r>
      <w:r>
        <w:rPr>
          <w:sz w:val="28"/>
          <w:szCs w:val="28"/>
          <w:lang w:val="uk-UA"/>
        </w:rPr>
        <w:t>відповідно</w:t>
      </w:r>
      <w:r w:rsidRPr="000D2A30">
        <w:rPr>
          <w:sz w:val="28"/>
          <w:szCs w:val="28"/>
          <w:lang w:val="uk-UA"/>
        </w:rPr>
        <w:t xml:space="preserve">) </w:t>
      </w:r>
      <w:r>
        <w:rPr>
          <w:sz w:val="28"/>
          <w:szCs w:val="28"/>
          <w:lang w:val="uk-UA"/>
        </w:rPr>
        <w:t>та</w:t>
      </w:r>
      <w:r w:rsidRPr="000D2A30">
        <w:rPr>
          <w:sz w:val="28"/>
          <w:szCs w:val="28"/>
          <w:lang w:val="uk-UA"/>
        </w:rPr>
        <w:t xml:space="preserve"> </w:t>
      </w:r>
      <w:r>
        <w:rPr>
          <w:sz w:val="28"/>
          <w:szCs w:val="28"/>
          <w:lang w:val="uk-UA"/>
        </w:rPr>
        <w:t>рівнем</w:t>
      </w:r>
      <w:r w:rsidRPr="000D2A30">
        <w:rPr>
          <w:sz w:val="28"/>
          <w:szCs w:val="28"/>
          <w:lang w:val="uk-UA"/>
        </w:rPr>
        <w:t xml:space="preserve"> </w:t>
      </w:r>
      <w:r>
        <w:rPr>
          <w:sz w:val="28"/>
          <w:szCs w:val="28"/>
          <w:lang w:val="uk-UA"/>
        </w:rPr>
        <w:t>І</w:t>
      </w:r>
      <w:r w:rsidRPr="000D2A30">
        <w:rPr>
          <w:sz w:val="28"/>
          <w:szCs w:val="28"/>
          <w:lang w:val="uk-UA"/>
        </w:rPr>
        <w:t>Л-12 (r=+0,7,</w:t>
      </w:r>
      <w:r>
        <w:rPr>
          <w:sz w:val="28"/>
          <w:szCs w:val="28"/>
          <w:lang w:val="uk-UA"/>
        </w:rPr>
        <w:t xml:space="preserve"> </w:t>
      </w:r>
      <w:r w:rsidRPr="000D2A30">
        <w:rPr>
          <w:sz w:val="28"/>
          <w:szCs w:val="28"/>
          <w:lang w:val="uk-UA"/>
        </w:rPr>
        <w:t>p&lt;0,05;</w:t>
      </w:r>
      <w:r>
        <w:rPr>
          <w:sz w:val="28"/>
          <w:szCs w:val="28"/>
          <w:lang w:val="uk-UA"/>
        </w:rPr>
        <w:t xml:space="preserve"> </w:t>
      </w:r>
      <w:r w:rsidRPr="000D2A30">
        <w:rPr>
          <w:sz w:val="28"/>
          <w:szCs w:val="28"/>
          <w:lang w:val="uk-UA"/>
        </w:rPr>
        <w:t>r=+0,6,</w:t>
      </w:r>
      <w:r>
        <w:rPr>
          <w:sz w:val="28"/>
          <w:szCs w:val="28"/>
          <w:lang w:val="uk-UA"/>
        </w:rPr>
        <w:t xml:space="preserve"> </w:t>
      </w:r>
      <w:r w:rsidRPr="000D2A30">
        <w:rPr>
          <w:sz w:val="28"/>
          <w:szCs w:val="28"/>
          <w:lang w:val="uk-UA"/>
        </w:rPr>
        <w:t xml:space="preserve">p&lt;0,05 </w:t>
      </w:r>
      <w:r>
        <w:rPr>
          <w:sz w:val="28"/>
          <w:szCs w:val="28"/>
          <w:lang w:val="uk-UA"/>
        </w:rPr>
        <w:t>відповідно</w:t>
      </w:r>
      <w:r w:rsidRPr="000D2A30">
        <w:rPr>
          <w:sz w:val="28"/>
          <w:szCs w:val="28"/>
          <w:lang w:val="uk-UA"/>
        </w:rPr>
        <w:t>), а</w:t>
      </w:r>
      <w:r>
        <w:rPr>
          <w:sz w:val="28"/>
          <w:szCs w:val="28"/>
          <w:lang w:val="uk-UA"/>
        </w:rPr>
        <w:t>ле</w:t>
      </w:r>
      <w:r w:rsidRPr="000D2A30">
        <w:rPr>
          <w:sz w:val="28"/>
          <w:szCs w:val="28"/>
          <w:lang w:val="uk-UA"/>
        </w:rPr>
        <w:t xml:space="preserve"> по м</w:t>
      </w:r>
      <w:r>
        <w:rPr>
          <w:sz w:val="28"/>
          <w:szCs w:val="28"/>
          <w:lang w:val="uk-UA"/>
        </w:rPr>
        <w:t>і</w:t>
      </w:r>
      <w:r w:rsidRPr="000D2A30">
        <w:rPr>
          <w:sz w:val="28"/>
          <w:szCs w:val="28"/>
          <w:lang w:val="uk-UA"/>
        </w:rPr>
        <w:t>р</w:t>
      </w:r>
      <w:r>
        <w:rPr>
          <w:sz w:val="28"/>
          <w:szCs w:val="28"/>
          <w:lang w:val="uk-UA"/>
        </w:rPr>
        <w:t>і</w:t>
      </w:r>
      <w:r w:rsidRPr="000D2A30">
        <w:rPr>
          <w:sz w:val="28"/>
          <w:szCs w:val="28"/>
          <w:lang w:val="uk-UA"/>
        </w:rPr>
        <w:t xml:space="preserve"> прогрес</w:t>
      </w:r>
      <w:r>
        <w:rPr>
          <w:sz w:val="28"/>
          <w:szCs w:val="28"/>
          <w:lang w:val="uk-UA"/>
        </w:rPr>
        <w:t>у</w:t>
      </w:r>
      <w:r w:rsidRPr="000D2A30">
        <w:rPr>
          <w:sz w:val="28"/>
          <w:szCs w:val="28"/>
          <w:lang w:val="uk-UA"/>
        </w:rPr>
        <w:t>ван</w:t>
      </w:r>
      <w:r>
        <w:rPr>
          <w:sz w:val="28"/>
          <w:szCs w:val="28"/>
          <w:lang w:val="uk-UA"/>
        </w:rPr>
        <w:t>н</w:t>
      </w:r>
      <w:r w:rsidRPr="000D2A30">
        <w:rPr>
          <w:sz w:val="28"/>
          <w:szCs w:val="28"/>
          <w:lang w:val="uk-UA"/>
        </w:rPr>
        <w:t>я за</w:t>
      </w:r>
      <w:r>
        <w:rPr>
          <w:sz w:val="28"/>
          <w:szCs w:val="28"/>
          <w:lang w:val="uk-UA"/>
        </w:rPr>
        <w:t>хворювання</w:t>
      </w:r>
      <w:r w:rsidRPr="000D2A30">
        <w:rPr>
          <w:sz w:val="28"/>
          <w:szCs w:val="28"/>
          <w:lang w:val="uk-UA"/>
        </w:rPr>
        <w:t xml:space="preserve"> у </w:t>
      </w:r>
      <w:r>
        <w:rPr>
          <w:sz w:val="28"/>
          <w:szCs w:val="28"/>
          <w:lang w:val="uk-UA"/>
        </w:rPr>
        <w:t>хворих</w:t>
      </w:r>
      <w:r w:rsidRPr="000D2A30">
        <w:rPr>
          <w:sz w:val="28"/>
          <w:szCs w:val="28"/>
          <w:lang w:val="uk-UA"/>
        </w:rPr>
        <w:t xml:space="preserve"> </w:t>
      </w:r>
      <w:r>
        <w:rPr>
          <w:sz w:val="28"/>
          <w:szCs w:val="28"/>
          <w:lang w:val="uk-UA"/>
        </w:rPr>
        <w:t>з</w:t>
      </w:r>
      <w:r w:rsidRPr="000D2A30">
        <w:rPr>
          <w:sz w:val="28"/>
          <w:szCs w:val="28"/>
          <w:lang w:val="uk-UA"/>
        </w:rPr>
        <w:t xml:space="preserve"> </w:t>
      </w:r>
      <w:r>
        <w:rPr>
          <w:sz w:val="28"/>
          <w:szCs w:val="28"/>
          <w:lang w:val="uk-UA"/>
        </w:rPr>
        <w:t>ХХН</w:t>
      </w:r>
      <w:r w:rsidRPr="000D2A30">
        <w:rPr>
          <w:sz w:val="28"/>
          <w:szCs w:val="28"/>
          <w:lang w:val="uk-UA"/>
        </w:rPr>
        <w:t xml:space="preserve"> III </w:t>
      </w:r>
      <w:r>
        <w:rPr>
          <w:sz w:val="28"/>
          <w:szCs w:val="28"/>
          <w:lang w:val="uk-UA"/>
        </w:rPr>
        <w:t>стадії</w:t>
      </w:r>
      <w:r w:rsidRPr="000D2A30">
        <w:rPr>
          <w:sz w:val="28"/>
          <w:szCs w:val="28"/>
          <w:lang w:val="uk-UA"/>
        </w:rPr>
        <w:t xml:space="preserve"> </w:t>
      </w:r>
      <w:r>
        <w:rPr>
          <w:sz w:val="28"/>
          <w:szCs w:val="28"/>
          <w:lang w:val="uk-UA"/>
        </w:rPr>
        <w:t>мала</w:t>
      </w:r>
      <w:r w:rsidRPr="000D2A30">
        <w:rPr>
          <w:sz w:val="28"/>
          <w:szCs w:val="28"/>
          <w:lang w:val="uk-UA"/>
        </w:rPr>
        <w:t xml:space="preserve"> м</w:t>
      </w:r>
      <w:r>
        <w:rPr>
          <w:sz w:val="28"/>
          <w:szCs w:val="28"/>
          <w:lang w:val="uk-UA"/>
        </w:rPr>
        <w:t>ісце</w:t>
      </w:r>
      <w:r w:rsidRPr="000D2A30">
        <w:rPr>
          <w:sz w:val="28"/>
          <w:szCs w:val="28"/>
          <w:lang w:val="uk-UA"/>
        </w:rPr>
        <w:t xml:space="preserve"> </w:t>
      </w:r>
      <w:r>
        <w:rPr>
          <w:sz w:val="28"/>
          <w:szCs w:val="28"/>
          <w:lang w:val="uk-UA"/>
        </w:rPr>
        <w:t>негативна кор</w:t>
      </w:r>
      <w:r w:rsidRPr="000D2A30">
        <w:rPr>
          <w:sz w:val="28"/>
          <w:szCs w:val="28"/>
          <w:lang w:val="uk-UA"/>
        </w:rPr>
        <w:t>еляц</w:t>
      </w:r>
      <w:r>
        <w:rPr>
          <w:sz w:val="28"/>
          <w:szCs w:val="28"/>
          <w:lang w:val="uk-UA"/>
        </w:rPr>
        <w:t>і</w:t>
      </w:r>
      <w:r w:rsidRPr="000D2A30">
        <w:rPr>
          <w:sz w:val="28"/>
          <w:szCs w:val="28"/>
          <w:lang w:val="uk-UA"/>
        </w:rPr>
        <w:t>я</w:t>
      </w:r>
      <w:r>
        <w:rPr>
          <w:sz w:val="28"/>
          <w:szCs w:val="28"/>
          <w:lang w:val="uk-UA"/>
        </w:rPr>
        <w:t xml:space="preserve"> </w:t>
      </w:r>
      <w:r w:rsidRPr="000D2A30">
        <w:rPr>
          <w:sz w:val="28"/>
          <w:szCs w:val="28"/>
          <w:lang w:val="uk-UA"/>
        </w:rPr>
        <w:t>м</w:t>
      </w:r>
      <w:r>
        <w:rPr>
          <w:sz w:val="28"/>
          <w:szCs w:val="28"/>
          <w:lang w:val="uk-UA"/>
        </w:rPr>
        <w:t>і</w:t>
      </w:r>
      <w:r w:rsidRPr="000D2A30">
        <w:rPr>
          <w:sz w:val="28"/>
          <w:szCs w:val="28"/>
          <w:lang w:val="uk-UA"/>
        </w:rPr>
        <w:t>ж</w:t>
      </w:r>
      <w:r>
        <w:rPr>
          <w:sz w:val="28"/>
          <w:szCs w:val="28"/>
          <w:lang w:val="uk-UA"/>
        </w:rPr>
        <w:t xml:space="preserve"> </w:t>
      </w:r>
      <w:r w:rsidRPr="000D2A30">
        <w:rPr>
          <w:sz w:val="28"/>
          <w:szCs w:val="28"/>
          <w:lang w:val="uk-UA"/>
        </w:rPr>
        <w:t xml:space="preserve"> </w:t>
      </w:r>
      <w:r>
        <w:rPr>
          <w:sz w:val="28"/>
          <w:szCs w:val="28"/>
          <w:lang w:val="uk-UA"/>
        </w:rPr>
        <w:t>Ш</w:t>
      </w:r>
      <w:r w:rsidRPr="000D2A30">
        <w:rPr>
          <w:sz w:val="28"/>
          <w:szCs w:val="28"/>
          <w:lang w:val="uk-UA"/>
        </w:rPr>
        <w:t xml:space="preserve">КФ </w:t>
      </w:r>
      <w:r>
        <w:rPr>
          <w:sz w:val="28"/>
          <w:szCs w:val="28"/>
          <w:lang w:val="uk-UA"/>
        </w:rPr>
        <w:t>та</w:t>
      </w:r>
      <w:r w:rsidRPr="000D2A30">
        <w:rPr>
          <w:sz w:val="28"/>
          <w:szCs w:val="28"/>
          <w:lang w:val="uk-UA"/>
        </w:rPr>
        <w:t xml:space="preserve"> </w:t>
      </w:r>
      <w:r>
        <w:rPr>
          <w:sz w:val="28"/>
          <w:szCs w:val="28"/>
          <w:lang w:val="uk-UA"/>
        </w:rPr>
        <w:t>рі</w:t>
      </w:r>
      <w:r w:rsidRPr="000D2A30">
        <w:rPr>
          <w:sz w:val="28"/>
          <w:szCs w:val="28"/>
          <w:lang w:val="uk-UA"/>
        </w:rPr>
        <w:t xml:space="preserve">внем </w:t>
      </w:r>
      <w:r>
        <w:rPr>
          <w:sz w:val="28"/>
          <w:szCs w:val="28"/>
          <w:lang w:val="uk-UA"/>
        </w:rPr>
        <w:t>І</w:t>
      </w:r>
      <w:r w:rsidRPr="000D2A30">
        <w:rPr>
          <w:sz w:val="28"/>
          <w:szCs w:val="28"/>
          <w:lang w:val="uk-UA"/>
        </w:rPr>
        <w:t>Л-</w:t>
      </w:r>
      <w:r>
        <w:rPr>
          <w:sz w:val="28"/>
          <w:szCs w:val="28"/>
          <w:lang w:val="uk-UA"/>
        </w:rPr>
        <w:t>12</w:t>
      </w:r>
      <w:r w:rsidRPr="000D2A30">
        <w:rPr>
          <w:sz w:val="28"/>
          <w:szCs w:val="28"/>
          <w:lang w:val="uk-UA"/>
        </w:rPr>
        <w:t xml:space="preserve"> (r=-0,6,</w:t>
      </w:r>
      <w:r>
        <w:rPr>
          <w:sz w:val="28"/>
          <w:szCs w:val="28"/>
          <w:lang w:val="uk-UA"/>
        </w:rPr>
        <w:t xml:space="preserve"> </w:t>
      </w:r>
      <w:r w:rsidRPr="000D2A30">
        <w:rPr>
          <w:sz w:val="28"/>
          <w:szCs w:val="28"/>
          <w:lang w:val="uk-UA"/>
        </w:rPr>
        <w:t xml:space="preserve">p&lt;0,05) </w:t>
      </w:r>
      <w:r>
        <w:rPr>
          <w:sz w:val="28"/>
          <w:szCs w:val="28"/>
          <w:lang w:val="uk-UA"/>
        </w:rPr>
        <w:t>у</w:t>
      </w:r>
      <w:r w:rsidRPr="000D2A30">
        <w:rPr>
          <w:sz w:val="28"/>
          <w:szCs w:val="28"/>
          <w:lang w:val="uk-UA"/>
        </w:rPr>
        <w:t xml:space="preserve"> </w:t>
      </w:r>
      <w:r>
        <w:rPr>
          <w:sz w:val="28"/>
          <w:szCs w:val="28"/>
          <w:lang w:val="uk-UA"/>
        </w:rPr>
        <w:t>групі</w:t>
      </w:r>
      <w:r w:rsidRPr="000D2A30">
        <w:rPr>
          <w:sz w:val="28"/>
          <w:szCs w:val="28"/>
          <w:lang w:val="uk-UA"/>
        </w:rPr>
        <w:t xml:space="preserve"> в ц</w:t>
      </w:r>
      <w:r>
        <w:rPr>
          <w:sz w:val="28"/>
          <w:szCs w:val="28"/>
          <w:lang w:val="uk-UA"/>
        </w:rPr>
        <w:t>і</w:t>
      </w:r>
      <w:r w:rsidRPr="000D2A30">
        <w:rPr>
          <w:sz w:val="28"/>
          <w:szCs w:val="28"/>
          <w:lang w:val="uk-UA"/>
        </w:rPr>
        <w:t>лом</w:t>
      </w:r>
      <w:r>
        <w:rPr>
          <w:sz w:val="28"/>
          <w:szCs w:val="28"/>
          <w:lang w:val="uk-UA"/>
        </w:rPr>
        <w:t>у</w:t>
      </w:r>
      <w:r w:rsidRPr="000D2A30">
        <w:rPr>
          <w:sz w:val="28"/>
          <w:szCs w:val="28"/>
          <w:lang w:val="uk-UA"/>
        </w:rPr>
        <w:t xml:space="preserve">,  при </w:t>
      </w:r>
      <w:r>
        <w:rPr>
          <w:sz w:val="28"/>
          <w:szCs w:val="28"/>
          <w:lang w:val="uk-UA"/>
        </w:rPr>
        <w:t>ХХН</w:t>
      </w:r>
      <w:r w:rsidRPr="000D2A30">
        <w:rPr>
          <w:sz w:val="28"/>
          <w:szCs w:val="28"/>
          <w:lang w:val="uk-UA"/>
        </w:rPr>
        <w:t xml:space="preserve"> IV </w:t>
      </w:r>
      <w:r>
        <w:rPr>
          <w:sz w:val="28"/>
          <w:szCs w:val="28"/>
          <w:lang w:val="uk-UA"/>
        </w:rPr>
        <w:t>та</w:t>
      </w:r>
      <w:r w:rsidRPr="000D2A30">
        <w:rPr>
          <w:sz w:val="28"/>
          <w:szCs w:val="28"/>
          <w:lang w:val="uk-UA"/>
        </w:rPr>
        <w:t xml:space="preserve">  V </w:t>
      </w:r>
      <w:r>
        <w:rPr>
          <w:sz w:val="28"/>
          <w:szCs w:val="28"/>
          <w:lang w:val="uk-UA"/>
        </w:rPr>
        <w:t>стадій</w:t>
      </w:r>
      <w:r w:rsidRPr="000D2A30">
        <w:rPr>
          <w:sz w:val="28"/>
          <w:szCs w:val="28"/>
          <w:lang w:val="uk-UA"/>
        </w:rPr>
        <w:t xml:space="preserve"> </w:t>
      </w:r>
      <w:r>
        <w:rPr>
          <w:sz w:val="28"/>
          <w:szCs w:val="28"/>
          <w:lang w:val="uk-UA"/>
        </w:rPr>
        <w:t>кор</w:t>
      </w:r>
      <w:r w:rsidRPr="000D2A30">
        <w:rPr>
          <w:sz w:val="28"/>
          <w:szCs w:val="28"/>
          <w:lang w:val="uk-UA"/>
        </w:rPr>
        <w:t>еляц</w:t>
      </w:r>
      <w:r>
        <w:rPr>
          <w:sz w:val="28"/>
          <w:szCs w:val="28"/>
          <w:lang w:val="uk-UA"/>
        </w:rPr>
        <w:t>ії</w:t>
      </w:r>
      <w:r w:rsidRPr="000D2A30">
        <w:rPr>
          <w:sz w:val="28"/>
          <w:szCs w:val="28"/>
          <w:lang w:val="uk-UA"/>
        </w:rPr>
        <w:t xml:space="preserve"> не </w:t>
      </w:r>
      <w:r>
        <w:rPr>
          <w:sz w:val="28"/>
          <w:szCs w:val="28"/>
          <w:lang w:val="uk-UA"/>
        </w:rPr>
        <w:t xml:space="preserve">спостерігалося </w:t>
      </w:r>
      <w:r>
        <w:rPr>
          <w:sz w:val="28"/>
          <w:szCs w:val="28"/>
          <w:lang w:val="uk-UA"/>
        </w:rPr>
        <w:lastRenderedPageBreak/>
        <w:t>взагалі</w:t>
      </w:r>
      <w:r w:rsidRPr="000D2A30">
        <w:rPr>
          <w:sz w:val="28"/>
          <w:szCs w:val="28"/>
          <w:lang w:val="uk-UA"/>
        </w:rPr>
        <w:t xml:space="preserve">. Так, у </w:t>
      </w:r>
      <w:r>
        <w:rPr>
          <w:sz w:val="28"/>
          <w:szCs w:val="28"/>
          <w:lang w:val="uk-UA"/>
        </w:rPr>
        <w:t>хворих</w:t>
      </w:r>
      <w:r w:rsidRPr="000D2A30">
        <w:rPr>
          <w:sz w:val="28"/>
          <w:szCs w:val="28"/>
          <w:lang w:val="uk-UA"/>
        </w:rPr>
        <w:t xml:space="preserve"> </w:t>
      </w:r>
      <w:r>
        <w:rPr>
          <w:sz w:val="28"/>
          <w:szCs w:val="28"/>
          <w:lang w:val="uk-UA"/>
        </w:rPr>
        <w:t>з</w:t>
      </w:r>
      <w:r w:rsidRPr="000D2A30">
        <w:rPr>
          <w:sz w:val="28"/>
          <w:szCs w:val="28"/>
          <w:lang w:val="uk-UA"/>
        </w:rPr>
        <w:t xml:space="preserve"> р</w:t>
      </w:r>
      <w:r>
        <w:rPr>
          <w:sz w:val="28"/>
          <w:szCs w:val="28"/>
          <w:lang w:val="uk-UA"/>
        </w:rPr>
        <w:t>ізни</w:t>
      </w:r>
      <w:r w:rsidRPr="000D2A30">
        <w:rPr>
          <w:sz w:val="28"/>
          <w:szCs w:val="28"/>
          <w:lang w:val="uk-UA"/>
        </w:rPr>
        <w:t>ми кл</w:t>
      </w:r>
      <w:r>
        <w:rPr>
          <w:sz w:val="28"/>
          <w:szCs w:val="28"/>
          <w:lang w:val="uk-UA"/>
        </w:rPr>
        <w:t>і</w:t>
      </w:r>
      <w:r w:rsidRPr="000D2A30">
        <w:rPr>
          <w:sz w:val="28"/>
          <w:szCs w:val="28"/>
          <w:lang w:val="uk-UA"/>
        </w:rPr>
        <w:t>н</w:t>
      </w:r>
      <w:r>
        <w:rPr>
          <w:sz w:val="28"/>
          <w:szCs w:val="28"/>
          <w:lang w:val="uk-UA"/>
        </w:rPr>
        <w:t>і</w:t>
      </w:r>
      <w:r w:rsidRPr="000D2A30">
        <w:rPr>
          <w:sz w:val="28"/>
          <w:szCs w:val="28"/>
          <w:lang w:val="uk-UA"/>
        </w:rPr>
        <w:t>ч</w:t>
      </w:r>
      <w:r>
        <w:rPr>
          <w:sz w:val="28"/>
          <w:szCs w:val="28"/>
          <w:lang w:val="uk-UA"/>
        </w:rPr>
        <w:t>н</w:t>
      </w:r>
      <w:r w:rsidRPr="000D2A30">
        <w:rPr>
          <w:sz w:val="28"/>
          <w:szCs w:val="28"/>
          <w:lang w:val="uk-UA"/>
        </w:rPr>
        <w:t xml:space="preserve">ими синдромами  ХГН </w:t>
      </w:r>
      <w:r>
        <w:rPr>
          <w:sz w:val="28"/>
          <w:szCs w:val="28"/>
          <w:lang w:val="uk-UA"/>
        </w:rPr>
        <w:t>та</w:t>
      </w:r>
      <w:r w:rsidRPr="000D2A30">
        <w:rPr>
          <w:sz w:val="28"/>
          <w:szCs w:val="28"/>
          <w:lang w:val="uk-UA"/>
        </w:rPr>
        <w:t xml:space="preserve"> стад</w:t>
      </w:r>
      <w:r>
        <w:rPr>
          <w:sz w:val="28"/>
          <w:szCs w:val="28"/>
          <w:lang w:val="uk-UA"/>
        </w:rPr>
        <w:t>і</w:t>
      </w:r>
      <w:r w:rsidRPr="000D2A30">
        <w:rPr>
          <w:sz w:val="28"/>
          <w:szCs w:val="28"/>
          <w:lang w:val="uk-UA"/>
        </w:rPr>
        <w:t xml:space="preserve">ями </w:t>
      </w:r>
      <w:r>
        <w:rPr>
          <w:sz w:val="28"/>
          <w:szCs w:val="28"/>
          <w:lang w:val="uk-UA"/>
        </w:rPr>
        <w:t>ХХН</w:t>
      </w:r>
      <w:r w:rsidRPr="000D2A30">
        <w:rPr>
          <w:sz w:val="28"/>
          <w:szCs w:val="28"/>
          <w:lang w:val="uk-UA"/>
        </w:rPr>
        <w:t xml:space="preserve"> б</w:t>
      </w:r>
      <w:r>
        <w:rPr>
          <w:sz w:val="28"/>
          <w:szCs w:val="28"/>
          <w:lang w:val="uk-UA"/>
        </w:rPr>
        <w:t>у</w:t>
      </w:r>
      <w:r w:rsidRPr="000D2A30">
        <w:rPr>
          <w:sz w:val="28"/>
          <w:szCs w:val="28"/>
          <w:lang w:val="uk-UA"/>
        </w:rPr>
        <w:t>ли в</w:t>
      </w:r>
      <w:r>
        <w:rPr>
          <w:sz w:val="28"/>
          <w:szCs w:val="28"/>
          <w:lang w:val="uk-UA"/>
        </w:rPr>
        <w:t>и</w:t>
      </w:r>
      <w:r w:rsidRPr="000D2A30">
        <w:rPr>
          <w:sz w:val="28"/>
          <w:szCs w:val="28"/>
          <w:lang w:val="uk-UA"/>
        </w:rPr>
        <w:t>явлен</w:t>
      </w:r>
      <w:r>
        <w:rPr>
          <w:sz w:val="28"/>
          <w:szCs w:val="28"/>
          <w:lang w:val="uk-UA"/>
        </w:rPr>
        <w:t>і</w:t>
      </w:r>
      <w:r w:rsidRPr="000D2A30">
        <w:rPr>
          <w:sz w:val="28"/>
          <w:szCs w:val="28"/>
          <w:lang w:val="uk-UA"/>
        </w:rPr>
        <w:t xml:space="preserve">, </w:t>
      </w:r>
      <w:r>
        <w:rPr>
          <w:sz w:val="28"/>
          <w:szCs w:val="28"/>
          <w:lang w:val="uk-UA"/>
        </w:rPr>
        <w:t>я</w:t>
      </w:r>
      <w:r w:rsidRPr="000D2A30">
        <w:rPr>
          <w:sz w:val="28"/>
          <w:szCs w:val="28"/>
          <w:lang w:val="uk-UA"/>
        </w:rPr>
        <w:t>к прям</w:t>
      </w:r>
      <w:r>
        <w:rPr>
          <w:sz w:val="28"/>
          <w:szCs w:val="28"/>
          <w:lang w:val="uk-UA"/>
        </w:rPr>
        <w:t>і</w:t>
      </w:r>
      <w:r w:rsidRPr="000D2A30">
        <w:rPr>
          <w:sz w:val="28"/>
          <w:szCs w:val="28"/>
          <w:lang w:val="uk-UA"/>
        </w:rPr>
        <w:t xml:space="preserve">, так </w:t>
      </w:r>
      <w:r>
        <w:rPr>
          <w:sz w:val="28"/>
          <w:szCs w:val="28"/>
          <w:lang w:val="uk-UA"/>
        </w:rPr>
        <w:t>й</w:t>
      </w:r>
      <w:r w:rsidRPr="000D2A30">
        <w:rPr>
          <w:sz w:val="28"/>
          <w:szCs w:val="28"/>
          <w:lang w:val="uk-UA"/>
        </w:rPr>
        <w:t xml:space="preserve"> </w:t>
      </w:r>
      <w:r>
        <w:rPr>
          <w:sz w:val="28"/>
          <w:szCs w:val="28"/>
          <w:lang w:val="uk-UA"/>
        </w:rPr>
        <w:t>зворотні</w:t>
      </w:r>
      <w:r w:rsidRPr="000D2A30">
        <w:rPr>
          <w:sz w:val="28"/>
          <w:szCs w:val="28"/>
          <w:lang w:val="uk-UA"/>
        </w:rPr>
        <w:t xml:space="preserve"> </w:t>
      </w:r>
      <w:r>
        <w:rPr>
          <w:sz w:val="28"/>
          <w:szCs w:val="28"/>
          <w:lang w:val="uk-UA"/>
        </w:rPr>
        <w:t>кор</w:t>
      </w:r>
      <w:r w:rsidRPr="000D2A30">
        <w:rPr>
          <w:sz w:val="28"/>
          <w:szCs w:val="28"/>
          <w:lang w:val="uk-UA"/>
        </w:rPr>
        <w:t>еляц</w:t>
      </w:r>
      <w:r>
        <w:rPr>
          <w:sz w:val="28"/>
          <w:szCs w:val="28"/>
          <w:lang w:val="uk-UA"/>
        </w:rPr>
        <w:t>ійні</w:t>
      </w:r>
      <w:r w:rsidRPr="000D2A30">
        <w:rPr>
          <w:sz w:val="28"/>
          <w:szCs w:val="28"/>
          <w:lang w:val="uk-UA"/>
        </w:rPr>
        <w:t xml:space="preserve"> </w:t>
      </w:r>
      <w:r>
        <w:rPr>
          <w:sz w:val="28"/>
          <w:szCs w:val="28"/>
          <w:lang w:val="uk-UA"/>
        </w:rPr>
        <w:t>з</w:t>
      </w:r>
      <w:r w:rsidRPr="000D2A30">
        <w:rPr>
          <w:sz w:val="28"/>
          <w:szCs w:val="28"/>
          <w:lang w:val="uk-UA"/>
        </w:rPr>
        <w:t>в</w:t>
      </w:r>
      <w:r>
        <w:rPr>
          <w:sz w:val="28"/>
          <w:szCs w:val="28"/>
          <w:lang w:val="uk-UA" w:bidi="he-IL"/>
        </w:rPr>
        <w:t>’</w:t>
      </w:r>
      <w:r w:rsidRPr="000D2A30">
        <w:rPr>
          <w:sz w:val="28"/>
          <w:szCs w:val="28"/>
          <w:lang w:val="uk-UA"/>
        </w:rPr>
        <w:t>яз</w:t>
      </w:r>
      <w:r>
        <w:rPr>
          <w:sz w:val="28"/>
          <w:szCs w:val="28"/>
          <w:lang w:val="uk-UA"/>
        </w:rPr>
        <w:t>ки</w:t>
      </w:r>
      <w:r w:rsidRPr="000D2A30">
        <w:rPr>
          <w:sz w:val="28"/>
          <w:szCs w:val="28"/>
          <w:lang w:val="uk-UA"/>
        </w:rPr>
        <w:t xml:space="preserve"> м</w:t>
      </w:r>
      <w:r>
        <w:rPr>
          <w:sz w:val="28"/>
          <w:szCs w:val="28"/>
          <w:lang w:val="uk-UA"/>
        </w:rPr>
        <w:t>і</w:t>
      </w:r>
      <w:r w:rsidRPr="000D2A30">
        <w:rPr>
          <w:sz w:val="28"/>
          <w:szCs w:val="28"/>
          <w:lang w:val="uk-UA"/>
        </w:rPr>
        <w:t xml:space="preserve">ж </w:t>
      </w:r>
      <w:r>
        <w:rPr>
          <w:sz w:val="28"/>
          <w:szCs w:val="28"/>
          <w:lang w:val="uk-UA"/>
        </w:rPr>
        <w:t>рівнем</w:t>
      </w:r>
      <w:r w:rsidRPr="000D2A30">
        <w:rPr>
          <w:sz w:val="28"/>
          <w:szCs w:val="28"/>
          <w:lang w:val="uk-UA"/>
        </w:rPr>
        <w:t xml:space="preserve"> </w:t>
      </w:r>
      <w:r>
        <w:rPr>
          <w:sz w:val="28"/>
          <w:szCs w:val="28"/>
          <w:lang w:val="uk-UA"/>
        </w:rPr>
        <w:t>інтерлейкіну</w:t>
      </w:r>
      <w:r w:rsidRPr="000D2A30">
        <w:rPr>
          <w:sz w:val="28"/>
          <w:szCs w:val="28"/>
          <w:lang w:val="uk-UA"/>
        </w:rPr>
        <w:t xml:space="preserve">-6 </w:t>
      </w:r>
      <w:r>
        <w:rPr>
          <w:sz w:val="28"/>
          <w:szCs w:val="28"/>
          <w:lang w:val="uk-UA"/>
        </w:rPr>
        <w:t>та</w:t>
      </w:r>
      <w:r w:rsidRPr="000D2A30">
        <w:rPr>
          <w:sz w:val="28"/>
          <w:szCs w:val="28"/>
          <w:lang w:val="uk-UA"/>
        </w:rPr>
        <w:t xml:space="preserve"> </w:t>
      </w:r>
      <w:r>
        <w:rPr>
          <w:sz w:val="28"/>
          <w:szCs w:val="28"/>
          <w:lang w:val="uk-UA"/>
        </w:rPr>
        <w:t>інтерлейкіну</w:t>
      </w:r>
      <w:r w:rsidRPr="000D2A30">
        <w:rPr>
          <w:sz w:val="28"/>
          <w:szCs w:val="28"/>
          <w:lang w:val="uk-UA"/>
        </w:rPr>
        <w:t xml:space="preserve">-12 </w:t>
      </w:r>
      <w:r>
        <w:rPr>
          <w:sz w:val="28"/>
          <w:szCs w:val="28"/>
          <w:lang w:val="uk-UA"/>
        </w:rPr>
        <w:t>у</w:t>
      </w:r>
      <w:r w:rsidRPr="000D2A30">
        <w:rPr>
          <w:sz w:val="28"/>
          <w:szCs w:val="28"/>
          <w:lang w:val="uk-UA"/>
        </w:rPr>
        <w:t xml:space="preserve"> кров</w:t>
      </w:r>
      <w:r>
        <w:rPr>
          <w:sz w:val="28"/>
          <w:szCs w:val="28"/>
          <w:lang w:val="uk-UA"/>
        </w:rPr>
        <w:t>і</w:t>
      </w:r>
      <w:r w:rsidRPr="000D2A30">
        <w:rPr>
          <w:sz w:val="28"/>
          <w:szCs w:val="28"/>
          <w:lang w:val="uk-UA"/>
        </w:rPr>
        <w:t xml:space="preserve"> </w:t>
      </w:r>
      <w:r>
        <w:rPr>
          <w:sz w:val="28"/>
          <w:szCs w:val="28"/>
          <w:lang w:val="uk-UA"/>
        </w:rPr>
        <w:t>та</w:t>
      </w:r>
      <w:r w:rsidRPr="000D2A30">
        <w:rPr>
          <w:sz w:val="28"/>
          <w:szCs w:val="28"/>
          <w:lang w:val="uk-UA"/>
        </w:rPr>
        <w:t xml:space="preserve"> А</w:t>
      </w:r>
      <w:r>
        <w:rPr>
          <w:sz w:val="28"/>
          <w:szCs w:val="28"/>
          <w:lang w:val="uk-UA"/>
        </w:rPr>
        <w:t>Т</w:t>
      </w:r>
      <w:r w:rsidRPr="000D2A30">
        <w:rPr>
          <w:sz w:val="28"/>
          <w:szCs w:val="28"/>
          <w:lang w:val="uk-UA"/>
        </w:rPr>
        <w:t xml:space="preserve">, </w:t>
      </w:r>
      <w:r>
        <w:rPr>
          <w:sz w:val="28"/>
          <w:szCs w:val="28"/>
          <w:lang w:val="uk-UA"/>
        </w:rPr>
        <w:t>щ</w:t>
      </w:r>
      <w:r w:rsidRPr="000D2A30">
        <w:rPr>
          <w:sz w:val="28"/>
          <w:szCs w:val="28"/>
          <w:lang w:val="uk-UA"/>
        </w:rPr>
        <w:t>о св</w:t>
      </w:r>
      <w:r>
        <w:rPr>
          <w:sz w:val="28"/>
          <w:szCs w:val="28"/>
          <w:lang w:val="uk-UA"/>
        </w:rPr>
        <w:t>ідчить</w:t>
      </w:r>
      <w:r w:rsidRPr="000D2A30">
        <w:rPr>
          <w:sz w:val="28"/>
          <w:szCs w:val="28"/>
          <w:lang w:val="uk-UA"/>
        </w:rPr>
        <w:t xml:space="preserve"> </w:t>
      </w:r>
      <w:r>
        <w:rPr>
          <w:sz w:val="28"/>
          <w:szCs w:val="28"/>
          <w:lang w:val="uk-UA"/>
        </w:rPr>
        <w:t>пр</w:t>
      </w:r>
      <w:r w:rsidRPr="000D2A30">
        <w:rPr>
          <w:sz w:val="28"/>
          <w:szCs w:val="28"/>
          <w:lang w:val="uk-UA"/>
        </w:rPr>
        <w:t xml:space="preserve">о </w:t>
      </w:r>
      <w:r>
        <w:rPr>
          <w:sz w:val="28"/>
          <w:szCs w:val="28"/>
          <w:lang w:val="uk-UA"/>
        </w:rPr>
        <w:t>безпосередній</w:t>
      </w:r>
      <w:r w:rsidRPr="000D2A30">
        <w:rPr>
          <w:sz w:val="28"/>
          <w:szCs w:val="28"/>
          <w:lang w:val="uk-UA"/>
        </w:rPr>
        <w:t xml:space="preserve"> в</w:t>
      </w:r>
      <w:r>
        <w:rPr>
          <w:sz w:val="28"/>
          <w:szCs w:val="28"/>
          <w:lang w:val="uk-UA"/>
        </w:rPr>
        <w:t>плив</w:t>
      </w:r>
      <w:r w:rsidRPr="000D2A30">
        <w:rPr>
          <w:sz w:val="28"/>
          <w:szCs w:val="28"/>
          <w:lang w:val="uk-UA"/>
        </w:rPr>
        <w:t xml:space="preserve"> гемодинам</w:t>
      </w:r>
      <w:r>
        <w:rPr>
          <w:sz w:val="28"/>
          <w:szCs w:val="28"/>
          <w:lang w:val="uk-UA"/>
        </w:rPr>
        <w:t>і</w:t>
      </w:r>
      <w:r w:rsidRPr="000D2A30">
        <w:rPr>
          <w:sz w:val="28"/>
          <w:szCs w:val="28"/>
          <w:lang w:val="uk-UA"/>
        </w:rPr>
        <w:t>ч</w:t>
      </w:r>
      <w:r>
        <w:rPr>
          <w:sz w:val="28"/>
          <w:szCs w:val="28"/>
          <w:lang w:val="uk-UA"/>
        </w:rPr>
        <w:t>н</w:t>
      </w:r>
      <w:r w:rsidRPr="000D2A30">
        <w:rPr>
          <w:sz w:val="28"/>
          <w:szCs w:val="28"/>
          <w:lang w:val="uk-UA"/>
        </w:rPr>
        <w:t xml:space="preserve">их </w:t>
      </w:r>
      <w:r>
        <w:rPr>
          <w:sz w:val="28"/>
          <w:szCs w:val="28"/>
          <w:lang w:val="uk-UA"/>
        </w:rPr>
        <w:t>чинників</w:t>
      </w:r>
      <w:r w:rsidRPr="000D2A30">
        <w:rPr>
          <w:sz w:val="28"/>
          <w:szCs w:val="28"/>
          <w:lang w:val="uk-UA"/>
        </w:rPr>
        <w:t xml:space="preserve"> на стимуляц</w:t>
      </w:r>
      <w:r>
        <w:rPr>
          <w:sz w:val="28"/>
          <w:szCs w:val="28"/>
          <w:lang w:val="uk-UA"/>
        </w:rPr>
        <w:t>і</w:t>
      </w:r>
      <w:r w:rsidRPr="000D2A30">
        <w:rPr>
          <w:sz w:val="28"/>
          <w:szCs w:val="28"/>
          <w:lang w:val="uk-UA"/>
        </w:rPr>
        <w:t>ю тубулярн</w:t>
      </w:r>
      <w:r>
        <w:rPr>
          <w:sz w:val="28"/>
          <w:szCs w:val="28"/>
          <w:lang w:val="uk-UA"/>
        </w:rPr>
        <w:t>и</w:t>
      </w:r>
      <w:r w:rsidRPr="000D2A30">
        <w:rPr>
          <w:sz w:val="28"/>
          <w:szCs w:val="28"/>
          <w:lang w:val="uk-UA"/>
        </w:rPr>
        <w:t>х кл</w:t>
      </w:r>
      <w:r>
        <w:rPr>
          <w:sz w:val="28"/>
          <w:szCs w:val="28"/>
          <w:lang w:val="uk-UA"/>
        </w:rPr>
        <w:t>ітин</w:t>
      </w:r>
      <w:r w:rsidRPr="000D2A30">
        <w:rPr>
          <w:sz w:val="28"/>
          <w:szCs w:val="28"/>
          <w:lang w:val="uk-UA"/>
        </w:rPr>
        <w:t xml:space="preserve">, </w:t>
      </w:r>
      <w:r>
        <w:rPr>
          <w:sz w:val="28"/>
          <w:szCs w:val="28"/>
          <w:lang w:val="uk-UA"/>
        </w:rPr>
        <w:t>які</w:t>
      </w:r>
      <w:r w:rsidRPr="000D2A30">
        <w:rPr>
          <w:sz w:val="28"/>
          <w:szCs w:val="28"/>
          <w:lang w:val="uk-UA"/>
        </w:rPr>
        <w:t xml:space="preserve"> при</w:t>
      </w:r>
      <w:r>
        <w:rPr>
          <w:sz w:val="28"/>
          <w:szCs w:val="28"/>
          <w:lang w:val="uk-UA"/>
        </w:rPr>
        <w:t>з</w:t>
      </w:r>
      <w:r w:rsidRPr="000D2A30">
        <w:rPr>
          <w:sz w:val="28"/>
          <w:szCs w:val="28"/>
          <w:lang w:val="uk-UA"/>
        </w:rPr>
        <w:t>водят</w:t>
      </w:r>
      <w:r>
        <w:rPr>
          <w:sz w:val="28"/>
          <w:szCs w:val="28"/>
          <w:lang w:val="uk-UA"/>
        </w:rPr>
        <w:t>ь</w:t>
      </w:r>
      <w:r w:rsidRPr="000D2A30">
        <w:rPr>
          <w:sz w:val="28"/>
          <w:szCs w:val="28"/>
          <w:lang w:val="uk-UA"/>
        </w:rPr>
        <w:t xml:space="preserve"> не т</w:t>
      </w:r>
      <w:r>
        <w:rPr>
          <w:sz w:val="28"/>
          <w:szCs w:val="28"/>
          <w:lang w:val="uk-UA"/>
        </w:rPr>
        <w:t>і</w:t>
      </w:r>
      <w:r w:rsidRPr="000D2A30">
        <w:rPr>
          <w:sz w:val="28"/>
          <w:szCs w:val="28"/>
          <w:lang w:val="uk-UA"/>
        </w:rPr>
        <w:t>льк</w:t>
      </w:r>
      <w:r>
        <w:rPr>
          <w:sz w:val="28"/>
          <w:szCs w:val="28"/>
          <w:lang w:val="uk-UA"/>
        </w:rPr>
        <w:t>и</w:t>
      </w:r>
      <w:r w:rsidRPr="000D2A30">
        <w:rPr>
          <w:sz w:val="28"/>
          <w:szCs w:val="28"/>
          <w:lang w:val="uk-UA"/>
        </w:rPr>
        <w:t xml:space="preserve"> </w:t>
      </w:r>
      <w:r>
        <w:rPr>
          <w:sz w:val="28"/>
          <w:szCs w:val="28"/>
          <w:lang w:val="uk-UA"/>
        </w:rPr>
        <w:t>до</w:t>
      </w:r>
      <w:r w:rsidRPr="000D2A30">
        <w:rPr>
          <w:sz w:val="28"/>
          <w:szCs w:val="28"/>
          <w:lang w:val="uk-UA"/>
        </w:rPr>
        <w:t xml:space="preserve"> </w:t>
      </w:r>
      <w:r>
        <w:rPr>
          <w:sz w:val="28"/>
          <w:szCs w:val="28"/>
          <w:lang w:val="uk-UA"/>
        </w:rPr>
        <w:t>е</w:t>
      </w:r>
      <w:r w:rsidRPr="000D2A30">
        <w:rPr>
          <w:sz w:val="28"/>
          <w:szCs w:val="28"/>
          <w:lang w:val="uk-UA"/>
        </w:rPr>
        <w:t>кспрес</w:t>
      </w:r>
      <w:r>
        <w:rPr>
          <w:sz w:val="28"/>
          <w:szCs w:val="28"/>
          <w:lang w:val="uk-UA"/>
        </w:rPr>
        <w:t>ії</w:t>
      </w:r>
      <w:r w:rsidRPr="000D2A30">
        <w:rPr>
          <w:sz w:val="28"/>
          <w:szCs w:val="28"/>
          <w:lang w:val="uk-UA"/>
        </w:rPr>
        <w:t xml:space="preserve"> рецептор</w:t>
      </w:r>
      <w:r>
        <w:rPr>
          <w:sz w:val="28"/>
          <w:szCs w:val="28"/>
          <w:lang w:val="uk-UA"/>
        </w:rPr>
        <w:t>і</w:t>
      </w:r>
      <w:r w:rsidRPr="000D2A30">
        <w:rPr>
          <w:sz w:val="28"/>
          <w:szCs w:val="28"/>
          <w:lang w:val="uk-UA"/>
        </w:rPr>
        <w:t xml:space="preserve">в </w:t>
      </w:r>
      <w:r>
        <w:rPr>
          <w:sz w:val="28"/>
          <w:szCs w:val="28"/>
          <w:lang w:val="uk-UA"/>
        </w:rPr>
        <w:t>до</w:t>
      </w:r>
      <w:r w:rsidRPr="000D2A30">
        <w:rPr>
          <w:sz w:val="28"/>
          <w:szCs w:val="28"/>
          <w:lang w:val="uk-UA"/>
        </w:rPr>
        <w:t xml:space="preserve"> циток</w:t>
      </w:r>
      <w:r>
        <w:rPr>
          <w:sz w:val="28"/>
          <w:szCs w:val="28"/>
          <w:lang w:val="uk-UA"/>
        </w:rPr>
        <w:t>і</w:t>
      </w:r>
      <w:r w:rsidRPr="000D2A30">
        <w:rPr>
          <w:sz w:val="28"/>
          <w:szCs w:val="28"/>
          <w:lang w:val="uk-UA"/>
        </w:rPr>
        <w:t>н</w:t>
      </w:r>
      <w:r>
        <w:rPr>
          <w:sz w:val="28"/>
          <w:szCs w:val="28"/>
          <w:lang w:val="uk-UA"/>
        </w:rPr>
        <w:t>ів</w:t>
      </w:r>
      <w:r w:rsidRPr="000D2A30">
        <w:rPr>
          <w:sz w:val="28"/>
          <w:szCs w:val="28"/>
          <w:lang w:val="uk-UA"/>
        </w:rPr>
        <w:t xml:space="preserve">, </w:t>
      </w:r>
      <w:r>
        <w:rPr>
          <w:sz w:val="28"/>
          <w:szCs w:val="28"/>
          <w:lang w:val="uk-UA"/>
        </w:rPr>
        <w:t>але</w:t>
      </w:r>
      <w:r w:rsidRPr="000D2A30">
        <w:rPr>
          <w:sz w:val="28"/>
          <w:szCs w:val="28"/>
          <w:lang w:val="uk-UA"/>
        </w:rPr>
        <w:t xml:space="preserve"> </w:t>
      </w:r>
      <w:r>
        <w:rPr>
          <w:sz w:val="28"/>
          <w:szCs w:val="28"/>
          <w:lang w:val="uk-UA"/>
        </w:rPr>
        <w:t>й</w:t>
      </w:r>
      <w:r w:rsidRPr="000D2A30">
        <w:rPr>
          <w:sz w:val="28"/>
          <w:szCs w:val="28"/>
          <w:lang w:val="uk-UA"/>
        </w:rPr>
        <w:t xml:space="preserve"> «запускают</w:t>
      </w:r>
      <w:r>
        <w:rPr>
          <w:sz w:val="28"/>
          <w:szCs w:val="28"/>
          <w:lang w:val="uk-UA"/>
        </w:rPr>
        <w:t>ь</w:t>
      </w:r>
      <w:r w:rsidRPr="000D2A30">
        <w:rPr>
          <w:sz w:val="28"/>
          <w:szCs w:val="28"/>
          <w:lang w:val="uk-UA"/>
        </w:rPr>
        <w:t xml:space="preserve">» </w:t>
      </w:r>
      <w:r>
        <w:rPr>
          <w:sz w:val="28"/>
          <w:szCs w:val="28"/>
          <w:lang w:val="uk-UA"/>
        </w:rPr>
        <w:t>ї</w:t>
      </w:r>
      <w:r w:rsidRPr="000D2A30">
        <w:rPr>
          <w:sz w:val="28"/>
          <w:szCs w:val="28"/>
          <w:lang w:val="uk-UA"/>
        </w:rPr>
        <w:t>х продукц</w:t>
      </w:r>
      <w:r>
        <w:rPr>
          <w:sz w:val="28"/>
          <w:szCs w:val="28"/>
          <w:lang w:val="uk-UA"/>
        </w:rPr>
        <w:t>і</w:t>
      </w:r>
      <w:r w:rsidRPr="000D2A30">
        <w:rPr>
          <w:sz w:val="28"/>
          <w:szCs w:val="28"/>
          <w:lang w:val="uk-UA"/>
        </w:rPr>
        <w:t>ю. П</w:t>
      </w:r>
      <w:r>
        <w:rPr>
          <w:sz w:val="28"/>
          <w:szCs w:val="28"/>
          <w:lang w:val="uk-UA"/>
        </w:rPr>
        <w:t>ідвищення</w:t>
      </w:r>
      <w:r w:rsidRPr="000D2A30">
        <w:rPr>
          <w:sz w:val="28"/>
          <w:szCs w:val="28"/>
          <w:lang w:val="uk-UA"/>
        </w:rPr>
        <w:t xml:space="preserve"> системного кров</w:t>
      </w:r>
      <w:r>
        <w:rPr>
          <w:sz w:val="28"/>
          <w:szCs w:val="28"/>
          <w:lang w:val="uk-UA" w:bidi="he-IL"/>
        </w:rPr>
        <w:t>’</w:t>
      </w:r>
      <w:r w:rsidRPr="000D2A30">
        <w:rPr>
          <w:sz w:val="28"/>
          <w:szCs w:val="28"/>
          <w:lang w:val="uk-UA"/>
        </w:rPr>
        <w:t xml:space="preserve">яного </w:t>
      </w:r>
      <w:r>
        <w:rPr>
          <w:sz w:val="28"/>
          <w:szCs w:val="28"/>
          <w:lang w:val="uk-UA"/>
        </w:rPr>
        <w:t>тиску</w:t>
      </w:r>
      <w:r w:rsidRPr="000D2A30">
        <w:rPr>
          <w:sz w:val="28"/>
          <w:szCs w:val="28"/>
          <w:lang w:val="uk-UA"/>
        </w:rPr>
        <w:t xml:space="preserve"> </w:t>
      </w:r>
      <w:r>
        <w:rPr>
          <w:sz w:val="28"/>
          <w:szCs w:val="28"/>
          <w:lang w:val="uk-UA"/>
        </w:rPr>
        <w:t>та</w:t>
      </w:r>
      <w:r w:rsidRPr="000D2A30">
        <w:rPr>
          <w:sz w:val="28"/>
          <w:szCs w:val="28"/>
          <w:lang w:val="uk-UA"/>
        </w:rPr>
        <w:t xml:space="preserve"> г</w:t>
      </w:r>
      <w:r>
        <w:rPr>
          <w:sz w:val="28"/>
          <w:szCs w:val="28"/>
          <w:lang w:val="uk-UA"/>
        </w:rPr>
        <w:t>і</w:t>
      </w:r>
      <w:r w:rsidRPr="000D2A30">
        <w:rPr>
          <w:sz w:val="28"/>
          <w:szCs w:val="28"/>
          <w:lang w:val="uk-UA"/>
        </w:rPr>
        <w:t>дростатич</w:t>
      </w:r>
      <w:r>
        <w:rPr>
          <w:sz w:val="28"/>
          <w:szCs w:val="28"/>
          <w:lang w:val="uk-UA"/>
        </w:rPr>
        <w:t>н</w:t>
      </w:r>
      <w:r w:rsidRPr="000D2A30">
        <w:rPr>
          <w:sz w:val="28"/>
          <w:szCs w:val="28"/>
          <w:lang w:val="uk-UA"/>
        </w:rPr>
        <w:t>ого внутр</w:t>
      </w:r>
      <w:r>
        <w:rPr>
          <w:sz w:val="28"/>
          <w:szCs w:val="28"/>
          <w:lang w:val="uk-UA"/>
        </w:rPr>
        <w:t>ішньо</w:t>
      </w:r>
      <w:r w:rsidRPr="000D2A30">
        <w:rPr>
          <w:sz w:val="28"/>
          <w:szCs w:val="28"/>
          <w:lang w:val="uk-UA"/>
        </w:rPr>
        <w:t xml:space="preserve">клубочкового </w:t>
      </w:r>
      <w:r>
        <w:rPr>
          <w:sz w:val="28"/>
          <w:szCs w:val="28"/>
          <w:lang w:val="uk-UA"/>
        </w:rPr>
        <w:t>тиску</w:t>
      </w:r>
      <w:r w:rsidRPr="000D2A30">
        <w:rPr>
          <w:sz w:val="28"/>
          <w:szCs w:val="28"/>
          <w:lang w:val="uk-UA"/>
        </w:rPr>
        <w:t xml:space="preserve"> веде </w:t>
      </w:r>
      <w:r>
        <w:rPr>
          <w:sz w:val="28"/>
          <w:szCs w:val="28"/>
          <w:lang w:val="uk-UA"/>
        </w:rPr>
        <w:t>до</w:t>
      </w:r>
      <w:r w:rsidRPr="000D2A30">
        <w:rPr>
          <w:sz w:val="28"/>
          <w:szCs w:val="28"/>
          <w:lang w:val="uk-UA"/>
        </w:rPr>
        <w:t xml:space="preserve"> по</w:t>
      </w:r>
      <w:r>
        <w:rPr>
          <w:sz w:val="28"/>
          <w:szCs w:val="28"/>
          <w:lang w:val="uk-UA"/>
        </w:rPr>
        <w:t>шкодження</w:t>
      </w:r>
      <w:r w:rsidRPr="000D2A30">
        <w:rPr>
          <w:sz w:val="28"/>
          <w:szCs w:val="28"/>
          <w:lang w:val="uk-UA"/>
        </w:rPr>
        <w:t xml:space="preserve"> мезанг</w:t>
      </w:r>
      <w:r>
        <w:rPr>
          <w:sz w:val="28"/>
          <w:szCs w:val="28"/>
          <w:lang w:val="uk-UA"/>
        </w:rPr>
        <w:t>ію</w:t>
      </w:r>
      <w:r w:rsidRPr="000D2A30">
        <w:rPr>
          <w:sz w:val="28"/>
          <w:szCs w:val="28"/>
          <w:lang w:val="uk-UA"/>
        </w:rPr>
        <w:t xml:space="preserve"> </w:t>
      </w:r>
      <w:r>
        <w:rPr>
          <w:sz w:val="28"/>
          <w:szCs w:val="28"/>
          <w:lang w:val="uk-UA"/>
        </w:rPr>
        <w:t>та</w:t>
      </w:r>
      <w:r w:rsidRPr="000D2A30">
        <w:rPr>
          <w:sz w:val="28"/>
          <w:szCs w:val="28"/>
          <w:lang w:val="uk-UA"/>
        </w:rPr>
        <w:t xml:space="preserve"> </w:t>
      </w:r>
      <w:r>
        <w:rPr>
          <w:sz w:val="28"/>
          <w:szCs w:val="28"/>
          <w:lang w:val="uk-UA"/>
        </w:rPr>
        <w:t>е</w:t>
      </w:r>
      <w:r w:rsidRPr="000D2A30">
        <w:rPr>
          <w:sz w:val="28"/>
          <w:szCs w:val="28"/>
          <w:lang w:val="uk-UA"/>
        </w:rPr>
        <w:t>ндотел</w:t>
      </w:r>
      <w:r>
        <w:rPr>
          <w:sz w:val="28"/>
          <w:szCs w:val="28"/>
          <w:lang w:val="uk-UA"/>
        </w:rPr>
        <w:t>ію</w:t>
      </w:r>
      <w:r w:rsidRPr="000D2A30">
        <w:rPr>
          <w:sz w:val="28"/>
          <w:szCs w:val="28"/>
          <w:lang w:val="uk-UA"/>
        </w:rPr>
        <w:t xml:space="preserve"> клубочка, м</w:t>
      </w:r>
      <w:r>
        <w:rPr>
          <w:sz w:val="28"/>
          <w:szCs w:val="28"/>
          <w:lang w:val="uk-UA"/>
        </w:rPr>
        <w:t>і</w:t>
      </w:r>
      <w:r w:rsidRPr="000D2A30">
        <w:rPr>
          <w:sz w:val="28"/>
          <w:szCs w:val="28"/>
          <w:lang w:val="uk-UA"/>
        </w:rPr>
        <w:t>с</w:t>
      </w:r>
      <w:r>
        <w:rPr>
          <w:sz w:val="28"/>
          <w:szCs w:val="28"/>
          <w:lang w:val="uk-UA"/>
        </w:rPr>
        <w:t>цевому</w:t>
      </w:r>
      <w:r w:rsidRPr="000D2A30">
        <w:rPr>
          <w:sz w:val="28"/>
          <w:szCs w:val="28"/>
          <w:lang w:val="uk-UA"/>
        </w:rPr>
        <w:t xml:space="preserve"> нак</w:t>
      </w:r>
      <w:r>
        <w:rPr>
          <w:sz w:val="28"/>
          <w:szCs w:val="28"/>
          <w:lang w:val="uk-UA"/>
        </w:rPr>
        <w:t>опиченню</w:t>
      </w:r>
      <w:r w:rsidRPr="000D2A30">
        <w:rPr>
          <w:sz w:val="28"/>
          <w:szCs w:val="28"/>
          <w:lang w:val="uk-UA"/>
        </w:rPr>
        <w:t xml:space="preserve"> тромбоцит</w:t>
      </w:r>
      <w:r>
        <w:rPr>
          <w:sz w:val="28"/>
          <w:szCs w:val="28"/>
          <w:lang w:val="uk-UA"/>
        </w:rPr>
        <w:t>і</w:t>
      </w:r>
      <w:r w:rsidRPr="000D2A30">
        <w:rPr>
          <w:sz w:val="28"/>
          <w:szCs w:val="28"/>
          <w:lang w:val="uk-UA"/>
        </w:rPr>
        <w:t xml:space="preserve">в </w:t>
      </w:r>
      <w:r>
        <w:rPr>
          <w:sz w:val="28"/>
          <w:szCs w:val="28"/>
          <w:lang w:val="uk-UA"/>
        </w:rPr>
        <w:t>та</w:t>
      </w:r>
      <w:r w:rsidRPr="000D2A30">
        <w:rPr>
          <w:sz w:val="28"/>
          <w:szCs w:val="28"/>
          <w:lang w:val="uk-UA"/>
        </w:rPr>
        <w:t xml:space="preserve"> макрофаг</w:t>
      </w:r>
      <w:r>
        <w:rPr>
          <w:sz w:val="28"/>
          <w:szCs w:val="28"/>
          <w:lang w:val="uk-UA"/>
        </w:rPr>
        <w:t>і</w:t>
      </w:r>
      <w:r w:rsidRPr="000D2A30">
        <w:rPr>
          <w:sz w:val="28"/>
          <w:szCs w:val="28"/>
          <w:lang w:val="uk-UA"/>
        </w:rPr>
        <w:t xml:space="preserve">в, </w:t>
      </w:r>
      <w:r>
        <w:rPr>
          <w:sz w:val="28"/>
          <w:szCs w:val="28"/>
          <w:lang w:val="uk-UA"/>
        </w:rPr>
        <w:t>які звільнюють</w:t>
      </w:r>
      <w:r w:rsidRPr="000D2A30">
        <w:rPr>
          <w:sz w:val="28"/>
          <w:szCs w:val="28"/>
          <w:lang w:val="uk-UA"/>
        </w:rPr>
        <w:t xml:space="preserve"> </w:t>
      </w:r>
      <w:r>
        <w:rPr>
          <w:sz w:val="28"/>
          <w:szCs w:val="28"/>
          <w:lang w:val="uk-UA"/>
        </w:rPr>
        <w:t>чинники</w:t>
      </w:r>
      <w:r w:rsidRPr="000D2A30">
        <w:rPr>
          <w:sz w:val="28"/>
          <w:szCs w:val="28"/>
          <w:lang w:val="uk-UA"/>
        </w:rPr>
        <w:t xml:space="preserve"> рост</w:t>
      </w:r>
      <w:r>
        <w:rPr>
          <w:sz w:val="28"/>
          <w:szCs w:val="28"/>
          <w:lang w:val="uk-UA"/>
        </w:rPr>
        <w:t>у</w:t>
      </w:r>
      <w:r w:rsidRPr="000D2A30">
        <w:rPr>
          <w:sz w:val="28"/>
          <w:szCs w:val="28"/>
          <w:lang w:val="uk-UA"/>
        </w:rPr>
        <w:t xml:space="preserve"> [11,</w:t>
      </w:r>
      <w:r>
        <w:rPr>
          <w:sz w:val="28"/>
          <w:szCs w:val="28"/>
          <w:lang w:val="uk-UA"/>
        </w:rPr>
        <w:t xml:space="preserve"> </w:t>
      </w:r>
      <w:r w:rsidRPr="000D2A30">
        <w:rPr>
          <w:sz w:val="28"/>
          <w:szCs w:val="28"/>
          <w:lang w:val="uk-UA"/>
        </w:rPr>
        <w:t>13,</w:t>
      </w:r>
      <w:r>
        <w:rPr>
          <w:sz w:val="28"/>
          <w:szCs w:val="28"/>
          <w:lang w:val="uk-UA"/>
        </w:rPr>
        <w:t xml:space="preserve"> </w:t>
      </w:r>
      <w:r w:rsidRPr="000D2A30">
        <w:rPr>
          <w:sz w:val="28"/>
          <w:szCs w:val="28"/>
          <w:lang w:val="uk-UA"/>
        </w:rPr>
        <w:t>92,</w:t>
      </w:r>
      <w:r>
        <w:rPr>
          <w:sz w:val="28"/>
          <w:szCs w:val="28"/>
          <w:lang w:val="uk-UA"/>
        </w:rPr>
        <w:t xml:space="preserve"> </w:t>
      </w:r>
      <w:r w:rsidRPr="000D2A30">
        <w:rPr>
          <w:sz w:val="28"/>
          <w:szCs w:val="28"/>
          <w:lang w:val="uk-UA"/>
        </w:rPr>
        <w:t>10</w:t>
      </w:r>
      <w:r w:rsidRPr="00A33A1B">
        <w:rPr>
          <w:sz w:val="28"/>
          <w:szCs w:val="28"/>
          <w:lang w:val="uk-UA"/>
        </w:rPr>
        <w:t>7</w:t>
      </w:r>
      <w:r w:rsidRPr="000D2A30">
        <w:rPr>
          <w:sz w:val="28"/>
          <w:szCs w:val="28"/>
          <w:lang w:val="uk-UA"/>
        </w:rPr>
        <w:t>,</w:t>
      </w:r>
      <w:r>
        <w:rPr>
          <w:sz w:val="28"/>
          <w:szCs w:val="28"/>
          <w:lang w:val="uk-UA"/>
        </w:rPr>
        <w:t xml:space="preserve"> </w:t>
      </w:r>
      <w:r w:rsidRPr="000D2A30">
        <w:rPr>
          <w:sz w:val="28"/>
          <w:szCs w:val="28"/>
          <w:lang w:val="uk-UA"/>
        </w:rPr>
        <w:t>111,</w:t>
      </w:r>
      <w:r>
        <w:rPr>
          <w:sz w:val="28"/>
          <w:szCs w:val="28"/>
          <w:lang w:val="uk-UA"/>
        </w:rPr>
        <w:t xml:space="preserve"> </w:t>
      </w:r>
      <w:r w:rsidRPr="000D2A30">
        <w:rPr>
          <w:sz w:val="28"/>
          <w:szCs w:val="28"/>
          <w:lang w:val="uk-UA"/>
        </w:rPr>
        <w:t xml:space="preserve">218]. </w:t>
      </w:r>
      <w:r>
        <w:rPr>
          <w:sz w:val="28"/>
          <w:szCs w:val="28"/>
          <w:lang w:val="uk-UA"/>
        </w:rPr>
        <w:t>На</w:t>
      </w:r>
      <w:r w:rsidRPr="000D2A30">
        <w:rPr>
          <w:sz w:val="28"/>
          <w:szCs w:val="28"/>
          <w:lang w:val="uk-UA"/>
        </w:rPr>
        <w:t xml:space="preserve"> </w:t>
      </w:r>
      <w:r>
        <w:rPr>
          <w:sz w:val="28"/>
          <w:szCs w:val="28"/>
          <w:lang w:val="uk-UA"/>
        </w:rPr>
        <w:t>теперішній</w:t>
      </w:r>
      <w:r w:rsidRPr="000D2A30">
        <w:rPr>
          <w:sz w:val="28"/>
          <w:szCs w:val="28"/>
          <w:lang w:val="uk-UA"/>
        </w:rPr>
        <w:t xml:space="preserve"> </w:t>
      </w:r>
      <w:r>
        <w:rPr>
          <w:sz w:val="28"/>
          <w:szCs w:val="28"/>
          <w:lang w:val="uk-UA"/>
        </w:rPr>
        <w:t>час</w:t>
      </w:r>
      <w:r w:rsidRPr="000D2A30">
        <w:rPr>
          <w:sz w:val="28"/>
          <w:szCs w:val="28"/>
          <w:lang w:val="uk-UA"/>
        </w:rPr>
        <w:t xml:space="preserve"> </w:t>
      </w:r>
      <w:r>
        <w:rPr>
          <w:sz w:val="28"/>
          <w:szCs w:val="28"/>
          <w:lang w:val="uk-UA"/>
        </w:rPr>
        <w:t>в</w:t>
      </w:r>
      <w:r w:rsidRPr="000D2A30">
        <w:rPr>
          <w:sz w:val="28"/>
          <w:szCs w:val="28"/>
          <w:lang w:val="uk-UA"/>
        </w:rPr>
        <w:t xml:space="preserve">становлено, </w:t>
      </w:r>
      <w:r>
        <w:rPr>
          <w:sz w:val="28"/>
          <w:szCs w:val="28"/>
          <w:lang w:val="uk-UA"/>
        </w:rPr>
        <w:t>щ</w:t>
      </w:r>
      <w:r w:rsidRPr="000D2A30">
        <w:rPr>
          <w:sz w:val="28"/>
          <w:szCs w:val="28"/>
          <w:lang w:val="uk-UA"/>
        </w:rPr>
        <w:t>о тяж</w:t>
      </w:r>
      <w:r>
        <w:rPr>
          <w:sz w:val="28"/>
          <w:szCs w:val="28"/>
          <w:lang w:val="uk-UA"/>
        </w:rPr>
        <w:t>ке</w:t>
      </w:r>
      <w:r w:rsidRPr="000D2A30">
        <w:rPr>
          <w:sz w:val="28"/>
          <w:szCs w:val="28"/>
          <w:lang w:val="uk-UA"/>
        </w:rPr>
        <w:t xml:space="preserve"> по</w:t>
      </w:r>
      <w:r>
        <w:rPr>
          <w:sz w:val="28"/>
          <w:szCs w:val="28"/>
          <w:lang w:val="uk-UA"/>
        </w:rPr>
        <w:t>шкодження</w:t>
      </w:r>
      <w:r w:rsidRPr="000D2A30">
        <w:rPr>
          <w:sz w:val="28"/>
          <w:szCs w:val="28"/>
          <w:lang w:val="uk-UA"/>
        </w:rPr>
        <w:t xml:space="preserve"> клубочк</w:t>
      </w:r>
      <w:r>
        <w:rPr>
          <w:sz w:val="28"/>
          <w:szCs w:val="28"/>
          <w:lang w:val="uk-UA"/>
        </w:rPr>
        <w:t>і</w:t>
      </w:r>
      <w:r w:rsidRPr="000D2A30">
        <w:rPr>
          <w:sz w:val="28"/>
          <w:szCs w:val="28"/>
          <w:lang w:val="uk-UA"/>
        </w:rPr>
        <w:t>в при  Х</w:t>
      </w:r>
      <w:r>
        <w:rPr>
          <w:sz w:val="28"/>
          <w:szCs w:val="28"/>
          <w:lang w:val="uk-UA"/>
        </w:rPr>
        <w:t>Н</w:t>
      </w:r>
      <w:r w:rsidRPr="000D2A30">
        <w:rPr>
          <w:sz w:val="28"/>
          <w:szCs w:val="28"/>
          <w:lang w:val="uk-UA"/>
        </w:rPr>
        <w:t xml:space="preserve">Н </w:t>
      </w:r>
      <w:r>
        <w:rPr>
          <w:sz w:val="28"/>
          <w:szCs w:val="28"/>
          <w:lang w:val="uk-UA"/>
        </w:rPr>
        <w:t>завжди</w:t>
      </w:r>
      <w:r w:rsidRPr="000D2A30">
        <w:rPr>
          <w:sz w:val="28"/>
          <w:szCs w:val="28"/>
          <w:lang w:val="uk-UA"/>
        </w:rPr>
        <w:t xml:space="preserve"> с</w:t>
      </w:r>
      <w:r>
        <w:rPr>
          <w:sz w:val="28"/>
          <w:szCs w:val="28"/>
          <w:lang w:val="uk-UA"/>
        </w:rPr>
        <w:t>упроводжується</w:t>
      </w:r>
      <w:r w:rsidRPr="000D2A30">
        <w:rPr>
          <w:sz w:val="28"/>
          <w:szCs w:val="28"/>
          <w:lang w:val="uk-UA"/>
        </w:rPr>
        <w:t xml:space="preserve"> тубуло</w:t>
      </w:r>
      <w:r>
        <w:rPr>
          <w:sz w:val="28"/>
          <w:szCs w:val="28"/>
          <w:lang w:val="uk-UA"/>
        </w:rPr>
        <w:t>і</w:t>
      </w:r>
      <w:r w:rsidRPr="000D2A30">
        <w:rPr>
          <w:sz w:val="28"/>
          <w:szCs w:val="28"/>
          <w:lang w:val="uk-UA"/>
        </w:rPr>
        <w:t>нтерстиц</w:t>
      </w:r>
      <w:r>
        <w:rPr>
          <w:sz w:val="28"/>
          <w:szCs w:val="28"/>
          <w:lang w:val="uk-UA"/>
        </w:rPr>
        <w:t>і</w:t>
      </w:r>
      <w:r w:rsidRPr="000D2A30">
        <w:rPr>
          <w:sz w:val="28"/>
          <w:szCs w:val="28"/>
          <w:lang w:val="uk-UA"/>
        </w:rPr>
        <w:t>альн</w:t>
      </w:r>
      <w:r>
        <w:rPr>
          <w:sz w:val="28"/>
          <w:szCs w:val="28"/>
          <w:lang w:val="uk-UA"/>
        </w:rPr>
        <w:t xml:space="preserve">ими </w:t>
      </w:r>
      <w:r w:rsidRPr="000D2A30">
        <w:rPr>
          <w:sz w:val="28"/>
          <w:szCs w:val="28"/>
          <w:lang w:val="uk-UA"/>
        </w:rPr>
        <w:t>зм</w:t>
      </w:r>
      <w:r>
        <w:rPr>
          <w:sz w:val="28"/>
          <w:szCs w:val="28"/>
          <w:lang w:val="uk-UA"/>
        </w:rPr>
        <w:t>і</w:t>
      </w:r>
      <w:r w:rsidRPr="000D2A30">
        <w:rPr>
          <w:sz w:val="28"/>
          <w:szCs w:val="28"/>
          <w:lang w:val="uk-UA"/>
        </w:rPr>
        <w:t>н</w:t>
      </w:r>
      <w:r>
        <w:rPr>
          <w:sz w:val="28"/>
          <w:szCs w:val="28"/>
          <w:lang w:val="uk-UA"/>
        </w:rPr>
        <w:t>а</w:t>
      </w:r>
      <w:r w:rsidRPr="000D2A30">
        <w:rPr>
          <w:sz w:val="28"/>
          <w:szCs w:val="28"/>
          <w:lang w:val="uk-UA"/>
        </w:rPr>
        <w:t>ми. Актив</w:t>
      </w:r>
      <w:r>
        <w:rPr>
          <w:sz w:val="28"/>
          <w:szCs w:val="28"/>
          <w:lang w:val="uk-UA"/>
        </w:rPr>
        <w:t>овані</w:t>
      </w:r>
      <w:r w:rsidRPr="000D2A30">
        <w:rPr>
          <w:sz w:val="28"/>
          <w:szCs w:val="28"/>
          <w:lang w:val="uk-UA"/>
        </w:rPr>
        <w:t xml:space="preserve"> тубулярн</w:t>
      </w:r>
      <w:r>
        <w:rPr>
          <w:sz w:val="28"/>
          <w:szCs w:val="28"/>
          <w:lang w:val="uk-UA"/>
        </w:rPr>
        <w:t>і</w:t>
      </w:r>
      <w:r w:rsidRPr="000D2A30">
        <w:rPr>
          <w:sz w:val="28"/>
          <w:szCs w:val="28"/>
          <w:lang w:val="uk-UA"/>
        </w:rPr>
        <w:t xml:space="preserve"> кл</w:t>
      </w:r>
      <w:r>
        <w:rPr>
          <w:sz w:val="28"/>
          <w:szCs w:val="28"/>
          <w:lang w:val="uk-UA"/>
        </w:rPr>
        <w:t>ітин</w:t>
      </w:r>
      <w:r w:rsidRPr="000D2A30">
        <w:rPr>
          <w:sz w:val="28"/>
          <w:szCs w:val="28"/>
          <w:lang w:val="uk-UA"/>
        </w:rPr>
        <w:t>и секретуют</w:t>
      </w:r>
      <w:r>
        <w:rPr>
          <w:sz w:val="28"/>
          <w:szCs w:val="28"/>
          <w:lang w:val="uk-UA"/>
        </w:rPr>
        <w:t>ь</w:t>
      </w:r>
      <w:r w:rsidRPr="000D2A30">
        <w:rPr>
          <w:sz w:val="28"/>
          <w:szCs w:val="28"/>
          <w:lang w:val="uk-UA"/>
        </w:rPr>
        <w:t xml:space="preserve"> хемок</w:t>
      </w:r>
      <w:r>
        <w:rPr>
          <w:sz w:val="28"/>
          <w:szCs w:val="28"/>
          <w:lang w:val="uk-UA"/>
        </w:rPr>
        <w:t>і</w:t>
      </w:r>
      <w:r w:rsidRPr="000D2A30">
        <w:rPr>
          <w:sz w:val="28"/>
          <w:szCs w:val="28"/>
          <w:lang w:val="uk-UA"/>
        </w:rPr>
        <w:t>н</w:t>
      </w:r>
      <w:r>
        <w:rPr>
          <w:sz w:val="28"/>
          <w:szCs w:val="28"/>
          <w:lang w:val="uk-UA"/>
        </w:rPr>
        <w:t>и</w:t>
      </w:r>
      <w:r w:rsidRPr="000D2A30">
        <w:rPr>
          <w:sz w:val="28"/>
          <w:szCs w:val="28"/>
          <w:lang w:val="uk-UA"/>
        </w:rPr>
        <w:t xml:space="preserve"> </w:t>
      </w:r>
      <w:r>
        <w:rPr>
          <w:sz w:val="28"/>
          <w:szCs w:val="28"/>
          <w:lang w:val="uk-UA"/>
        </w:rPr>
        <w:t>та</w:t>
      </w:r>
      <w:r w:rsidRPr="000D2A30">
        <w:rPr>
          <w:sz w:val="28"/>
          <w:szCs w:val="28"/>
          <w:lang w:val="uk-UA"/>
        </w:rPr>
        <w:t xml:space="preserve"> </w:t>
      </w:r>
      <w:r>
        <w:rPr>
          <w:sz w:val="28"/>
          <w:szCs w:val="28"/>
          <w:lang w:val="uk-UA"/>
        </w:rPr>
        <w:t>цитокіни</w:t>
      </w:r>
      <w:r w:rsidRPr="000D2A30">
        <w:rPr>
          <w:sz w:val="28"/>
          <w:szCs w:val="28"/>
          <w:lang w:val="uk-UA"/>
        </w:rPr>
        <w:t xml:space="preserve"> в пер</w:t>
      </w:r>
      <w:r>
        <w:rPr>
          <w:sz w:val="28"/>
          <w:szCs w:val="28"/>
          <w:lang w:val="uk-UA"/>
        </w:rPr>
        <w:t>и</w:t>
      </w:r>
      <w:r w:rsidRPr="000D2A30">
        <w:rPr>
          <w:sz w:val="28"/>
          <w:szCs w:val="28"/>
          <w:lang w:val="uk-UA"/>
        </w:rPr>
        <w:t>тубулярн</w:t>
      </w:r>
      <w:r>
        <w:rPr>
          <w:sz w:val="28"/>
          <w:szCs w:val="28"/>
          <w:lang w:val="uk-UA"/>
        </w:rPr>
        <w:t>и</w:t>
      </w:r>
      <w:r w:rsidRPr="000D2A30">
        <w:rPr>
          <w:sz w:val="28"/>
          <w:szCs w:val="28"/>
          <w:lang w:val="uk-UA"/>
        </w:rPr>
        <w:t xml:space="preserve">й </w:t>
      </w:r>
      <w:r>
        <w:rPr>
          <w:sz w:val="28"/>
          <w:szCs w:val="28"/>
          <w:lang w:val="uk-UA"/>
        </w:rPr>
        <w:t>і</w:t>
      </w:r>
      <w:r w:rsidRPr="000D2A30">
        <w:rPr>
          <w:sz w:val="28"/>
          <w:szCs w:val="28"/>
          <w:lang w:val="uk-UA"/>
        </w:rPr>
        <w:t>нтерстиц</w:t>
      </w:r>
      <w:r>
        <w:rPr>
          <w:sz w:val="28"/>
          <w:szCs w:val="28"/>
          <w:lang w:val="uk-UA"/>
        </w:rPr>
        <w:t>і</w:t>
      </w:r>
      <w:r w:rsidRPr="000D2A30">
        <w:rPr>
          <w:sz w:val="28"/>
          <w:szCs w:val="28"/>
          <w:lang w:val="uk-UA"/>
        </w:rPr>
        <w:t xml:space="preserve">й, </w:t>
      </w:r>
      <w:r>
        <w:rPr>
          <w:sz w:val="28"/>
          <w:szCs w:val="28"/>
          <w:lang w:val="uk-UA"/>
        </w:rPr>
        <w:t>завдяки</w:t>
      </w:r>
      <w:r w:rsidRPr="000D2A30">
        <w:rPr>
          <w:sz w:val="28"/>
          <w:szCs w:val="28"/>
          <w:lang w:val="uk-UA"/>
        </w:rPr>
        <w:t xml:space="preserve"> ч</w:t>
      </w:r>
      <w:r>
        <w:rPr>
          <w:sz w:val="28"/>
          <w:szCs w:val="28"/>
          <w:lang w:val="uk-UA"/>
        </w:rPr>
        <w:t>о</w:t>
      </w:r>
      <w:r w:rsidRPr="000D2A30">
        <w:rPr>
          <w:sz w:val="28"/>
          <w:szCs w:val="28"/>
          <w:lang w:val="uk-UA"/>
        </w:rPr>
        <w:t xml:space="preserve">го </w:t>
      </w:r>
      <w:r>
        <w:rPr>
          <w:sz w:val="28"/>
          <w:szCs w:val="28"/>
          <w:lang w:val="uk-UA"/>
        </w:rPr>
        <w:t xml:space="preserve">приймають </w:t>
      </w:r>
      <w:r w:rsidRPr="000D2A30">
        <w:rPr>
          <w:sz w:val="28"/>
          <w:szCs w:val="28"/>
          <w:lang w:val="uk-UA"/>
        </w:rPr>
        <w:t>учат</w:t>
      </w:r>
      <w:r>
        <w:rPr>
          <w:sz w:val="28"/>
          <w:szCs w:val="28"/>
          <w:lang w:val="uk-UA"/>
        </w:rPr>
        <w:t>ь</w:t>
      </w:r>
      <w:r w:rsidRPr="000D2A30">
        <w:rPr>
          <w:sz w:val="28"/>
          <w:szCs w:val="28"/>
          <w:lang w:val="uk-UA"/>
        </w:rPr>
        <w:t xml:space="preserve"> </w:t>
      </w:r>
      <w:r>
        <w:rPr>
          <w:sz w:val="28"/>
          <w:szCs w:val="28"/>
          <w:lang w:val="uk-UA"/>
        </w:rPr>
        <w:t>у</w:t>
      </w:r>
      <w:r w:rsidRPr="000D2A30">
        <w:rPr>
          <w:sz w:val="28"/>
          <w:szCs w:val="28"/>
          <w:lang w:val="uk-UA"/>
        </w:rPr>
        <w:t xml:space="preserve"> форм</w:t>
      </w:r>
      <w:r>
        <w:rPr>
          <w:sz w:val="28"/>
          <w:szCs w:val="28"/>
          <w:lang w:val="uk-UA"/>
        </w:rPr>
        <w:t>уванні</w:t>
      </w:r>
      <w:r w:rsidRPr="000D2A30">
        <w:rPr>
          <w:sz w:val="28"/>
          <w:szCs w:val="28"/>
          <w:lang w:val="uk-UA"/>
        </w:rPr>
        <w:t xml:space="preserve"> пер</w:t>
      </w:r>
      <w:r>
        <w:rPr>
          <w:sz w:val="28"/>
          <w:szCs w:val="28"/>
          <w:lang w:val="uk-UA"/>
        </w:rPr>
        <w:t>и</w:t>
      </w:r>
      <w:r w:rsidRPr="000D2A30">
        <w:rPr>
          <w:sz w:val="28"/>
          <w:szCs w:val="28"/>
          <w:lang w:val="uk-UA"/>
        </w:rPr>
        <w:t xml:space="preserve">тубулярного </w:t>
      </w:r>
      <w:r>
        <w:rPr>
          <w:sz w:val="28"/>
          <w:szCs w:val="28"/>
          <w:lang w:val="uk-UA"/>
        </w:rPr>
        <w:t>екстрацел</w:t>
      </w:r>
      <w:r w:rsidRPr="000D2A30">
        <w:rPr>
          <w:sz w:val="28"/>
          <w:szCs w:val="28"/>
          <w:lang w:val="uk-UA"/>
        </w:rPr>
        <w:t>юлярного матрикс</w:t>
      </w:r>
      <w:r>
        <w:rPr>
          <w:sz w:val="28"/>
          <w:szCs w:val="28"/>
          <w:lang w:val="uk-UA"/>
        </w:rPr>
        <w:t>у</w:t>
      </w:r>
      <w:r w:rsidRPr="000D2A30">
        <w:rPr>
          <w:sz w:val="28"/>
          <w:szCs w:val="28"/>
          <w:lang w:val="uk-UA"/>
        </w:rPr>
        <w:t xml:space="preserve"> </w:t>
      </w:r>
      <w:r>
        <w:rPr>
          <w:sz w:val="28"/>
          <w:szCs w:val="28"/>
          <w:lang w:val="uk-UA"/>
        </w:rPr>
        <w:t>та</w:t>
      </w:r>
      <w:r w:rsidRPr="000D2A30">
        <w:rPr>
          <w:sz w:val="28"/>
          <w:szCs w:val="28"/>
          <w:lang w:val="uk-UA"/>
        </w:rPr>
        <w:t xml:space="preserve">, </w:t>
      </w:r>
      <w:r>
        <w:rPr>
          <w:sz w:val="28"/>
          <w:szCs w:val="28"/>
          <w:lang w:val="uk-UA"/>
        </w:rPr>
        <w:t>відповідно</w:t>
      </w:r>
      <w:r w:rsidRPr="000D2A30">
        <w:rPr>
          <w:sz w:val="28"/>
          <w:szCs w:val="28"/>
          <w:lang w:val="uk-UA"/>
        </w:rPr>
        <w:t xml:space="preserve">, </w:t>
      </w:r>
      <w:r>
        <w:rPr>
          <w:sz w:val="28"/>
          <w:szCs w:val="28"/>
          <w:lang w:val="uk-UA"/>
        </w:rPr>
        <w:t>і</w:t>
      </w:r>
      <w:r w:rsidRPr="000D2A30">
        <w:rPr>
          <w:sz w:val="28"/>
          <w:szCs w:val="28"/>
          <w:lang w:val="uk-UA"/>
        </w:rPr>
        <w:t>нтерстиц</w:t>
      </w:r>
      <w:r>
        <w:rPr>
          <w:sz w:val="28"/>
          <w:szCs w:val="28"/>
          <w:lang w:val="uk-UA"/>
        </w:rPr>
        <w:t>і</w:t>
      </w:r>
      <w:r w:rsidRPr="000D2A30">
        <w:rPr>
          <w:sz w:val="28"/>
          <w:szCs w:val="28"/>
          <w:lang w:val="uk-UA"/>
        </w:rPr>
        <w:t>ального ф</w:t>
      </w:r>
      <w:r>
        <w:rPr>
          <w:sz w:val="28"/>
          <w:szCs w:val="28"/>
          <w:lang w:val="uk-UA"/>
        </w:rPr>
        <w:t>і</w:t>
      </w:r>
      <w:r w:rsidRPr="000D2A30">
        <w:rPr>
          <w:sz w:val="28"/>
          <w:szCs w:val="28"/>
          <w:lang w:val="uk-UA"/>
        </w:rPr>
        <w:t>броз</w:t>
      </w:r>
      <w:r>
        <w:rPr>
          <w:sz w:val="28"/>
          <w:szCs w:val="28"/>
          <w:lang w:val="uk-UA"/>
        </w:rPr>
        <w:t>у</w:t>
      </w:r>
      <w:r w:rsidRPr="000D2A30">
        <w:rPr>
          <w:sz w:val="28"/>
          <w:szCs w:val="28"/>
          <w:lang w:val="uk-UA"/>
        </w:rPr>
        <w:t xml:space="preserve"> [12,</w:t>
      </w:r>
      <w:r>
        <w:rPr>
          <w:sz w:val="28"/>
          <w:szCs w:val="28"/>
          <w:lang w:val="uk-UA"/>
        </w:rPr>
        <w:t xml:space="preserve"> </w:t>
      </w:r>
      <w:r w:rsidRPr="000D2A30">
        <w:rPr>
          <w:sz w:val="28"/>
          <w:szCs w:val="28"/>
          <w:lang w:val="uk-UA"/>
        </w:rPr>
        <w:t>13,</w:t>
      </w:r>
      <w:r>
        <w:rPr>
          <w:sz w:val="28"/>
          <w:szCs w:val="28"/>
          <w:lang w:val="uk-UA"/>
        </w:rPr>
        <w:t xml:space="preserve"> </w:t>
      </w:r>
      <w:r w:rsidRPr="000D2A30">
        <w:rPr>
          <w:sz w:val="28"/>
          <w:szCs w:val="28"/>
          <w:lang w:val="uk-UA"/>
        </w:rPr>
        <w:t>9</w:t>
      </w:r>
      <w:r w:rsidRPr="006F15A7">
        <w:rPr>
          <w:sz w:val="28"/>
          <w:szCs w:val="28"/>
          <w:lang w:val="uk-UA"/>
        </w:rPr>
        <w:t>6</w:t>
      </w:r>
      <w:r w:rsidRPr="000D2A30">
        <w:rPr>
          <w:sz w:val="28"/>
          <w:szCs w:val="28"/>
          <w:lang w:val="uk-UA"/>
        </w:rPr>
        <w:t>,</w:t>
      </w:r>
      <w:r>
        <w:rPr>
          <w:sz w:val="28"/>
          <w:szCs w:val="28"/>
          <w:lang w:val="uk-UA"/>
        </w:rPr>
        <w:t xml:space="preserve"> </w:t>
      </w:r>
      <w:r w:rsidRPr="000D2A30">
        <w:rPr>
          <w:sz w:val="28"/>
          <w:szCs w:val="28"/>
          <w:lang w:val="uk-UA"/>
        </w:rPr>
        <w:t>178,</w:t>
      </w:r>
      <w:r>
        <w:rPr>
          <w:sz w:val="28"/>
          <w:szCs w:val="28"/>
          <w:lang w:val="uk-UA"/>
        </w:rPr>
        <w:t xml:space="preserve"> </w:t>
      </w:r>
      <w:r w:rsidRPr="000D2A30">
        <w:rPr>
          <w:sz w:val="28"/>
          <w:szCs w:val="28"/>
          <w:lang w:val="uk-UA"/>
        </w:rPr>
        <w:t>180,</w:t>
      </w:r>
      <w:r>
        <w:rPr>
          <w:sz w:val="28"/>
          <w:szCs w:val="28"/>
          <w:lang w:val="uk-UA"/>
        </w:rPr>
        <w:t xml:space="preserve"> </w:t>
      </w:r>
      <w:r w:rsidRPr="000D2A30">
        <w:rPr>
          <w:sz w:val="28"/>
          <w:szCs w:val="28"/>
          <w:lang w:val="uk-UA"/>
        </w:rPr>
        <w:t>185,</w:t>
      </w:r>
      <w:r>
        <w:rPr>
          <w:sz w:val="28"/>
          <w:szCs w:val="28"/>
          <w:lang w:val="uk-UA"/>
        </w:rPr>
        <w:t xml:space="preserve"> </w:t>
      </w:r>
      <w:r w:rsidRPr="000D2A30">
        <w:rPr>
          <w:sz w:val="28"/>
          <w:szCs w:val="28"/>
          <w:lang w:val="uk-UA"/>
        </w:rPr>
        <w:t xml:space="preserve">244]. Однак  </w:t>
      </w:r>
      <w:r>
        <w:rPr>
          <w:sz w:val="28"/>
          <w:szCs w:val="28"/>
          <w:lang w:val="uk-UA"/>
        </w:rPr>
        <w:t>низку</w:t>
      </w:r>
      <w:r w:rsidRPr="000D2A30">
        <w:rPr>
          <w:sz w:val="28"/>
          <w:szCs w:val="28"/>
          <w:lang w:val="uk-UA"/>
        </w:rPr>
        <w:t xml:space="preserve"> автор</w:t>
      </w:r>
      <w:r>
        <w:rPr>
          <w:sz w:val="28"/>
          <w:szCs w:val="28"/>
          <w:lang w:val="uk-UA"/>
        </w:rPr>
        <w:t>і</w:t>
      </w:r>
      <w:r w:rsidRPr="000D2A30">
        <w:rPr>
          <w:sz w:val="28"/>
          <w:szCs w:val="28"/>
          <w:lang w:val="uk-UA"/>
        </w:rPr>
        <w:t>в не включают</w:t>
      </w:r>
      <w:r>
        <w:rPr>
          <w:sz w:val="28"/>
          <w:szCs w:val="28"/>
          <w:lang w:val="uk-UA"/>
        </w:rPr>
        <w:t>ь</w:t>
      </w:r>
      <w:r w:rsidRPr="000D2A30">
        <w:rPr>
          <w:sz w:val="28"/>
          <w:szCs w:val="28"/>
          <w:lang w:val="uk-UA"/>
        </w:rPr>
        <w:t xml:space="preserve"> артер</w:t>
      </w:r>
      <w:r>
        <w:rPr>
          <w:sz w:val="28"/>
          <w:szCs w:val="28"/>
          <w:lang w:val="uk-UA"/>
        </w:rPr>
        <w:t>і</w:t>
      </w:r>
      <w:r w:rsidRPr="000D2A30">
        <w:rPr>
          <w:sz w:val="28"/>
          <w:szCs w:val="28"/>
          <w:lang w:val="uk-UA"/>
        </w:rPr>
        <w:t>альну г</w:t>
      </w:r>
      <w:r>
        <w:rPr>
          <w:sz w:val="28"/>
          <w:szCs w:val="28"/>
          <w:lang w:val="uk-UA"/>
        </w:rPr>
        <w:t>і</w:t>
      </w:r>
      <w:r w:rsidRPr="000D2A30">
        <w:rPr>
          <w:sz w:val="28"/>
          <w:szCs w:val="28"/>
          <w:lang w:val="uk-UA"/>
        </w:rPr>
        <w:t>пертенз</w:t>
      </w:r>
      <w:r>
        <w:rPr>
          <w:sz w:val="28"/>
          <w:szCs w:val="28"/>
          <w:lang w:val="uk-UA"/>
        </w:rPr>
        <w:t>і</w:t>
      </w:r>
      <w:r w:rsidRPr="000D2A30">
        <w:rPr>
          <w:sz w:val="28"/>
          <w:szCs w:val="28"/>
          <w:lang w:val="uk-UA"/>
        </w:rPr>
        <w:t xml:space="preserve">ю </w:t>
      </w:r>
      <w:r>
        <w:rPr>
          <w:sz w:val="28"/>
          <w:szCs w:val="28"/>
          <w:lang w:val="uk-UA"/>
        </w:rPr>
        <w:t>до</w:t>
      </w:r>
      <w:r w:rsidRPr="000D2A30">
        <w:rPr>
          <w:sz w:val="28"/>
          <w:szCs w:val="28"/>
          <w:lang w:val="uk-UA"/>
        </w:rPr>
        <w:t xml:space="preserve"> числ</w:t>
      </w:r>
      <w:r>
        <w:rPr>
          <w:sz w:val="28"/>
          <w:szCs w:val="28"/>
          <w:lang w:val="uk-UA"/>
        </w:rPr>
        <w:t>а</w:t>
      </w:r>
      <w:r w:rsidRPr="000D2A30">
        <w:rPr>
          <w:sz w:val="28"/>
          <w:szCs w:val="28"/>
          <w:lang w:val="uk-UA"/>
        </w:rPr>
        <w:t xml:space="preserve"> патогенетич</w:t>
      </w:r>
      <w:r>
        <w:rPr>
          <w:sz w:val="28"/>
          <w:szCs w:val="28"/>
          <w:lang w:val="uk-UA"/>
        </w:rPr>
        <w:t>но</w:t>
      </w:r>
      <w:r w:rsidRPr="000D2A30">
        <w:rPr>
          <w:sz w:val="28"/>
          <w:szCs w:val="28"/>
          <w:lang w:val="uk-UA"/>
        </w:rPr>
        <w:t xml:space="preserve"> обу</w:t>
      </w:r>
      <w:r>
        <w:rPr>
          <w:sz w:val="28"/>
          <w:szCs w:val="28"/>
          <w:lang w:val="uk-UA"/>
        </w:rPr>
        <w:t>мовлених</w:t>
      </w:r>
      <w:r w:rsidRPr="000D2A30">
        <w:rPr>
          <w:sz w:val="28"/>
          <w:szCs w:val="28"/>
          <w:lang w:val="uk-UA"/>
        </w:rPr>
        <w:t xml:space="preserve"> синдром</w:t>
      </w:r>
      <w:r>
        <w:rPr>
          <w:sz w:val="28"/>
          <w:szCs w:val="28"/>
          <w:lang w:val="uk-UA"/>
        </w:rPr>
        <w:t>і</w:t>
      </w:r>
      <w:r w:rsidRPr="000D2A30">
        <w:rPr>
          <w:sz w:val="28"/>
          <w:szCs w:val="28"/>
          <w:lang w:val="uk-UA"/>
        </w:rPr>
        <w:t>в при нефропат</w:t>
      </w:r>
      <w:r>
        <w:rPr>
          <w:sz w:val="28"/>
          <w:szCs w:val="28"/>
          <w:lang w:val="uk-UA"/>
        </w:rPr>
        <w:t>і</w:t>
      </w:r>
      <w:r w:rsidRPr="000D2A30">
        <w:rPr>
          <w:sz w:val="28"/>
          <w:szCs w:val="28"/>
          <w:lang w:val="uk-UA"/>
        </w:rPr>
        <w:t>ях. Б</w:t>
      </w:r>
      <w:r>
        <w:rPr>
          <w:sz w:val="28"/>
          <w:szCs w:val="28"/>
          <w:lang w:val="uk-UA"/>
        </w:rPr>
        <w:t>у</w:t>
      </w:r>
      <w:r w:rsidRPr="000D2A30">
        <w:rPr>
          <w:sz w:val="28"/>
          <w:szCs w:val="28"/>
          <w:lang w:val="uk-UA"/>
        </w:rPr>
        <w:t xml:space="preserve">ло показано, </w:t>
      </w:r>
      <w:r>
        <w:rPr>
          <w:sz w:val="28"/>
          <w:szCs w:val="28"/>
          <w:lang w:val="uk-UA"/>
        </w:rPr>
        <w:t>щ</w:t>
      </w:r>
      <w:r w:rsidRPr="000D2A30">
        <w:rPr>
          <w:sz w:val="28"/>
          <w:szCs w:val="28"/>
          <w:lang w:val="uk-UA"/>
        </w:rPr>
        <w:t xml:space="preserve">о </w:t>
      </w:r>
      <w:r>
        <w:rPr>
          <w:sz w:val="28"/>
          <w:szCs w:val="28"/>
          <w:lang w:val="uk-UA"/>
        </w:rPr>
        <w:t>ще</w:t>
      </w:r>
      <w:r w:rsidRPr="000D2A30">
        <w:rPr>
          <w:sz w:val="28"/>
          <w:szCs w:val="28"/>
          <w:lang w:val="uk-UA"/>
        </w:rPr>
        <w:t xml:space="preserve"> при нормальном</w:t>
      </w:r>
      <w:r>
        <w:rPr>
          <w:sz w:val="28"/>
          <w:szCs w:val="28"/>
          <w:lang w:val="uk-UA"/>
        </w:rPr>
        <w:t>у</w:t>
      </w:r>
      <w:r w:rsidRPr="000D2A30">
        <w:rPr>
          <w:sz w:val="28"/>
          <w:szCs w:val="28"/>
          <w:lang w:val="uk-UA"/>
        </w:rPr>
        <w:t xml:space="preserve"> артер</w:t>
      </w:r>
      <w:r>
        <w:rPr>
          <w:sz w:val="28"/>
          <w:szCs w:val="28"/>
          <w:lang w:val="uk-UA"/>
        </w:rPr>
        <w:t>і</w:t>
      </w:r>
      <w:r w:rsidRPr="000D2A30">
        <w:rPr>
          <w:sz w:val="28"/>
          <w:szCs w:val="28"/>
          <w:lang w:val="uk-UA"/>
        </w:rPr>
        <w:t>альном</w:t>
      </w:r>
      <w:r>
        <w:rPr>
          <w:sz w:val="28"/>
          <w:szCs w:val="28"/>
          <w:lang w:val="uk-UA"/>
        </w:rPr>
        <w:t>у</w:t>
      </w:r>
      <w:r w:rsidRPr="000D2A30">
        <w:rPr>
          <w:sz w:val="28"/>
          <w:szCs w:val="28"/>
          <w:lang w:val="uk-UA"/>
        </w:rPr>
        <w:t xml:space="preserve"> </w:t>
      </w:r>
      <w:r>
        <w:rPr>
          <w:sz w:val="28"/>
          <w:szCs w:val="28"/>
          <w:lang w:val="uk-UA"/>
        </w:rPr>
        <w:t>тиску</w:t>
      </w:r>
      <w:r w:rsidRPr="000D2A30">
        <w:rPr>
          <w:sz w:val="28"/>
          <w:szCs w:val="28"/>
          <w:lang w:val="uk-UA"/>
        </w:rPr>
        <w:t xml:space="preserve"> </w:t>
      </w:r>
      <w:r>
        <w:rPr>
          <w:sz w:val="28"/>
          <w:szCs w:val="28"/>
          <w:lang w:val="uk-UA"/>
        </w:rPr>
        <w:t>в</w:t>
      </w:r>
      <w:r w:rsidRPr="000D2A30">
        <w:rPr>
          <w:sz w:val="28"/>
          <w:szCs w:val="28"/>
          <w:lang w:val="uk-UA"/>
        </w:rPr>
        <w:t>же</w:t>
      </w:r>
      <w:r>
        <w:rPr>
          <w:sz w:val="28"/>
          <w:szCs w:val="28"/>
          <w:lang w:val="uk-UA"/>
        </w:rPr>
        <w:t xml:space="preserve"> є</w:t>
      </w:r>
      <w:r w:rsidRPr="000D2A30">
        <w:rPr>
          <w:sz w:val="28"/>
          <w:szCs w:val="28"/>
          <w:lang w:val="uk-UA"/>
        </w:rPr>
        <w:t xml:space="preserve"> </w:t>
      </w:r>
      <w:r>
        <w:rPr>
          <w:sz w:val="28"/>
          <w:szCs w:val="28"/>
          <w:lang w:val="uk-UA"/>
        </w:rPr>
        <w:t>суттєві</w:t>
      </w:r>
      <w:r w:rsidRPr="000D2A30">
        <w:rPr>
          <w:sz w:val="28"/>
          <w:szCs w:val="28"/>
          <w:lang w:val="uk-UA"/>
        </w:rPr>
        <w:t xml:space="preserve"> зм</w:t>
      </w:r>
      <w:r>
        <w:rPr>
          <w:sz w:val="28"/>
          <w:szCs w:val="28"/>
          <w:lang w:val="uk-UA"/>
        </w:rPr>
        <w:t>і</w:t>
      </w:r>
      <w:r w:rsidRPr="000D2A30">
        <w:rPr>
          <w:sz w:val="28"/>
          <w:szCs w:val="28"/>
          <w:lang w:val="uk-UA"/>
        </w:rPr>
        <w:t>н</w:t>
      </w:r>
      <w:r>
        <w:rPr>
          <w:sz w:val="28"/>
          <w:szCs w:val="28"/>
          <w:lang w:val="uk-UA"/>
        </w:rPr>
        <w:t>и</w:t>
      </w:r>
      <w:r w:rsidRPr="000D2A30">
        <w:rPr>
          <w:sz w:val="28"/>
          <w:szCs w:val="28"/>
          <w:lang w:val="uk-UA"/>
        </w:rPr>
        <w:t xml:space="preserve"> </w:t>
      </w:r>
      <w:r>
        <w:rPr>
          <w:sz w:val="28"/>
          <w:szCs w:val="28"/>
          <w:lang w:val="uk-UA"/>
        </w:rPr>
        <w:t>у</w:t>
      </w:r>
      <w:r w:rsidRPr="000D2A30">
        <w:rPr>
          <w:sz w:val="28"/>
          <w:szCs w:val="28"/>
          <w:lang w:val="uk-UA"/>
        </w:rPr>
        <w:t xml:space="preserve"> клубочках [115,</w:t>
      </w:r>
      <w:r>
        <w:rPr>
          <w:sz w:val="28"/>
          <w:szCs w:val="28"/>
          <w:lang w:val="uk-UA"/>
        </w:rPr>
        <w:t xml:space="preserve"> </w:t>
      </w:r>
      <w:r w:rsidRPr="000D2A30">
        <w:rPr>
          <w:sz w:val="28"/>
          <w:szCs w:val="28"/>
          <w:lang w:val="uk-UA"/>
        </w:rPr>
        <w:t>126,</w:t>
      </w:r>
      <w:r>
        <w:rPr>
          <w:sz w:val="28"/>
          <w:szCs w:val="28"/>
          <w:lang w:val="uk-UA"/>
        </w:rPr>
        <w:t xml:space="preserve"> </w:t>
      </w:r>
      <w:r w:rsidRPr="000D2A30">
        <w:rPr>
          <w:sz w:val="28"/>
          <w:szCs w:val="28"/>
          <w:lang w:val="uk-UA"/>
        </w:rPr>
        <w:t xml:space="preserve">225]. </w:t>
      </w:r>
      <w:r>
        <w:rPr>
          <w:sz w:val="28"/>
          <w:szCs w:val="28"/>
          <w:lang w:val="uk-UA"/>
        </w:rPr>
        <w:t>Це</w:t>
      </w:r>
      <w:r w:rsidRPr="000D2A30">
        <w:rPr>
          <w:sz w:val="28"/>
          <w:szCs w:val="28"/>
          <w:lang w:val="uk-UA"/>
        </w:rPr>
        <w:t xml:space="preserve"> </w:t>
      </w:r>
      <w:r>
        <w:rPr>
          <w:sz w:val="28"/>
          <w:szCs w:val="28"/>
          <w:lang w:val="uk-UA"/>
        </w:rPr>
        <w:t>може пояснювати</w:t>
      </w:r>
      <w:r w:rsidRPr="000D2A30">
        <w:rPr>
          <w:sz w:val="28"/>
          <w:szCs w:val="28"/>
          <w:lang w:val="uk-UA"/>
        </w:rPr>
        <w:t xml:space="preserve"> </w:t>
      </w:r>
      <w:r>
        <w:rPr>
          <w:sz w:val="28"/>
          <w:szCs w:val="28"/>
          <w:lang w:val="uk-UA"/>
        </w:rPr>
        <w:t>зворотну</w:t>
      </w:r>
      <w:r w:rsidRPr="000D2A30">
        <w:rPr>
          <w:sz w:val="28"/>
          <w:szCs w:val="28"/>
          <w:lang w:val="uk-UA"/>
        </w:rPr>
        <w:t xml:space="preserve"> </w:t>
      </w:r>
      <w:r>
        <w:rPr>
          <w:sz w:val="28"/>
          <w:szCs w:val="28"/>
          <w:lang w:val="uk-UA"/>
        </w:rPr>
        <w:t>кор</w:t>
      </w:r>
      <w:r w:rsidRPr="000D2A30">
        <w:rPr>
          <w:sz w:val="28"/>
          <w:szCs w:val="28"/>
          <w:lang w:val="uk-UA"/>
        </w:rPr>
        <w:t>еляц</w:t>
      </w:r>
      <w:r>
        <w:rPr>
          <w:sz w:val="28"/>
          <w:szCs w:val="28"/>
          <w:lang w:val="uk-UA"/>
        </w:rPr>
        <w:t>ій</w:t>
      </w:r>
      <w:r w:rsidRPr="000D2A30">
        <w:rPr>
          <w:sz w:val="28"/>
          <w:szCs w:val="28"/>
          <w:lang w:val="uk-UA"/>
        </w:rPr>
        <w:t>ну за</w:t>
      </w:r>
      <w:r>
        <w:rPr>
          <w:sz w:val="28"/>
          <w:szCs w:val="28"/>
          <w:lang w:val="uk-UA"/>
        </w:rPr>
        <w:t>лежність</w:t>
      </w:r>
      <w:r w:rsidRPr="000D2A30">
        <w:rPr>
          <w:sz w:val="28"/>
          <w:szCs w:val="28"/>
          <w:lang w:val="uk-UA"/>
        </w:rPr>
        <w:t xml:space="preserve"> м</w:t>
      </w:r>
      <w:r>
        <w:rPr>
          <w:sz w:val="28"/>
          <w:szCs w:val="28"/>
          <w:lang w:val="uk-UA"/>
        </w:rPr>
        <w:t>і</w:t>
      </w:r>
      <w:r w:rsidRPr="000D2A30">
        <w:rPr>
          <w:sz w:val="28"/>
          <w:szCs w:val="28"/>
          <w:lang w:val="uk-UA"/>
        </w:rPr>
        <w:t xml:space="preserve">ж </w:t>
      </w:r>
      <w:r>
        <w:rPr>
          <w:sz w:val="28"/>
          <w:szCs w:val="28"/>
          <w:lang w:val="uk-UA"/>
        </w:rPr>
        <w:t>артеріальним тиском</w:t>
      </w:r>
      <w:r w:rsidRPr="000D2A30">
        <w:rPr>
          <w:sz w:val="28"/>
          <w:szCs w:val="28"/>
          <w:lang w:val="uk-UA"/>
        </w:rPr>
        <w:t xml:space="preserve"> </w:t>
      </w:r>
      <w:r>
        <w:rPr>
          <w:sz w:val="28"/>
          <w:szCs w:val="28"/>
          <w:lang w:val="uk-UA"/>
        </w:rPr>
        <w:t>та</w:t>
      </w:r>
      <w:r w:rsidRPr="000D2A30">
        <w:rPr>
          <w:sz w:val="28"/>
          <w:szCs w:val="28"/>
          <w:lang w:val="uk-UA"/>
        </w:rPr>
        <w:t xml:space="preserve"> </w:t>
      </w:r>
      <w:r>
        <w:rPr>
          <w:sz w:val="28"/>
          <w:szCs w:val="28"/>
          <w:lang w:val="uk-UA"/>
        </w:rPr>
        <w:t>рівнем</w:t>
      </w:r>
      <w:r w:rsidRPr="000D2A30">
        <w:rPr>
          <w:sz w:val="28"/>
          <w:szCs w:val="28"/>
          <w:lang w:val="uk-UA"/>
        </w:rPr>
        <w:t xml:space="preserve"> </w:t>
      </w:r>
      <w:r>
        <w:rPr>
          <w:sz w:val="28"/>
          <w:szCs w:val="28"/>
          <w:lang w:val="uk-UA"/>
        </w:rPr>
        <w:t>інтерлейкіну</w:t>
      </w:r>
      <w:r w:rsidRPr="000D2A30">
        <w:rPr>
          <w:sz w:val="28"/>
          <w:szCs w:val="28"/>
          <w:lang w:val="uk-UA"/>
        </w:rPr>
        <w:t>-6 (r=-0,7,</w:t>
      </w:r>
      <w:r>
        <w:rPr>
          <w:sz w:val="28"/>
          <w:szCs w:val="28"/>
          <w:lang w:val="uk-UA"/>
        </w:rPr>
        <w:t xml:space="preserve"> </w:t>
      </w:r>
      <w:r w:rsidRPr="000D2A30">
        <w:rPr>
          <w:sz w:val="28"/>
          <w:szCs w:val="28"/>
          <w:lang w:val="uk-UA"/>
        </w:rPr>
        <w:t xml:space="preserve">p&lt;0,05) </w:t>
      </w:r>
      <w:r>
        <w:rPr>
          <w:sz w:val="28"/>
          <w:szCs w:val="28"/>
          <w:lang w:val="uk-UA"/>
        </w:rPr>
        <w:t>та</w:t>
      </w:r>
      <w:r w:rsidRPr="000D2A30">
        <w:rPr>
          <w:sz w:val="28"/>
          <w:szCs w:val="28"/>
          <w:lang w:val="uk-UA"/>
        </w:rPr>
        <w:t xml:space="preserve"> </w:t>
      </w:r>
      <w:r>
        <w:rPr>
          <w:sz w:val="28"/>
          <w:szCs w:val="28"/>
          <w:lang w:val="uk-UA"/>
        </w:rPr>
        <w:t>інтерлейкіну</w:t>
      </w:r>
      <w:r w:rsidRPr="000D2A30">
        <w:rPr>
          <w:sz w:val="28"/>
          <w:szCs w:val="28"/>
          <w:lang w:val="uk-UA"/>
        </w:rPr>
        <w:t xml:space="preserve"> -12 (r=-0,9,</w:t>
      </w:r>
      <w:r>
        <w:rPr>
          <w:sz w:val="28"/>
          <w:szCs w:val="28"/>
          <w:lang w:val="uk-UA"/>
        </w:rPr>
        <w:t xml:space="preserve"> </w:t>
      </w:r>
      <w:r w:rsidRPr="000D2A30">
        <w:rPr>
          <w:sz w:val="28"/>
          <w:szCs w:val="28"/>
          <w:lang w:val="uk-UA"/>
        </w:rPr>
        <w:t xml:space="preserve">p&lt;0,05) у </w:t>
      </w:r>
      <w:r>
        <w:rPr>
          <w:sz w:val="28"/>
          <w:szCs w:val="28"/>
          <w:lang w:val="uk-UA"/>
        </w:rPr>
        <w:t>хворих</w:t>
      </w:r>
      <w:r w:rsidRPr="000D2A30">
        <w:rPr>
          <w:sz w:val="28"/>
          <w:szCs w:val="28"/>
          <w:lang w:val="uk-UA"/>
        </w:rPr>
        <w:t xml:space="preserve"> ХГН </w:t>
      </w:r>
      <w:r>
        <w:rPr>
          <w:sz w:val="28"/>
          <w:szCs w:val="28"/>
          <w:lang w:val="uk-UA"/>
        </w:rPr>
        <w:t>з</w:t>
      </w:r>
      <w:r w:rsidRPr="000D2A30">
        <w:rPr>
          <w:sz w:val="28"/>
          <w:szCs w:val="28"/>
          <w:lang w:val="uk-UA"/>
        </w:rPr>
        <w:t xml:space="preserve"> синдромом артер</w:t>
      </w:r>
      <w:r>
        <w:rPr>
          <w:sz w:val="28"/>
          <w:szCs w:val="28"/>
          <w:lang w:val="uk-UA"/>
        </w:rPr>
        <w:t>і</w:t>
      </w:r>
      <w:r w:rsidRPr="000D2A30">
        <w:rPr>
          <w:sz w:val="28"/>
          <w:szCs w:val="28"/>
          <w:lang w:val="uk-UA"/>
        </w:rPr>
        <w:t>ально</w:t>
      </w:r>
      <w:r>
        <w:rPr>
          <w:sz w:val="28"/>
          <w:szCs w:val="28"/>
          <w:lang w:val="uk-UA"/>
        </w:rPr>
        <w:t>ї</w:t>
      </w:r>
      <w:r w:rsidRPr="000D2A30">
        <w:rPr>
          <w:sz w:val="28"/>
          <w:szCs w:val="28"/>
          <w:lang w:val="uk-UA"/>
        </w:rPr>
        <w:t xml:space="preserve"> г</w:t>
      </w:r>
      <w:r>
        <w:rPr>
          <w:sz w:val="28"/>
          <w:szCs w:val="28"/>
          <w:lang w:val="uk-UA"/>
        </w:rPr>
        <w:t>і</w:t>
      </w:r>
      <w:r w:rsidRPr="000D2A30">
        <w:rPr>
          <w:sz w:val="28"/>
          <w:szCs w:val="28"/>
          <w:lang w:val="uk-UA"/>
        </w:rPr>
        <w:t>пертенз</w:t>
      </w:r>
      <w:r>
        <w:rPr>
          <w:sz w:val="28"/>
          <w:szCs w:val="28"/>
          <w:lang w:val="uk-UA"/>
        </w:rPr>
        <w:t>ії</w:t>
      </w:r>
      <w:r w:rsidRPr="000D2A30">
        <w:rPr>
          <w:sz w:val="28"/>
          <w:szCs w:val="28"/>
          <w:lang w:val="uk-UA"/>
        </w:rPr>
        <w:t xml:space="preserve">  </w:t>
      </w:r>
      <w:r>
        <w:rPr>
          <w:sz w:val="28"/>
          <w:szCs w:val="28"/>
          <w:lang w:val="uk-UA"/>
        </w:rPr>
        <w:t>при ХХН</w:t>
      </w:r>
      <w:r w:rsidRPr="000D2A30">
        <w:rPr>
          <w:sz w:val="28"/>
          <w:szCs w:val="28"/>
          <w:lang w:val="uk-UA"/>
        </w:rPr>
        <w:t xml:space="preserve"> II </w:t>
      </w:r>
      <w:r>
        <w:rPr>
          <w:sz w:val="28"/>
          <w:szCs w:val="28"/>
          <w:lang w:val="uk-UA"/>
        </w:rPr>
        <w:t>стадії</w:t>
      </w:r>
      <w:r w:rsidRPr="000D2A30">
        <w:rPr>
          <w:sz w:val="28"/>
          <w:szCs w:val="28"/>
          <w:lang w:val="uk-UA"/>
        </w:rPr>
        <w:t xml:space="preserve"> </w:t>
      </w:r>
      <w:r>
        <w:rPr>
          <w:sz w:val="28"/>
          <w:szCs w:val="28"/>
          <w:lang w:val="uk-UA"/>
        </w:rPr>
        <w:t>та</w:t>
      </w:r>
      <w:r w:rsidRPr="000D2A30">
        <w:rPr>
          <w:sz w:val="28"/>
          <w:szCs w:val="28"/>
          <w:lang w:val="uk-UA"/>
        </w:rPr>
        <w:t xml:space="preserve"> </w:t>
      </w:r>
      <w:r>
        <w:rPr>
          <w:sz w:val="28"/>
          <w:szCs w:val="28"/>
          <w:lang w:val="uk-UA"/>
        </w:rPr>
        <w:t>при ХХН</w:t>
      </w:r>
      <w:r w:rsidRPr="000D2A30">
        <w:rPr>
          <w:sz w:val="28"/>
          <w:szCs w:val="28"/>
          <w:lang w:val="uk-UA"/>
        </w:rPr>
        <w:t xml:space="preserve"> V </w:t>
      </w:r>
      <w:r>
        <w:rPr>
          <w:sz w:val="28"/>
          <w:szCs w:val="28"/>
          <w:lang w:val="uk-UA"/>
        </w:rPr>
        <w:t>стадії</w:t>
      </w:r>
      <w:r w:rsidRPr="000D2A30">
        <w:rPr>
          <w:sz w:val="28"/>
          <w:szCs w:val="28"/>
          <w:lang w:val="uk-UA"/>
        </w:rPr>
        <w:t xml:space="preserve"> (r=-0,6,</w:t>
      </w:r>
      <w:r>
        <w:rPr>
          <w:sz w:val="28"/>
          <w:szCs w:val="28"/>
          <w:lang w:val="uk-UA"/>
        </w:rPr>
        <w:t xml:space="preserve"> </w:t>
      </w:r>
      <w:r w:rsidRPr="000D2A30">
        <w:rPr>
          <w:sz w:val="28"/>
          <w:szCs w:val="28"/>
          <w:lang w:val="uk-UA"/>
        </w:rPr>
        <w:t>p&lt;0,05;</w:t>
      </w:r>
      <w:r>
        <w:rPr>
          <w:sz w:val="28"/>
          <w:szCs w:val="28"/>
          <w:lang w:val="uk-UA"/>
        </w:rPr>
        <w:t xml:space="preserve"> </w:t>
      </w:r>
      <w:r w:rsidRPr="000D2A30">
        <w:rPr>
          <w:sz w:val="28"/>
          <w:szCs w:val="28"/>
          <w:lang w:val="uk-UA"/>
        </w:rPr>
        <w:t>r=-0,5,</w:t>
      </w:r>
      <w:r>
        <w:rPr>
          <w:sz w:val="28"/>
          <w:szCs w:val="28"/>
          <w:lang w:val="uk-UA"/>
        </w:rPr>
        <w:t xml:space="preserve"> </w:t>
      </w:r>
      <w:r w:rsidRPr="000D2A30">
        <w:rPr>
          <w:sz w:val="28"/>
          <w:szCs w:val="28"/>
          <w:lang w:val="uk-UA"/>
        </w:rPr>
        <w:t xml:space="preserve">p&lt;0,05 </w:t>
      </w:r>
      <w:r>
        <w:rPr>
          <w:sz w:val="28"/>
          <w:szCs w:val="28"/>
          <w:lang w:val="uk-UA"/>
        </w:rPr>
        <w:t>відповідно</w:t>
      </w:r>
      <w:r w:rsidRPr="000D2A30">
        <w:rPr>
          <w:sz w:val="28"/>
          <w:szCs w:val="28"/>
          <w:lang w:val="uk-UA"/>
        </w:rPr>
        <w:t>). У ниж</w:t>
      </w:r>
      <w:r>
        <w:rPr>
          <w:sz w:val="28"/>
          <w:szCs w:val="28"/>
          <w:lang w:val="uk-UA"/>
        </w:rPr>
        <w:t>ч</w:t>
      </w:r>
      <w:r w:rsidRPr="000D2A30">
        <w:rPr>
          <w:sz w:val="28"/>
          <w:szCs w:val="28"/>
          <w:lang w:val="uk-UA"/>
        </w:rPr>
        <w:t>е</w:t>
      </w:r>
      <w:r>
        <w:rPr>
          <w:sz w:val="28"/>
          <w:szCs w:val="28"/>
          <w:lang w:val="uk-UA"/>
        </w:rPr>
        <w:t xml:space="preserve"> </w:t>
      </w:r>
      <w:r w:rsidRPr="000D2A30">
        <w:rPr>
          <w:sz w:val="28"/>
          <w:szCs w:val="28"/>
          <w:lang w:val="uk-UA"/>
        </w:rPr>
        <w:t>пере</w:t>
      </w:r>
      <w:r>
        <w:rPr>
          <w:sz w:val="28"/>
          <w:szCs w:val="28"/>
          <w:lang w:val="uk-UA"/>
        </w:rPr>
        <w:t>лічених</w:t>
      </w:r>
      <w:r w:rsidRPr="000D2A30">
        <w:rPr>
          <w:sz w:val="28"/>
          <w:szCs w:val="28"/>
          <w:lang w:val="uk-UA"/>
        </w:rPr>
        <w:t xml:space="preserve"> </w:t>
      </w:r>
      <w:r>
        <w:rPr>
          <w:sz w:val="28"/>
          <w:szCs w:val="28"/>
          <w:lang w:val="uk-UA"/>
        </w:rPr>
        <w:t>хворих</w:t>
      </w:r>
      <w:r w:rsidRPr="000D2A30">
        <w:rPr>
          <w:sz w:val="28"/>
          <w:szCs w:val="28"/>
          <w:lang w:val="uk-UA"/>
        </w:rPr>
        <w:t xml:space="preserve"> до</w:t>
      </w:r>
      <w:r>
        <w:rPr>
          <w:sz w:val="28"/>
          <w:szCs w:val="28"/>
          <w:lang w:val="uk-UA"/>
        </w:rPr>
        <w:t>давався</w:t>
      </w:r>
      <w:r w:rsidRPr="000D2A30">
        <w:rPr>
          <w:sz w:val="28"/>
          <w:szCs w:val="28"/>
          <w:lang w:val="uk-UA"/>
        </w:rPr>
        <w:t xml:space="preserve"> компонент по</w:t>
      </w:r>
      <w:r>
        <w:rPr>
          <w:sz w:val="28"/>
          <w:szCs w:val="28"/>
          <w:lang w:val="uk-UA"/>
        </w:rPr>
        <w:t>шкодження</w:t>
      </w:r>
      <w:r w:rsidRPr="000D2A30">
        <w:rPr>
          <w:sz w:val="28"/>
          <w:szCs w:val="28"/>
          <w:lang w:val="uk-UA"/>
        </w:rPr>
        <w:t xml:space="preserve"> базально</w:t>
      </w:r>
      <w:r>
        <w:rPr>
          <w:sz w:val="28"/>
          <w:szCs w:val="28"/>
          <w:lang w:val="uk-UA"/>
        </w:rPr>
        <w:t>ї</w:t>
      </w:r>
      <w:r w:rsidRPr="000D2A30">
        <w:rPr>
          <w:sz w:val="28"/>
          <w:szCs w:val="28"/>
          <w:lang w:val="uk-UA"/>
        </w:rPr>
        <w:t xml:space="preserve"> мембран</w:t>
      </w:r>
      <w:r>
        <w:rPr>
          <w:sz w:val="28"/>
          <w:szCs w:val="28"/>
          <w:lang w:val="uk-UA"/>
        </w:rPr>
        <w:t>и</w:t>
      </w:r>
      <w:r w:rsidRPr="000D2A30">
        <w:rPr>
          <w:sz w:val="28"/>
          <w:szCs w:val="28"/>
          <w:lang w:val="uk-UA"/>
        </w:rPr>
        <w:t xml:space="preserve"> нефротич</w:t>
      </w:r>
      <w:r>
        <w:rPr>
          <w:sz w:val="28"/>
          <w:szCs w:val="28"/>
          <w:lang w:val="uk-UA"/>
        </w:rPr>
        <w:t>н</w:t>
      </w:r>
      <w:r w:rsidRPr="000D2A30">
        <w:rPr>
          <w:sz w:val="28"/>
          <w:szCs w:val="28"/>
          <w:lang w:val="uk-UA"/>
        </w:rPr>
        <w:t xml:space="preserve">им синдромом  </w:t>
      </w:r>
      <w:r>
        <w:rPr>
          <w:sz w:val="28"/>
          <w:szCs w:val="28"/>
          <w:lang w:val="uk-UA"/>
        </w:rPr>
        <w:t>з</w:t>
      </w:r>
      <w:r w:rsidRPr="000D2A30">
        <w:rPr>
          <w:sz w:val="28"/>
          <w:szCs w:val="28"/>
          <w:lang w:val="uk-UA"/>
        </w:rPr>
        <w:t xml:space="preserve"> </w:t>
      </w:r>
      <w:r>
        <w:rPr>
          <w:sz w:val="28"/>
          <w:szCs w:val="28"/>
          <w:lang w:val="uk-UA"/>
        </w:rPr>
        <w:t>подальшою</w:t>
      </w:r>
      <w:r w:rsidRPr="000D2A30">
        <w:rPr>
          <w:sz w:val="28"/>
          <w:szCs w:val="28"/>
          <w:lang w:val="uk-UA"/>
        </w:rPr>
        <w:t xml:space="preserve"> </w:t>
      </w:r>
      <w:r>
        <w:rPr>
          <w:sz w:val="28"/>
          <w:szCs w:val="28"/>
          <w:lang w:val="uk-UA"/>
        </w:rPr>
        <w:t>втратою</w:t>
      </w:r>
      <w:r w:rsidRPr="000D2A30">
        <w:rPr>
          <w:sz w:val="28"/>
          <w:szCs w:val="28"/>
          <w:lang w:val="uk-UA"/>
        </w:rPr>
        <w:t xml:space="preserve"> </w:t>
      </w:r>
      <w:r>
        <w:rPr>
          <w:sz w:val="28"/>
          <w:szCs w:val="28"/>
          <w:lang w:val="uk-UA"/>
        </w:rPr>
        <w:t>і</w:t>
      </w:r>
      <w:r w:rsidRPr="000D2A30">
        <w:rPr>
          <w:sz w:val="28"/>
          <w:szCs w:val="28"/>
          <w:lang w:val="uk-UA"/>
        </w:rPr>
        <w:t>нтерлейк</w:t>
      </w:r>
      <w:r>
        <w:rPr>
          <w:sz w:val="28"/>
          <w:szCs w:val="28"/>
          <w:lang w:val="uk-UA"/>
        </w:rPr>
        <w:t>і</w:t>
      </w:r>
      <w:r w:rsidRPr="000D2A30">
        <w:rPr>
          <w:sz w:val="28"/>
          <w:szCs w:val="28"/>
          <w:lang w:val="uk-UA"/>
        </w:rPr>
        <w:t>н</w:t>
      </w:r>
      <w:r>
        <w:rPr>
          <w:sz w:val="28"/>
          <w:szCs w:val="28"/>
          <w:lang w:val="uk-UA"/>
        </w:rPr>
        <w:t>і</w:t>
      </w:r>
      <w:r w:rsidRPr="000D2A30">
        <w:rPr>
          <w:sz w:val="28"/>
          <w:szCs w:val="28"/>
          <w:lang w:val="uk-UA"/>
        </w:rPr>
        <w:t xml:space="preserve">в  </w:t>
      </w:r>
      <w:r>
        <w:rPr>
          <w:sz w:val="28"/>
          <w:szCs w:val="28"/>
          <w:lang w:val="uk-UA"/>
        </w:rPr>
        <w:t>з</w:t>
      </w:r>
      <w:r w:rsidRPr="000D2A30">
        <w:rPr>
          <w:sz w:val="28"/>
          <w:szCs w:val="28"/>
          <w:lang w:val="uk-UA"/>
        </w:rPr>
        <w:t xml:space="preserve"> </w:t>
      </w:r>
      <w:r>
        <w:rPr>
          <w:sz w:val="28"/>
          <w:szCs w:val="28"/>
          <w:lang w:val="uk-UA"/>
        </w:rPr>
        <w:t>сечею</w:t>
      </w:r>
      <w:r w:rsidRPr="000D2A30">
        <w:rPr>
          <w:sz w:val="28"/>
          <w:szCs w:val="28"/>
          <w:lang w:val="uk-UA"/>
        </w:rPr>
        <w:t xml:space="preserve">   в </w:t>
      </w:r>
      <w:r>
        <w:rPr>
          <w:sz w:val="28"/>
          <w:szCs w:val="28"/>
          <w:lang w:val="uk-UA"/>
        </w:rPr>
        <w:t>групі</w:t>
      </w:r>
      <w:r w:rsidRPr="000D2A30">
        <w:rPr>
          <w:sz w:val="28"/>
          <w:szCs w:val="28"/>
          <w:lang w:val="uk-UA"/>
        </w:rPr>
        <w:t xml:space="preserve"> </w:t>
      </w:r>
      <w:r>
        <w:rPr>
          <w:sz w:val="28"/>
          <w:szCs w:val="28"/>
          <w:lang w:val="uk-UA"/>
        </w:rPr>
        <w:t>з</w:t>
      </w:r>
      <w:r w:rsidRPr="000D2A30">
        <w:rPr>
          <w:sz w:val="28"/>
          <w:szCs w:val="28"/>
          <w:lang w:val="uk-UA"/>
        </w:rPr>
        <w:t xml:space="preserve"> </w:t>
      </w:r>
      <w:r>
        <w:rPr>
          <w:sz w:val="28"/>
          <w:szCs w:val="28"/>
          <w:lang w:val="uk-UA"/>
        </w:rPr>
        <w:t>ХХН</w:t>
      </w:r>
      <w:r w:rsidRPr="000D2A30">
        <w:rPr>
          <w:sz w:val="28"/>
          <w:szCs w:val="28"/>
          <w:lang w:val="uk-UA"/>
        </w:rPr>
        <w:t xml:space="preserve"> I </w:t>
      </w:r>
      <w:r>
        <w:rPr>
          <w:sz w:val="28"/>
          <w:szCs w:val="28"/>
          <w:lang w:val="uk-UA"/>
        </w:rPr>
        <w:t>та</w:t>
      </w:r>
      <w:r w:rsidRPr="000D2A30">
        <w:rPr>
          <w:sz w:val="28"/>
          <w:szCs w:val="28"/>
          <w:lang w:val="uk-UA"/>
        </w:rPr>
        <w:t xml:space="preserve"> II </w:t>
      </w:r>
      <w:r>
        <w:rPr>
          <w:sz w:val="28"/>
          <w:szCs w:val="28"/>
          <w:lang w:val="uk-UA"/>
        </w:rPr>
        <w:t>стадії</w:t>
      </w:r>
      <w:r w:rsidRPr="000D2A30">
        <w:rPr>
          <w:sz w:val="28"/>
          <w:szCs w:val="28"/>
          <w:lang w:val="uk-UA"/>
        </w:rPr>
        <w:t xml:space="preserve"> (r=-0,9</w:t>
      </w:r>
      <w:r>
        <w:rPr>
          <w:sz w:val="28"/>
          <w:szCs w:val="28"/>
          <w:lang w:val="uk-UA"/>
        </w:rPr>
        <w:t xml:space="preserve">, </w:t>
      </w:r>
      <w:r w:rsidRPr="000D2A30">
        <w:rPr>
          <w:sz w:val="28"/>
          <w:szCs w:val="28"/>
          <w:lang w:val="uk-UA"/>
        </w:rPr>
        <w:t>p&lt;0,05; r=-0,8,</w:t>
      </w:r>
      <w:r>
        <w:rPr>
          <w:sz w:val="28"/>
          <w:szCs w:val="28"/>
          <w:lang w:val="uk-UA"/>
        </w:rPr>
        <w:t xml:space="preserve"> </w:t>
      </w:r>
      <w:r w:rsidRPr="000D2A30">
        <w:rPr>
          <w:sz w:val="28"/>
          <w:szCs w:val="28"/>
          <w:lang w:val="uk-UA"/>
        </w:rPr>
        <w:t xml:space="preserve">p&lt;0,05 </w:t>
      </w:r>
      <w:r>
        <w:rPr>
          <w:sz w:val="28"/>
          <w:szCs w:val="28"/>
          <w:lang w:val="uk-UA"/>
        </w:rPr>
        <w:t>відповідно</w:t>
      </w:r>
      <w:r w:rsidRPr="000D2A30">
        <w:rPr>
          <w:sz w:val="28"/>
          <w:szCs w:val="28"/>
          <w:lang w:val="uk-UA"/>
        </w:rPr>
        <w:t xml:space="preserve">), в </w:t>
      </w:r>
      <w:r>
        <w:rPr>
          <w:sz w:val="28"/>
          <w:szCs w:val="28"/>
          <w:lang w:val="uk-UA"/>
        </w:rPr>
        <w:t>групі</w:t>
      </w:r>
      <w:r w:rsidRPr="000D2A30">
        <w:rPr>
          <w:sz w:val="28"/>
          <w:szCs w:val="28"/>
          <w:lang w:val="uk-UA"/>
        </w:rPr>
        <w:t xml:space="preserve"> </w:t>
      </w:r>
      <w:r>
        <w:rPr>
          <w:sz w:val="28"/>
          <w:szCs w:val="28"/>
          <w:lang w:val="uk-UA"/>
        </w:rPr>
        <w:t>з</w:t>
      </w:r>
      <w:r w:rsidRPr="000D2A30">
        <w:rPr>
          <w:sz w:val="28"/>
          <w:szCs w:val="28"/>
          <w:lang w:val="uk-UA"/>
        </w:rPr>
        <w:t xml:space="preserve"> </w:t>
      </w:r>
      <w:r>
        <w:rPr>
          <w:sz w:val="28"/>
          <w:szCs w:val="28"/>
          <w:lang w:val="uk-UA"/>
        </w:rPr>
        <w:t>ХХН</w:t>
      </w:r>
      <w:r w:rsidRPr="000D2A30">
        <w:rPr>
          <w:sz w:val="28"/>
          <w:szCs w:val="28"/>
          <w:lang w:val="uk-UA"/>
        </w:rPr>
        <w:t xml:space="preserve"> IV  </w:t>
      </w:r>
      <w:r>
        <w:rPr>
          <w:sz w:val="28"/>
          <w:szCs w:val="28"/>
          <w:lang w:val="uk-UA"/>
        </w:rPr>
        <w:t>стадії</w:t>
      </w:r>
      <w:r w:rsidRPr="000D2A30">
        <w:rPr>
          <w:sz w:val="28"/>
          <w:szCs w:val="28"/>
          <w:lang w:val="uk-UA"/>
        </w:rPr>
        <w:t xml:space="preserve"> (r=-0,5,</w:t>
      </w:r>
      <w:r>
        <w:rPr>
          <w:sz w:val="28"/>
          <w:szCs w:val="28"/>
          <w:lang w:val="uk-UA"/>
        </w:rPr>
        <w:t xml:space="preserve"> </w:t>
      </w:r>
      <w:r w:rsidRPr="000D2A30">
        <w:rPr>
          <w:sz w:val="28"/>
          <w:szCs w:val="28"/>
          <w:lang w:val="uk-UA"/>
        </w:rPr>
        <w:t>p&lt;0,05; r=-0,6,</w:t>
      </w:r>
      <w:r>
        <w:rPr>
          <w:sz w:val="28"/>
          <w:szCs w:val="28"/>
          <w:lang w:val="uk-UA"/>
        </w:rPr>
        <w:t xml:space="preserve"> </w:t>
      </w:r>
      <w:r w:rsidRPr="000D2A30">
        <w:rPr>
          <w:sz w:val="28"/>
          <w:szCs w:val="28"/>
          <w:lang w:val="uk-UA"/>
        </w:rPr>
        <w:t xml:space="preserve">p&lt;0,05 </w:t>
      </w:r>
      <w:r>
        <w:rPr>
          <w:sz w:val="28"/>
          <w:szCs w:val="28"/>
          <w:lang w:val="uk-UA"/>
        </w:rPr>
        <w:t>відповідно</w:t>
      </w:r>
      <w:r w:rsidRPr="000D2A30">
        <w:rPr>
          <w:sz w:val="28"/>
          <w:szCs w:val="28"/>
          <w:lang w:val="uk-UA"/>
        </w:rPr>
        <w:t xml:space="preserve">),  </w:t>
      </w:r>
      <w:r>
        <w:rPr>
          <w:sz w:val="28"/>
          <w:szCs w:val="28"/>
          <w:lang w:val="uk-UA"/>
        </w:rPr>
        <w:t>та</w:t>
      </w:r>
      <w:r w:rsidRPr="000D2A30">
        <w:rPr>
          <w:sz w:val="28"/>
          <w:szCs w:val="28"/>
          <w:lang w:val="uk-UA"/>
        </w:rPr>
        <w:t xml:space="preserve"> в </w:t>
      </w:r>
      <w:r>
        <w:rPr>
          <w:sz w:val="28"/>
          <w:szCs w:val="28"/>
          <w:lang w:val="uk-UA"/>
        </w:rPr>
        <w:t>групі</w:t>
      </w:r>
      <w:r w:rsidRPr="000D2A30">
        <w:rPr>
          <w:sz w:val="28"/>
          <w:szCs w:val="28"/>
          <w:lang w:val="uk-UA"/>
        </w:rPr>
        <w:t xml:space="preserve"> </w:t>
      </w:r>
      <w:r>
        <w:rPr>
          <w:sz w:val="28"/>
          <w:szCs w:val="28"/>
          <w:lang w:val="uk-UA"/>
        </w:rPr>
        <w:t>з</w:t>
      </w:r>
      <w:r w:rsidRPr="000D2A30">
        <w:rPr>
          <w:sz w:val="28"/>
          <w:szCs w:val="28"/>
          <w:lang w:val="uk-UA"/>
        </w:rPr>
        <w:t xml:space="preserve"> </w:t>
      </w:r>
      <w:r>
        <w:rPr>
          <w:sz w:val="28"/>
          <w:szCs w:val="28"/>
          <w:lang w:val="uk-UA"/>
        </w:rPr>
        <w:t>ХХН</w:t>
      </w:r>
      <w:r w:rsidRPr="000D2A30">
        <w:rPr>
          <w:sz w:val="28"/>
          <w:szCs w:val="28"/>
          <w:lang w:val="uk-UA"/>
        </w:rPr>
        <w:t xml:space="preserve"> V </w:t>
      </w:r>
      <w:r>
        <w:rPr>
          <w:sz w:val="28"/>
          <w:szCs w:val="28"/>
          <w:lang w:val="uk-UA"/>
        </w:rPr>
        <w:t>стадії</w:t>
      </w:r>
      <w:r w:rsidRPr="000D2A30">
        <w:rPr>
          <w:sz w:val="28"/>
          <w:szCs w:val="28"/>
          <w:lang w:val="uk-UA"/>
        </w:rPr>
        <w:t xml:space="preserve"> (r=-0,3,</w:t>
      </w:r>
      <w:r>
        <w:rPr>
          <w:sz w:val="28"/>
          <w:szCs w:val="28"/>
          <w:lang w:val="uk-UA"/>
        </w:rPr>
        <w:t xml:space="preserve"> </w:t>
      </w:r>
      <w:r w:rsidRPr="000D2A30">
        <w:rPr>
          <w:sz w:val="28"/>
          <w:szCs w:val="28"/>
          <w:lang w:val="uk-UA"/>
        </w:rPr>
        <w:t>p&lt;0,05; r=-0,5,</w:t>
      </w:r>
      <w:r>
        <w:rPr>
          <w:sz w:val="28"/>
          <w:szCs w:val="28"/>
          <w:lang w:val="uk-UA"/>
        </w:rPr>
        <w:t xml:space="preserve"> </w:t>
      </w:r>
      <w:r w:rsidRPr="000D2A30">
        <w:rPr>
          <w:sz w:val="28"/>
          <w:szCs w:val="28"/>
          <w:lang w:val="uk-UA"/>
        </w:rPr>
        <w:t>p&lt;0,05</w:t>
      </w:r>
      <w:r>
        <w:rPr>
          <w:sz w:val="28"/>
          <w:szCs w:val="28"/>
          <w:lang w:val="uk-UA"/>
        </w:rPr>
        <w:t xml:space="preserve"> відповідно</w:t>
      </w:r>
      <w:r w:rsidRPr="000D2A30">
        <w:rPr>
          <w:sz w:val="28"/>
          <w:szCs w:val="28"/>
          <w:lang w:val="uk-UA"/>
        </w:rPr>
        <w:t xml:space="preserve">). </w:t>
      </w:r>
    </w:p>
    <w:p w:rsidR="0052614D" w:rsidRPr="000D2A30" w:rsidRDefault="0052614D" w:rsidP="0052614D">
      <w:pPr>
        <w:spacing w:line="360" w:lineRule="auto"/>
        <w:ind w:firstLine="708"/>
        <w:jc w:val="both"/>
        <w:rPr>
          <w:sz w:val="28"/>
          <w:szCs w:val="28"/>
          <w:lang w:val="uk-UA"/>
        </w:rPr>
      </w:pPr>
      <w:r>
        <w:rPr>
          <w:sz w:val="28"/>
          <w:szCs w:val="28"/>
          <w:lang w:val="uk-UA"/>
        </w:rPr>
        <w:t>Звертає</w:t>
      </w:r>
      <w:r w:rsidRPr="000D2A30">
        <w:rPr>
          <w:sz w:val="28"/>
          <w:szCs w:val="28"/>
          <w:lang w:val="uk-UA"/>
        </w:rPr>
        <w:t xml:space="preserve"> на себ</w:t>
      </w:r>
      <w:r>
        <w:rPr>
          <w:sz w:val="28"/>
          <w:szCs w:val="28"/>
          <w:lang w:val="uk-UA"/>
        </w:rPr>
        <w:t>е</w:t>
      </w:r>
      <w:r w:rsidRPr="000D2A30">
        <w:rPr>
          <w:sz w:val="28"/>
          <w:szCs w:val="28"/>
          <w:lang w:val="uk-UA"/>
        </w:rPr>
        <w:t xml:space="preserve"> </w:t>
      </w:r>
      <w:r>
        <w:rPr>
          <w:sz w:val="28"/>
          <w:szCs w:val="28"/>
          <w:lang w:val="uk-UA"/>
        </w:rPr>
        <w:t>увагу</w:t>
      </w:r>
      <w:r w:rsidRPr="000D2A30">
        <w:rPr>
          <w:sz w:val="28"/>
          <w:szCs w:val="28"/>
          <w:lang w:val="uk-UA"/>
        </w:rPr>
        <w:t xml:space="preserve"> </w:t>
      </w:r>
      <w:r>
        <w:rPr>
          <w:sz w:val="28"/>
          <w:szCs w:val="28"/>
          <w:lang w:val="uk-UA"/>
        </w:rPr>
        <w:t>й</w:t>
      </w:r>
      <w:r w:rsidRPr="000D2A30">
        <w:rPr>
          <w:sz w:val="28"/>
          <w:szCs w:val="28"/>
          <w:lang w:val="uk-UA"/>
        </w:rPr>
        <w:t xml:space="preserve"> </w:t>
      </w:r>
      <w:r>
        <w:rPr>
          <w:sz w:val="28"/>
          <w:szCs w:val="28"/>
          <w:lang w:val="uk-UA"/>
        </w:rPr>
        <w:t>зворотна кор</w:t>
      </w:r>
      <w:r w:rsidRPr="000D2A30">
        <w:rPr>
          <w:sz w:val="28"/>
          <w:szCs w:val="28"/>
          <w:lang w:val="uk-UA"/>
        </w:rPr>
        <w:t>еляц</w:t>
      </w:r>
      <w:r>
        <w:rPr>
          <w:sz w:val="28"/>
          <w:szCs w:val="28"/>
          <w:lang w:val="uk-UA"/>
        </w:rPr>
        <w:t>ій</w:t>
      </w:r>
      <w:r w:rsidRPr="000D2A30">
        <w:rPr>
          <w:sz w:val="28"/>
          <w:szCs w:val="28"/>
          <w:lang w:val="uk-UA"/>
        </w:rPr>
        <w:t>на за</w:t>
      </w:r>
      <w:r>
        <w:rPr>
          <w:sz w:val="28"/>
          <w:szCs w:val="28"/>
          <w:lang w:val="uk-UA"/>
        </w:rPr>
        <w:t>лежність</w:t>
      </w:r>
      <w:r w:rsidRPr="000D2A30">
        <w:rPr>
          <w:sz w:val="28"/>
          <w:szCs w:val="28"/>
          <w:lang w:val="uk-UA"/>
        </w:rPr>
        <w:t xml:space="preserve"> м</w:t>
      </w:r>
      <w:r>
        <w:rPr>
          <w:sz w:val="28"/>
          <w:szCs w:val="28"/>
          <w:lang w:val="uk-UA"/>
        </w:rPr>
        <w:t>і</w:t>
      </w:r>
      <w:r w:rsidRPr="000D2A30">
        <w:rPr>
          <w:sz w:val="28"/>
          <w:szCs w:val="28"/>
          <w:lang w:val="uk-UA"/>
        </w:rPr>
        <w:t xml:space="preserve">ж </w:t>
      </w:r>
      <w:r>
        <w:rPr>
          <w:sz w:val="28"/>
          <w:szCs w:val="28"/>
          <w:lang w:val="uk-UA"/>
        </w:rPr>
        <w:t>рі</w:t>
      </w:r>
      <w:r w:rsidRPr="000D2A30">
        <w:rPr>
          <w:sz w:val="28"/>
          <w:szCs w:val="28"/>
          <w:lang w:val="uk-UA"/>
        </w:rPr>
        <w:t xml:space="preserve">внями </w:t>
      </w:r>
      <w:r>
        <w:rPr>
          <w:sz w:val="28"/>
          <w:szCs w:val="28"/>
          <w:lang w:val="uk-UA"/>
        </w:rPr>
        <w:t>І</w:t>
      </w:r>
      <w:r w:rsidRPr="000D2A30">
        <w:rPr>
          <w:sz w:val="28"/>
          <w:szCs w:val="28"/>
          <w:lang w:val="uk-UA"/>
        </w:rPr>
        <w:t xml:space="preserve">Л-6, </w:t>
      </w:r>
      <w:r>
        <w:rPr>
          <w:sz w:val="28"/>
          <w:szCs w:val="28"/>
          <w:lang w:val="uk-UA"/>
        </w:rPr>
        <w:t>І</w:t>
      </w:r>
      <w:r w:rsidRPr="000D2A30">
        <w:rPr>
          <w:sz w:val="28"/>
          <w:szCs w:val="28"/>
          <w:lang w:val="uk-UA"/>
        </w:rPr>
        <w:t xml:space="preserve">Л-12 </w:t>
      </w:r>
      <w:r>
        <w:rPr>
          <w:sz w:val="28"/>
          <w:szCs w:val="28"/>
          <w:lang w:val="uk-UA"/>
        </w:rPr>
        <w:t>та</w:t>
      </w:r>
      <w:r w:rsidRPr="000D2A30">
        <w:rPr>
          <w:sz w:val="28"/>
          <w:szCs w:val="28"/>
          <w:lang w:val="uk-UA"/>
        </w:rPr>
        <w:t xml:space="preserve"> в</w:t>
      </w:r>
      <w:r>
        <w:rPr>
          <w:sz w:val="28"/>
          <w:szCs w:val="28"/>
          <w:lang w:val="uk-UA"/>
        </w:rPr>
        <w:t>іком</w:t>
      </w:r>
      <w:r w:rsidRPr="000D2A30">
        <w:rPr>
          <w:sz w:val="28"/>
          <w:szCs w:val="28"/>
          <w:lang w:val="uk-UA"/>
        </w:rPr>
        <w:t xml:space="preserve"> </w:t>
      </w:r>
      <w:r>
        <w:rPr>
          <w:sz w:val="28"/>
          <w:szCs w:val="28"/>
          <w:lang w:val="uk-UA"/>
        </w:rPr>
        <w:t>хворих</w:t>
      </w:r>
      <w:r w:rsidRPr="000D2A30">
        <w:rPr>
          <w:sz w:val="28"/>
          <w:szCs w:val="28"/>
          <w:lang w:val="uk-UA"/>
        </w:rPr>
        <w:t xml:space="preserve"> </w:t>
      </w:r>
      <w:r>
        <w:rPr>
          <w:sz w:val="28"/>
          <w:szCs w:val="28"/>
          <w:lang w:val="uk-UA"/>
        </w:rPr>
        <w:t>у</w:t>
      </w:r>
      <w:r w:rsidRPr="000D2A30">
        <w:rPr>
          <w:sz w:val="28"/>
          <w:szCs w:val="28"/>
          <w:lang w:val="uk-UA"/>
        </w:rPr>
        <w:t xml:space="preserve"> п</w:t>
      </w:r>
      <w:r>
        <w:rPr>
          <w:sz w:val="28"/>
          <w:szCs w:val="28"/>
          <w:lang w:val="uk-UA"/>
        </w:rPr>
        <w:t>ідгруп</w:t>
      </w:r>
      <w:r w:rsidRPr="000D2A30">
        <w:rPr>
          <w:sz w:val="28"/>
          <w:szCs w:val="28"/>
          <w:lang w:val="uk-UA"/>
        </w:rPr>
        <w:t xml:space="preserve">ах </w:t>
      </w:r>
      <w:r>
        <w:rPr>
          <w:sz w:val="28"/>
          <w:szCs w:val="28"/>
          <w:lang w:val="uk-UA"/>
        </w:rPr>
        <w:t>з</w:t>
      </w:r>
      <w:r w:rsidRPr="000D2A30">
        <w:rPr>
          <w:sz w:val="28"/>
          <w:szCs w:val="28"/>
          <w:lang w:val="uk-UA"/>
        </w:rPr>
        <w:t xml:space="preserve"> нефротич</w:t>
      </w:r>
      <w:r>
        <w:rPr>
          <w:sz w:val="28"/>
          <w:szCs w:val="28"/>
          <w:lang w:val="uk-UA"/>
        </w:rPr>
        <w:t>н</w:t>
      </w:r>
      <w:r w:rsidRPr="000D2A30">
        <w:rPr>
          <w:sz w:val="28"/>
          <w:szCs w:val="28"/>
          <w:lang w:val="uk-UA"/>
        </w:rPr>
        <w:t xml:space="preserve">им синдромом </w:t>
      </w:r>
      <w:r>
        <w:rPr>
          <w:sz w:val="28"/>
          <w:szCs w:val="28"/>
          <w:lang w:val="uk-UA"/>
        </w:rPr>
        <w:t>та</w:t>
      </w:r>
      <w:r w:rsidRPr="000D2A30">
        <w:rPr>
          <w:sz w:val="28"/>
          <w:szCs w:val="28"/>
          <w:lang w:val="uk-UA"/>
        </w:rPr>
        <w:t xml:space="preserve"> </w:t>
      </w:r>
      <w:r>
        <w:rPr>
          <w:sz w:val="28"/>
          <w:szCs w:val="28"/>
          <w:lang w:val="uk-UA"/>
        </w:rPr>
        <w:t xml:space="preserve">синдромом </w:t>
      </w:r>
      <w:r w:rsidRPr="000D2A30">
        <w:rPr>
          <w:sz w:val="28"/>
          <w:szCs w:val="28"/>
          <w:lang w:val="uk-UA"/>
        </w:rPr>
        <w:t>артер</w:t>
      </w:r>
      <w:r>
        <w:rPr>
          <w:sz w:val="28"/>
          <w:szCs w:val="28"/>
          <w:lang w:val="uk-UA"/>
        </w:rPr>
        <w:t>і</w:t>
      </w:r>
      <w:r w:rsidRPr="000D2A30">
        <w:rPr>
          <w:sz w:val="28"/>
          <w:szCs w:val="28"/>
          <w:lang w:val="uk-UA"/>
        </w:rPr>
        <w:t>ально</w:t>
      </w:r>
      <w:r>
        <w:rPr>
          <w:sz w:val="28"/>
          <w:szCs w:val="28"/>
          <w:lang w:val="uk-UA"/>
        </w:rPr>
        <w:t>ї</w:t>
      </w:r>
      <w:r w:rsidRPr="000D2A30">
        <w:rPr>
          <w:sz w:val="28"/>
          <w:szCs w:val="28"/>
          <w:lang w:val="uk-UA"/>
        </w:rPr>
        <w:t xml:space="preserve"> г</w:t>
      </w:r>
      <w:r>
        <w:rPr>
          <w:sz w:val="28"/>
          <w:szCs w:val="28"/>
          <w:lang w:val="uk-UA"/>
        </w:rPr>
        <w:t>і</w:t>
      </w:r>
      <w:r w:rsidRPr="000D2A30">
        <w:rPr>
          <w:sz w:val="28"/>
          <w:szCs w:val="28"/>
          <w:lang w:val="uk-UA"/>
        </w:rPr>
        <w:t>пертенз</w:t>
      </w:r>
      <w:r>
        <w:rPr>
          <w:sz w:val="28"/>
          <w:szCs w:val="28"/>
          <w:lang w:val="uk-UA"/>
        </w:rPr>
        <w:t>ії</w:t>
      </w:r>
      <w:r w:rsidRPr="000D2A30">
        <w:rPr>
          <w:sz w:val="28"/>
          <w:szCs w:val="28"/>
          <w:lang w:val="uk-UA"/>
        </w:rPr>
        <w:t xml:space="preserve"> практич</w:t>
      </w:r>
      <w:r>
        <w:rPr>
          <w:sz w:val="28"/>
          <w:szCs w:val="28"/>
          <w:lang w:val="uk-UA"/>
        </w:rPr>
        <w:t>но</w:t>
      </w:r>
      <w:r w:rsidRPr="000D2A30">
        <w:rPr>
          <w:sz w:val="28"/>
          <w:szCs w:val="28"/>
          <w:lang w:val="uk-UA"/>
        </w:rPr>
        <w:t xml:space="preserve"> при вс</w:t>
      </w:r>
      <w:r>
        <w:rPr>
          <w:sz w:val="28"/>
          <w:szCs w:val="28"/>
          <w:lang w:val="uk-UA"/>
        </w:rPr>
        <w:t>і</w:t>
      </w:r>
      <w:r w:rsidRPr="000D2A30">
        <w:rPr>
          <w:sz w:val="28"/>
          <w:szCs w:val="28"/>
          <w:lang w:val="uk-UA"/>
        </w:rPr>
        <w:t>х стад</w:t>
      </w:r>
      <w:r>
        <w:rPr>
          <w:sz w:val="28"/>
          <w:szCs w:val="28"/>
          <w:lang w:val="uk-UA"/>
        </w:rPr>
        <w:t>і</w:t>
      </w:r>
      <w:r w:rsidRPr="000D2A30">
        <w:rPr>
          <w:sz w:val="28"/>
          <w:szCs w:val="28"/>
          <w:lang w:val="uk-UA"/>
        </w:rPr>
        <w:t>ях хрон</w:t>
      </w:r>
      <w:r>
        <w:rPr>
          <w:sz w:val="28"/>
          <w:szCs w:val="28"/>
          <w:lang w:val="uk-UA"/>
        </w:rPr>
        <w:t>і</w:t>
      </w:r>
      <w:r w:rsidRPr="000D2A30">
        <w:rPr>
          <w:sz w:val="28"/>
          <w:szCs w:val="28"/>
          <w:lang w:val="uk-UA"/>
        </w:rPr>
        <w:t>ч</w:t>
      </w:r>
      <w:r>
        <w:rPr>
          <w:sz w:val="28"/>
          <w:szCs w:val="28"/>
          <w:lang w:val="uk-UA"/>
        </w:rPr>
        <w:t>н</w:t>
      </w:r>
      <w:r w:rsidRPr="000D2A30">
        <w:rPr>
          <w:sz w:val="28"/>
          <w:szCs w:val="28"/>
          <w:lang w:val="uk-UA"/>
        </w:rPr>
        <w:t>ого за</w:t>
      </w:r>
      <w:r>
        <w:rPr>
          <w:sz w:val="28"/>
          <w:szCs w:val="28"/>
          <w:lang w:val="uk-UA"/>
        </w:rPr>
        <w:t>хворювання</w:t>
      </w:r>
      <w:r w:rsidRPr="000D2A30">
        <w:rPr>
          <w:sz w:val="28"/>
          <w:szCs w:val="28"/>
          <w:lang w:val="uk-UA"/>
        </w:rPr>
        <w:t xml:space="preserve"> </w:t>
      </w:r>
      <w:r>
        <w:rPr>
          <w:sz w:val="28"/>
          <w:szCs w:val="28"/>
          <w:lang w:val="uk-UA"/>
        </w:rPr>
        <w:t>нирок</w:t>
      </w:r>
      <w:r w:rsidRPr="000D2A30">
        <w:rPr>
          <w:sz w:val="28"/>
          <w:szCs w:val="28"/>
          <w:lang w:val="uk-UA"/>
        </w:rPr>
        <w:t>. Мож</w:t>
      </w:r>
      <w:r>
        <w:rPr>
          <w:sz w:val="28"/>
          <w:szCs w:val="28"/>
          <w:lang w:val="uk-UA"/>
        </w:rPr>
        <w:t>ливо, щ</w:t>
      </w:r>
      <w:r w:rsidRPr="000D2A30">
        <w:rPr>
          <w:sz w:val="28"/>
          <w:szCs w:val="28"/>
          <w:lang w:val="uk-UA"/>
        </w:rPr>
        <w:t xml:space="preserve">о </w:t>
      </w:r>
      <w:r>
        <w:rPr>
          <w:sz w:val="28"/>
          <w:szCs w:val="28"/>
          <w:lang w:val="uk-UA"/>
        </w:rPr>
        <w:t>з</w:t>
      </w:r>
      <w:r w:rsidRPr="000D2A30">
        <w:rPr>
          <w:sz w:val="28"/>
          <w:szCs w:val="28"/>
          <w:lang w:val="uk-UA"/>
        </w:rPr>
        <w:t xml:space="preserve"> в</w:t>
      </w:r>
      <w:r>
        <w:rPr>
          <w:sz w:val="28"/>
          <w:szCs w:val="28"/>
          <w:lang w:val="uk-UA"/>
        </w:rPr>
        <w:t>іком</w:t>
      </w:r>
      <w:r w:rsidRPr="000D2A30">
        <w:rPr>
          <w:sz w:val="28"/>
          <w:szCs w:val="28"/>
          <w:lang w:val="uk-UA"/>
        </w:rPr>
        <w:t xml:space="preserve"> </w:t>
      </w:r>
      <w:r>
        <w:rPr>
          <w:sz w:val="28"/>
          <w:szCs w:val="28"/>
          <w:lang w:val="uk-UA"/>
        </w:rPr>
        <w:t>здійснюється</w:t>
      </w:r>
      <w:r w:rsidRPr="000D2A30">
        <w:rPr>
          <w:sz w:val="28"/>
          <w:szCs w:val="28"/>
          <w:lang w:val="uk-UA"/>
        </w:rPr>
        <w:t xml:space="preserve">, </w:t>
      </w:r>
      <w:r>
        <w:rPr>
          <w:sz w:val="28"/>
          <w:szCs w:val="28"/>
          <w:lang w:val="uk-UA"/>
        </w:rPr>
        <w:t>з</w:t>
      </w:r>
      <w:r w:rsidRPr="000D2A30">
        <w:rPr>
          <w:sz w:val="28"/>
          <w:szCs w:val="28"/>
          <w:lang w:val="uk-UA"/>
        </w:rPr>
        <w:t xml:space="preserve"> одно</w:t>
      </w:r>
      <w:r>
        <w:rPr>
          <w:sz w:val="28"/>
          <w:szCs w:val="28"/>
          <w:lang w:val="uk-UA"/>
        </w:rPr>
        <w:t>го</w:t>
      </w:r>
      <w:r w:rsidRPr="000D2A30">
        <w:rPr>
          <w:sz w:val="28"/>
          <w:szCs w:val="28"/>
          <w:lang w:val="uk-UA"/>
        </w:rPr>
        <w:t xml:space="preserve"> </w:t>
      </w:r>
      <w:r>
        <w:rPr>
          <w:sz w:val="28"/>
          <w:szCs w:val="28"/>
          <w:lang w:val="uk-UA"/>
        </w:rPr>
        <w:t>боку</w:t>
      </w:r>
      <w:r w:rsidRPr="000D2A30">
        <w:rPr>
          <w:sz w:val="28"/>
          <w:szCs w:val="28"/>
          <w:lang w:val="uk-UA"/>
        </w:rPr>
        <w:t xml:space="preserve"> </w:t>
      </w:r>
      <w:r>
        <w:rPr>
          <w:sz w:val="28"/>
          <w:szCs w:val="28"/>
          <w:lang w:val="uk-UA"/>
        </w:rPr>
        <w:t>з</w:t>
      </w:r>
      <w:r w:rsidRPr="000D2A30">
        <w:rPr>
          <w:sz w:val="28"/>
          <w:szCs w:val="28"/>
          <w:lang w:val="uk-UA"/>
        </w:rPr>
        <w:t>нижен</w:t>
      </w:r>
      <w:r>
        <w:rPr>
          <w:sz w:val="28"/>
          <w:szCs w:val="28"/>
          <w:lang w:val="uk-UA"/>
        </w:rPr>
        <w:t>ня</w:t>
      </w:r>
      <w:r w:rsidRPr="000D2A30">
        <w:rPr>
          <w:sz w:val="28"/>
          <w:szCs w:val="28"/>
          <w:lang w:val="uk-UA"/>
        </w:rPr>
        <w:t xml:space="preserve"> р</w:t>
      </w:r>
      <w:r>
        <w:rPr>
          <w:sz w:val="28"/>
          <w:szCs w:val="28"/>
          <w:lang w:val="uk-UA"/>
        </w:rPr>
        <w:t>о</w:t>
      </w:r>
      <w:r w:rsidRPr="000D2A30">
        <w:rPr>
          <w:sz w:val="28"/>
          <w:szCs w:val="28"/>
          <w:lang w:val="uk-UA"/>
        </w:rPr>
        <w:t>бот</w:t>
      </w:r>
      <w:r>
        <w:rPr>
          <w:sz w:val="28"/>
          <w:szCs w:val="28"/>
          <w:lang w:val="uk-UA"/>
        </w:rPr>
        <w:t>и</w:t>
      </w:r>
      <w:r w:rsidRPr="000D2A30">
        <w:rPr>
          <w:sz w:val="28"/>
          <w:szCs w:val="28"/>
          <w:lang w:val="uk-UA"/>
        </w:rPr>
        <w:t xml:space="preserve"> </w:t>
      </w:r>
      <w:r>
        <w:rPr>
          <w:sz w:val="28"/>
          <w:szCs w:val="28"/>
          <w:lang w:val="uk-UA"/>
        </w:rPr>
        <w:t>і</w:t>
      </w:r>
      <w:r w:rsidRPr="000D2A30">
        <w:rPr>
          <w:sz w:val="28"/>
          <w:szCs w:val="28"/>
          <w:lang w:val="uk-UA"/>
        </w:rPr>
        <w:t>мунн</w:t>
      </w:r>
      <w:r>
        <w:rPr>
          <w:sz w:val="28"/>
          <w:szCs w:val="28"/>
          <w:lang w:val="uk-UA"/>
        </w:rPr>
        <w:t>и</w:t>
      </w:r>
      <w:r w:rsidRPr="000D2A30">
        <w:rPr>
          <w:sz w:val="28"/>
          <w:szCs w:val="28"/>
          <w:lang w:val="uk-UA"/>
        </w:rPr>
        <w:t>х механ</w:t>
      </w:r>
      <w:r>
        <w:rPr>
          <w:sz w:val="28"/>
          <w:szCs w:val="28"/>
          <w:lang w:val="uk-UA"/>
        </w:rPr>
        <w:t>і</w:t>
      </w:r>
      <w:r w:rsidRPr="000D2A30">
        <w:rPr>
          <w:sz w:val="28"/>
          <w:szCs w:val="28"/>
          <w:lang w:val="uk-UA"/>
        </w:rPr>
        <w:t>зм</w:t>
      </w:r>
      <w:r>
        <w:rPr>
          <w:sz w:val="28"/>
          <w:szCs w:val="28"/>
          <w:lang w:val="uk-UA"/>
        </w:rPr>
        <w:t>і</w:t>
      </w:r>
      <w:r w:rsidRPr="000D2A30">
        <w:rPr>
          <w:sz w:val="28"/>
          <w:szCs w:val="28"/>
          <w:lang w:val="uk-UA"/>
        </w:rPr>
        <w:t xml:space="preserve">в, </w:t>
      </w:r>
      <w:r>
        <w:rPr>
          <w:sz w:val="28"/>
          <w:szCs w:val="28"/>
          <w:lang w:val="uk-UA"/>
        </w:rPr>
        <w:t>щ</w:t>
      </w:r>
      <w:r w:rsidRPr="000D2A30">
        <w:rPr>
          <w:sz w:val="28"/>
          <w:szCs w:val="28"/>
          <w:lang w:val="uk-UA"/>
        </w:rPr>
        <w:t>о при</w:t>
      </w:r>
      <w:r>
        <w:rPr>
          <w:sz w:val="28"/>
          <w:szCs w:val="28"/>
          <w:lang w:val="uk-UA"/>
        </w:rPr>
        <w:t>з</w:t>
      </w:r>
      <w:r w:rsidRPr="000D2A30">
        <w:rPr>
          <w:sz w:val="28"/>
          <w:szCs w:val="28"/>
          <w:lang w:val="uk-UA"/>
        </w:rPr>
        <w:t>водит</w:t>
      </w:r>
      <w:r>
        <w:rPr>
          <w:sz w:val="28"/>
          <w:szCs w:val="28"/>
          <w:lang w:val="uk-UA"/>
        </w:rPr>
        <w:t>ь</w:t>
      </w:r>
      <w:r w:rsidRPr="000D2A30">
        <w:rPr>
          <w:sz w:val="28"/>
          <w:szCs w:val="28"/>
          <w:lang w:val="uk-UA"/>
        </w:rPr>
        <w:t xml:space="preserve"> </w:t>
      </w:r>
      <w:r>
        <w:rPr>
          <w:sz w:val="28"/>
          <w:szCs w:val="28"/>
          <w:lang w:val="uk-UA"/>
        </w:rPr>
        <w:t>до</w:t>
      </w:r>
      <w:r w:rsidRPr="000D2A30">
        <w:rPr>
          <w:sz w:val="28"/>
          <w:szCs w:val="28"/>
          <w:lang w:val="uk-UA"/>
        </w:rPr>
        <w:t xml:space="preserve"> </w:t>
      </w:r>
      <w:r>
        <w:rPr>
          <w:sz w:val="28"/>
          <w:szCs w:val="28"/>
          <w:lang w:val="uk-UA"/>
        </w:rPr>
        <w:t>з</w:t>
      </w:r>
      <w:r w:rsidRPr="000D2A30">
        <w:rPr>
          <w:sz w:val="28"/>
          <w:szCs w:val="28"/>
          <w:lang w:val="uk-UA"/>
        </w:rPr>
        <w:t>нижен</w:t>
      </w:r>
      <w:r>
        <w:rPr>
          <w:sz w:val="28"/>
          <w:szCs w:val="28"/>
          <w:lang w:val="uk-UA"/>
        </w:rPr>
        <w:t>ня</w:t>
      </w:r>
      <w:r w:rsidRPr="000D2A30">
        <w:rPr>
          <w:sz w:val="28"/>
          <w:szCs w:val="28"/>
          <w:lang w:val="uk-UA"/>
        </w:rPr>
        <w:t xml:space="preserve"> </w:t>
      </w:r>
      <w:r>
        <w:rPr>
          <w:sz w:val="28"/>
          <w:szCs w:val="28"/>
          <w:lang w:val="uk-UA"/>
        </w:rPr>
        <w:t>продукції</w:t>
      </w:r>
      <w:r w:rsidRPr="000D2A30">
        <w:rPr>
          <w:sz w:val="28"/>
          <w:szCs w:val="28"/>
          <w:lang w:val="uk-UA"/>
        </w:rPr>
        <w:t xml:space="preserve"> </w:t>
      </w:r>
      <w:r>
        <w:rPr>
          <w:sz w:val="28"/>
          <w:szCs w:val="28"/>
          <w:lang w:val="uk-UA"/>
        </w:rPr>
        <w:t>і</w:t>
      </w:r>
      <w:r w:rsidRPr="000D2A30">
        <w:rPr>
          <w:sz w:val="28"/>
          <w:szCs w:val="28"/>
          <w:lang w:val="uk-UA"/>
        </w:rPr>
        <w:t>нтерлейк</w:t>
      </w:r>
      <w:r>
        <w:rPr>
          <w:sz w:val="28"/>
          <w:szCs w:val="28"/>
          <w:lang w:val="uk-UA"/>
        </w:rPr>
        <w:t>і</w:t>
      </w:r>
      <w:r w:rsidRPr="000D2A30">
        <w:rPr>
          <w:sz w:val="28"/>
          <w:szCs w:val="28"/>
          <w:lang w:val="uk-UA"/>
        </w:rPr>
        <w:t>н</w:t>
      </w:r>
      <w:r>
        <w:rPr>
          <w:sz w:val="28"/>
          <w:szCs w:val="28"/>
          <w:lang w:val="uk-UA"/>
        </w:rPr>
        <w:t>і</w:t>
      </w:r>
      <w:r w:rsidRPr="000D2A30">
        <w:rPr>
          <w:sz w:val="28"/>
          <w:szCs w:val="28"/>
          <w:lang w:val="uk-UA"/>
        </w:rPr>
        <w:t xml:space="preserve">в, </w:t>
      </w:r>
      <w:r>
        <w:rPr>
          <w:sz w:val="28"/>
          <w:szCs w:val="28"/>
          <w:lang w:val="uk-UA"/>
        </w:rPr>
        <w:t>з</w:t>
      </w:r>
      <w:r w:rsidRPr="000D2A30">
        <w:rPr>
          <w:sz w:val="28"/>
          <w:szCs w:val="28"/>
          <w:lang w:val="uk-UA"/>
        </w:rPr>
        <w:t xml:space="preserve"> </w:t>
      </w:r>
      <w:r>
        <w:rPr>
          <w:sz w:val="28"/>
          <w:szCs w:val="28"/>
          <w:lang w:val="uk-UA"/>
        </w:rPr>
        <w:t>іншого</w:t>
      </w:r>
      <w:r w:rsidRPr="000D2A30">
        <w:rPr>
          <w:sz w:val="28"/>
          <w:szCs w:val="28"/>
          <w:lang w:val="uk-UA"/>
        </w:rPr>
        <w:t xml:space="preserve"> </w:t>
      </w:r>
      <w:r>
        <w:rPr>
          <w:sz w:val="28"/>
          <w:szCs w:val="28"/>
          <w:lang w:val="uk-UA"/>
        </w:rPr>
        <w:lastRenderedPageBreak/>
        <w:t>боку</w:t>
      </w:r>
      <w:r w:rsidRPr="000D2A30">
        <w:rPr>
          <w:sz w:val="28"/>
          <w:szCs w:val="28"/>
          <w:lang w:val="uk-UA"/>
        </w:rPr>
        <w:t xml:space="preserve"> б</w:t>
      </w:r>
      <w:r>
        <w:rPr>
          <w:sz w:val="28"/>
          <w:szCs w:val="28"/>
          <w:lang w:val="uk-UA"/>
        </w:rPr>
        <w:t>ільш</w:t>
      </w:r>
      <w:r w:rsidRPr="000D2A30">
        <w:rPr>
          <w:sz w:val="28"/>
          <w:szCs w:val="28"/>
          <w:lang w:val="uk-UA"/>
        </w:rPr>
        <w:t xml:space="preserve"> в</w:t>
      </w:r>
      <w:r>
        <w:rPr>
          <w:sz w:val="28"/>
          <w:szCs w:val="28"/>
          <w:lang w:val="uk-UA"/>
        </w:rPr>
        <w:t>и</w:t>
      </w:r>
      <w:r w:rsidRPr="000D2A30">
        <w:rPr>
          <w:sz w:val="28"/>
          <w:szCs w:val="28"/>
          <w:lang w:val="uk-UA"/>
        </w:rPr>
        <w:t>ражен</w:t>
      </w:r>
      <w:r>
        <w:rPr>
          <w:sz w:val="28"/>
          <w:szCs w:val="28"/>
          <w:lang w:val="uk-UA"/>
        </w:rPr>
        <w:t>а</w:t>
      </w:r>
      <w:r w:rsidRPr="000D2A30">
        <w:rPr>
          <w:sz w:val="28"/>
          <w:szCs w:val="28"/>
          <w:lang w:val="uk-UA"/>
        </w:rPr>
        <w:t xml:space="preserve"> д</w:t>
      </w:r>
      <w:r>
        <w:rPr>
          <w:sz w:val="28"/>
          <w:szCs w:val="28"/>
          <w:lang w:val="uk-UA"/>
        </w:rPr>
        <w:t>ія</w:t>
      </w:r>
      <w:r w:rsidRPr="000D2A30">
        <w:rPr>
          <w:sz w:val="28"/>
          <w:szCs w:val="28"/>
          <w:lang w:val="uk-UA"/>
        </w:rPr>
        <w:t xml:space="preserve"> проте</w:t>
      </w:r>
      <w:r>
        <w:rPr>
          <w:sz w:val="28"/>
          <w:szCs w:val="28"/>
          <w:lang w:val="uk-UA"/>
        </w:rPr>
        <w:t>ї</w:t>
      </w:r>
      <w:r w:rsidRPr="000D2A30">
        <w:rPr>
          <w:sz w:val="28"/>
          <w:szCs w:val="28"/>
          <w:lang w:val="uk-UA"/>
        </w:rPr>
        <w:t>нур</w:t>
      </w:r>
      <w:r>
        <w:rPr>
          <w:sz w:val="28"/>
          <w:szCs w:val="28"/>
          <w:lang w:val="uk-UA"/>
        </w:rPr>
        <w:t>ії</w:t>
      </w:r>
      <w:r w:rsidRPr="000D2A30">
        <w:rPr>
          <w:sz w:val="28"/>
          <w:szCs w:val="28"/>
          <w:lang w:val="uk-UA"/>
        </w:rPr>
        <w:t xml:space="preserve"> </w:t>
      </w:r>
      <w:r>
        <w:rPr>
          <w:sz w:val="28"/>
          <w:szCs w:val="28"/>
          <w:lang w:val="uk-UA"/>
        </w:rPr>
        <w:t>та</w:t>
      </w:r>
      <w:r w:rsidRPr="000D2A30">
        <w:rPr>
          <w:sz w:val="28"/>
          <w:szCs w:val="28"/>
          <w:lang w:val="uk-UA"/>
        </w:rPr>
        <w:t xml:space="preserve"> </w:t>
      </w:r>
      <w:r>
        <w:rPr>
          <w:sz w:val="28"/>
          <w:szCs w:val="28"/>
          <w:lang w:val="uk-UA"/>
        </w:rPr>
        <w:t>артеріальної гіпертензії</w:t>
      </w:r>
      <w:r w:rsidRPr="000D2A30">
        <w:rPr>
          <w:sz w:val="28"/>
          <w:szCs w:val="28"/>
          <w:lang w:val="uk-UA"/>
        </w:rPr>
        <w:t xml:space="preserve"> на кл</w:t>
      </w:r>
      <w:r>
        <w:rPr>
          <w:sz w:val="28"/>
          <w:szCs w:val="28"/>
          <w:lang w:val="uk-UA"/>
        </w:rPr>
        <w:t>ітин</w:t>
      </w:r>
      <w:r w:rsidRPr="000D2A30">
        <w:rPr>
          <w:sz w:val="28"/>
          <w:szCs w:val="28"/>
          <w:lang w:val="uk-UA"/>
        </w:rPr>
        <w:t>и базально</w:t>
      </w:r>
      <w:r>
        <w:rPr>
          <w:sz w:val="28"/>
          <w:szCs w:val="28"/>
          <w:lang w:val="uk-UA"/>
        </w:rPr>
        <w:t>ї</w:t>
      </w:r>
      <w:r w:rsidRPr="000D2A30">
        <w:rPr>
          <w:sz w:val="28"/>
          <w:szCs w:val="28"/>
          <w:lang w:val="uk-UA"/>
        </w:rPr>
        <w:t xml:space="preserve"> мембран</w:t>
      </w:r>
      <w:r>
        <w:rPr>
          <w:sz w:val="28"/>
          <w:szCs w:val="28"/>
          <w:lang w:val="uk-UA"/>
        </w:rPr>
        <w:t>и</w:t>
      </w:r>
      <w:r w:rsidRPr="000D2A30">
        <w:rPr>
          <w:sz w:val="28"/>
          <w:szCs w:val="28"/>
          <w:lang w:val="uk-UA"/>
        </w:rPr>
        <w:t xml:space="preserve">, </w:t>
      </w:r>
      <w:r>
        <w:rPr>
          <w:sz w:val="28"/>
          <w:szCs w:val="28"/>
          <w:lang w:val="uk-UA"/>
        </w:rPr>
        <w:t>щ</w:t>
      </w:r>
      <w:r w:rsidRPr="000D2A30">
        <w:rPr>
          <w:sz w:val="28"/>
          <w:szCs w:val="28"/>
          <w:lang w:val="uk-UA"/>
        </w:rPr>
        <w:t xml:space="preserve">о в свою </w:t>
      </w:r>
      <w:r>
        <w:rPr>
          <w:sz w:val="28"/>
          <w:szCs w:val="28"/>
          <w:lang w:val="uk-UA"/>
        </w:rPr>
        <w:t>чергу</w:t>
      </w:r>
      <w:r w:rsidRPr="000D2A30">
        <w:rPr>
          <w:sz w:val="28"/>
          <w:szCs w:val="28"/>
          <w:lang w:val="uk-UA"/>
        </w:rPr>
        <w:t xml:space="preserve"> при</w:t>
      </w:r>
      <w:r>
        <w:rPr>
          <w:sz w:val="28"/>
          <w:szCs w:val="28"/>
          <w:lang w:val="uk-UA"/>
        </w:rPr>
        <w:t>з</w:t>
      </w:r>
      <w:r w:rsidRPr="000D2A30">
        <w:rPr>
          <w:sz w:val="28"/>
          <w:szCs w:val="28"/>
          <w:lang w:val="uk-UA"/>
        </w:rPr>
        <w:t>водит</w:t>
      </w:r>
      <w:r>
        <w:rPr>
          <w:sz w:val="28"/>
          <w:szCs w:val="28"/>
          <w:lang w:val="uk-UA"/>
        </w:rPr>
        <w:t>ь</w:t>
      </w:r>
      <w:r w:rsidRPr="000D2A30">
        <w:rPr>
          <w:sz w:val="28"/>
          <w:szCs w:val="28"/>
          <w:lang w:val="uk-UA"/>
        </w:rPr>
        <w:t xml:space="preserve"> </w:t>
      </w:r>
      <w:r>
        <w:rPr>
          <w:sz w:val="28"/>
          <w:szCs w:val="28"/>
          <w:lang w:val="uk-UA"/>
        </w:rPr>
        <w:t>до</w:t>
      </w:r>
      <w:r w:rsidRPr="000D2A30">
        <w:rPr>
          <w:sz w:val="28"/>
          <w:szCs w:val="28"/>
          <w:lang w:val="uk-UA"/>
        </w:rPr>
        <w:t xml:space="preserve"> </w:t>
      </w:r>
      <w:r>
        <w:rPr>
          <w:sz w:val="28"/>
          <w:szCs w:val="28"/>
          <w:lang w:val="uk-UA"/>
        </w:rPr>
        <w:t xml:space="preserve">підвищеного </w:t>
      </w:r>
      <w:r w:rsidRPr="000D2A30">
        <w:rPr>
          <w:sz w:val="28"/>
          <w:szCs w:val="28"/>
          <w:lang w:val="uk-UA"/>
        </w:rPr>
        <w:t>в</w:t>
      </w:r>
      <w:r>
        <w:rPr>
          <w:sz w:val="28"/>
          <w:szCs w:val="28"/>
          <w:lang w:val="uk-UA"/>
        </w:rPr>
        <w:t>и</w:t>
      </w:r>
      <w:r w:rsidRPr="000D2A30">
        <w:rPr>
          <w:sz w:val="28"/>
          <w:szCs w:val="28"/>
          <w:lang w:val="uk-UA"/>
        </w:rPr>
        <w:t>веден</w:t>
      </w:r>
      <w:r>
        <w:rPr>
          <w:sz w:val="28"/>
          <w:szCs w:val="28"/>
          <w:lang w:val="uk-UA"/>
        </w:rPr>
        <w:t>ня</w:t>
      </w:r>
      <w:r w:rsidRPr="000D2A30">
        <w:rPr>
          <w:sz w:val="28"/>
          <w:szCs w:val="28"/>
          <w:lang w:val="uk-UA"/>
        </w:rPr>
        <w:t xml:space="preserve"> </w:t>
      </w:r>
      <w:r>
        <w:rPr>
          <w:sz w:val="28"/>
          <w:szCs w:val="28"/>
          <w:lang w:val="uk-UA"/>
        </w:rPr>
        <w:t>і</w:t>
      </w:r>
      <w:r w:rsidRPr="000D2A30">
        <w:rPr>
          <w:sz w:val="28"/>
          <w:szCs w:val="28"/>
          <w:lang w:val="uk-UA"/>
        </w:rPr>
        <w:t>нтерлейк</w:t>
      </w:r>
      <w:r>
        <w:rPr>
          <w:sz w:val="28"/>
          <w:szCs w:val="28"/>
          <w:lang w:val="uk-UA"/>
        </w:rPr>
        <w:t>і</w:t>
      </w:r>
      <w:r w:rsidRPr="000D2A30">
        <w:rPr>
          <w:sz w:val="28"/>
          <w:szCs w:val="28"/>
          <w:lang w:val="uk-UA"/>
        </w:rPr>
        <w:t>н</w:t>
      </w:r>
      <w:r>
        <w:rPr>
          <w:sz w:val="28"/>
          <w:szCs w:val="28"/>
          <w:lang w:val="uk-UA"/>
        </w:rPr>
        <w:t>і</w:t>
      </w:r>
      <w:r w:rsidRPr="000D2A30">
        <w:rPr>
          <w:sz w:val="28"/>
          <w:szCs w:val="28"/>
          <w:lang w:val="uk-UA"/>
        </w:rPr>
        <w:t xml:space="preserve">в </w:t>
      </w:r>
      <w:r>
        <w:rPr>
          <w:sz w:val="28"/>
          <w:szCs w:val="28"/>
          <w:lang w:val="uk-UA"/>
        </w:rPr>
        <w:t>з</w:t>
      </w:r>
      <w:r w:rsidRPr="000D2A30">
        <w:rPr>
          <w:sz w:val="28"/>
          <w:szCs w:val="28"/>
          <w:lang w:val="uk-UA"/>
        </w:rPr>
        <w:t xml:space="preserve"> </w:t>
      </w:r>
      <w:r>
        <w:rPr>
          <w:sz w:val="28"/>
          <w:szCs w:val="28"/>
          <w:lang w:val="uk-UA"/>
        </w:rPr>
        <w:t>сечею</w:t>
      </w:r>
      <w:r w:rsidRPr="000D2A30">
        <w:rPr>
          <w:sz w:val="28"/>
          <w:szCs w:val="28"/>
          <w:lang w:val="uk-UA"/>
        </w:rPr>
        <w:t xml:space="preserve"> </w:t>
      </w:r>
      <w:r>
        <w:rPr>
          <w:sz w:val="28"/>
          <w:szCs w:val="28"/>
          <w:lang w:val="uk-UA"/>
        </w:rPr>
        <w:t>та</w:t>
      </w:r>
      <w:r w:rsidRPr="000D2A30">
        <w:rPr>
          <w:sz w:val="28"/>
          <w:szCs w:val="28"/>
          <w:lang w:val="uk-UA"/>
        </w:rPr>
        <w:t xml:space="preserve"> </w:t>
      </w:r>
      <w:r>
        <w:rPr>
          <w:sz w:val="28"/>
          <w:szCs w:val="28"/>
          <w:lang w:val="uk-UA"/>
        </w:rPr>
        <w:t>з</w:t>
      </w:r>
      <w:r w:rsidRPr="000D2A30">
        <w:rPr>
          <w:sz w:val="28"/>
          <w:szCs w:val="28"/>
          <w:lang w:val="uk-UA"/>
        </w:rPr>
        <w:t>нижен</w:t>
      </w:r>
      <w:r>
        <w:rPr>
          <w:sz w:val="28"/>
          <w:szCs w:val="28"/>
          <w:lang w:val="uk-UA"/>
        </w:rPr>
        <w:t>ня</w:t>
      </w:r>
      <w:r w:rsidRPr="000D2A30">
        <w:rPr>
          <w:sz w:val="28"/>
          <w:szCs w:val="28"/>
          <w:lang w:val="uk-UA"/>
        </w:rPr>
        <w:t xml:space="preserve"> </w:t>
      </w:r>
      <w:r>
        <w:rPr>
          <w:sz w:val="28"/>
          <w:szCs w:val="28"/>
          <w:lang w:val="uk-UA"/>
        </w:rPr>
        <w:t>ї</w:t>
      </w:r>
      <w:r w:rsidRPr="000D2A30">
        <w:rPr>
          <w:sz w:val="28"/>
          <w:szCs w:val="28"/>
          <w:lang w:val="uk-UA"/>
        </w:rPr>
        <w:t xml:space="preserve">х </w:t>
      </w:r>
      <w:r>
        <w:rPr>
          <w:sz w:val="28"/>
          <w:szCs w:val="28"/>
          <w:lang w:val="uk-UA"/>
        </w:rPr>
        <w:t>рі</w:t>
      </w:r>
      <w:r w:rsidRPr="000D2A30">
        <w:rPr>
          <w:sz w:val="28"/>
          <w:szCs w:val="28"/>
          <w:lang w:val="uk-UA"/>
        </w:rPr>
        <w:t>вня в кров</w:t>
      </w:r>
      <w:r>
        <w:rPr>
          <w:sz w:val="28"/>
          <w:szCs w:val="28"/>
          <w:lang w:val="uk-UA"/>
        </w:rPr>
        <w:t>і</w:t>
      </w:r>
      <w:r w:rsidRPr="000D2A30">
        <w:rPr>
          <w:sz w:val="28"/>
          <w:szCs w:val="28"/>
          <w:lang w:val="uk-UA"/>
        </w:rPr>
        <w:t xml:space="preserve">. </w:t>
      </w:r>
      <w:r>
        <w:rPr>
          <w:sz w:val="28"/>
          <w:szCs w:val="28"/>
          <w:lang w:val="uk-UA"/>
        </w:rPr>
        <w:t>Хоча кор</w:t>
      </w:r>
      <w:r w:rsidRPr="000D2A30">
        <w:rPr>
          <w:sz w:val="28"/>
          <w:szCs w:val="28"/>
          <w:lang w:val="uk-UA"/>
        </w:rPr>
        <w:t>еляц</w:t>
      </w:r>
      <w:r>
        <w:rPr>
          <w:sz w:val="28"/>
          <w:szCs w:val="28"/>
          <w:lang w:val="uk-UA"/>
        </w:rPr>
        <w:t>ій</w:t>
      </w:r>
      <w:r w:rsidRPr="000D2A30">
        <w:rPr>
          <w:sz w:val="28"/>
          <w:szCs w:val="28"/>
          <w:lang w:val="uk-UA"/>
        </w:rPr>
        <w:t>н</w:t>
      </w:r>
      <w:r>
        <w:rPr>
          <w:sz w:val="28"/>
          <w:szCs w:val="28"/>
          <w:lang w:val="uk-UA"/>
        </w:rPr>
        <w:t>и</w:t>
      </w:r>
      <w:r w:rsidRPr="000D2A30">
        <w:rPr>
          <w:sz w:val="28"/>
          <w:szCs w:val="28"/>
          <w:lang w:val="uk-UA"/>
        </w:rPr>
        <w:t>й анал</w:t>
      </w:r>
      <w:r>
        <w:rPr>
          <w:sz w:val="28"/>
          <w:szCs w:val="28"/>
          <w:lang w:val="uk-UA"/>
        </w:rPr>
        <w:t>і</w:t>
      </w:r>
      <w:r w:rsidRPr="000D2A30">
        <w:rPr>
          <w:sz w:val="28"/>
          <w:szCs w:val="28"/>
          <w:lang w:val="uk-UA"/>
        </w:rPr>
        <w:t>з м</w:t>
      </w:r>
      <w:r>
        <w:rPr>
          <w:sz w:val="28"/>
          <w:szCs w:val="28"/>
          <w:lang w:val="uk-UA"/>
        </w:rPr>
        <w:t>і</w:t>
      </w:r>
      <w:r w:rsidRPr="000D2A30">
        <w:rPr>
          <w:sz w:val="28"/>
          <w:szCs w:val="28"/>
          <w:lang w:val="uk-UA"/>
        </w:rPr>
        <w:t xml:space="preserve">ж </w:t>
      </w:r>
      <w:r>
        <w:rPr>
          <w:sz w:val="28"/>
          <w:szCs w:val="28"/>
          <w:lang w:val="uk-UA"/>
        </w:rPr>
        <w:t>тривалістю</w:t>
      </w:r>
      <w:r w:rsidRPr="000D2A30">
        <w:rPr>
          <w:sz w:val="28"/>
          <w:szCs w:val="28"/>
          <w:lang w:val="uk-UA"/>
        </w:rPr>
        <w:t xml:space="preserve"> за</w:t>
      </w:r>
      <w:r>
        <w:rPr>
          <w:sz w:val="28"/>
          <w:szCs w:val="28"/>
          <w:lang w:val="uk-UA"/>
        </w:rPr>
        <w:t>хворювання</w:t>
      </w:r>
      <w:r w:rsidRPr="000D2A30">
        <w:rPr>
          <w:sz w:val="28"/>
          <w:szCs w:val="28"/>
          <w:lang w:val="uk-UA"/>
        </w:rPr>
        <w:t xml:space="preserve"> </w:t>
      </w:r>
      <w:r>
        <w:rPr>
          <w:sz w:val="28"/>
          <w:szCs w:val="28"/>
          <w:lang w:val="uk-UA"/>
        </w:rPr>
        <w:t>та</w:t>
      </w:r>
      <w:r w:rsidRPr="000D2A30">
        <w:rPr>
          <w:sz w:val="28"/>
          <w:szCs w:val="28"/>
          <w:lang w:val="uk-UA"/>
        </w:rPr>
        <w:t xml:space="preserve"> </w:t>
      </w:r>
      <w:r>
        <w:rPr>
          <w:sz w:val="28"/>
          <w:szCs w:val="28"/>
          <w:lang w:val="uk-UA"/>
        </w:rPr>
        <w:t>рівнем</w:t>
      </w:r>
      <w:r w:rsidRPr="000D2A30">
        <w:rPr>
          <w:sz w:val="28"/>
          <w:szCs w:val="28"/>
          <w:lang w:val="uk-UA"/>
        </w:rPr>
        <w:t xml:space="preserve"> </w:t>
      </w:r>
      <w:r>
        <w:rPr>
          <w:sz w:val="28"/>
          <w:szCs w:val="28"/>
          <w:lang w:val="uk-UA"/>
        </w:rPr>
        <w:t>І</w:t>
      </w:r>
      <w:r w:rsidRPr="000D2A30">
        <w:rPr>
          <w:sz w:val="28"/>
          <w:szCs w:val="28"/>
          <w:lang w:val="uk-UA"/>
        </w:rPr>
        <w:t xml:space="preserve">Л-6 </w:t>
      </w:r>
      <w:r>
        <w:rPr>
          <w:sz w:val="28"/>
          <w:szCs w:val="28"/>
          <w:lang w:val="uk-UA"/>
        </w:rPr>
        <w:t>та</w:t>
      </w:r>
      <w:r w:rsidRPr="000D2A30">
        <w:rPr>
          <w:sz w:val="28"/>
          <w:szCs w:val="28"/>
          <w:lang w:val="uk-UA"/>
        </w:rPr>
        <w:t xml:space="preserve"> </w:t>
      </w:r>
      <w:r>
        <w:rPr>
          <w:sz w:val="28"/>
          <w:szCs w:val="28"/>
          <w:lang w:val="uk-UA"/>
        </w:rPr>
        <w:t xml:space="preserve"> І</w:t>
      </w:r>
      <w:r w:rsidRPr="000D2A30">
        <w:rPr>
          <w:sz w:val="28"/>
          <w:szCs w:val="28"/>
          <w:lang w:val="uk-UA"/>
        </w:rPr>
        <w:t>Л-12  носи</w:t>
      </w:r>
      <w:r>
        <w:rPr>
          <w:sz w:val="28"/>
          <w:szCs w:val="28"/>
          <w:lang w:val="uk-UA"/>
        </w:rPr>
        <w:t>в</w:t>
      </w:r>
      <w:r w:rsidRPr="000D2A30">
        <w:rPr>
          <w:sz w:val="28"/>
          <w:szCs w:val="28"/>
          <w:lang w:val="uk-UA"/>
        </w:rPr>
        <w:t xml:space="preserve"> </w:t>
      </w:r>
      <w:r>
        <w:rPr>
          <w:sz w:val="28"/>
          <w:szCs w:val="28"/>
          <w:lang w:val="uk-UA"/>
        </w:rPr>
        <w:t>різний</w:t>
      </w:r>
      <w:r w:rsidRPr="000D2A30">
        <w:rPr>
          <w:sz w:val="28"/>
          <w:szCs w:val="28"/>
          <w:lang w:val="uk-UA"/>
        </w:rPr>
        <w:t xml:space="preserve"> характер. По м</w:t>
      </w:r>
      <w:r>
        <w:rPr>
          <w:sz w:val="28"/>
          <w:szCs w:val="28"/>
          <w:lang w:val="uk-UA"/>
        </w:rPr>
        <w:t>і</w:t>
      </w:r>
      <w:r w:rsidRPr="000D2A30">
        <w:rPr>
          <w:sz w:val="28"/>
          <w:szCs w:val="28"/>
          <w:lang w:val="uk-UA"/>
        </w:rPr>
        <w:t>р</w:t>
      </w:r>
      <w:r>
        <w:rPr>
          <w:sz w:val="28"/>
          <w:szCs w:val="28"/>
          <w:lang w:val="uk-UA"/>
        </w:rPr>
        <w:t>і</w:t>
      </w:r>
      <w:r w:rsidRPr="000D2A30">
        <w:rPr>
          <w:sz w:val="28"/>
          <w:szCs w:val="28"/>
          <w:lang w:val="uk-UA"/>
        </w:rPr>
        <w:t xml:space="preserve"> прогрес</w:t>
      </w:r>
      <w:r>
        <w:rPr>
          <w:sz w:val="28"/>
          <w:szCs w:val="28"/>
          <w:lang w:val="uk-UA"/>
        </w:rPr>
        <w:t>у</w:t>
      </w:r>
      <w:r w:rsidRPr="000D2A30">
        <w:rPr>
          <w:sz w:val="28"/>
          <w:szCs w:val="28"/>
          <w:lang w:val="uk-UA"/>
        </w:rPr>
        <w:t>ван</w:t>
      </w:r>
      <w:r>
        <w:rPr>
          <w:sz w:val="28"/>
          <w:szCs w:val="28"/>
          <w:lang w:val="uk-UA"/>
        </w:rPr>
        <w:t>н</w:t>
      </w:r>
      <w:r w:rsidRPr="000D2A30">
        <w:rPr>
          <w:sz w:val="28"/>
          <w:szCs w:val="28"/>
          <w:lang w:val="uk-UA"/>
        </w:rPr>
        <w:t xml:space="preserve">я </w:t>
      </w:r>
      <w:r>
        <w:rPr>
          <w:sz w:val="28"/>
          <w:szCs w:val="28"/>
          <w:lang w:val="uk-UA"/>
        </w:rPr>
        <w:t>захворювання</w:t>
      </w:r>
      <w:r w:rsidRPr="000D2A30">
        <w:rPr>
          <w:sz w:val="28"/>
          <w:szCs w:val="28"/>
          <w:lang w:val="uk-UA"/>
        </w:rPr>
        <w:t xml:space="preserve"> в  </w:t>
      </w:r>
      <w:r>
        <w:rPr>
          <w:sz w:val="28"/>
          <w:szCs w:val="28"/>
          <w:lang w:val="uk-UA"/>
        </w:rPr>
        <w:t>групі</w:t>
      </w:r>
      <w:r w:rsidRPr="000D2A30">
        <w:rPr>
          <w:sz w:val="28"/>
          <w:szCs w:val="28"/>
          <w:lang w:val="uk-UA"/>
        </w:rPr>
        <w:t xml:space="preserve"> </w:t>
      </w:r>
      <w:r>
        <w:rPr>
          <w:sz w:val="28"/>
          <w:szCs w:val="28"/>
          <w:lang w:val="uk-UA"/>
        </w:rPr>
        <w:t>з</w:t>
      </w:r>
      <w:r w:rsidRPr="000D2A30">
        <w:rPr>
          <w:sz w:val="28"/>
          <w:szCs w:val="28"/>
          <w:lang w:val="uk-UA"/>
        </w:rPr>
        <w:t xml:space="preserve"> </w:t>
      </w:r>
      <w:r>
        <w:rPr>
          <w:sz w:val="28"/>
          <w:szCs w:val="28"/>
          <w:lang w:val="uk-UA"/>
        </w:rPr>
        <w:t>ХХН</w:t>
      </w:r>
      <w:r w:rsidRPr="000D2A30">
        <w:rPr>
          <w:sz w:val="28"/>
          <w:szCs w:val="28"/>
          <w:lang w:val="uk-UA"/>
        </w:rPr>
        <w:t xml:space="preserve"> IV </w:t>
      </w:r>
      <w:r>
        <w:rPr>
          <w:sz w:val="28"/>
          <w:szCs w:val="28"/>
          <w:lang w:val="uk-UA"/>
        </w:rPr>
        <w:t>стадії</w:t>
      </w:r>
      <w:r w:rsidRPr="000D2A30">
        <w:rPr>
          <w:sz w:val="28"/>
          <w:szCs w:val="28"/>
          <w:lang w:val="uk-UA"/>
        </w:rPr>
        <w:t xml:space="preserve">  </w:t>
      </w:r>
      <w:r>
        <w:rPr>
          <w:sz w:val="28"/>
          <w:szCs w:val="28"/>
          <w:lang w:val="uk-UA"/>
        </w:rPr>
        <w:t>спостерігалася</w:t>
      </w:r>
      <w:r w:rsidRPr="000D2A30">
        <w:rPr>
          <w:sz w:val="28"/>
          <w:szCs w:val="28"/>
          <w:lang w:val="uk-UA"/>
        </w:rPr>
        <w:t xml:space="preserve"> </w:t>
      </w:r>
      <w:r>
        <w:rPr>
          <w:sz w:val="28"/>
          <w:szCs w:val="28"/>
          <w:lang w:val="uk-UA"/>
        </w:rPr>
        <w:t>позитивна кор</w:t>
      </w:r>
      <w:r w:rsidRPr="000D2A30">
        <w:rPr>
          <w:sz w:val="28"/>
          <w:szCs w:val="28"/>
          <w:lang w:val="uk-UA"/>
        </w:rPr>
        <w:t>еляц</w:t>
      </w:r>
      <w:r>
        <w:rPr>
          <w:sz w:val="28"/>
          <w:szCs w:val="28"/>
          <w:lang w:val="uk-UA"/>
        </w:rPr>
        <w:t>і</w:t>
      </w:r>
      <w:r w:rsidRPr="000D2A30">
        <w:rPr>
          <w:sz w:val="28"/>
          <w:szCs w:val="28"/>
          <w:lang w:val="uk-UA"/>
        </w:rPr>
        <w:t>я (r=+0,5,</w:t>
      </w:r>
      <w:r>
        <w:rPr>
          <w:sz w:val="28"/>
          <w:szCs w:val="28"/>
          <w:lang w:val="uk-UA"/>
        </w:rPr>
        <w:t xml:space="preserve"> </w:t>
      </w:r>
      <w:r w:rsidRPr="000D2A30">
        <w:rPr>
          <w:sz w:val="28"/>
          <w:szCs w:val="28"/>
          <w:lang w:val="uk-UA"/>
        </w:rPr>
        <w:t>p&lt;0,05; r=+0,7,</w:t>
      </w:r>
      <w:r>
        <w:rPr>
          <w:sz w:val="28"/>
          <w:szCs w:val="28"/>
          <w:lang w:val="uk-UA"/>
        </w:rPr>
        <w:t xml:space="preserve"> </w:t>
      </w:r>
      <w:r w:rsidRPr="000D2A30">
        <w:rPr>
          <w:sz w:val="28"/>
          <w:szCs w:val="28"/>
          <w:lang w:val="uk-UA"/>
        </w:rPr>
        <w:t xml:space="preserve">p&lt;0,05 </w:t>
      </w:r>
      <w:r>
        <w:rPr>
          <w:sz w:val="28"/>
          <w:szCs w:val="28"/>
          <w:lang w:val="uk-UA"/>
        </w:rPr>
        <w:t>відповідно</w:t>
      </w:r>
      <w:r w:rsidRPr="000D2A30">
        <w:rPr>
          <w:sz w:val="28"/>
          <w:szCs w:val="28"/>
          <w:lang w:val="uk-UA"/>
        </w:rPr>
        <w:t>).</w:t>
      </w:r>
    </w:p>
    <w:p w:rsidR="0052614D" w:rsidRPr="000D2A30" w:rsidRDefault="0052614D" w:rsidP="0052614D">
      <w:pPr>
        <w:spacing w:line="360" w:lineRule="auto"/>
        <w:ind w:firstLine="708"/>
        <w:jc w:val="both"/>
        <w:rPr>
          <w:sz w:val="28"/>
          <w:szCs w:val="28"/>
          <w:lang w:val="uk-UA"/>
        </w:rPr>
      </w:pPr>
      <w:r w:rsidRPr="000D2A30">
        <w:rPr>
          <w:sz w:val="28"/>
          <w:szCs w:val="28"/>
          <w:lang w:val="uk-UA"/>
        </w:rPr>
        <w:t>Хочет</w:t>
      </w:r>
      <w:r>
        <w:rPr>
          <w:sz w:val="28"/>
          <w:szCs w:val="28"/>
          <w:lang w:val="uk-UA"/>
        </w:rPr>
        <w:t>ь</w:t>
      </w:r>
      <w:r w:rsidRPr="000D2A30">
        <w:rPr>
          <w:sz w:val="28"/>
          <w:szCs w:val="28"/>
          <w:lang w:val="uk-UA"/>
        </w:rPr>
        <w:t xml:space="preserve">ся </w:t>
      </w:r>
      <w:r>
        <w:rPr>
          <w:sz w:val="28"/>
          <w:szCs w:val="28"/>
          <w:lang w:val="uk-UA"/>
        </w:rPr>
        <w:t>відмітити</w:t>
      </w:r>
      <w:r w:rsidRPr="000D2A30">
        <w:rPr>
          <w:sz w:val="28"/>
          <w:szCs w:val="28"/>
          <w:lang w:val="uk-UA"/>
        </w:rPr>
        <w:t xml:space="preserve"> в</w:t>
      </w:r>
      <w:r>
        <w:rPr>
          <w:sz w:val="28"/>
          <w:szCs w:val="28"/>
          <w:lang w:val="uk-UA"/>
        </w:rPr>
        <w:t>плив</w:t>
      </w:r>
      <w:r w:rsidRPr="000D2A30">
        <w:rPr>
          <w:sz w:val="28"/>
          <w:szCs w:val="28"/>
          <w:lang w:val="uk-UA"/>
        </w:rPr>
        <w:t xml:space="preserve"> проте</w:t>
      </w:r>
      <w:r>
        <w:rPr>
          <w:sz w:val="28"/>
          <w:szCs w:val="28"/>
          <w:lang w:val="uk-UA"/>
        </w:rPr>
        <w:t>ї</w:t>
      </w:r>
      <w:r w:rsidRPr="000D2A30">
        <w:rPr>
          <w:sz w:val="28"/>
          <w:szCs w:val="28"/>
          <w:lang w:val="uk-UA"/>
        </w:rPr>
        <w:t>нур</w:t>
      </w:r>
      <w:r>
        <w:rPr>
          <w:sz w:val="28"/>
          <w:szCs w:val="28"/>
          <w:lang w:val="uk-UA"/>
        </w:rPr>
        <w:t>ії</w:t>
      </w:r>
      <w:r w:rsidRPr="000D2A30">
        <w:rPr>
          <w:sz w:val="28"/>
          <w:szCs w:val="28"/>
          <w:lang w:val="uk-UA"/>
        </w:rPr>
        <w:t xml:space="preserve"> на </w:t>
      </w:r>
      <w:r>
        <w:rPr>
          <w:sz w:val="28"/>
          <w:szCs w:val="28"/>
          <w:lang w:val="uk-UA"/>
        </w:rPr>
        <w:t>рі</w:t>
      </w:r>
      <w:r w:rsidRPr="000D2A30">
        <w:rPr>
          <w:sz w:val="28"/>
          <w:szCs w:val="28"/>
          <w:lang w:val="uk-UA"/>
        </w:rPr>
        <w:t xml:space="preserve">вень </w:t>
      </w:r>
      <w:r>
        <w:rPr>
          <w:sz w:val="28"/>
          <w:szCs w:val="28"/>
          <w:lang w:val="uk-UA"/>
        </w:rPr>
        <w:t>і</w:t>
      </w:r>
      <w:r w:rsidRPr="000D2A30">
        <w:rPr>
          <w:sz w:val="28"/>
          <w:szCs w:val="28"/>
          <w:lang w:val="uk-UA"/>
        </w:rPr>
        <w:t>нтерлейк</w:t>
      </w:r>
      <w:r>
        <w:rPr>
          <w:sz w:val="28"/>
          <w:szCs w:val="28"/>
          <w:lang w:val="uk-UA"/>
        </w:rPr>
        <w:t>і</w:t>
      </w:r>
      <w:r w:rsidRPr="000D2A30">
        <w:rPr>
          <w:sz w:val="28"/>
          <w:szCs w:val="28"/>
          <w:lang w:val="uk-UA"/>
        </w:rPr>
        <w:t>н</w:t>
      </w:r>
      <w:r>
        <w:rPr>
          <w:sz w:val="28"/>
          <w:szCs w:val="28"/>
          <w:lang w:val="uk-UA"/>
        </w:rPr>
        <w:t>і</w:t>
      </w:r>
      <w:r w:rsidRPr="000D2A30">
        <w:rPr>
          <w:sz w:val="28"/>
          <w:szCs w:val="28"/>
          <w:lang w:val="uk-UA"/>
        </w:rPr>
        <w:t xml:space="preserve">в </w:t>
      </w:r>
      <w:r>
        <w:rPr>
          <w:sz w:val="28"/>
          <w:szCs w:val="28"/>
          <w:lang w:val="uk-UA"/>
        </w:rPr>
        <w:t>у</w:t>
      </w:r>
      <w:r w:rsidRPr="000D2A30">
        <w:rPr>
          <w:sz w:val="28"/>
          <w:szCs w:val="28"/>
          <w:lang w:val="uk-UA"/>
        </w:rPr>
        <w:t xml:space="preserve"> кров</w:t>
      </w:r>
      <w:r>
        <w:rPr>
          <w:sz w:val="28"/>
          <w:szCs w:val="28"/>
          <w:lang w:val="uk-UA"/>
        </w:rPr>
        <w:t>і</w:t>
      </w:r>
      <w:r w:rsidRPr="000D2A30">
        <w:rPr>
          <w:sz w:val="28"/>
          <w:szCs w:val="28"/>
          <w:lang w:val="uk-UA"/>
        </w:rPr>
        <w:t xml:space="preserve">, </w:t>
      </w:r>
      <w:r>
        <w:rPr>
          <w:sz w:val="28"/>
          <w:szCs w:val="28"/>
          <w:lang w:val="uk-UA"/>
        </w:rPr>
        <w:t>щ</w:t>
      </w:r>
      <w:r w:rsidRPr="000D2A30">
        <w:rPr>
          <w:sz w:val="28"/>
          <w:szCs w:val="28"/>
          <w:lang w:val="uk-UA"/>
        </w:rPr>
        <w:t xml:space="preserve">о </w:t>
      </w:r>
      <w:r>
        <w:rPr>
          <w:sz w:val="28"/>
          <w:szCs w:val="28"/>
          <w:lang w:val="uk-UA"/>
        </w:rPr>
        <w:t>пояснює</w:t>
      </w:r>
      <w:r w:rsidRPr="000D2A30">
        <w:rPr>
          <w:sz w:val="28"/>
          <w:szCs w:val="28"/>
          <w:lang w:val="uk-UA"/>
        </w:rPr>
        <w:t xml:space="preserve"> б</w:t>
      </w:r>
      <w:r>
        <w:rPr>
          <w:sz w:val="28"/>
          <w:szCs w:val="28"/>
          <w:lang w:val="uk-UA"/>
        </w:rPr>
        <w:t>ільш</w:t>
      </w:r>
      <w:r w:rsidRPr="000D2A30">
        <w:rPr>
          <w:sz w:val="28"/>
          <w:szCs w:val="28"/>
          <w:lang w:val="uk-UA"/>
        </w:rPr>
        <w:t xml:space="preserve"> в</w:t>
      </w:r>
      <w:r>
        <w:rPr>
          <w:sz w:val="28"/>
          <w:szCs w:val="28"/>
          <w:lang w:val="uk-UA"/>
        </w:rPr>
        <w:t>и</w:t>
      </w:r>
      <w:r w:rsidRPr="000D2A30">
        <w:rPr>
          <w:sz w:val="28"/>
          <w:szCs w:val="28"/>
          <w:lang w:val="uk-UA"/>
        </w:rPr>
        <w:t>сок</w:t>
      </w:r>
      <w:r>
        <w:rPr>
          <w:sz w:val="28"/>
          <w:szCs w:val="28"/>
          <w:lang w:val="uk-UA"/>
        </w:rPr>
        <w:t>і</w:t>
      </w:r>
      <w:r w:rsidRPr="000D2A30">
        <w:rPr>
          <w:sz w:val="28"/>
          <w:szCs w:val="28"/>
          <w:lang w:val="uk-UA"/>
        </w:rPr>
        <w:t xml:space="preserve"> показ</w:t>
      </w:r>
      <w:r>
        <w:rPr>
          <w:sz w:val="28"/>
          <w:szCs w:val="28"/>
          <w:lang w:val="uk-UA"/>
        </w:rPr>
        <w:t>ники</w:t>
      </w:r>
      <w:r w:rsidRPr="000D2A30">
        <w:rPr>
          <w:sz w:val="28"/>
          <w:szCs w:val="28"/>
          <w:lang w:val="uk-UA"/>
        </w:rPr>
        <w:t xml:space="preserve"> </w:t>
      </w:r>
      <w:r>
        <w:rPr>
          <w:sz w:val="28"/>
          <w:szCs w:val="28"/>
          <w:lang w:val="uk-UA"/>
        </w:rPr>
        <w:t>І</w:t>
      </w:r>
      <w:r w:rsidRPr="000D2A30">
        <w:rPr>
          <w:sz w:val="28"/>
          <w:szCs w:val="28"/>
          <w:lang w:val="uk-UA"/>
        </w:rPr>
        <w:t xml:space="preserve">Л-6 </w:t>
      </w:r>
      <w:r>
        <w:rPr>
          <w:sz w:val="28"/>
          <w:szCs w:val="28"/>
          <w:lang w:val="uk-UA"/>
        </w:rPr>
        <w:t>та</w:t>
      </w:r>
      <w:r w:rsidRPr="000D2A30">
        <w:rPr>
          <w:sz w:val="28"/>
          <w:szCs w:val="28"/>
          <w:lang w:val="uk-UA"/>
        </w:rPr>
        <w:t xml:space="preserve"> </w:t>
      </w:r>
      <w:r>
        <w:rPr>
          <w:sz w:val="28"/>
          <w:szCs w:val="28"/>
          <w:lang w:val="uk-UA"/>
        </w:rPr>
        <w:t>І</w:t>
      </w:r>
      <w:r w:rsidRPr="000D2A30">
        <w:rPr>
          <w:sz w:val="28"/>
          <w:szCs w:val="28"/>
          <w:lang w:val="uk-UA"/>
        </w:rPr>
        <w:t xml:space="preserve">Л-12 у </w:t>
      </w:r>
      <w:r>
        <w:rPr>
          <w:sz w:val="28"/>
          <w:szCs w:val="28"/>
          <w:lang w:val="uk-UA"/>
        </w:rPr>
        <w:t>хворих</w:t>
      </w:r>
      <w:r w:rsidRPr="000D2A30">
        <w:rPr>
          <w:sz w:val="28"/>
          <w:szCs w:val="28"/>
          <w:lang w:val="uk-UA"/>
        </w:rPr>
        <w:t xml:space="preserve"> </w:t>
      </w:r>
      <w:r>
        <w:rPr>
          <w:sz w:val="28"/>
          <w:szCs w:val="28"/>
          <w:lang w:val="uk-UA"/>
        </w:rPr>
        <w:t>з</w:t>
      </w:r>
      <w:r w:rsidRPr="000D2A30">
        <w:rPr>
          <w:sz w:val="28"/>
          <w:szCs w:val="28"/>
          <w:lang w:val="uk-UA"/>
        </w:rPr>
        <w:t xml:space="preserve"> нефротич</w:t>
      </w:r>
      <w:r>
        <w:rPr>
          <w:sz w:val="28"/>
          <w:szCs w:val="28"/>
          <w:lang w:val="uk-UA"/>
        </w:rPr>
        <w:t>н</w:t>
      </w:r>
      <w:r w:rsidRPr="000D2A30">
        <w:rPr>
          <w:sz w:val="28"/>
          <w:szCs w:val="28"/>
          <w:lang w:val="uk-UA"/>
        </w:rPr>
        <w:t>им синдромом ХГН. Проте</w:t>
      </w:r>
      <w:r>
        <w:rPr>
          <w:sz w:val="28"/>
          <w:szCs w:val="28"/>
          <w:lang w:val="uk-UA"/>
        </w:rPr>
        <w:t>ї</w:t>
      </w:r>
      <w:r w:rsidRPr="000D2A30">
        <w:rPr>
          <w:sz w:val="28"/>
          <w:szCs w:val="28"/>
          <w:lang w:val="uk-UA"/>
        </w:rPr>
        <w:t>нов</w:t>
      </w:r>
      <w:r>
        <w:rPr>
          <w:sz w:val="28"/>
          <w:szCs w:val="28"/>
          <w:lang w:val="uk-UA"/>
        </w:rPr>
        <w:t>е</w:t>
      </w:r>
      <w:r w:rsidRPr="000D2A30">
        <w:rPr>
          <w:sz w:val="28"/>
          <w:szCs w:val="28"/>
          <w:lang w:val="uk-UA"/>
        </w:rPr>
        <w:t xml:space="preserve"> пере</w:t>
      </w:r>
      <w:r>
        <w:rPr>
          <w:sz w:val="28"/>
          <w:szCs w:val="28"/>
          <w:lang w:val="uk-UA"/>
        </w:rPr>
        <w:t>вантаження</w:t>
      </w:r>
      <w:r w:rsidRPr="000D2A30">
        <w:rPr>
          <w:sz w:val="28"/>
          <w:szCs w:val="28"/>
          <w:lang w:val="uk-UA"/>
        </w:rPr>
        <w:t xml:space="preserve"> </w:t>
      </w:r>
      <w:r>
        <w:rPr>
          <w:sz w:val="28"/>
          <w:szCs w:val="28"/>
          <w:lang w:val="uk-UA"/>
        </w:rPr>
        <w:t>е</w:t>
      </w:r>
      <w:r w:rsidRPr="000D2A30">
        <w:rPr>
          <w:sz w:val="28"/>
          <w:szCs w:val="28"/>
          <w:lang w:val="uk-UA"/>
        </w:rPr>
        <w:t>п</w:t>
      </w:r>
      <w:r>
        <w:rPr>
          <w:sz w:val="28"/>
          <w:szCs w:val="28"/>
          <w:lang w:val="uk-UA"/>
        </w:rPr>
        <w:t>і</w:t>
      </w:r>
      <w:r w:rsidRPr="000D2A30">
        <w:rPr>
          <w:sz w:val="28"/>
          <w:szCs w:val="28"/>
          <w:lang w:val="uk-UA"/>
        </w:rPr>
        <w:t>тел</w:t>
      </w:r>
      <w:r>
        <w:rPr>
          <w:sz w:val="28"/>
          <w:szCs w:val="28"/>
          <w:lang w:val="uk-UA"/>
        </w:rPr>
        <w:t>ію</w:t>
      </w:r>
      <w:r w:rsidRPr="000D2A30">
        <w:rPr>
          <w:sz w:val="28"/>
          <w:szCs w:val="28"/>
          <w:lang w:val="uk-UA"/>
        </w:rPr>
        <w:t xml:space="preserve"> проксимальн</w:t>
      </w:r>
      <w:r>
        <w:rPr>
          <w:sz w:val="28"/>
          <w:szCs w:val="28"/>
          <w:lang w:val="uk-UA"/>
        </w:rPr>
        <w:t>и</w:t>
      </w:r>
      <w:r w:rsidRPr="000D2A30">
        <w:rPr>
          <w:sz w:val="28"/>
          <w:szCs w:val="28"/>
          <w:lang w:val="uk-UA"/>
        </w:rPr>
        <w:t>х канальц</w:t>
      </w:r>
      <w:r>
        <w:rPr>
          <w:sz w:val="28"/>
          <w:szCs w:val="28"/>
          <w:lang w:val="uk-UA"/>
        </w:rPr>
        <w:t>і</w:t>
      </w:r>
      <w:r w:rsidRPr="000D2A30">
        <w:rPr>
          <w:sz w:val="28"/>
          <w:szCs w:val="28"/>
          <w:lang w:val="uk-UA"/>
        </w:rPr>
        <w:t>в актив</w:t>
      </w:r>
      <w:r>
        <w:rPr>
          <w:sz w:val="28"/>
          <w:szCs w:val="28"/>
          <w:lang w:val="uk-UA"/>
        </w:rPr>
        <w:t>ує</w:t>
      </w:r>
      <w:r w:rsidRPr="000D2A30">
        <w:rPr>
          <w:sz w:val="28"/>
          <w:szCs w:val="28"/>
          <w:lang w:val="uk-UA"/>
        </w:rPr>
        <w:t xml:space="preserve"> Т-хелпер</w:t>
      </w:r>
      <w:r>
        <w:rPr>
          <w:sz w:val="28"/>
          <w:szCs w:val="28"/>
          <w:lang w:val="uk-UA"/>
        </w:rPr>
        <w:t>и</w:t>
      </w:r>
      <w:r w:rsidRPr="000D2A30">
        <w:rPr>
          <w:sz w:val="28"/>
          <w:szCs w:val="28"/>
          <w:lang w:val="uk-UA"/>
        </w:rPr>
        <w:t>, ген</w:t>
      </w:r>
      <w:r>
        <w:rPr>
          <w:sz w:val="28"/>
          <w:szCs w:val="28"/>
          <w:lang w:val="uk-UA"/>
        </w:rPr>
        <w:t>и</w:t>
      </w:r>
      <w:r w:rsidRPr="000D2A30">
        <w:rPr>
          <w:sz w:val="28"/>
          <w:szCs w:val="28"/>
          <w:lang w:val="uk-UA"/>
        </w:rPr>
        <w:t xml:space="preserve"> </w:t>
      </w:r>
      <w:r>
        <w:rPr>
          <w:sz w:val="28"/>
          <w:szCs w:val="28"/>
          <w:lang w:val="uk-UA"/>
        </w:rPr>
        <w:t>запальни</w:t>
      </w:r>
      <w:r w:rsidRPr="000D2A30">
        <w:rPr>
          <w:sz w:val="28"/>
          <w:szCs w:val="28"/>
          <w:lang w:val="uk-UA"/>
        </w:rPr>
        <w:t xml:space="preserve">х </w:t>
      </w:r>
      <w:r>
        <w:rPr>
          <w:sz w:val="28"/>
          <w:szCs w:val="28"/>
          <w:lang w:val="uk-UA"/>
        </w:rPr>
        <w:t>та</w:t>
      </w:r>
      <w:r w:rsidRPr="000D2A30">
        <w:rPr>
          <w:sz w:val="28"/>
          <w:szCs w:val="28"/>
          <w:lang w:val="uk-UA"/>
        </w:rPr>
        <w:t xml:space="preserve"> вазоактивн</w:t>
      </w:r>
      <w:r>
        <w:rPr>
          <w:sz w:val="28"/>
          <w:szCs w:val="28"/>
          <w:lang w:val="uk-UA"/>
        </w:rPr>
        <w:t>и</w:t>
      </w:r>
      <w:r w:rsidRPr="000D2A30">
        <w:rPr>
          <w:sz w:val="28"/>
          <w:szCs w:val="28"/>
          <w:lang w:val="uk-UA"/>
        </w:rPr>
        <w:t xml:space="preserve">х </w:t>
      </w:r>
      <w:r>
        <w:rPr>
          <w:sz w:val="28"/>
          <w:szCs w:val="28"/>
          <w:lang w:val="uk-UA"/>
        </w:rPr>
        <w:t>речовин</w:t>
      </w:r>
      <w:r w:rsidRPr="000D2A30">
        <w:rPr>
          <w:sz w:val="28"/>
          <w:szCs w:val="28"/>
          <w:lang w:val="uk-UA"/>
        </w:rPr>
        <w:t xml:space="preserve"> (</w:t>
      </w:r>
      <w:r>
        <w:rPr>
          <w:sz w:val="28"/>
          <w:szCs w:val="28"/>
          <w:lang w:val="uk-UA"/>
        </w:rPr>
        <w:t>цитокіни</w:t>
      </w:r>
      <w:r w:rsidRPr="000D2A30">
        <w:rPr>
          <w:sz w:val="28"/>
          <w:szCs w:val="28"/>
          <w:lang w:val="uk-UA"/>
        </w:rPr>
        <w:t xml:space="preserve">, </w:t>
      </w:r>
      <w:r>
        <w:rPr>
          <w:sz w:val="28"/>
          <w:szCs w:val="28"/>
          <w:lang w:val="uk-UA"/>
        </w:rPr>
        <w:t>е</w:t>
      </w:r>
      <w:r w:rsidRPr="000D2A30">
        <w:rPr>
          <w:sz w:val="28"/>
          <w:szCs w:val="28"/>
          <w:lang w:val="uk-UA"/>
        </w:rPr>
        <w:t>ндотел</w:t>
      </w:r>
      <w:r>
        <w:rPr>
          <w:sz w:val="28"/>
          <w:szCs w:val="28"/>
          <w:lang w:val="uk-UA"/>
        </w:rPr>
        <w:t>і</w:t>
      </w:r>
      <w:r w:rsidRPr="000D2A30">
        <w:rPr>
          <w:sz w:val="28"/>
          <w:szCs w:val="28"/>
          <w:lang w:val="uk-UA"/>
        </w:rPr>
        <w:t>н</w:t>
      </w:r>
      <w:r>
        <w:rPr>
          <w:sz w:val="28"/>
          <w:szCs w:val="28"/>
          <w:lang w:val="uk-UA"/>
        </w:rPr>
        <w:t>и</w:t>
      </w:r>
      <w:r w:rsidRPr="000D2A30">
        <w:rPr>
          <w:sz w:val="28"/>
          <w:szCs w:val="28"/>
          <w:lang w:val="uk-UA"/>
        </w:rPr>
        <w:t xml:space="preserve">), </w:t>
      </w:r>
      <w:r>
        <w:rPr>
          <w:sz w:val="28"/>
          <w:szCs w:val="28"/>
          <w:lang w:val="uk-UA"/>
        </w:rPr>
        <w:t>які</w:t>
      </w:r>
      <w:r w:rsidRPr="000D2A30">
        <w:rPr>
          <w:sz w:val="28"/>
          <w:szCs w:val="28"/>
          <w:lang w:val="uk-UA"/>
        </w:rPr>
        <w:t xml:space="preserve"> секретуют</w:t>
      </w:r>
      <w:r>
        <w:rPr>
          <w:sz w:val="28"/>
          <w:szCs w:val="28"/>
          <w:lang w:val="uk-UA"/>
        </w:rPr>
        <w:t>ь</w:t>
      </w:r>
      <w:r w:rsidRPr="000D2A30">
        <w:rPr>
          <w:sz w:val="28"/>
          <w:szCs w:val="28"/>
          <w:lang w:val="uk-UA"/>
        </w:rPr>
        <w:t xml:space="preserve">ся в </w:t>
      </w:r>
      <w:r>
        <w:rPr>
          <w:sz w:val="28"/>
          <w:szCs w:val="28"/>
          <w:lang w:val="uk-UA"/>
        </w:rPr>
        <w:t>збільшеній</w:t>
      </w:r>
      <w:r w:rsidRPr="000D2A30">
        <w:rPr>
          <w:sz w:val="28"/>
          <w:szCs w:val="28"/>
          <w:lang w:val="uk-UA"/>
        </w:rPr>
        <w:t xml:space="preserve"> </w:t>
      </w:r>
      <w:r>
        <w:rPr>
          <w:sz w:val="28"/>
          <w:szCs w:val="28"/>
          <w:lang w:val="uk-UA"/>
        </w:rPr>
        <w:t>кількості</w:t>
      </w:r>
      <w:r w:rsidRPr="000D2A30">
        <w:rPr>
          <w:sz w:val="28"/>
          <w:szCs w:val="28"/>
          <w:lang w:val="uk-UA"/>
        </w:rPr>
        <w:t xml:space="preserve"> через базальн</w:t>
      </w:r>
      <w:r>
        <w:rPr>
          <w:sz w:val="28"/>
          <w:szCs w:val="28"/>
          <w:lang w:val="uk-UA"/>
        </w:rPr>
        <w:t>і</w:t>
      </w:r>
      <w:r w:rsidRPr="000D2A30">
        <w:rPr>
          <w:sz w:val="28"/>
          <w:szCs w:val="28"/>
          <w:lang w:val="uk-UA"/>
        </w:rPr>
        <w:t xml:space="preserve">  </w:t>
      </w:r>
      <w:r>
        <w:rPr>
          <w:sz w:val="28"/>
          <w:szCs w:val="28"/>
          <w:lang w:val="uk-UA"/>
        </w:rPr>
        <w:t>відділи</w:t>
      </w:r>
      <w:r w:rsidRPr="000D2A30">
        <w:rPr>
          <w:sz w:val="28"/>
          <w:szCs w:val="28"/>
          <w:lang w:val="uk-UA"/>
        </w:rPr>
        <w:t xml:space="preserve"> тубулярн</w:t>
      </w:r>
      <w:r>
        <w:rPr>
          <w:sz w:val="28"/>
          <w:szCs w:val="28"/>
          <w:lang w:val="uk-UA"/>
        </w:rPr>
        <w:t>и</w:t>
      </w:r>
      <w:r w:rsidRPr="000D2A30">
        <w:rPr>
          <w:sz w:val="28"/>
          <w:szCs w:val="28"/>
          <w:lang w:val="uk-UA"/>
        </w:rPr>
        <w:t>х кл</w:t>
      </w:r>
      <w:r>
        <w:rPr>
          <w:sz w:val="28"/>
          <w:szCs w:val="28"/>
          <w:lang w:val="uk-UA"/>
        </w:rPr>
        <w:t>ітин</w:t>
      </w:r>
      <w:r w:rsidRPr="000D2A30">
        <w:rPr>
          <w:sz w:val="28"/>
          <w:szCs w:val="28"/>
          <w:lang w:val="uk-UA"/>
        </w:rPr>
        <w:t xml:space="preserve">. </w:t>
      </w:r>
      <w:r>
        <w:rPr>
          <w:sz w:val="28"/>
          <w:szCs w:val="28"/>
          <w:lang w:val="uk-UA"/>
        </w:rPr>
        <w:t>З</w:t>
      </w:r>
      <w:r w:rsidRPr="000D2A30">
        <w:rPr>
          <w:sz w:val="28"/>
          <w:szCs w:val="28"/>
          <w:lang w:val="uk-UA"/>
        </w:rPr>
        <w:t xml:space="preserve"> </w:t>
      </w:r>
      <w:r>
        <w:rPr>
          <w:sz w:val="28"/>
          <w:szCs w:val="28"/>
          <w:lang w:val="uk-UA"/>
        </w:rPr>
        <w:t>іншого</w:t>
      </w:r>
      <w:r w:rsidRPr="000D2A30">
        <w:rPr>
          <w:sz w:val="28"/>
          <w:szCs w:val="28"/>
          <w:lang w:val="uk-UA"/>
        </w:rPr>
        <w:t xml:space="preserve"> </w:t>
      </w:r>
      <w:r>
        <w:rPr>
          <w:sz w:val="28"/>
          <w:szCs w:val="28"/>
          <w:lang w:val="uk-UA"/>
        </w:rPr>
        <w:t>боку</w:t>
      </w:r>
      <w:r w:rsidRPr="000D2A30">
        <w:rPr>
          <w:sz w:val="28"/>
          <w:szCs w:val="28"/>
          <w:lang w:val="uk-UA"/>
        </w:rPr>
        <w:t xml:space="preserve"> при в</w:t>
      </w:r>
      <w:r>
        <w:rPr>
          <w:sz w:val="28"/>
          <w:szCs w:val="28"/>
          <w:lang w:val="uk-UA"/>
        </w:rPr>
        <w:t>и</w:t>
      </w:r>
      <w:r w:rsidRPr="000D2A30">
        <w:rPr>
          <w:sz w:val="28"/>
          <w:szCs w:val="28"/>
          <w:lang w:val="uk-UA"/>
        </w:rPr>
        <w:t>сок</w:t>
      </w:r>
      <w:r>
        <w:rPr>
          <w:sz w:val="28"/>
          <w:szCs w:val="28"/>
          <w:lang w:val="uk-UA"/>
        </w:rPr>
        <w:t>і</w:t>
      </w:r>
      <w:r w:rsidRPr="000D2A30">
        <w:rPr>
          <w:sz w:val="28"/>
          <w:szCs w:val="28"/>
          <w:lang w:val="uk-UA"/>
        </w:rPr>
        <w:t>й проте</w:t>
      </w:r>
      <w:r>
        <w:rPr>
          <w:sz w:val="28"/>
          <w:szCs w:val="28"/>
          <w:lang w:val="uk-UA"/>
        </w:rPr>
        <w:t>ї</w:t>
      </w:r>
      <w:r w:rsidRPr="000D2A30">
        <w:rPr>
          <w:sz w:val="28"/>
          <w:szCs w:val="28"/>
          <w:lang w:val="uk-UA"/>
        </w:rPr>
        <w:t>нур</w:t>
      </w:r>
      <w:r>
        <w:rPr>
          <w:sz w:val="28"/>
          <w:szCs w:val="28"/>
          <w:lang w:val="uk-UA"/>
        </w:rPr>
        <w:t>ії</w:t>
      </w:r>
      <w:r w:rsidRPr="000D2A30">
        <w:rPr>
          <w:sz w:val="28"/>
          <w:szCs w:val="28"/>
          <w:lang w:val="uk-UA"/>
        </w:rPr>
        <w:t xml:space="preserve">, </w:t>
      </w:r>
      <w:r>
        <w:rPr>
          <w:sz w:val="28"/>
          <w:szCs w:val="28"/>
          <w:lang w:val="uk-UA"/>
        </w:rPr>
        <w:t>яка свідчить</w:t>
      </w:r>
      <w:r w:rsidRPr="000D2A30">
        <w:rPr>
          <w:sz w:val="28"/>
          <w:szCs w:val="28"/>
          <w:lang w:val="uk-UA"/>
        </w:rPr>
        <w:t xml:space="preserve"> </w:t>
      </w:r>
      <w:r>
        <w:rPr>
          <w:sz w:val="28"/>
          <w:szCs w:val="28"/>
          <w:lang w:val="uk-UA"/>
        </w:rPr>
        <w:t>пр</w:t>
      </w:r>
      <w:r w:rsidRPr="000D2A30">
        <w:rPr>
          <w:sz w:val="28"/>
          <w:szCs w:val="28"/>
          <w:lang w:val="uk-UA"/>
        </w:rPr>
        <w:t>о п</w:t>
      </w:r>
      <w:r>
        <w:rPr>
          <w:sz w:val="28"/>
          <w:szCs w:val="28"/>
          <w:lang w:val="uk-UA"/>
        </w:rPr>
        <w:t>ідвищену</w:t>
      </w:r>
      <w:r w:rsidRPr="000D2A30">
        <w:rPr>
          <w:sz w:val="28"/>
          <w:szCs w:val="28"/>
          <w:lang w:val="uk-UA"/>
        </w:rPr>
        <w:t xml:space="preserve"> прони</w:t>
      </w:r>
      <w:r>
        <w:rPr>
          <w:sz w:val="28"/>
          <w:szCs w:val="28"/>
          <w:lang w:val="uk-UA"/>
        </w:rPr>
        <w:t>кність</w:t>
      </w:r>
      <w:r w:rsidRPr="000D2A30">
        <w:rPr>
          <w:sz w:val="28"/>
          <w:szCs w:val="28"/>
          <w:lang w:val="uk-UA"/>
        </w:rPr>
        <w:t xml:space="preserve"> гломерулярного ф</w:t>
      </w:r>
      <w:r>
        <w:rPr>
          <w:sz w:val="28"/>
          <w:szCs w:val="28"/>
          <w:lang w:val="uk-UA"/>
        </w:rPr>
        <w:t>і</w:t>
      </w:r>
      <w:r w:rsidRPr="000D2A30">
        <w:rPr>
          <w:sz w:val="28"/>
          <w:szCs w:val="28"/>
          <w:lang w:val="uk-UA"/>
        </w:rPr>
        <w:t>льтр</w:t>
      </w:r>
      <w:r>
        <w:rPr>
          <w:sz w:val="28"/>
          <w:szCs w:val="28"/>
          <w:lang w:val="uk-UA"/>
        </w:rPr>
        <w:t>у</w:t>
      </w:r>
      <w:r w:rsidRPr="000D2A30">
        <w:rPr>
          <w:sz w:val="28"/>
          <w:szCs w:val="28"/>
          <w:lang w:val="uk-UA"/>
        </w:rPr>
        <w:t xml:space="preserve">, </w:t>
      </w:r>
      <w:r>
        <w:rPr>
          <w:sz w:val="28"/>
          <w:szCs w:val="28"/>
          <w:lang w:val="uk-UA"/>
        </w:rPr>
        <w:t>можлива</w:t>
      </w:r>
      <w:r w:rsidRPr="000D2A30">
        <w:rPr>
          <w:sz w:val="28"/>
          <w:szCs w:val="28"/>
          <w:lang w:val="uk-UA"/>
        </w:rPr>
        <w:t xml:space="preserve"> </w:t>
      </w:r>
      <w:r>
        <w:rPr>
          <w:sz w:val="28"/>
          <w:szCs w:val="28"/>
          <w:lang w:val="uk-UA"/>
        </w:rPr>
        <w:t>втрата</w:t>
      </w:r>
      <w:r w:rsidRPr="000D2A30">
        <w:rPr>
          <w:sz w:val="28"/>
          <w:szCs w:val="28"/>
          <w:lang w:val="uk-UA"/>
        </w:rPr>
        <w:t xml:space="preserve"> </w:t>
      </w:r>
      <w:r>
        <w:rPr>
          <w:sz w:val="28"/>
          <w:szCs w:val="28"/>
          <w:lang w:val="uk-UA"/>
        </w:rPr>
        <w:t>цитокінів</w:t>
      </w:r>
      <w:r w:rsidRPr="000D2A30">
        <w:rPr>
          <w:sz w:val="28"/>
          <w:szCs w:val="28"/>
          <w:lang w:val="uk-UA"/>
        </w:rPr>
        <w:t xml:space="preserve"> </w:t>
      </w:r>
      <w:r>
        <w:rPr>
          <w:sz w:val="28"/>
          <w:szCs w:val="28"/>
          <w:lang w:val="uk-UA"/>
        </w:rPr>
        <w:t>з</w:t>
      </w:r>
      <w:r w:rsidRPr="000D2A30">
        <w:rPr>
          <w:sz w:val="28"/>
          <w:szCs w:val="28"/>
          <w:lang w:val="uk-UA"/>
        </w:rPr>
        <w:t xml:space="preserve"> </w:t>
      </w:r>
      <w:r>
        <w:rPr>
          <w:sz w:val="28"/>
          <w:szCs w:val="28"/>
          <w:lang w:val="uk-UA"/>
        </w:rPr>
        <w:t>сечею</w:t>
      </w:r>
      <w:r w:rsidRPr="000D2A30">
        <w:rPr>
          <w:sz w:val="28"/>
          <w:szCs w:val="28"/>
          <w:lang w:val="uk-UA"/>
        </w:rPr>
        <w:t xml:space="preserve">, </w:t>
      </w:r>
      <w:r>
        <w:rPr>
          <w:sz w:val="28"/>
          <w:szCs w:val="28"/>
          <w:lang w:val="uk-UA"/>
        </w:rPr>
        <w:t>з</w:t>
      </w:r>
      <w:r w:rsidRPr="000D2A30">
        <w:rPr>
          <w:sz w:val="28"/>
          <w:szCs w:val="28"/>
          <w:lang w:val="uk-UA"/>
        </w:rPr>
        <w:t xml:space="preserve"> </w:t>
      </w:r>
      <w:r>
        <w:rPr>
          <w:sz w:val="28"/>
          <w:szCs w:val="28"/>
          <w:lang w:val="uk-UA"/>
        </w:rPr>
        <w:t>відповідним</w:t>
      </w:r>
      <w:r w:rsidRPr="000D2A30">
        <w:rPr>
          <w:sz w:val="28"/>
          <w:szCs w:val="28"/>
          <w:lang w:val="uk-UA"/>
        </w:rPr>
        <w:t xml:space="preserve"> </w:t>
      </w:r>
      <w:r>
        <w:rPr>
          <w:sz w:val="28"/>
          <w:szCs w:val="28"/>
          <w:lang w:val="uk-UA"/>
        </w:rPr>
        <w:t>з</w:t>
      </w:r>
      <w:r w:rsidRPr="000D2A30">
        <w:rPr>
          <w:sz w:val="28"/>
          <w:szCs w:val="28"/>
          <w:lang w:val="uk-UA"/>
        </w:rPr>
        <w:t>нижен</w:t>
      </w:r>
      <w:r>
        <w:rPr>
          <w:sz w:val="28"/>
          <w:szCs w:val="28"/>
          <w:lang w:val="uk-UA"/>
        </w:rPr>
        <w:t>ня</w:t>
      </w:r>
      <w:r w:rsidRPr="000D2A30">
        <w:rPr>
          <w:sz w:val="28"/>
          <w:szCs w:val="28"/>
          <w:lang w:val="uk-UA"/>
        </w:rPr>
        <w:t xml:space="preserve">м </w:t>
      </w:r>
      <w:r>
        <w:rPr>
          <w:sz w:val="28"/>
          <w:szCs w:val="28"/>
          <w:lang w:val="uk-UA"/>
        </w:rPr>
        <w:t>ї</w:t>
      </w:r>
      <w:r w:rsidRPr="000D2A30">
        <w:rPr>
          <w:sz w:val="28"/>
          <w:szCs w:val="28"/>
          <w:lang w:val="uk-UA"/>
        </w:rPr>
        <w:t xml:space="preserve">х </w:t>
      </w:r>
      <w:r>
        <w:rPr>
          <w:sz w:val="28"/>
          <w:szCs w:val="28"/>
          <w:lang w:val="uk-UA"/>
        </w:rPr>
        <w:t>рі</w:t>
      </w:r>
      <w:r w:rsidRPr="000D2A30">
        <w:rPr>
          <w:sz w:val="28"/>
          <w:szCs w:val="28"/>
          <w:lang w:val="uk-UA"/>
        </w:rPr>
        <w:t xml:space="preserve">вня </w:t>
      </w:r>
      <w:r>
        <w:rPr>
          <w:sz w:val="28"/>
          <w:szCs w:val="28"/>
          <w:lang w:val="uk-UA"/>
        </w:rPr>
        <w:t>у</w:t>
      </w:r>
      <w:r w:rsidRPr="000D2A30">
        <w:rPr>
          <w:sz w:val="28"/>
          <w:szCs w:val="28"/>
          <w:lang w:val="uk-UA"/>
        </w:rPr>
        <w:t xml:space="preserve"> кров</w:t>
      </w:r>
      <w:r>
        <w:rPr>
          <w:sz w:val="28"/>
          <w:szCs w:val="28"/>
          <w:lang w:val="uk-UA"/>
        </w:rPr>
        <w:t>і</w:t>
      </w:r>
      <w:r w:rsidRPr="000D2A30">
        <w:rPr>
          <w:sz w:val="28"/>
          <w:szCs w:val="28"/>
          <w:lang w:val="uk-UA"/>
        </w:rPr>
        <w:t xml:space="preserve"> [32,</w:t>
      </w:r>
      <w:r>
        <w:rPr>
          <w:sz w:val="28"/>
          <w:szCs w:val="28"/>
          <w:lang w:val="uk-UA"/>
        </w:rPr>
        <w:t xml:space="preserve"> </w:t>
      </w:r>
      <w:r w:rsidRPr="000D2A30">
        <w:rPr>
          <w:sz w:val="28"/>
          <w:szCs w:val="28"/>
          <w:lang w:val="uk-UA"/>
        </w:rPr>
        <w:t>46,</w:t>
      </w:r>
      <w:r>
        <w:rPr>
          <w:sz w:val="28"/>
          <w:szCs w:val="28"/>
          <w:lang w:val="uk-UA"/>
        </w:rPr>
        <w:t xml:space="preserve"> </w:t>
      </w:r>
      <w:r w:rsidRPr="000D2A30">
        <w:rPr>
          <w:sz w:val="28"/>
          <w:szCs w:val="28"/>
          <w:lang w:val="uk-UA"/>
        </w:rPr>
        <w:t>47,</w:t>
      </w:r>
      <w:r>
        <w:rPr>
          <w:sz w:val="28"/>
          <w:szCs w:val="28"/>
          <w:lang w:val="uk-UA"/>
        </w:rPr>
        <w:t xml:space="preserve"> </w:t>
      </w:r>
      <w:r w:rsidRPr="000D2A30">
        <w:rPr>
          <w:sz w:val="28"/>
          <w:szCs w:val="28"/>
          <w:lang w:val="uk-UA"/>
        </w:rPr>
        <w:t>9</w:t>
      </w:r>
      <w:r w:rsidRPr="005E5CC6">
        <w:rPr>
          <w:sz w:val="28"/>
          <w:szCs w:val="28"/>
          <w:lang w:val="uk-UA"/>
        </w:rPr>
        <w:t>9</w:t>
      </w:r>
      <w:r w:rsidRPr="000D2A30">
        <w:rPr>
          <w:sz w:val="28"/>
          <w:szCs w:val="28"/>
          <w:lang w:val="uk-UA"/>
        </w:rPr>
        <w:t>,</w:t>
      </w:r>
      <w:r>
        <w:rPr>
          <w:sz w:val="28"/>
          <w:szCs w:val="28"/>
          <w:lang w:val="uk-UA"/>
        </w:rPr>
        <w:t xml:space="preserve"> </w:t>
      </w:r>
      <w:r w:rsidRPr="000D2A30">
        <w:rPr>
          <w:sz w:val="28"/>
          <w:szCs w:val="28"/>
          <w:lang w:val="uk-UA"/>
        </w:rPr>
        <w:t>180,</w:t>
      </w:r>
      <w:r>
        <w:rPr>
          <w:sz w:val="28"/>
          <w:szCs w:val="28"/>
          <w:lang w:val="uk-UA"/>
        </w:rPr>
        <w:t xml:space="preserve"> </w:t>
      </w:r>
      <w:r w:rsidRPr="000D2A30">
        <w:rPr>
          <w:sz w:val="28"/>
          <w:szCs w:val="28"/>
          <w:lang w:val="uk-UA"/>
        </w:rPr>
        <w:t>193]. Вс</w:t>
      </w:r>
      <w:r>
        <w:rPr>
          <w:sz w:val="28"/>
          <w:szCs w:val="28"/>
          <w:lang w:val="uk-UA"/>
        </w:rPr>
        <w:t>е</w:t>
      </w:r>
      <w:r w:rsidRPr="000D2A30">
        <w:rPr>
          <w:sz w:val="28"/>
          <w:szCs w:val="28"/>
          <w:lang w:val="uk-UA"/>
        </w:rPr>
        <w:t xml:space="preserve"> </w:t>
      </w:r>
      <w:r>
        <w:rPr>
          <w:sz w:val="28"/>
          <w:szCs w:val="28"/>
          <w:lang w:val="uk-UA"/>
        </w:rPr>
        <w:t>це</w:t>
      </w:r>
      <w:r w:rsidRPr="000D2A30">
        <w:rPr>
          <w:sz w:val="28"/>
          <w:szCs w:val="28"/>
          <w:lang w:val="uk-UA"/>
        </w:rPr>
        <w:t xml:space="preserve"> </w:t>
      </w:r>
      <w:r>
        <w:rPr>
          <w:sz w:val="28"/>
          <w:szCs w:val="28"/>
          <w:lang w:val="uk-UA"/>
        </w:rPr>
        <w:t>відображається</w:t>
      </w:r>
      <w:r w:rsidRPr="000D2A30">
        <w:rPr>
          <w:sz w:val="28"/>
          <w:szCs w:val="28"/>
          <w:lang w:val="uk-UA"/>
        </w:rPr>
        <w:t xml:space="preserve"> в прям</w:t>
      </w:r>
      <w:r>
        <w:rPr>
          <w:sz w:val="28"/>
          <w:szCs w:val="28"/>
          <w:lang w:val="uk-UA"/>
        </w:rPr>
        <w:t>і</w:t>
      </w:r>
      <w:r w:rsidRPr="000D2A30">
        <w:rPr>
          <w:sz w:val="28"/>
          <w:szCs w:val="28"/>
          <w:lang w:val="uk-UA"/>
        </w:rPr>
        <w:t>й</w:t>
      </w:r>
      <w:r>
        <w:rPr>
          <w:sz w:val="28"/>
          <w:szCs w:val="28"/>
          <w:lang w:val="uk-UA"/>
        </w:rPr>
        <w:t xml:space="preserve"> кор</w:t>
      </w:r>
      <w:r w:rsidRPr="000D2A30">
        <w:rPr>
          <w:sz w:val="28"/>
          <w:szCs w:val="28"/>
          <w:lang w:val="uk-UA"/>
        </w:rPr>
        <w:t>еляц</w:t>
      </w:r>
      <w:r>
        <w:rPr>
          <w:sz w:val="28"/>
          <w:szCs w:val="28"/>
          <w:lang w:val="uk-UA"/>
        </w:rPr>
        <w:t>ій</w:t>
      </w:r>
      <w:r w:rsidRPr="000D2A30">
        <w:rPr>
          <w:sz w:val="28"/>
          <w:szCs w:val="28"/>
          <w:lang w:val="uk-UA"/>
        </w:rPr>
        <w:t>н</w:t>
      </w:r>
      <w:r>
        <w:rPr>
          <w:sz w:val="28"/>
          <w:szCs w:val="28"/>
          <w:lang w:val="uk-UA"/>
        </w:rPr>
        <w:t>і</w:t>
      </w:r>
      <w:r w:rsidRPr="000D2A30">
        <w:rPr>
          <w:sz w:val="28"/>
          <w:szCs w:val="28"/>
          <w:lang w:val="uk-UA"/>
        </w:rPr>
        <w:t>й за</w:t>
      </w:r>
      <w:r>
        <w:rPr>
          <w:sz w:val="28"/>
          <w:szCs w:val="28"/>
          <w:lang w:val="uk-UA"/>
        </w:rPr>
        <w:t>лежності</w:t>
      </w:r>
      <w:r w:rsidRPr="000D2A30">
        <w:rPr>
          <w:sz w:val="28"/>
          <w:szCs w:val="28"/>
          <w:lang w:val="uk-UA"/>
        </w:rPr>
        <w:t xml:space="preserve"> м</w:t>
      </w:r>
      <w:r>
        <w:rPr>
          <w:sz w:val="28"/>
          <w:szCs w:val="28"/>
          <w:lang w:val="uk-UA"/>
        </w:rPr>
        <w:t>і</w:t>
      </w:r>
      <w:r w:rsidRPr="000D2A30">
        <w:rPr>
          <w:sz w:val="28"/>
          <w:szCs w:val="28"/>
          <w:lang w:val="uk-UA"/>
        </w:rPr>
        <w:t>ж</w:t>
      </w:r>
      <w:r>
        <w:rPr>
          <w:sz w:val="28"/>
          <w:szCs w:val="28"/>
          <w:lang w:val="uk-UA"/>
        </w:rPr>
        <w:t xml:space="preserve"> </w:t>
      </w:r>
      <w:r w:rsidRPr="000D2A30">
        <w:rPr>
          <w:sz w:val="28"/>
          <w:szCs w:val="28"/>
          <w:lang w:val="uk-UA"/>
        </w:rPr>
        <w:t xml:space="preserve"> </w:t>
      </w:r>
      <w:r>
        <w:rPr>
          <w:sz w:val="28"/>
          <w:szCs w:val="28"/>
          <w:lang w:val="uk-UA"/>
        </w:rPr>
        <w:t>добовою</w:t>
      </w:r>
      <w:r w:rsidRPr="000D2A30">
        <w:rPr>
          <w:sz w:val="28"/>
          <w:szCs w:val="28"/>
          <w:lang w:val="uk-UA"/>
        </w:rPr>
        <w:t xml:space="preserve"> проте</w:t>
      </w:r>
      <w:r>
        <w:rPr>
          <w:sz w:val="28"/>
          <w:szCs w:val="28"/>
          <w:lang w:val="uk-UA"/>
        </w:rPr>
        <w:t>ї</w:t>
      </w:r>
      <w:r w:rsidRPr="000D2A30">
        <w:rPr>
          <w:sz w:val="28"/>
          <w:szCs w:val="28"/>
          <w:lang w:val="uk-UA"/>
        </w:rPr>
        <w:t>нур</w:t>
      </w:r>
      <w:r>
        <w:rPr>
          <w:sz w:val="28"/>
          <w:szCs w:val="28"/>
          <w:lang w:val="uk-UA"/>
        </w:rPr>
        <w:t>ією</w:t>
      </w:r>
      <w:r w:rsidRPr="000D2A30">
        <w:rPr>
          <w:sz w:val="28"/>
          <w:szCs w:val="28"/>
          <w:lang w:val="uk-UA"/>
        </w:rPr>
        <w:t xml:space="preserve"> </w:t>
      </w:r>
      <w:r>
        <w:rPr>
          <w:sz w:val="28"/>
          <w:szCs w:val="28"/>
          <w:lang w:val="uk-UA"/>
        </w:rPr>
        <w:t>та</w:t>
      </w:r>
      <w:r w:rsidRPr="000D2A30">
        <w:rPr>
          <w:sz w:val="28"/>
          <w:szCs w:val="28"/>
          <w:lang w:val="uk-UA"/>
        </w:rPr>
        <w:t xml:space="preserve"> </w:t>
      </w:r>
      <w:r>
        <w:rPr>
          <w:sz w:val="28"/>
          <w:szCs w:val="28"/>
          <w:lang w:val="uk-UA"/>
        </w:rPr>
        <w:t>рівнем</w:t>
      </w:r>
      <w:r w:rsidRPr="000D2A30">
        <w:rPr>
          <w:sz w:val="28"/>
          <w:szCs w:val="28"/>
          <w:lang w:val="uk-UA"/>
        </w:rPr>
        <w:t xml:space="preserve"> </w:t>
      </w:r>
      <w:r>
        <w:rPr>
          <w:sz w:val="28"/>
          <w:szCs w:val="28"/>
          <w:lang w:val="uk-UA"/>
        </w:rPr>
        <w:t>І</w:t>
      </w:r>
      <w:r w:rsidRPr="000D2A30">
        <w:rPr>
          <w:sz w:val="28"/>
          <w:szCs w:val="28"/>
          <w:lang w:val="uk-UA"/>
        </w:rPr>
        <w:t>Л-6 при нефротич</w:t>
      </w:r>
      <w:r>
        <w:rPr>
          <w:sz w:val="28"/>
          <w:szCs w:val="28"/>
          <w:lang w:val="uk-UA"/>
        </w:rPr>
        <w:t>н</w:t>
      </w:r>
      <w:r w:rsidRPr="000D2A30">
        <w:rPr>
          <w:sz w:val="28"/>
          <w:szCs w:val="28"/>
          <w:lang w:val="uk-UA"/>
        </w:rPr>
        <w:t>ом</w:t>
      </w:r>
      <w:r>
        <w:rPr>
          <w:sz w:val="28"/>
          <w:szCs w:val="28"/>
          <w:lang w:val="uk-UA"/>
        </w:rPr>
        <w:t>у</w:t>
      </w:r>
      <w:r w:rsidRPr="000D2A30">
        <w:rPr>
          <w:sz w:val="28"/>
          <w:szCs w:val="28"/>
          <w:lang w:val="uk-UA"/>
        </w:rPr>
        <w:t xml:space="preserve"> синдром</w:t>
      </w:r>
      <w:r>
        <w:rPr>
          <w:sz w:val="28"/>
          <w:szCs w:val="28"/>
          <w:lang w:val="uk-UA"/>
        </w:rPr>
        <w:t>і</w:t>
      </w:r>
      <w:r w:rsidRPr="000D2A30">
        <w:rPr>
          <w:sz w:val="28"/>
          <w:szCs w:val="28"/>
          <w:lang w:val="uk-UA"/>
        </w:rPr>
        <w:t xml:space="preserve"> в </w:t>
      </w:r>
      <w:r>
        <w:rPr>
          <w:sz w:val="28"/>
          <w:szCs w:val="28"/>
          <w:lang w:val="uk-UA"/>
        </w:rPr>
        <w:t>групі</w:t>
      </w:r>
      <w:r w:rsidRPr="000D2A30">
        <w:rPr>
          <w:sz w:val="28"/>
          <w:szCs w:val="28"/>
          <w:lang w:val="uk-UA"/>
        </w:rPr>
        <w:t xml:space="preserve"> </w:t>
      </w:r>
      <w:r>
        <w:rPr>
          <w:sz w:val="28"/>
          <w:szCs w:val="28"/>
          <w:lang w:val="uk-UA"/>
        </w:rPr>
        <w:t>з</w:t>
      </w:r>
      <w:r w:rsidRPr="000D2A30">
        <w:rPr>
          <w:sz w:val="28"/>
          <w:szCs w:val="28"/>
          <w:lang w:val="uk-UA"/>
        </w:rPr>
        <w:t xml:space="preserve">  </w:t>
      </w:r>
      <w:r>
        <w:rPr>
          <w:sz w:val="28"/>
          <w:szCs w:val="28"/>
          <w:lang w:val="uk-UA"/>
        </w:rPr>
        <w:t>ХХН</w:t>
      </w:r>
      <w:r w:rsidRPr="000D2A30">
        <w:rPr>
          <w:sz w:val="28"/>
          <w:szCs w:val="28"/>
          <w:lang w:val="uk-UA"/>
        </w:rPr>
        <w:t xml:space="preserve"> II </w:t>
      </w:r>
      <w:r>
        <w:rPr>
          <w:sz w:val="28"/>
          <w:szCs w:val="28"/>
          <w:lang w:val="uk-UA"/>
        </w:rPr>
        <w:t>стадії</w:t>
      </w:r>
      <w:r w:rsidRPr="000D2A30">
        <w:rPr>
          <w:sz w:val="28"/>
          <w:szCs w:val="28"/>
          <w:lang w:val="uk-UA"/>
        </w:rPr>
        <w:t xml:space="preserve"> (r=+0,6,</w:t>
      </w:r>
      <w:r>
        <w:rPr>
          <w:sz w:val="28"/>
          <w:szCs w:val="28"/>
          <w:lang w:val="uk-UA"/>
        </w:rPr>
        <w:t xml:space="preserve"> </w:t>
      </w:r>
      <w:r w:rsidRPr="000D2A30">
        <w:rPr>
          <w:sz w:val="28"/>
          <w:szCs w:val="28"/>
          <w:lang w:val="uk-UA"/>
        </w:rPr>
        <w:t xml:space="preserve">p&lt;0,05) </w:t>
      </w:r>
      <w:r>
        <w:rPr>
          <w:sz w:val="28"/>
          <w:szCs w:val="28"/>
          <w:lang w:val="uk-UA"/>
        </w:rPr>
        <w:t>та</w:t>
      </w:r>
      <w:r w:rsidRPr="000D2A30">
        <w:rPr>
          <w:sz w:val="28"/>
          <w:szCs w:val="28"/>
          <w:lang w:val="uk-UA"/>
        </w:rPr>
        <w:t xml:space="preserve"> </w:t>
      </w:r>
      <w:r>
        <w:rPr>
          <w:sz w:val="28"/>
          <w:szCs w:val="28"/>
          <w:lang w:val="uk-UA"/>
        </w:rPr>
        <w:t>з ХХН</w:t>
      </w:r>
      <w:r w:rsidRPr="000D2A30">
        <w:rPr>
          <w:sz w:val="28"/>
          <w:szCs w:val="28"/>
          <w:lang w:val="uk-UA"/>
        </w:rPr>
        <w:t xml:space="preserve"> V </w:t>
      </w:r>
      <w:r>
        <w:rPr>
          <w:sz w:val="28"/>
          <w:szCs w:val="28"/>
          <w:lang w:val="uk-UA"/>
        </w:rPr>
        <w:t>стадії</w:t>
      </w:r>
      <w:r w:rsidRPr="000D2A30">
        <w:rPr>
          <w:sz w:val="28"/>
          <w:szCs w:val="28"/>
          <w:lang w:val="uk-UA"/>
        </w:rPr>
        <w:t xml:space="preserve"> (r=+0,9,</w:t>
      </w:r>
      <w:r>
        <w:rPr>
          <w:sz w:val="28"/>
          <w:szCs w:val="28"/>
          <w:lang w:val="uk-UA"/>
        </w:rPr>
        <w:t xml:space="preserve"> </w:t>
      </w:r>
      <w:r w:rsidRPr="000D2A30">
        <w:rPr>
          <w:sz w:val="28"/>
          <w:szCs w:val="28"/>
          <w:lang w:val="uk-UA"/>
        </w:rPr>
        <w:t xml:space="preserve">p&lt;0,05), </w:t>
      </w:r>
      <w:r>
        <w:rPr>
          <w:sz w:val="28"/>
          <w:szCs w:val="28"/>
          <w:lang w:val="uk-UA"/>
        </w:rPr>
        <w:t>та</w:t>
      </w:r>
      <w:r w:rsidRPr="000D2A30">
        <w:rPr>
          <w:sz w:val="28"/>
          <w:szCs w:val="28"/>
          <w:lang w:val="uk-UA"/>
        </w:rPr>
        <w:t xml:space="preserve"> для </w:t>
      </w:r>
      <w:r>
        <w:rPr>
          <w:sz w:val="28"/>
          <w:szCs w:val="28"/>
          <w:lang w:val="uk-UA"/>
        </w:rPr>
        <w:t>І</w:t>
      </w:r>
      <w:r w:rsidRPr="000D2A30">
        <w:rPr>
          <w:sz w:val="28"/>
          <w:szCs w:val="28"/>
          <w:lang w:val="uk-UA"/>
        </w:rPr>
        <w:t xml:space="preserve">Л-12 в </w:t>
      </w:r>
      <w:r>
        <w:rPr>
          <w:sz w:val="28"/>
          <w:szCs w:val="28"/>
          <w:lang w:val="uk-UA"/>
        </w:rPr>
        <w:t>групі</w:t>
      </w:r>
      <w:r w:rsidRPr="000D2A30">
        <w:rPr>
          <w:sz w:val="28"/>
          <w:szCs w:val="28"/>
          <w:lang w:val="uk-UA"/>
        </w:rPr>
        <w:t xml:space="preserve"> </w:t>
      </w:r>
      <w:r>
        <w:rPr>
          <w:sz w:val="28"/>
          <w:szCs w:val="28"/>
          <w:lang w:val="uk-UA"/>
        </w:rPr>
        <w:t>з</w:t>
      </w:r>
      <w:r w:rsidRPr="000D2A30">
        <w:rPr>
          <w:sz w:val="28"/>
          <w:szCs w:val="28"/>
          <w:lang w:val="uk-UA"/>
        </w:rPr>
        <w:t xml:space="preserve"> </w:t>
      </w:r>
      <w:r>
        <w:rPr>
          <w:sz w:val="28"/>
          <w:szCs w:val="28"/>
          <w:lang w:val="uk-UA"/>
        </w:rPr>
        <w:t>ХХН</w:t>
      </w:r>
      <w:r w:rsidRPr="000D2A30">
        <w:rPr>
          <w:sz w:val="28"/>
          <w:szCs w:val="28"/>
          <w:lang w:val="uk-UA"/>
        </w:rPr>
        <w:t xml:space="preserve"> IV </w:t>
      </w:r>
      <w:r>
        <w:rPr>
          <w:sz w:val="28"/>
          <w:szCs w:val="28"/>
          <w:lang w:val="uk-UA"/>
        </w:rPr>
        <w:t>стадії</w:t>
      </w:r>
      <w:r w:rsidRPr="000D2A30">
        <w:rPr>
          <w:sz w:val="28"/>
          <w:szCs w:val="28"/>
          <w:lang w:val="uk-UA"/>
        </w:rPr>
        <w:t xml:space="preserve"> (r=+0,6,</w:t>
      </w:r>
      <w:r>
        <w:rPr>
          <w:sz w:val="28"/>
          <w:szCs w:val="28"/>
          <w:lang w:val="uk-UA"/>
        </w:rPr>
        <w:t xml:space="preserve"> </w:t>
      </w:r>
      <w:r w:rsidRPr="000D2A30">
        <w:rPr>
          <w:sz w:val="28"/>
          <w:szCs w:val="28"/>
          <w:lang w:val="uk-UA"/>
        </w:rPr>
        <w:t xml:space="preserve">p&lt;0,05). В </w:t>
      </w:r>
      <w:r>
        <w:rPr>
          <w:sz w:val="28"/>
          <w:szCs w:val="28"/>
          <w:lang w:val="uk-UA"/>
        </w:rPr>
        <w:t>інших групах кор</w:t>
      </w:r>
      <w:r w:rsidRPr="000D2A30">
        <w:rPr>
          <w:sz w:val="28"/>
          <w:szCs w:val="28"/>
          <w:lang w:val="uk-UA"/>
        </w:rPr>
        <w:t>еляц</w:t>
      </w:r>
      <w:r>
        <w:rPr>
          <w:sz w:val="28"/>
          <w:szCs w:val="28"/>
          <w:lang w:val="uk-UA"/>
        </w:rPr>
        <w:t>ії</w:t>
      </w:r>
      <w:r w:rsidRPr="000D2A30">
        <w:rPr>
          <w:sz w:val="28"/>
          <w:szCs w:val="28"/>
          <w:lang w:val="uk-UA"/>
        </w:rPr>
        <w:t xml:space="preserve"> не в</w:t>
      </w:r>
      <w:r>
        <w:rPr>
          <w:sz w:val="28"/>
          <w:szCs w:val="28"/>
          <w:lang w:val="uk-UA"/>
        </w:rPr>
        <w:t>и</w:t>
      </w:r>
      <w:r w:rsidRPr="000D2A30">
        <w:rPr>
          <w:sz w:val="28"/>
          <w:szCs w:val="28"/>
          <w:lang w:val="uk-UA"/>
        </w:rPr>
        <w:t>явлено. Проте</w:t>
      </w:r>
      <w:r>
        <w:rPr>
          <w:sz w:val="28"/>
          <w:szCs w:val="28"/>
          <w:lang w:val="uk-UA"/>
        </w:rPr>
        <w:t>ї</w:t>
      </w:r>
      <w:r w:rsidRPr="000D2A30">
        <w:rPr>
          <w:sz w:val="28"/>
          <w:szCs w:val="28"/>
          <w:lang w:val="uk-UA"/>
        </w:rPr>
        <w:t>нур</w:t>
      </w:r>
      <w:r>
        <w:rPr>
          <w:sz w:val="28"/>
          <w:szCs w:val="28"/>
          <w:lang w:val="uk-UA"/>
        </w:rPr>
        <w:t>і</w:t>
      </w:r>
      <w:r w:rsidRPr="000D2A30">
        <w:rPr>
          <w:sz w:val="28"/>
          <w:szCs w:val="28"/>
          <w:lang w:val="uk-UA"/>
        </w:rPr>
        <w:t>ю р</w:t>
      </w:r>
      <w:r>
        <w:rPr>
          <w:sz w:val="28"/>
          <w:szCs w:val="28"/>
          <w:lang w:val="uk-UA"/>
        </w:rPr>
        <w:t>озглядають</w:t>
      </w:r>
      <w:r w:rsidRPr="000D2A30">
        <w:rPr>
          <w:sz w:val="28"/>
          <w:szCs w:val="28"/>
          <w:lang w:val="uk-UA"/>
        </w:rPr>
        <w:t xml:space="preserve"> </w:t>
      </w:r>
      <w:r>
        <w:rPr>
          <w:sz w:val="28"/>
          <w:szCs w:val="28"/>
          <w:lang w:val="uk-UA"/>
        </w:rPr>
        <w:t>з</w:t>
      </w:r>
      <w:r w:rsidRPr="000D2A30">
        <w:rPr>
          <w:sz w:val="28"/>
          <w:szCs w:val="28"/>
          <w:lang w:val="uk-UA"/>
        </w:rPr>
        <w:t xml:space="preserve"> позиц</w:t>
      </w:r>
      <w:r>
        <w:rPr>
          <w:sz w:val="28"/>
          <w:szCs w:val="28"/>
          <w:lang w:val="uk-UA"/>
        </w:rPr>
        <w:t>і</w:t>
      </w:r>
      <w:r w:rsidRPr="000D2A30">
        <w:rPr>
          <w:sz w:val="28"/>
          <w:szCs w:val="28"/>
          <w:lang w:val="uk-UA"/>
        </w:rPr>
        <w:t>й не т</w:t>
      </w:r>
      <w:r>
        <w:rPr>
          <w:sz w:val="28"/>
          <w:szCs w:val="28"/>
          <w:lang w:val="uk-UA"/>
        </w:rPr>
        <w:t>і</w:t>
      </w:r>
      <w:r w:rsidRPr="000D2A30">
        <w:rPr>
          <w:sz w:val="28"/>
          <w:szCs w:val="28"/>
          <w:lang w:val="uk-UA"/>
        </w:rPr>
        <w:t>льк</w:t>
      </w:r>
      <w:r>
        <w:rPr>
          <w:sz w:val="28"/>
          <w:szCs w:val="28"/>
          <w:lang w:val="uk-UA"/>
        </w:rPr>
        <w:t>и</w:t>
      </w:r>
      <w:r w:rsidRPr="000D2A30">
        <w:rPr>
          <w:sz w:val="28"/>
          <w:szCs w:val="28"/>
          <w:lang w:val="uk-UA"/>
        </w:rPr>
        <w:t xml:space="preserve"> маркера </w:t>
      </w:r>
      <w:r>
        <w:rPr>
          <w:sz w:val="28"/>
          <w:szCs w:val="28"/>
          <w:lang w:val="uk-UA"/>
        </w:rPr>
        <w:t>важкості</w:t>
      </w:r>
      <w:r w:rsidRPr="000D2A30">
        <w:rPr>
          <w:sz w:val="28"/>
          <w:szCs w:val="28"/>
          <w:lang w:val="uk-UA"/>
        </w:rPr>
        <w:t xml:space="preserve"> гломерулярн</w:t>
      </w:r>
      <w:r>
        <w:rPr>
          <w:sz w:val="28"/>
          <w:szCs w:val="28"/>
          <w:lang w:val="uk-UA"/>
        </w:rPr>
        <w:t>и</w:t>
      </w:r>
      <w:r w:rsidRPr="000D2A30">
        <w:rPr>
          <w:sz w:val="28"/>
          <w:szCs w:val="28"/>
          <w:lang w:val="uk-UA"/>
        </w:rPr>
        <w:t>х по</w:t>
      </w:r>
      <w:r>
        <w:rPr>
          <w:sz w:val="28"/>
          <w:szCs w:val="28"/>
          <w:lang w:val="uk-UA"/>
        </w:rPr>
        <w:t>шкоджень</w:t>
      </w:r>
      <w:r w:rsidRPr="000D2A30">
        <w:rPr>
          <w:sz w:val="28"/>
          <w:szCs w:val="28"/>
          <w:lang w:val="uk-UA"/>
        </w:rPr>
        <w:t xml:space="preserve">, </w:t>
      </w:r>
      <w:r>
        <w:rPr>
          <w:sz w:val="28"/>
          <w:szCs w:val="28"/>
          <w:lang w:val="uk-UA"/>
        </w:rPr>
        <w:t>але</w:t>
      </w:r>
      <w:r w:rsidRPr="000D2A30">
        <w:rPr>
          <w:sz w:val="28"/>
          <w:szCs w:val="28"/>
          <w:lang w:val="uk-UA"/>
        </w:rPr>
        <w:t xml:space="preserve"> </w:t>
      </w:r>
      <w:r>
        <w:rPr>
          <w:sz w:val="28"/>
          <w:szCs w:val="28"/>
          <w:lang w:val="uk-UA"/>
        </w:rPr>
        <w:t>й</w:t>
      </w:r>
      <w:r w:rsidRPr="000D2A30">
        <w:rPr>
          <w:sz w:val="28"/>
          <w:szCs w:val="28"/>
          <w:lang w:val="uk-UA"/>
        </w:rPr>
        <w:t xml:space="preserve"> </w:t>
      </w:r>
      <w:r>
        <w:rPr>
          <w:sz w:val="28"/>
          <w:szCs w:val="28"/>
          <w:lang w:val="uk-UA"/>
        </w:rPr>
        <w:t>і</w:t>
      </w:r>
      <w:r w:rsidRPr="000D2A30">
        <w:rPr>
          <w:sz w:val="28"/>
          <w:szCs w:val="28"/>
          <w:lang w:val="uk-UA"/>
        </w:rPr>
        <w:t>нтерстиц</w:t>
      </w:r>
      <w:r>
        <w:rPr>
          <w:sz w:val="28"/>
          <w:szCs w:val="28"/>
          <w:lang w:val="uk-UA"/>
        </w:rPr>
        <w:t>і</w:t>
      </w:r>
      <w:r w:rsidRPr="000D2A30">
        <w:rPr>
          <w:sz w:val="28"/>
          <w:szCs w:val="28"/>
          <w:lang w:val="uk-UA"/>
        </w:rPr>
        <w:t>альн</w:t>
      </w:r>
      <w:r>
        <w:rPr>
          <w:sz w:val="28"/>
          <w:szCs w:val="28"/>
          <w:lang w:val="uk-UA"/>
        </w:rPr>
        <w:t>и</w:t>
      </w:r>
      <w:r w:rsidRPr="000D2A30">
        <w:rPr>
          <w:sz w:val="28"/>
          <w:szCs w:val="28"/>
          <w:lang w:val="uk-UA"/>
        </w:rPr>
        <w:t>х. П</w:t>
      </w:r>
      <w:r>
        <w:rPr>
          <w:sz w:val="28"/>
          <w:szCs w:val="28"/>
          <w:lang w:val="uk-UA"/>
        </w:rPr>
        <w:t>і</w:t>
      </w:r>
      <w:r w:rsidRPr="000D2A30">
        <w:rPr>
          <w:sz w:val="28"/>
          <w:szCs w:val="28"/>
          <w:lang w:val="uk-UA"/>
        </w:rPr>
        <w:t>д в</w:t>
      </w:r>
      <w:r>
        <w:rPr>
          <w:sz w:val="28"/>
          <w:szCs w:val="28"/>
          <w:lang w:val="uk-UA"/>
        </w:rPr>
        <w:t>пливом</w:t>
      </w:r>
      <w:r w:rsidRPr="000D2A30">
        <w:rPr>
          <w:sz w:val="28"/>
          <w:szCs w:val="28"/>
          <w:lang w:val="uk-UA"/>
        </w:rPr>
        <w:t xml:space="preserve"> проте</w:t>
      </w:r>
      <w:r>
        <w:rPr>
          <w:sz w:val="28"/>
          <w:szCs w:val="28"/>
          <w:lang w:val="uk-UA"/>
        </w:rPr>
        <w:t>ї</w:t>
      </w:r>
      <w:r w:rsidRPr="000D2A30">
        <w:rPr>
          <w:sz w:val="28"/>
          <w:szCs w:val="28"/>
          <w:lang w:val="uk-UA"/>
        </w:rPr>
        <w:t>нур</w:t>
      </w:r>
      <w:r>
        <w:rPr>
          <w:sz w:val="28"/>
          <w:szCs w:val="28"/>
          <w:lang w:val="uk-UA"/>
        </w:rPr>
        <w:t>ії</w:t>
      </w:r>
      <w:r w:rsidRPr="000D2A30">
        <w:rPr>
          <w:sz w:val="28"/>
          <w:szCs w:val="28"/>
          <w:lang w:val="uk-UA"/>
        </w:rPr>
        <w:t>, л</w:t>
      </w:r>
      <w:r>
        <w:rPr>
          <w:sz w:val="28"/>
          <w:szCs w:val="28"/>
          <w:lang w:val="uk-UA"/>
        </w:rPr>
        <w:t>і</w:t>
      </w:r>
      <w:r w:rsidRPr="000D2A30">
        <w:rPr>
          <w:sz w:val="28"/>
          <w:szCs w:val="28"/>
          <w:lang w:val="uk-UA"/>
        </w:rPr>
        <w:t>п</w:t>
      </w:r>
      <w:r>
        <w:rPr>
          <w:sz w:val="28"/>
          <w:szCs w:val="28"/>
          <w:lang w:val="uk-UA"/>
        </w:rPr>
        <w:t>і</w:t>
      </w:r>
      <w:r w:rsidRPr="000D2A30">
        <w:rPr>
          <w:sz w:val="28"/>
          <w:szCs w:val="28"/>
          <w:lang w:val="uk-UA"/>
        </w:rPr>
        <w:t>дур</w:t>
      </w:r>
      <w:r>
        <w:rPr>
          <w:sz w:val="28"/>
          <w:szCs w:val="28"/>
          <w:lang w:val="uk-UA"/>
        </w:rPr>
        <w:t>ії</w:t>
      </w:r>
      <w:r w:rsidRPr="000D2A30">
        <w:rPr>
          <w:sz w:val="28"/>
          <w:szCs w:val="28"/>
          <w:lang w:val="uk-UA"/>
        </w:rPr>
        <w:t xml:space="preserve"> </w:t>
      </w:r>
      <w:r>
        <w:rPr>
          <w:sz w:val="28"/>
          <w:szCs w:val="28"/>
          <w:lang w:val="uk-UA"/>
        </w:rPr>
        <w:t>та</w:t>
      </w:r>
      <w:r w:rsidRPr="000D2A30">
        <w:rPr>
          <w:sz w:val="28"/>
          <w:szCs w:val="28"/>
          <w:lang w:val="uk-UA"/>
        </w:rPr>
        <w:t xml:space="preserve"> </w:t>
      </w:r>
      <w:r>
        <w:rPr>
          <w:sz w:val="28"/>
          <w:szCs w:val="28"/>
          <w:lang w:val="uk-UA"/>
        </w:rPr>
        <w:t>порушень ам</w:t>
      </w:r>
      <w:r w:rsidRPr="000D2A30">
        <w:rPr>
          <w:sz w:val="28"/>
          <w:szCs w:val="28"/>
          <w:lang w:val="uk-UA"/>
        </w:rPr>
        <w:t>он</w:t>
      </w:r>
      <w:r>
        <w:rPr>
          <w:sz w:val="28"/>
          <w:szCs w:val="28"/>
          <w:lang w:val="uk-UA"/>
        </w:rPr>
        <w:t>і</w:t>
      </w:r>
      <w:r w:rsidRPr="000D2A30">
        <w:rPr>
          <w:sz w:val="28"/>
          <w:szCs w:val="28"/>
          <w:lang w:val="uk-UA"/>
        </w:rPr>
        <w:t>огенез</w:t>
      </w:r>
      <w:r>
        <w:rPr>
          <w:sz w:val="28"/>
          <w:szCs w:val="28"/>
          <w:lang w:val="uk-UA"/>
        </w:rPr>
        <w:t>у</w:t>
      </w:r>
      <w:r w:rsidRPr="000D2A30">
        <w:rPr>
          <w:sz w:val="28"/>
          <w:szCs w:val="28"/>
          <w:lang w:val="uk-UA"/>
        </w:rPr>
        <w:t>, активу</w:t>
      </w:r>
      <w:r>
        <w:rPr>
          <w:sz w:val="28"/>
          <w:szCs w:val="28"/>
          <w:lang w:val="uk-UA"/>
        </w:rPr>
        <w:t>є</w:t>
      </w:r>
      <w:r w:rsidRPr="000D2A30">
        <w:rPr>
          <w:sz w:val="28"/>
          <w:szCs w:val="28"/>
          <w:lang w:val="uk-UA"/>
        </w:rPr>
        <w:t>т</w:t>
      </w:r>
      <w:r>
        <w:rPr>
          <w:sz w:val="28"/>
          <w:szCs w:val="28"/>
          <w:lang w:val="uk-UA"/>
        </w:rPr>
        <w:t>ь</w:t>
      </w:r>
      <w:r w:rsidRPr="000D2A30">
        <w:rPr>
          <w:sz w:val="28"/>
          <w:szCs w:val="28"/>
          <w:lang w:val="uk-UA"/>
        </w:rPr>
        <w:t>ся м</w:t>
      </w:r>
      <w:r>
        <w:rPr>
          <w:sz w:val="28"/>
          <w:szCs w:val="28"/>
          <w:lang w:val="uk-UA"/>
        </w:rPr>
        <w:t>і</w:t>
      </w:r>
      <w:r w:rsidRPr="000D2A30">
        <w:rPr>
          <w:sz w:val="28"/>
          <w:szCs w:val="28"/>
          <w:lang w:val="uk-UA"/>
        </w:rPr>
        <w:t>грац</w:t>
      </w:r>
      <w:r>
        <w:rPr>
          <w:sz w:val="28"/>
          <w:szCs w:val="28"/>
          <w:lang w:val="uk-UA"/>
        </w:rPr>
        <w:t>і</w:t>
      </w:r>
      <w:r w:rsidRPr="000D2A30">
        <w:rPr>
          <w:sz w:val="28"/>
          <w:szCs w:val="28"/>
          <w:lang w:val="uk-UA"/>
        </w:rPr>
        <w:t xml:space="preserve">я в </w:t>
      </w:r>
      <w:r>
        <w:rPr>
          <w:sz w:val="28"/>
          <w:szCs w:val="28"/>
          <w:lang w:val="uk-UA"/>
        </w:rPr>
        <w:t>і</w:t>
      </w:r>
      <w:r w:rsidRPr="000D2A30">
        <w:rPr>
          <w:sz w:val="28"/>
          <w:szCs w:val="28"/>
          <w:lang w:val="uk-UA"/>
        </w:rPr>
        <w:t>нтерстиц</w:t>
      </w:r>
      <w:r>
        <w:rPr>
          <w:sz w:val="28"/>
          <w:szCs w:val="28"/>
          <w:lang w:val="uk-UA"/>
        </w:rPr>
        <w:t>і</w:t>
      </w:r>
      <w:r w:rsidRPr="000D2A30">
        <w:rPr>
          <w:sz w:val="28"/>
          <w:szCs w:val="28"/>
          <w:lang w:val="uk-UA"/>
        </w:rPr>
        <w:t>й макрофаг</w:t>
      </w:r>
      <w:r>
        <w:rPr>
          <w:sz w:val="28"/>
          <w:szCs w:val="28"/>
          <w:lang w:val="uk-UA"/>
        </w:rPr>
        <w:t>і</w:t>
      </w:r>
      <w:r w:rsidRPr="000D2A30">
        <w:rPr>
          <w:sz w:val="28"/>
          <w:szCs w:val="28"/>
          <w:lang w:val="uk-UA"/>
        </w:rPr>
        <w:t xml:space="preserve">в, </w:t>
      </w:r>
      <w:r>
        <w:rPr>
          <w:sz w:val="28"/>
          <w:szCs w:val="28"/>
          <w:lang w:val="uk-UA"/>
        </w:rPr>
        <w:t>посилюючих</w:t>
      </w:r>
      <w:r w:rsidRPr="000D2A30">
        <w:rPr>
          <w:sz w:val="28"/>
          <w:szCs w:val="28"/>
          <w:lang w:val="uk-UA"/>
        </w:rPr>
        <w:t xml:space="preserve"> процес</w:t>
      </w:r>
      <w:r>
        <w:rPr>
          <w:sz w:val="28"/>
          <w:szCs w:val="28"/>
          <w:lang w:val="uk-UA"/>
        </w:rPr>
        <w:t>и</w:t>
      </w:r>
      <w:r w:rsidRPr="000D2A30">
        <w:rPr>
          <w:sz w:val="28"/>
          <w:szCs w:val="28"/>
          <w:lang w:val="uk-UA"/>
        </w:rPr>
        <w:t xml:space="preserve"> кл</w:t>
      </w:r>
      <w:r>
        <w:rPr>
          <w:sz w:val="28"/>
          <w:szCs w:val="28"/>
          <w:lang w:val="uk-UA"/>
        </w:rPr>
        <w:t>і</w:t>
      </w:r>
      <w:r w:rsidRPr="000D2A30">
        <w:rPr>
          <w:sz w:val="28"/>
          <w:szCs w:val="28"/>
          <w:lang w:val="uk-UA"/>
        </w:rPr>
        <w:t>т</w:t>
      </w:r>
      <w:r>
        <w:rPr>
          <w:sz w:val="28"/>
          <w:szCs w:val="28"/>
          <w:lang w:val="uk-UA"/>
        </w:rPr>
        <w:t>и</w:t>
      </w:r>
      <w:r w:rsidRPr="000D2A30">
        <w:rPr>
          <w:sz w:val="28"/>
          <w:szCs w:val="28"/>
          <w:lang w:val="uk-UA"/>
        </w:rPr>
        <w:t>н</w:t>
      </w:r>
      <w:r>
        <w:rPr>
          <w:sz w:val="28"/>
          <w:szCs w:val="28"/>
          <w:lang w:val="uk-UA"/>
        </w:rPr>
        <w:t>н</w:t>
      </w:r>
      <w:r w:rsidRPr="000D2A30">
        <w:rPr>
          <w:sz w:val="28"/>
          <w:szCs w:val="28"/>
          <w:lang w:val="uk-UA"/>
        </w:rPr>
        <w:t xml:space="preserve">ого </w:t>
      </w:r>
      <w:r>
        <w:rPr>
          <w:sz w:val="28"/>
          <w:szCs w:val="28"/>
          <w:lang w:val="uk-UA"/>
        </w:rPr>
        <w:t>запалення</w:t>
      </w:r>
      <w:r w:rsidRPr="000D2A30">
        <w:rPr>
          <w:sz w:val="28"/>
          <w:szCs w:val="28"/>
          <w:lang w:val="uk-UA"/>
        </w:rPr>
        <w:t xml:space="preserve"> [81,</w:t>
      </w:r>
      <w:r>
        <w:rPr>
          <w:sz w:val="28"/>
          <w:szCs w:val="28"/>
          <w:lang w:val="uk-UA"/>
        </w:rPr>
        <w:t xml:space="preserve"> </w:t>
      </w:r>
      <w:r w:rsidRPr="000D2A30">
        <w:rPr>
          <w:sz w:val="28"/>
          <w:szCs w:val="28"/>
          <w:lang w:val="uk-UA"/>
        </w:rPr>
        <w:t>84,</w:t>
      </w:r>
      <w:r>
        <w:rPr>
          <w:sz w:val="28"/>
          <w:szCs w:val="28"/>
          <w:lang w:val="uk-UA"/>
        </w:rPr>
        <w:t xml:space="preserve"> </w:t>
      </w:r>
      <w:r w:rsidRPr="000D2A30">
        <w:rPr>
          <w:sz w:val="28"/>
          <w:szCs w:val="28"/>
          <w:lang w:val="uk-UA"/>
        </w:rPr>
        <w:t>92,</w:t>
      </w:r>
      <w:r>
        <w:rPr>
          <w:sz w:val="28"/>
          <w:szCs w:val="28"/>
          <w:lang w:val="uk-UA"/>
        </w:rPr>
        <w:t xml:space="preserve"> </w:t>
      </w:r>
      <w:r w:rsidRPr="000D2A30">
        <w:rPr>
          <w:sz w:val="28"/>
          <w:szCs w:val="28"/>
          <w:lang w:val="uk-UA"/>
        </w:rPr>
        <w:t xml:space="preserve">96], </w:t>
      </w:r>
      <w:r>
        <w:rPr>
          <w:sz w:val="28"/>
          <w:szCs w:val="28"/>
          <w:lang w:val="uk-UA"/>
        </w:rPr>
        <w:t>щ</w:t>
      </w:r>
      <w:r w:rsidRPr="000D2A30">
        <w:rPr>
          <w:sz w:val="28"/>
          <w:szCs w:val="28"/>
          <w:lang w:val="uk-UA"/>
        </w:rPr>
        <w:t>о п</w:t>
      </w:r>
      <w:r>
        <w:rPr>
          <w:sz w:val="28"/>
          <w:szCs w:val="28"/>
          <w:lang w:val="uk-UA"/>
        </w:rPr>
        <w:t>і</w:t>
      </w:r>
      <w:r w:rsidRPr="000D2A30">
        <w:rPr>
          <w:sz w:val="28"/>
          <w:szCs w:val="28"/>
          <w:lang w:val="uk-UA"/>
        </w:rPr>
        <w:t>дтвер</w:t>
      </w:r>
      <w:r>
        <w:rPr>
          <w:sz w:val="28"/>
          <w:szCs w:val="28"/>
          <w:lang w:val="uk-UA"/>
        </w:rPr>
        <w:t>д</w:t>
      </w:r>
      <w:r w:rsidRPr="000D2A30">
        <w:rPr>
          <w:sz w:val="28"/>
          <w:szCs w:val="28"/>
          <w:lang w:val="uk-UA"/>
        </w:rPr>
        <w:t>жу</w:t>
      </w:r>
      <w:r>
        <w:rPr>
          <w:sz w:val="28"/>
          <w:szCs w:val="28"/>
          <w:lang w:val="uk-UA"/>
        </w:rPr>
        <w:t>єт</w:t>
      </w:r>
      <w:r w:rsidRPr="000D2A30">
        <w:rPr>
          <w:sz w:val="28"/>
          <w:szCs w:val="28"/>
          <w:lang w:val="uk-UA"/>
        </w:rPr>
        <w:t>ь</w:t>
      </w:r>
      <w:r>
        <w:rPr>
          <w:sz w:val="28"/>
          <w:szCs w:val="28"/>
          <w:lang w:val="uk-UA"/>
        </w:rPr>
        <w:t>с</w:t>
      </w:r>
      <w:r w:rsidRPr="000D2A30">
        <w:rPr>
          <w:sz w:val="28"/>
          <w:szCs w:val="28"/>
          <w:lang w:val="uk-UA"/>
        </w:rPr>
        <w:t>я прямо</w:t>
      </w:r>
      <w:r>
        <w:rPr>
          <w:sz w:val="28"/>
          <w:szCs w:val="28"/>
          <w:lang w:val="uk-UA"/>
        </w:rPr>
        <w:t>ю кор</w:t>
      </w:r>
      <w:r w:rsidRPr="000D2A30">
        <w:rPr>
          <w:sz w:val="28"/>
          <w:szCs w:val="28"/>
          <w:lang w:val="uk-UA"/>
        </w:rPr>
        <w:t>еляц</w:t>
      </w:r>
      <w:r>
        <w:rPr>
          <w:sz w:val="28"/>
          <w:szCs w:val="28"/>
          <w:lang w:val="uk-UA"/>
        </w:rPr>
        <w:t>ією</w:t>
      </w:r>
      <w:r w:rsidRPr="000D2A30">
        <w:rPr>
          <w:sz w:val="28"/>
          <w:szCs w:val="28"/>
          <w:lang w:val="uk-UA"/>
        </w:rPr>
        <w:t xml:space="preserve"> при нефротич</w:t>
      </w:r>
      <w:r>
        <w:rPr>
          <w:sz w:val="28"/>
          <w:szCs w:val="28"/>
          <w:lang w:val="uk-UA"/>
        </w:rPr>
        <w:t>н</w:t>
      </w:r>
      <w:r w:rsidRPr="000D2A30">
        <w:rPr>
          <w:sz w:val="28"/>
          <w:szCs w:val="28"/>
          <w:lang w:val="uk-UA"/>
        </w:rPr>
        <w:t>ом</w:t>
      </w:r>
      <w:r>
        <w:rPr>
          <w:sz w:val="28"/>
          <w:szCs w:val="28"/>
          <w:lang w:val="uk-UA"/>
        </w:rPr>
        <w:t>у</w:t>
      </w:r>
      <w:r w:rsidRPr="000D2A30">
        <w:rPr>
          <w:sz w:val="28"/>
          <w:szCs w:val="28"/>
          <w:lang w:val="uk-UA"/>
        </w:rPr>
        <w:t xml:space="preserve"> синдром</w:t>
      </w:r>
      <w:r>
        <w:rPr>
          <w:sz w:val="28"/>
          <w:szCs w:val="28"/>
          <w:lang w:val="uk-UA"/>
        </w:rPr>
        <w:t>і</w:t>
      </w:r>
      <w:r w:rsidRPr="000D2A30">
        <w:rPr>
          <w:sz w:val="28"/>
          <w:szCs w:val="28"/>
          <w:lang w:val="uk-UA"/>
        </w:rPr>
        <w:t>.</w:t>
      </w:r>
    </w:p>
    <w:p w:rsidR="0052614D" w:rsidRPr="000D2A30" w:rsidRDefault="0052614D" w:rsidP="0052614D">
      <w:pPr>
        <w:spacing w:line="360" w:lineRule="auto"/>
        <w:ind w:firstLine="708"/>
        <w:jc w:val="both"/>
        <w:rPr>
          <w:sz w:val="28"/>
          <w:szCs w:val="28"/>
          <w:lang w:val="uk-UA"/>
        </w:rPr>
      </w:pPr>
      <w:r>
        <w:rPr>
          <w:sz w:val="28"/>
          <w:szCs w:val="28"/>
          <w:lang w:val="uk-UA"/>
        </w:rPr>
        <w:t>Кор</w:t>
      </w:r>
      <w:r w:rsidRPr="000D2A30">
        <w:rPr>
          <w:sz w:val="28"/>
          <w:szCs w:val="28"/>
          <w:lang w:val="uk-UA"/>
        </w:rPr>
        <w:t>еляц</w:t>
      </w:r>
      <w:r>
        <w:rPr>
          <w:sz w:val="28"/>
          <w:szCs w:val="28"/>
          <w:lang w:val="uk-UA"/>
        </w:rPr>
        <w:t>ій</w:t>
      </w:r>
      <w:r w:rsidRPr="000D2A30">
        <w:rPr>
          <w:sz w:val="28"/>
          <w:szCs w:val="28"/>
          <w:lang w:val="uk-UA"/>
        </w:rPr>
        <w:t>н</w:t>
      </w:r>
      <w:r>
        <w:rPr>
          <w:sz w:val="28"/>
          <w:szCs w:val="28"/>
          <w:lang w:val="uk-UA"/>
        </w:rPr>
        <w:t>и</w:t>
      </w:r>
      <w:r w:rsidRPr="000D2A30">
        <w:rPr>
          <w:sz w:val="28"/>
          <w:szCs w:val="28"/>
          <w:lang w:val="uk-UA"/>
        </w:rPr>
        <w:t>й анал</w:t>
      </w:r>
      <w:r>
        <w:rPr>
          <w:sz w:val="28"/>
          <w:szCs w:val="28"/>
          <w:lang w:val="uk-UA"/>
        </w:rPr>
        <w:t>і</w:t>
      </w:r>
      <w:r w:rsidRPr="000D2A30">
        <w:rPr>
          <w:sz w:val="28"/>
          <w:szCs w:val="28"/>
          <w:lang w:val="uk-UA"/>
        </w:rPr>
        <w:t>з м</w:t>
      </w:r>
      <w:r>
        <w:rPr>
          <w:sz w:val="28"/>
          <w:szCs w:val="28"/>
          <w:lang w:val="uk-UA"/>
        </w:rPr>
        <w:t>і</w:t>
      </w:r>
      <w:r w:rsidRPr="000D2A30">
        <w:rPr>
          <w:sz w:val="28"/>
          <w:szCs w:val="28"/>
          <w:lang w:val="uk-UA"/>
        </w:rPr>
        <w:t xml:space="preserve">ж </w:t>
      </w:r>
      <w:r>
        <w:rPr>
          <w:sz w:val="28"/>
          <w:szCs w:val="28"/>
          <w:lang w:val="uk-UA"/>
        </w:rPr>
        <w:t>рі</w:t>
      </w:r>
      <w:r w:rsidRPr="000D2A30">
        <w:rPr>
          <w:sz w:val="28"/>
          <w:szCs w:val="28"/>
          <w:lang w:val="uk-UA"/>
        </w:rPr>
        <w:t xml:space="preserve">внями </w:t>
      </w:r>
      <w:r>
        <w:rPr>
          <w:sz w:val="28"/>
          <w:szCs w:val="28"/>
          <w:lang w:val="uk-UA"/>
        </w:rPr>
        <w:t>інтерлейкіну</w:t>
      </w:r>
      <w:r w:rsidRPr="000D2A30">
        <w:rPr>
          <w:sz w:val="28"/>
          <w:szCs w:val="28"/>
          <w:lang w:val="uk-UA"/>
        </w:rPr>
        <w:t xml:space="preserve">-6 </w:t>
      </w:r>
      <w:r>
        <w:rPr>
          <w:sz w:val="28"/>
          <w:szCs w:val="28"/>
          <w:lang w:val="uk-UA"/>
        </w:rPr>
        <w:t>та</w:t>
      </w:r>
      <w:r w:rsidRPr="000D2A30">
        <w:rPr>
          <w:sz w:val="28"/>
          <w:szCs w:val="28"/>
          <w:lang w:val="uk-UA"/>
        </w:rPr>
        <w:t xml:space="preserve"> </w:t>
      </w:r>
      <w:r>
        <w:rPr>
          <w:sz w:val="28"/>
          <w:szCs w:val="28"/>
          <w:lang w:val="uk-UA"/>
        </w:rPr>
        <w:t>інтерлейкіну</w:t>
      </w:r>
      <w:r w:rsidRPr="000D2A30">
        <w:rPr>
          <w:sz w:val="28"/>
          <w:szCs w:val="28"/>
          <w:lang w:val="uk-UA"/>
        </w:rPr>
        <w:t xml:space="preserve"> -12 </w:t>
      </w:r>
      <w:r>
        <w:rPr>
          <w:sz w:val="28"/>
          <w:szCs w:val="28"/>
          <w:lang w:val="uk-UA"/>
        </w:rPr>
        <w:t>та</w:t>
      </w:r>
      <w:r w:rsidRPr="000D2A30">
        <w:rPr>
          <w:sz w:val="28"/>
          <w:szCs w:val="28"/>
          <w:lang w:val="uk-UA"/>
        </w:rPr>
        <w:t xml:space="preserve"> показ</w:t>
      </w:r>
      <w:r>
        <w:rPr>
          <w:sz w:val="28"/>
          <w:szCs w:val="28"/>
          <w:lang w:val="uk-UA"/>
        </w:rPr>
        <w:t>никами</w:t>
      </w:r>
      <w:r w:rsidRPr="000D2A30">
        <w:rPr>
          <w:sz w:val="28"/>
          <w:szCs w:val="28"/>
          <w:lang w:val="uk-UA"/>
        </w:rPr>
        <w:t xml:space="preserve"> креатин</w:t>
      </w:r>
      <w:r>
        <w:rPr>
          <w:sz w:val="28"/>
          <w:szCs w:val="28"/>
          <w:lang w:val="uk-UA"/>
        </w:rPr>
        <w:t>і</w:t>
      </w:r>
      <w:r w:rsidRPr="000D2A30">
        <w:rPr>
          <w:sz w:val="28"/>
          <w:szCs w:val="28"/>
          <w:lang w:val="uk-UA"/>
        </w:rPr>
        <w:t>н</w:t>
      </w:r>
      <w:r>
        <w:rPr>
          <w:sz w:val="28"/>
          <w:szCs w:val="28"/>
          <w:lang w:val="uk-UA"/>
        </w:rPr>
        <w:t>у</w:t>
      </w:r>
      <w:r w:rsidRPr="000D2A30">
        <w:rPr>
          <w:sz w:val="28"/>
          <w:szCs w:val="28"/>
          <w:lang w:val="uk-UA"/>
        </w:rPr>
        <w:t xml:space="preserve"> </w:t>
      </w:r>
      <w:r>
        <w:rPr>
          <w:sz w:val="28"/>
          <w:szCs w:val="28"/>
          <w:lang w:val="uk-UA"/>
        </w:rPr>
        <w:t>та</w:t>
      </w:r>
      <w:r w:rsidRPr="000D2A30">
        <w:rPr>
          <w:sz w:val="28"/>
          <w:szCs w:val="28"/>
          <w:lang w:val="uk-UA"/>
        </w:rPr>
        <w:t xml:space="preserve"> </w:t>
      </w:r>
      <w:r>
        <w:rPr>
          <w:sz w:val="28"/>
          <w:szCs w:val="28"/>
          <w:lang w:val="uk-UA"/>
        </w:rPr>
        <w:t>сечовини</w:t>
      </w:r>
      <w:r w:rsidRPr="000D2A30">
        <w:rPr>
          <w:sz w:val="28"/>
          <w:szCs w:val="28"/>
          <w:lang w:val="uk-UA"/>
        </w:rPr>
        <w:t xml:space="preserve"> </w:t>
      </w:r>
      <w:r>
        <w:rPr>
          <w:sz w:val="28"/>
          <w:szCs w:val="28"/>
          <w:lang w:val="uk-UA"/>
        </w:rPr>
        <w:t>у</w:t>
      </w:r>
      <w:r w:rsidRPr="000D2A30">
        <w:rPr>
          <w:sz w:val="28"/>
          <w:szCs w:val="28"/>
          <w:lang w:val="uk-UA"/>
        </w:rPr>
        <w:t xml:space="preserve"> кров</w:t>
      </w:r>
      <w:r>
        <w:rPr>
          <w:sz w:val="28"/>
          <w:szCs w:val="28"/>
          <w:lang w:val="uk-UA"/>
        </w:rPr>
        <w:t>і</w:t>
      </w:r>
      <w:r w:rsidRPr="000D2A30">
        <w:rPr>
          <w:sz w:val="28"/>
          <w:szCs w:val="28"/>
          <w:lang w:val="uk-UA"/>
        </w:rPr>
        <w:t xml:space="preserve"> носи</w:t>
      </w:r>
      <w:r>
        <w:rPr>
          <w:sz w:val="28"/>
          <w:szCs w:val="28"/>
          <w:lang w:val="uk-UA"/>
        </w:rPr>
        <w:t>в</w:t>
      </w:r>
      <w:r w:rsidRPr="000D2A30">
        <w:rPr>
          <w:sz w:val="28"/>
          <w:szCs w:val="28"/>
          <w:lang w:val="uk-UA"/>
        </w:rPr>
        <w:t xml:space="preserve"> </w:t>
      </w:r>
      <w:r>
        <w:rPr>
          <w:sz w:val="28"/>
          <w:szCs w:val="28"/>
          <w:lang w:val="uk-UA"/>
        </w:rPr>
        <w:t>різний</w:t>
      </w:r>
      <w:r w:rsidRPr="000D2A30">
        <w:rPr>
          <w:sz w:val="28"/>
          <w:szCs w:val="28"/>
          <w:lang w:val="uk-UA"/>
        </w:rPr>
        <w:t xml:space="preserve"> характер </w:t>
      </w:r>
      <w:r>
        <w:rPr>
          <w:sz w:val="28"/>
          <w:szCs w:val="28"/>
          <w:lang w:val="uk-UA"/>
        </w:rPr>
        <w:t>та</w:t>
      </w:r>
      <w:r w:rsidRPr="000D2A30">
        <w:rPr>
          <w:sz w:val="28"/>
          <w:szCs w:val="28"/>
          <w:lang w:val="uk-UA"/>
        </w:rPr>
        <w:t xml:space="preserve"> не за</w:t>
      </w:r>
      <w:r>
        <w:rPr>
          <w:sz w:val="28"/>
          <w:szCs w:val="28"/>
          <w:lang w:val="uk-UA"/>
        </w:rPr>
        <w:t>лежав</w:t>
      </w:r>
      <w:r w:rsidRPr="000D2A30">
        <w:rPr>
          <w:sz w:val="28"/>
          <w:szCs w:val="28"/>
          <w:lang w:val="uk-UA"/>
        </w:rPr>
        <w:t xml:space="preserve"> </w:t>
      </w:r>
      <w:r>
        <w:rPr>
          <w:sz w:val="28"/>
          <w:szCs w:val="28"/>
          <w:lang w:val="uk-UA"/>
        </w:rPr>
        <w:t>від</w:t>
      </w:r>
      <w:r w:rsidRPr="000D2A30">
        <w:rPr>
          <w:sz w:val="28"/>
          <w:szCs w:val="28"/>
          <w:lang w:val="uk-UA"/>
        </w:rPr>
        <w:t xml:space="preserve"> форм</w:t>
      </w:r>
      <w:r>
        <w:rPr>
          <w:sz w:val="28"/>
          <w:szCs w:val="28"/>
          <w:lang w:val="uk-UA"/>
        </w:rPr>
        <w:t>и</w:t>
      </w:r>
      <w:r w:rsidRPr="000D2A30">
        <w:rPr>
          <w:sz w:val="28"/>
          <w:szCs w:val="28"/>
          <w:lang w:val="uk-UA"/>
        </w:rPr>
        <w:t xml:space="preserve"> </w:t>
      </w:r>
      <w:r>
        <w:rPr>
          <w:sz w:val="28"/>
          <w:szCs w:val="28"/>
          <w:lang w:val="uk-UA"/>
        </w:rPr>
        <w:t>та</w:t>
      </w:r>
      <w:r w:rsidRPr="000D2A30">
        <w:rPr>
          <w:sz w:val="28"/>
          <w:szCs w:val="28"/>
          <w:lang w:val="uk-UA"/>
        </w:rPr>
        <w:t xml:space="preserve"> </w:t>
      </w:r>
      <w:r>
        <w:rPr>
          <w:sz w:val="28"/>
          <w:szCs w:val="28"/>
          <w:lang w:val="uk-UA"/>
        </w:rPr>
        <w:t>важкості</w:t>
      </w:r>
      <w:r w:rsidRPr="000D2A30">
        <w:rPr>
          <w:sz w:val="28"/>
          <w:szCs w:val="28"/>
          <w:lang w:val="uk-UA"/>
        </w:rPr>
        <w:t xml:space="preserve"> </w:t>
      </w:r>
      <w:r>
        <w:rPr>
          <w:sz w:val="28"/>
          <w:szCs w:val="28"/>
          <w:lang w:val="uk-UA"/>
        </w:rPr>
        <w:t>захворювання</w:t>
      </w:r>
      <w:r w:rsidRPr="000D2A30">
        <w:rPr>
          <w:sz w:val="28"/>
          <w:szCs w:val="28"/>
          <w:lang w:val="uk-UA"/>
        </w:rPr>
        <w:t xml:space="preserve">. Однак </w:t>
      </w:r>
      <w:r>
        <w:rPr>
          <w:sz w:val="28"/>
          <w:szCs w:val="28"/>
          <w:lang w:val="uk-UA"/>
        </w:rPr>
        <w:t>рі</w:t>
      </w:r>
      <w:r w:rsidRPr="000D2A30">
        <w:rPr>
          <w:sz w:val="28"/>
          <w:szCs w:val="28"/>
          <w:lang w:val="uk-UA"/>
        </w:rPr>
        <w:t>вень по</w:t>
      </w:r>
      <w:r>
        <w:rPr>
          <w:sz w:val="28"/>
          <w:szCs w:val="28"/>
          <w:lang w:val="uk-UA"/>
        </w:rPr>
        <w:t>шкодження</w:t>
      </w:r>
      <w:r w:rsidRPr="000D2A30">
        <w:rPr>
          <w:sz w:val="28"/>
          <w:szCs w:val="28"/>
          <w:lang w:val="uk-UA"/>
        </w:rPr>
        <w:t xml:space="preserve"> на р</w:t>
      </w:r>
      <w:r>
        <w:rPr>
          <w:sz w:val="28"/>
          <w:szCs w:val="28"/>
          <w:lang w:val="uk-UA"/>
        </w:rPr>
        <w:t>і</w:t>
      </w:r>
      <w:r w:rsidRPr="000D2A30">
        <w:rPr>
          <w:sz w:val="28"/>
          <w:szCs w:val="28"/>
          <w:lang w:val="uk-UA"/>
        </w:rPr>
        <w:t>зн</w:t>
      </w:r>
      <w:r>
        <w:rPr>
          <w:sz w:val="28"/>
          <w:szCs w:val="28"/>
          <w:lang w:val="uk-UA"/>
        </w:rPr>
        <w:t>и</w:t>
      </w:r>
      <w:r w:rsidRPr="000D2A30">
        <w:rPr>
          <w:sz w:val="28"/>
          <w:szCs w:val="28"/>
          <w:lang w:val="uk-UA"/>
        </w:rPr>
        <w:t xml:space="preserve">х </w:t>
      </w:r>
      <w:r>
        <w:rPr>
          <w:sz w:val="28"/>
          <w:szCs w:val="28"/>
          <w:lang w:val="uk-UA"/>
        </w:rPr>
        <w:t>е</w:t>
      </w:r>
      <w:r w:rsidRPr="000D2A30">
        <w:rPr>
          <w:sz w:val="28"/>
          <w:szCs w:val="28"/>
          <w:lang w:val="uk-UA"/>
        </w:rPr>
        <w:t xml:space="preserve">тапах </w:t>
      </w:r>
      <w:r>
        <w:rPr>
          <w:sz w:val="28"/>
          <w:szCs w:val="28"/>
          <w:lang w:val="uk-UA"/>
        </w:rPr>
        <w:t>захворювання</w:t>
      </w:r>
      <w:r w:rsidRPr="000D2A30">
        <w:rPr>
          <w:sz w:val="28"/>
          <w:szCs w:val="28"/>
          <w:lang w:val="uk-UA"/>
        </w:rPr>
        <w:t xml:space="preserve"> р</w:t>
      </w:r>
      <w:r>
        <w:rPr>
          <w:sz w:val="28"/>
          <w:szCs w:val="28"/>
          <w:lang w:val="uk-UA"/>
        </w:rPr>
        <w:t>ізний</w:t>
      </w:r>
      <w:r w:rsidRPr="000D2A30">
        <w:rPr>
          <w:sz w:val="28"/>
          <w:szCs w:val="28"/>
          <w:lang w:val="uk-UA"/>
        </w:rPr>
        <w:t xml:space="preserve">, </w:t>
      </w:r>
      <w:r>
        <w:rPr>
          <w:sz w:val="28"/>
          <w:szCs w:val="28"/>
          <w:lang w:val="uk-UA"/>
        </w:rPr>
        <w:t>відповідно</w:t>
      </w:r>
      <w:r w:rsidRPr="000D2A30">
        <w:rPr>
          <w:sz w:val="28"/>
          <w:szCs w:val="28"/>
          <w:lang w:val="uk-UA"/>
        </w:rPr>
        <w:t xml:space="preserve"> </w:t>
      </w:r>
      <w:r>
        <w:rPr>
          <w:sz w:val="28"/>
          <w:szCs w:val="28"/>
          <w:lang w:val="uk-UA"/>
        </w:rPr>
        <w:t>й</w:t>
      </w:r>
      <w:r w:rsidRPr="000D2A30">
        <w:rPr>
          <w:sz w:val="28"/>
          <w:szCs w:val="28"/>
          <w:lang w:val="uk-UA"/>
        </w:rPr>
        <w:t xml:space="preserve"> </w:t>
      </w:r>
      <w:r>
        <w:rPr>
          <w:sz w:val="28"/>
          <w:szCs w:val="28"/>
          <w:lang w:val="uk-UA"/>
        </w:rPr>
        <w:t>рі</w:t>
      </w:r>
      <w:r w:rsidRPr="000D2A30">
        <w:rPr>
          <w:sz w:val="28"/>
          <w:szCs w:val="28"/>
          <w:lang w:val="uk-UA"/>
        </w:rPr>
        <w:t>вн</w:t>
      </w:r>
      <w:r>
        <w:rPr>
          <w:sz w:val="28"/>
          <w:szCs w:val="28"/>
          <w:lang w:val="uk-UA"/>
        </w:rPr>
        <w:t>і</w:t>
      </w:r>
      <w:r w:rsidRPr="000D2A30">
        <w:rPr>
          <w:sz w:val="28"/>
          <w:szCs w:val="28"/>
          <w:lang w:val="uk-UA"/>
        </w:rPr>
        <w:t xml:space="preserve"> </w:t>
      </w:r>
      <w:r>
        <w:rPr>
          <w:sz w:val="28"/>
          <w:szCs w:val="28"/>
          <w:lang w:val="uk-UA"/>
        </w:rPr>
        <w:t>і</w:t>
      </w:r>
      <w:r w:rsidRPr="000D2A30">
        <w:rPr>
          <w:sz w:val="28"/>
          <w:szCs w:val="28"/>
          <w:lang w:val="uk-UA"/>
        </w:rPr>
        <w:t>нтерлейк</w:t>
      </w:r>
      <w:r>
        <w:rPr>
          <w:sz w:val="28"/>
          <w:szCs w:val="28"/>
          <w:lang w:val="uk-UA"/>
        </w:rPr>
        <w:t>і</w:t>
      </w:r>
      <w:r w:rsidRPr="000D2A30">
        <w:rPr>
          <w:sz w:val="28"/>
          <w:szCs w:val="28"/>
          <w:lang w:val="uk-UA"/>
        </w:rPr>
        <w:t>н</w:t>
      </w:r>
      <w:r>
        <w:rPr>
          <w:sz w:val="28"/>
          <w:szCs w:val="28"/>
          <w:lang w:val="uk-UA"/>
        </w:rPr>
        <w:t>і</w:t>
      </w:r>
      <w:r w:rsidRPr="000D2A30">
        <w:rPr>
          <w:sz w:val="28"/>
          <w:szCs w:val="28"/>
          <w:lang w:val="uk-UA"/>
        </w:rPr>
        <w:t>в мо</w:t>
      </w:r>
      <w:r>
        <w:rPr>
          <w:sz w:val="28"/>
          <w:szCs w:val="28"/>
          <w:lang w:val="uk-UA"/>
        </w:rPr>
        <w:t>ж</w:t>
      </w:r>
      <w:r w:rsidRPr="000D2A30">
        <w:rPr>
          <w:sz w:val="28"/>
          <w:szCs w:val="28"/>
          <w:lang w:val="uk-UA"/>
        </w:rPr>
        <w:t>ут</w:t>
      </w:r>
      <w:r>
        <w:rPr>
          <w:sz w:val="28"/>
          <w:szCs w:val="28"/>
          <w:lang w:val="uk-UA"/>
        </w:rPr>
        <w:t>ь</w:t>
      </w:r>
      <w:r w:rsidRPr="000D2A30">
        <w:rPr>
          <w:sz w:val="28"/>
          <w:szCs w:val="28"/>
          <w:lang w:val="uk-UA"/>
        </w:rPr>
        <w:t xml:space="preserve"> кол</w:t>
      </w:r>
      <w:r>
        <w:rPr>
          <w:sz w:val="28"/>
          <w:szCs w:val="28"/>
          <w:lang w:val="uk-UA"/>
        </w:rPr>
        <w:t>иватися</w:t>
      </w:r>
      <w:r w:rsidRPr="000D2A30">
        <w:rPr>
          <w:sz w:val="28"/>
          <w:szCs w:val="28"/>
          <w:lang w:val="uk-UA"/>
        </w:rPr>
        <w:t>. Д</w:t>
      </w:r>
      <w:r>
        <w:rPr>
          <w:sz w:val="28"/>
          <w:szCs w:val="28"/>
          <w:lang w:val="uk-UA"/>
        </w:rPr>
        <w:t>ія</w:t>
      </w:r>
      <w:r w:rsidRPr="000D2A30">
        <w:rPr>
          <w:sz w:val="28"/>
          <w:szCs w:val="28"/>
          <w:lang w:val="uk-UA"/>
        </w:rPr>
        <w:t xml:space="preserve"> </w:t>
      </w:r>
      <w:r>
        <w:rPr>
          <w:sz w:val="28"/>
          <w:szCs w:val="28"/>
          <w:lang w:val="uk-UA"/>
        </w:rPr>
        <w:t>цитокінів</w:t>
      </w:r>
      <w:r w:rsidRPr="000D2A30">
        <w:rPr>
          <w:sz w:val="28"/>
          <w:szCs w:val="28"/>
          <w:lang w:val="uk-UA"/>
        </w:rPr>
        <w:t xml:space="preserve"> т</w:t>
      </w:r>
      <w:r>
        <w:rPr>
          <w:sz w:val="28"/>
          <w:szCs w:val="28"/>
          <w:lang w:val="uk-UA"/>
        </w:rPr>
        <w:t>і</w:t>
      </w:r>
      <w:r w:rsidRPr="000D2A30">
        <w:rPr>
          <w:sz w:val="28"/>
          <w:szCs w:val="28"/>
          <w:lang w:val="uk-UA"/>
        </w:rPr>
        <w:t xml:space="preserve">сно </w:t>
      </w:r>
      <w:r>
        <w:rPr>
          <w:sz w:val="28"/>
          <w:szCs w:val="28"/>
          <w:lang w:val="uk-UA"/>
        </w:rPr>
        <w:t>зв</w:t>
      </w:r>
      <w:r>
        <w:rPr>
          <w:sz w:val="28"/>
          <w:szCs w:val="28"/>
          <w:lang w:val="uk-UA" w:bidi="he-IL"/>
        </w:rPr>
        <w:t>’</w:t>
      </w:r>
      <w:r>
        <w:rPr>
          <w:sz w:val="28"/>
          <w:szCs w:val="28"/>
          <w:lang w:val="uk-UA"/>
        </w:rPr>
        <w:t>язана</w:t>
      </w:r>
      <w:r w:rsidRPr="000D2A30">
        <w:rPr>
          <w:sz w:val="28"/>
          <w:szCs w:val="28"/>
          <w:lang w:val="uk-UA"/>
        </w:rPr>
        <w:t xml:space="preserve"> </w:t>
      </w:r>
      <w:r>
        <w:rPr>
          <w:sz w:val="28"/>
          <w:szCs w:val="28"/>
          <w:lang w:val="uk-UA"/>
        </w:rPr>
        <w:t>з</w:t>
      </w:r>
      <w:r w:rsidRPr="000D2A30">
        <w:rPr>
          <w:sz w:val="28"/>
          <w:szCs w:val="28"/>
          <w:lang w:val="uk-UA"/>
        </w:rPr>
        <w:t xml:space="preserve"> ф</w:t>
      </w:r>
      <w:r>
        <w:rPr>
          <w:sz w:val="28"/>
          <w:szCs w:val="28"/>
          <w:lang w:val="uk-UA"/>
        </w:rPr>
        <w:t>і</w:t>
      </w:r>
      <w:r w:rsidRPr="000D2A30">
        <w:rPr>
          <w:sz w:val="28"/>
          <w:szCs w:val="28"/>
          <w:lang w:val="uk-UA"/>
        </w:rPr>
        <w:t>з</w:t>
      </w:r>
      <w:r>
        <w:rPr>
          <w:sz w:val="28"/>
          <w:szCs w:val="28"/>
          <w:lang w:val="uk-UA"/>
        </w:rPr>
        <w:t>і</w:t>
      </w:r>
      <w:r w:rsidRPr="000D2A30">
        <w:rPr>
          <w:sz w:val="28"/>
          <w:szCs w:val="28"/>
          <w:lang w:val="uk-UA"/>
        </w:rPr>
        <w:t>олог</w:t>
      </w:r>
      <w:r>
        <w:rPr>
          <w:sz w:val="28"/>
          <w:szCs w:val="28"/>
          <w:lang w:val="uk-UA"/>
        </w:rPr>
        <w:t>і</w:t>
      </w:r>
      <w:r w:rsidRPr="000D2A30">
        <w:rPr>
          <w:sz w:val="28"/>
          <w:szCs w:val="28"/>
          <w:lang w:val="uk-UA"/>
        </w:rPr>
        <w:t>ч</w:t>
      </w:r>
      <w:r>
        <w:rPr>
          <w:sz w:val="28"/>
          <w:szCs w:val="28"/>
          <w:lang w:val="uk-UA"/>
        </w:rPr>
        <w:t>н</w:t>
      </w:r>
      <w:r w:rsidRPr="000D2A30">
        <w:rPr>
          <w:sz w:val="28"/>
          <w:szCs w:val="28"/>
          <w:lang w:val="uk-UA"/>
        </w:rPr>
        <w:t xml:space="preserve">ими </w:t>
      </w:r>
      <w:r>
        <w:rPr>
          <w:sz w:val="28"/>
          <w:szCs w:val="28"/>
          <w:lang w:val="uk-UA"/>
        </w:rPr>
        <w:t>та</w:t>
      </w:r>
      <w:r w:rsidRPr="000D2A30">
        <w:rPr>
          <w:sz w:val="28"/>
          <w:szCs w:val="28"/>
          <w:lang w:val="uk-UA"/>
        </w:rPr>
        <w:t xml:space="preserve"> патоф</w:t>
      </w:r>
      <w:r>
        <w:rPr>
          <w:sz w:val="28"/>
          <w:szCs w:val="28"/>
          <w:lang w:val="uk-UA"/>
        </w:rPr>
        <w:t>і</w:t>
      </w:r>
      <w:r w:rsidRPr="000D2A30">
        <w:rPr>
          <w:sz w:val="28"/>
          <w:szCs w:val="28"/>
          <w:lang w:val="uk-UA"/>
        </w:rPr>
        <w:t>з</w:t>
      </w:r>
      <w:r>
        <w:rPr>
          <w:sz w:val="28"/>
          <w:szCs w:val="28"/>
          <w:lang w:val="uk-UA"/>
        </w:rPr>
        <w:t>і</w:t>
      </w:r>
      <w:r w:rsidRPr="000D2A30">
        <w:rPr>
          <w:sz w:val="28"/>
          <w:szCs w:val="28"/>
          <w:lang w:val="uk-UA"/>
        </w:rPr>
        <w:t>олог</w:t>
      </w:r>
      <w:r>
        <w:rPr>
          <w:sz w:val="28"/>
          <w:szCs w:val="28"/>
          <w:lang w:val="uk-UA"/>
        </w:rPr>
        <w:t>і</w:t>
      </w:r>
      <w:r w:rsidRPr="000D2A30">
        <w:rPr>
          <w:sz w:val="28"/>
          <w:szCs w:val="28"/>
          <w:lang w:val="uk-UA"/>
        </w:rPr>
        <w:t>ч</w:t>
      </w:r>
      <w:r>
        <w:rPr>
          <w:sz w:val="28"/>
          <w:szCs w:val="28"/>
          <w:lang w:val="uk-UA"/>
        </w:rPr>
        <w:t>н</w:t>
      </w:r>
      <w:r w:rsidRPr="000D2A30">
        <w:rPr>
          <w:sz w:val="28"/>
          <w:szCs w:val="28"/>
          <w:lang w:val="uk-UA"/>
        </w:rPr>
        <w:t>ими реакц</w:t>
      </w:r>
      <w:r>
        <w:rPr>
          <w:sz w:val="28"/>
          <w:szCs w:val="28"/>
          <w:lang w:val="uk-UA"/>
        </w:rPr>
        <w:t>і</w:t>
      </w:r>
      <w:r w:rsidRPr="000D2A30">
        <w:rPr>
          <w:sz w:val="28"/>
          <w:szCs w:val="28"/>
          <w:lang w:val="uk-UA"/>
        </w:rPr>
        <w:t>ями орган</w:t>
      </w:r>
      <w:r>
        <w:rPr>
          <w:sz w:val="28"/>
          <w:szCs w:val="28"/>
          <w:lang w:val="uk-UA"/>
        </w:rPr>
        <w:t>і</w:t>
      </w:r>
      <w:r w:rsidRPr="000D2A30">
        <w:rPr>
          <w:sz w:val="28"/>
          <w:szCs w:val="28"/>
          <w:lang w:val="uk-UA"/>
        </w:rPr>
        <w:t>зм</w:t>
      </w:r>
      <w:r>
        <w:rPr>
          <w:sz w:val="28"/>
          <w:szCs w:val="28"/>
          <w:lang w:val="uk-UA"/>
        </w:rPr>
        <w:t>у</w:t>
      </w:r>
      <w:r w:rsidRPr="000D2A30">
        <w:rPr>
          <w:sz w:val="28"/>
          <w:szCs w:val="28"/>
          <w:lang w:val="uk-UA"/>
        </w:rPr>
        <w:t xml:space="preserve">. При </w:t>
      </w:r>
      <w:r>
        <w:rPr>
          <w:sz w:val="28"/>
          <w:szCs w:val="28"/>
          <w:lang w:val="uk-UA"/>
        </w:rPr>
        <w:t>ць</w:t>
      </w:r>
      <w:r w:rsidRPr="000D2A30">
        <w:rPr>
          <w:sz w:val="28"/>
          <w:szCs w:val="28"/>
          <w:lang w:val="uk-UA"/>
        </w:rPr>
        <w:t>ом</w:t>
      </w:r>
      <w:r>
        <w:rPr>
          <w:sz w:val="28"/>
          <w:szCs w:val="28"/>
          <w:lang w:val="uk-UA"/>
        </w:rPr>
        <w:t>у</w:t>
      </w:r>
      <w:r w:rsidRPr="000D2A30">
        <w:rPr>
          <w:sz w:val="28"/>
          <w:szCs w:val="28"/>
          <w:lang w:val="uk-UA"/>
        </w:rPr>
        <w:t xml:space="preserve"> </w:t>
      </w:r>
      <w:r>
        <w:rPr>
          <w:sz w:val="28"/>
          <w:szCs w:val="28"/>
          <w:lang w:val="uk-UA"/>
        </w:rPr>
        <w:t>відбувається</w:t>
      </w:r>
      <w:r w:rsidRPr="000D2A30">
        <w:rPr>
          <w:sz w:val="28"/>
          <w:szCs w:val="28"/>
          <w:lang w:val="uk-UA"/>
        </w:rPr>
        <w:t xml:space="preserve"> модуляц</w:t>
      </w:r>
      <w:r>
        <w:rPr>
          <w:sz w:val="28"/>
          <w:szCs w:val="28"/>
          <w:lang w:val="uk-UA"/>
        </w:rPr>
        <w:t>і</w:t>
      </w:r>
      <w:r w:rsidRPr="000D2A30">
        <w:rPr>
          <w:sz w:val="28"/>
          <w:szCs w:val="28"/>
          <w:lang w:val="uk-UA"/>
        </w:rPr>
        <w:t xml:space="preserve">я </w:t>
      </w:r>
      <w:r>
        <w:rPr>
          <w:sz w:val="28"/>
          <w:szCs w:val="28"/>
          <w:lang w:val="uk-UA"/>
        </w:rPr>
        <w:t>я</w:t>
      </w:r>
      <w:r w:rsidRPr="000D2A30">
        <w:rPr>
          <w:sz w:val="28"/>
          <w:szCs w:val="28"/>
          <w:lang w:val="uk-UA"/>
        </w:rPr>
        <w:t>к локальн</w:t>
      </w:r>
      <w:r>
        <w:rPr>
          <w:sz w:val="28"/>
          <w:szCs w:val="28"/>
          <w:lang w:val="uk-UA"/>
        </w:rPr>
        <w:t>и</w:t>
      </w:r>
      <w:r w:rsidRPr="000D2A30">
        <w:rPr>
          <w:sz w:val="28"/>
          <w:szCs w:val="28"/>
          <w:lang w:val="uk-UA"/>
        </w:rPr>
        <w:t xml:space="preserve">х, так </w:t>
      </w:r>
      <w:r>
        <w:rPr>
          <w:sz w:val="28"/>
          <w:szCs w:val="28"/>
          <w:lang w:val="uk-UA"/>
        </w:rPr>
        <w:t>й</w:t>
      </w:r>
      <w:r w:rsidRPr="000D2A30">
        <w:rPr>
          <w:sz w:val="28"/>
          <w:szCs w:val="28"/>
          <w:lang w:val="uk-UA"/>
        </w:rPr>
        <w:t xml:space="preserve"> системн</w:t>
      </w:r>
      <w:r>
        <w:rPr>
          <w:sz w:val="28"/>
          <w:szCs w:val="28"/>
          <w:lang w:val="uk-UA"/>
        </w:rPr>
        <w:t>и</w:t>
      </w:r>
      <w:r w:rsidRPr="000D2A30">
        <w:rPr>
          <w:sz w:val="28"/>
          <w:szCs w:val="28"/>
          <w:lang w:val="uk-UA"/>
        </w:rPr>
        <w:t>х механ</w:t>
      </w:r>
      <w:r>
        <w:rPr>
          <w:sz w:val="28"/>
          <w:szCs w:val="28"/>
          <w:lang w:val="uk-UA"/>
        </w:rPr>
        <w:t>і</w:t>
      </w:r>
      <w:r w:rsidRPr="000D2A30">
        <w:rPr>
          <w:sz w:val="28"/>
          <w:szCs w:val="28"/>
          <w:lang w:val="uk-UA"/>
        </w:rPr>
        <w:t>зм</w:t>
      </w:r>
      <w:r>
        <w:rPr>
          <w:sz w:val="28"/>
          <w:szCs w:val="28"/>
          <w:lang w:val="uk-UA"/>
        </w:rPr>
        <w:t>ів захисту</w:t>
      </w:r>
      <w:r w:rsidRPr="000D2A30">
        <w:rPr>
          <w:sz w:val="28"/>
          <w:szCs w:val="28"/>
          <w:lang w:val="uk-UA"/>
        </w:rPr>
        <w:t>. Одн</w:t>
      </w:r>
      <w:r>
        <w:rPr>
          <w:sz w:val="28"/>
          <w:szCs w:val="28"/>
          <w:lang w:val="uk-UA"/>
        </w:rPr>
        <w:t>ією</w:t>
      </w:r>
      <w:r w:rsidRPr="000D2A30">
        <w:rPr>
          <w:sz w:val="28"/>
          <w:szCs w:val="28"/>
          <w:lang w:val="uk-UA"/>
        </w:rPr>
        <w:t xml:space="preserve"> з важ</w:t>
      </w:r>
      <w:r>
        <w:rPr>
          <w:sz w:val="28"/>
          <w:szCs w:val="28"/>
          <w:lang w:val="uk-UA"/>
        </w:rPr>
        <w:t>ливих</w:t>
      </w:r>
      <w:r w:rsidRPr="000D2A30">
        <w:rPr>
          <w:sz w:val="28"/>
          <w:szCs w:val="28"/>
          <w:lang w:val="uk-UA"/>
        </w:rPr>
        <w:t xml:space="preserve"> функц</w:t>
      </w:r>
      <w:r>
        <w:rPr>
          <w:sz w:val="28"/>
          <w:szCs w:val="28"/>
          <w:lang w:val="uk-UA"/>
        </w:rPr>
        <w:t>і</w:t>
      </w:r>
      <w:r w:rsidRPr="000D2A30">
        <w:rPr>
          <w:sz w:val="28"/>
          <w:szCs w:val="28"/>
          <w:lang w:val="uk-UA"/>
        </w:rPr>
        <w:t>й систем</w:t>
      </w:r>
      <w:r>
        <w:rPr>
          <w:sz w:val="28"/>
          <w:szCs w:val="28"/>
          <w:lang w:val="uk-UA"/>
        </w:rPr>
        <w:t>и</w:t>
      </w:r>
      <w:r w:rsidRPr="000D2A30">
        <w:rPr>
          <w:sz w:val="28"/>
          <w:szCs w:val="28"/>
          <w:lang w:val="uk-UA"/>
        </w:rPr>
        <w:t xml:space="preserve"> </w:t>
      </w:r>
      <w:r>
        <w:rPr>
          <w:sz w:val="28"/>
          <w:szCs w:val="28"/>
          <w:lang w:val="uk-UA"/>
        </w:rPr>
        <w:t>цитокінів</w:t>
      </w:r>
      <w:r w:rsidRPr="000D2A30">
        <w:rPr>
          <w:sz w:val="28"/>
          <w:szCs w:val="28"/>
          <w:lang w:val="uk-UA"/>
        </w:rPr>
        <w:t xml:space="preserve"> </w:t>
      </w:r>
      <w:r>
        <w:rPr>
          <w:sz w:val="28"/>
          <w:szCs w:val="28"/>
          <w:lang w:val="uk-UA"/>
        </w:rPr>
        <w:t>є</w:t>
      </w:r>
      <w:r w:rsidRPr="000D2A30">
        <w:rPr>
          <w:sz w:val="28"/>
          <w:szCs w:val="28"/>
          <w:lang w:val="uk-UA"/>
        </w:rPr>
        <w:t xml:space="preserve"> </w:t>
      </w:r>
      <w:r>
        <w:rPr>
          <w:sz w:val="28"/>
          <w:szCs w:val="28"/>
          <w:lang w:val="uk-UA"/>
        </w:rPr>
        <w:t>забезпечення</w:t>
      </w:r>
      <w:r w:rsidRPr="000D2A30">
        <w:rPr>
          <w:sz w:val="28"/>
          <w:szCs w:val="28"/>
          <w:lang w:val="uk-UA"/>
        </w:rPr>
        <w:t xml:space="preserve"> </w:t>
      </w:r>
      <w:r>
        <w:rPr>
          <w:sz w:val="28"/>
          <w:szCs w:val="28"/>
          <w:lang w:val="uk-UA"/>
        </w:rPr>
        <w:t>домовленої</w:t>
      </w:r>
      <w:r w:rsidRPr="000D2A30">
        <w:rPr>
          <w:sz w:val="28"/>
          <w:szCs w:val="28"/>
          <w:lang w:val="uk-UA"/>
        </w:rPr>
        <w:t xml:space="preserve"> д</w:t>
      </w:r>
      <w:r>
        <w:rPr>
          <w:sz w:val="28"/>
          <w:szCs w:val="28"/>
          <w:lang w:val="uk-UA"/>
        </w:rPr>
        <w:t>ії</w:t>
      </w:r>
      <w:r w:rsidRPr="000D2A30">
        <w:rPr>
          <w:sz w:val="28"/>
          <w:szCs w:val="28"/>
          <w:lang w:val="uk-UA"/>
        </w:rPr>
        <w:t xml:space="preserve"> </w:t>
      </w:r>
      <w:r>
        <w:rPr>
          <w:sz w:val="28"/>
          <w:szCs w:val="28"/>
          <w:lang w:val="uk-UA"/>
        </w:rPr>
        <w:t>і</w:t>
      </w:r>
      <w:r w:rsidRPr="000D2A30">
        <w:rPr>
          <w:sz w:val="28"/>
          <w:szCs w:val="28"/>
          <w:lang w:val="uk-UA"/>
        </w:rPr>
        <w:t>мунно</w:t>
      </w:r>
      <w:r>
        <w:rPr>
          <w:sz w:val="28"/>
          <w:szCs w:val="28"/>
          <w:lang w:val="uk-UA"/>
        </w:rPr>
        <w:t>ї</w:t>
      </w:r>
      <w:r w:rsidRPr="000D2A30">
        <w:rPr>
          <w:sz w:val="28"/>
          <w:szCs w:val="28"/>
          <w:lang w:val="uk-UA"/>
        </w:rPr>
        <w:t xml:space="preserve">, </w:t>
      </w:r>
      <w:r>
        <w:rPr>
          <w:sz w:val="28"/>
          <w:szCs w:val="28"/>
          <w:lang w:val="uk-UA"/>
        </w:rPr>
        <w:t>е</w:t>
      </w:r>
      <w:r w:rsidRPr="000D2A30">
        <w:rPr>
          <w:sz w:val="28"/>
          <w:szCs w:val="28"/>
          <w:lang w:val="uk-UA"/>
        </w:rPr>
        <w:t>ндокринно</w:t>
      </w:r>
      <w:r>
        <w:rPr>
          <w:sz w:val="28"/>
          <w:szCs w:val="28"/>
          <w:lang w:val="uk-UA"/>
        </w:rPr>
        <w:t>ї</w:t>
      </w:r>
      <w:r w:rsidRPr="000D2A30">
        <w:rPr>
          <w:sz w:val="28"/>
          <w:szCs w:val="28"/>
          <w:lang w:val="uk-UA"/>
        </w:rPr>
        <w:t xml:space="preserve"> </w:t>
      </w:r>
      <w:r>
        <w:rPr>
          <w:sz w:val="28"/>
          <w:szCs w:val="28"/>
          <w:lang w:val="uk-UA"/>
        </w:rPr>
        <w:t>та</w:t>
      </w:r>
      <w:r w:rsidRPr="000D2A30">
        <w:rPr>
          <w:sz w:val="28"/>
          <w:szCs w:val="28"/>
          <w:lang w:val="uk-UA"/>
        </w:rPr>
        <w:t xml:space="preserve"> нерв</w:t>
      </w:r>
      <w:r>
        <w:rPr>
          <w:sz w:val="28"/>
          <w:szCs w:val="28"/>
          <w:lang w:val="uk-UA"/>
        </w:rPr>
        <w:t>ової</w:t>
      </w:r>
      <w:r w:rsidRPr="000D2A30">
        <w:rPr>
          <w:sz w:val="28"/>
          <w:szCs w:val="28"/>
          <w:lang w:val="uk-UA"/>
        </w:rPr>
        <w:t xml:space="preserve"> систем </w:t>
      </w:r>
      <w:r>
        <w:rPr>
          <w:sz w:val="28"/>
          <w:szCs w:val="28"/>
          <w:lang w:val="uk-UA"/>
        </w:rPr>
        <w:t>у</w:t>
      </w:r>
      <w:r w:rsidRPr="000D2A30">
        <w:rPr>
          <w:sz w:val="28"/>
          <w:szCs w:val="28"/>
          <w:lang w:val="uk-UA"/>
        </w:rPr>
        <w:t xml:space="preserve"> </w:t>
      </w:r>
      <w:r>
        <w:rPr>
          <w:sz w:val="28"/>
          <w:szCs w:val="28"/>
          <w:lang w:val="uk-UA"/>
        </w:rPr>
        <w:t>відповідь на стрес</w:t>
      </w:r>
      <w:r w:rsidRPr="000D2A30">
        <w:rPr>
          <w:sz w:val="28"/>
          <w:szCs w:val="28"/>
          <w:lang w:val="uk-UA"/>
        </w:rPr>
        <w:t xml:space="preserve">. </w:t>
      </w:r>
      <w:r>
        <w:rPr>
          <w:sz w:val="28"/>
          <w:szCs w:val="28"/>
          <w:lang w:val="uk-UA"/>
        </w:rPr>
        <w:lastRenderedPageBreak/>
        <w:t>Посилення</w:t>
      </w:r>
      <w:r w:rsidRPr="000D2A30">
        <w:rPr>
          <w:sz w:val="28"/>
          <w:szCs w:val="28"/>
          <w:lang w:val="uk-UA"/>
        </w:rPr>
        <w:t xml:space="preserve"> продукц</w:t>
      </w:r>
      <w:r>
        <w:rPr>
          <w:sz w:val="28"/>
          <w:szCs w:val="28"/>
          <w:lang w:val="uk-UA"/>
        </w:rPr>
        <w:t>ії визначених</w:t>
      </w:r>
      <w:r w:rsidRPr="000D2A30">
        <w:rPr>
          <w:sz w:val="28"/>
          <w:szCs w:val="28"/>
          <w:lang w:val="uk-UA"/>
        </w:rPr>
        <w:t xml:space="preserve"> </w:t>
      </w:r>
      <w:r>
        <w:rPr>
          <w:sz w:val="28"/>
          <w:szCs w:val="28"/>
          <w:lang w:val="uk-UA"/>
        </w:rPr>
        <w:t>цитокінів</w:t>
      </w:r>
      <w:r w:rsidRPr="000D2A30">
        <w:rPr>
          <w:sz w:val="28"/>
          <w:szCs w:val="28"/>
          <w:lang w:val="uk-UA"/>
        </w:rPr>
        <w:t xml:space="preserve"> </w:t>
      </w:r>
      <w:r>
        <w:rPr>
          <w:sz w:val="28"/>
          <w:szCs w:val="28"/>
          <w:lang w:val="uk-UA"/>
        </w:rPr>
        <w:t>запалення</w:t>
      </w:r>
      <w:r w:rsidRPr="000D2A30">
        <w:rPr>
          <w:sz w:val="28"/>
          <w:szCs w:val="28"/>
          <w:lang w:val="uk-UA"/>
        </w:rPr>
        <w:t xml:space="preserve"> </w:t>
      </w:r>
      <w:r>
        <w:rPr>
          <w:sz w:val="28"/>
          <w:szCs w:val="28"/>
          <w:lang w:val="uk-UA"/>
        </w:rPr>
        <w:t>або</w:t>
      </w:r>
      <w:r w:rsidRPr="000D2A30">
        <w:rPr>
          <w:sz w:val="28"/>
          <w:szCs w:val="28"/>
          <w:lang w:val="uk-UA"/>
        </w:rPr>
        <w:t xml:space="preserve"> </w:t>
      </w:r>
      <w:r>
        <w:rPr>
          <w:sz w:val="28"/>
          <w:szCs w:val="28"/>
          <w:lang w:val="uk-UA"/>
        </w:rPr>
        <w:t>чинників</w:t>
      </w:r>
      <w:r w:rsidRPr="000D2A30">
        <w:rPr>
          <w:sz w:val="28"/>
          <w:szCs w:val="28"/>
          <w:lang w:val="uk-UA"/>
        </w:rPr>
        <w:t xml:space="preserve">, </w:t>
      </w:r>
      <w:r>
        <w:rPr>
          <w:sz w:val="28"/>
          <w:szCs w:val="28"/>
          <w:lang w:val="uk-UA"/>
        </w:rPr>
        <w:t xml:space="preserve">які </w:t>
      </w:r>
      <w:r w:rsidRPr="000D2A30">
        <w:rPr>
          <w:sz w:val="28"/>
          <w:szCs w:val="28"/>
          <w:lang w:val="uk-UA"/>
        </w:rPr>
        <w:t>стиму</w:t>
      </w:r>
      <w:r>
        <w:rPr>
          <w:sz w:val="28"/>
          <w:szCs w:val="28"/>
          <w:lang w:val="uk-UA"/>
        </w:rPr>
        <w:t>л</w:t>
      </w:r>
      <w:r w:rsidRPr="000D2A30">
        <w:rPr>
          <w:sz w:val="28"/>
          <w:szCs w:val="28"/>
          <w:lang w:val="uk-UA"/>
        </w:rPr>
        <w:t>ю</w:t>
      </w:r>
      <w:r>
        <w:rPr>
          <w:sz w:val="28"/>
          <w:szCs w:val="28"/>
          <w:lang w:val="uk-UA"/>
        </w:rPr>
        <w:t>ють</w:t>
      </w:r>
      <w:r w:rsidRPr="000D2A30">
        <w:rPr>
          <w:sz w:val="28"/>
          <w:szCs w:val="28"/>
          <w:lang w:val="uk-UA"/>
        </w:rPr>
        <w:t xml:space="preserve"> р</w:t>
      </w:r>
      <w:r>
        <w:rPr>
          <w:sz w:val="28"/>
          <w:szCs w:val="28"/>
          <w:lang w:val="uk-UA"/>
        </w:rPr>
        <w:t>і</w:t>
      </w:r>
      <w:r w:rsidRPr="000D2A30">
        <w:rPr>
          <w:sz w:val="28"/>
          <w:szCs w:val="28"/>
          <w:lang w:val="uk-UA"/>
        </w:rPr>
        <w:t>ст л</w:t>
      </w:r>
      <w:r>
        <w:rPr>
          <w:sz w:val="28"/>
          <w:szCs w:val="28"/>
          <w:lang w:val="uk-UA"/>
        </w:rPr>
        <w:t>і</w:t>
      </w:r>
      <w:r w:rsidRPr="000D2A30">
        <w:rPr>
          <w:sz w:val="28"/>
          <w:szCs w:val="28"/>
          <w:lang w:val="uk-UA"/>
        </w:rPr>
        <w:t>мфоцит</w:t>
      </w:r>
      <w:r>
        <w:rPr>
          <w:sz w:val="28"/>
          <w:szCs w:val="28"/>
          <w:lang w:val="uk-UA"/>
        </w:rPr>
        <w:t>і</w:t>
      </w:r>
      <w:r w:rsidRPr="000D2A30">
        <w:rPr>
          <w:sz w:val="28"/>
          <w:szCs w:val="28"/>
          <w:lang w:val="uk-UA"/>
        </w:rPr>
        <w:t>в, може лежат</w:t>
      </w:r>
      <w:r>
        <w:rPr>
          <w:sz w:val="28"/>
          <w:szCs w:val="28"/>
          <w:lang w:val="uk-UA"/>
        </w:rPr>
        <w:t>и</w:t>
      </w:r>
      <w:r w:rsidRPr="000D2A30">
        <w:rPr>
          <w:sz w:val="28"/>
          <w:szCs w:val="28"/>
          <w:lang w:val="uk-UA"/>
        </w:rPr>
        <w:t xml:space="preserve"> в основ</w:t>
      </w:r>
      <w:r>
        <w:rPr>
          <w:sz w:val="28"/>
          <w:szCs w:val="28"/>
          <w:lang w:val="uk-UA"/>
        </w:rPr>
        <w:t>і</w:t>
      </w:r>
      <w:r w:rsidRPr="000D2A30">
        <w:rPr>
          <w:sz w:val="28"/>
          <w:szCs w:val="28"/>
          <w:lang w:val="uk-UA"/>
        </w:rPr>
        <w:t xml:space="preserve"> </w:t>
      </w:r>
      <w:r>
        <w:rPr>
          <w:sz w:val="28"/>
          <w:szCs w:val="28"/>
          <w:lang w:val="uk-UA"/>
        </w:rPr>
        <w:t>деяких</w:t>
      </w:r>
      <w:r w:rsidRPr="000D2A30">
        <w:rPr>
          <w:sz w:val="28"/>
          <w:szCs w:val="28"/>
          <w:lang w:val="uk-UA"/>
        </w:rPr>
        <w:t xml:space="preserve"> за</w:t>
      </w:r>
      <w:r>
        <w:rPr>
          <w:sz w:val="28"/>
          <w:szCs w:val="28"/>
          <w:lang w:val="uk-UA"/>
        </w:rPr>
        <w:t>хворювань</w:t>
      </w:r>
      <w:r w:rsidRPr="000D2A30">
        <w:rPr>
          <w:sz w:val="28"/>
          <w:szCs w:val="28"/>
          <w:lang w:val="uk-UA"/>
        </w:rPr>
        <w:t xml:space="preserve">. В то же </w:t>
      </w:r>
      <w:r>
        <w:rPr>
          <w:sz w:val="28"/>
          <w:szCs w:val="28"/>
          <w:lang w:val="uk-UA"/>
        </w:rPr>
        <w:t>час</w:t>
      </w:r>
      <w:r w:rsidRPr="000D2A30">
        <w:rPr>
          <w:sz w:val="28"/>
          <w:szCs w:val="28"/>
          <w:lang w:val="uk-UA"/>
        </w:rPr>
        <w:t xml:space="preserve"> </w:t>
      </w:r>
      <w:r>
        <w:rPr>
          <w:sz w:val="28"/>
          <w:szCs w:val="28"/>
          <w:lang w:val="uk-UA"/>
        </w:rPr>
        <w:t>з</w:t>
      </w:r>
      <w:r w:rsidRPr="000D2A30">
        <w:rPr>
          <w:sz w:val="28"/>
          <w:szCs w:val="28"/>
          <w:lang w:val="uk-UA"/>
        </w:rPr>
        <w:t>нижен</w:t>
      </w:r>
      <w:r>
        <w:rPr>
          <w:sz w:val="28"/>
          <w:szCs w:val="28"/>
          <w:lang w:val="uk-UA"/>
        </w:rPr>
        <w:t>ня</w:t>
      </w:r>
      <w:r w:rsidRPr="000D2A30">
        <w:rPr>
          <w:sz w:val="28"/>
          <w:szCs w:val="28"/>
          <w:lang w:val="uk-UA"/>
        </w:rPr>
        <w:t xml:space="preserve"> </w:t>
      </w:r>
      <w:r>
        <w:rPr>
          <w:sz w:val="28"/>
          <w:szCs w:val="28"/>
          <w:lang w:val="uk-UA"/>
        </w:rPr>
        <w:t>рі</w:t>
      </w:r>
      <w:r w:rsidRPr="000D2A30">
        <w:rPr>
          <w:sz w:val="28"/>
          <w:szCs w:val="28"/>
          <w:lang w:val="uk-UA"/>
        </w:rPr>
        <w:t xml:space="preserve">вня </w:t>
      </w:r>
      <w:r>
        <w:rPr>
          <w:sz w:val="28"/>
          <w:szCs w:val="28"/>
          <w:lang w:val="uk-UA"/>
        </w:rPr>
        <w:t>низки</w:t>
      </w:r>
      <w:r w:rsidRPr="000D2A30">
        <w:rPr>
          <w:sz w:val="28"/>
          <w:szCs w:val="28"/>
          <w:lang w:val="uk-UA"/>
        </w:rPr>
        <w:t xml:space="preserve"> </w:t>
      </w:r>
      <w:r>
        <w:rPr>
          <w:sz w:val="28"/>
          <w:szCs w:val="28"/>
          <w:lang w:val="uk-UA"/>
        </w:rPr>
        <w:t>цитокінів</w:t>
      </w:r>
      <w:r w:rsidRPr="000D2A30">
        <w:rPr>
          <w:sz w:val="28"/>
          <w:szCs w:val="28"/>
          <w:lang w:val="uk-UA"/>
        </w:rPr>
        <w:t xml:space="preserve"> так</w:t>
      </w:r>
      <w:r>
        <w:rPr>
          <w:sz w:val="28"/>
          <w:szCs w:val="28"/>
          <w:lang w:val="uk-UA"/>
        </w:rPr>
        <w:t>о</w:t>
      </w:r>
      <w:r w:rsidRPr="000D2A30">
        <w:rPr>
          <w:sz w:val="28"/>
          <w:szCs w:val="28"/>
          <w:lang w:val="uk-UA"/>
        </w:rPr>
        <w:t xml:space="preserve">ж </w:t>
      </w:r>
      <w:r>
        <w:rPr>
          <w:sz w:val="28"/>
          <w:szCs w:val="28"/>
          <w:lang w:val="uk-UA"/>
        </w:rPr>
        <w:t>має</w:t>
      </w:r>
      <w:r w:rsidRPr="000D2A30">
        <w:rPr>
          <w:sz w:val="28"/>
          <w:szCs w:val="28"/>
          <w:lang w:val="uk-UA"/>
        </w:rPr>
        <w:t xml:space="preserve"> м</w:t>
      </w:r>
      <w:r>
        <w:rPr>
          <w:sz w:val="28"/>
          <w:szCs w:val="28"/>
          <w:lang w:val="uk-UA"/>
        </w:rPr>
        <w:t>і</w:t>
      </w:r>
      <w:r w:rsidRPr="000D2A30">
        <w:rPr>
          <w:sz w:val="28"/>
          <w:szCs w:val="28"/>
          <w:lang w:val="uk-UA"/>
        </w:rPr>
        <w:t>с</w:t>
      </w:r>
      <w:r>
        <w:rPr>
          <w:sz w:val="28"/>
          <w:szCs w:val="28"/>
          <w:lang w:val="uk-UA"/>
        </w:rPr>
        <w:t>це</w:t>
      </w:r>
      <w:r w:rsidRPr="000D2A30">
        <w:rPr>
          <w:sz w:val="28"/>
          <w:szCs w:val="28"/>
          <w:lang w:val="uk-UA"/>
        </w:rPr>
        <w:t xml:space="preserve"> при прогрес</w:t>
      </w:r>
      <w:r>
        <w:rPr>
          <w:sz w:val="28"/>
          <w:szCs w:val="28"/>
          <w:lang w:val="uk-UA"/>
        </w:rPr>
        <w:t>у</w:t>
      </w:r>
      <w:r w:rsidRPr="000D2A30">
        <w:rPr>
          <w:sz w:val="28"/>
          <w:szCs w:val="28"/>
          <w:lang w:val="uk-UA"/>
        </w:rPr>
        <w:t>ван</w:t>
      </w:r>
      <w:r>
        <w:rPr>
          <w:sz w:val="28"/>
          <w:szCs w:val="28"/>
          <w:lang w:val="uk-UA"/>
        </w:rPr>
        <w:t>ні</w:t>
      </w:r>
      <w:r w:rsidRPr="000D2A30">
        <w:rPr>
          <w:sz w:val="28"/>
          <w:szCs w:val="28"/>
          <w:lang w:val="uk-UA"/>
        </w:rPr>
        <w:t xml:space="preserve"> </w:t>
      </w:r>
      <w:r>
        <w:rPr>
          <w:sz w:val="28"/>
          <w:szCs w:val="28"/>
          <w:lang w:val="uk-UA"/>
        </w:rPr>
        <w:t>захворювання</w:t>
      </w:r>
      <w:r w:rsidRPr="000D2A30">
        <w:rPr>
          <w:sz w:val="28"/>
          <w:szCs w:val="28"/>
          <w:lang w:val="uk-UA"/>
        </w:rPr>
        <w:t>. В сво</w:t>
      </w:r>
      <w:r>
        <w:rPr>
          <w:sz w:val="28"/>
          <w:szCs w:val="28"/>
          <w:lang w:val="uk-UA"/>
        </w:rPr>
        <w:t>їй</w:t>
      </w:r>
      <w:r w:rsidRPr="000D2A30">
        <w:rPr>
          <w:sz w:val="28"/>
          <w:szCs w:val="28"/>
          <w:lang w:val="uk-UA"/>
        </w:rPr>
        <w:t xml:space="preserve"> р</w:t>
      </w:r>
      <w:r>
        <w:rPr>
          <w:sz w:val="28"/>
          <w:szCs w:val="28"/>
          <w:lang w:val="uk-UA"/>
        </w:rPr>
        <w:t>о</w:t>
      </w:r>
      <w:r w:rsidRPr="000D2A30">
        <w:rPr>
          <w:sz w:val="28"/>
          <w:szCs w:val="28"/>
          <w:lang w:val="uk-UA"/>
        </w:rPr>
        <w:t>бот</w:t>
      </w:r>
      <w:r>
        <w:rPr>
          <w:sz w:val="28"/>
          <w:szCs w:val="28"/>
          <w:lang w:val="uk-UA"/>
        </w:rPr>
        <w:t>і</w:t>
      </w:r>
      <w:r w:rsidRPr="000D2A30">
        <w:rPr>
          <w:sz w:val="28"/>
          <w:szCs w:val="28"/>
          <w:lang w:val="uk-UA"/>
        </w:rPr>
        <w:t xml:space="preserve"> м</w:t>
      </w:r>
      <w:r>
        <w:rPr>
          <w:sz w:val="28"/>
          <w:szCs w:val="28"/>
          <w:lang w:val="uk-UA"/>
        </w:rPr>
        <w:t>и</w:t>
      </w:r>
      <w:r w:rsidRPr="000D2A30">
        <w:rPr>
          <w:sz w:val="28"/>
          <w:szCs w:val="28"/>
          <w:lang w:val="uk-UA"/>
        </w:rPr>
        <w:t xml:space="preserve"> могли </w:t>
      </w:r>
      <w:r>
        <w:rPr>
          <w:sz w:val="28"/>
          <w:szCs w:val="28"/>
          <w:lang w:val="uk-UA"/>
        </w:rPr>
        <w:t>спостерігати</w:t>
      </w:r>
      <w:r w:rsidRPr="000D2A30">
        <w:rPr>
          <w:sz w:val="28"/>
          <w:szCs w:val="28"/>
          <w:lang w:val="uk-UA"/>
        </w:rPr>
        <w:t xml:space="preserve"> </w:t>
      </w:r>
      <w:r>
        <w:rPr>
          <w:sz w:val="28"/>
          <w:szCs w:val="28"/>
          <w:lang w:val="uk-UA"/>
        </w:rPr>
        <w:t>я</w:t>
      </w:r>
      <w:r w:rsidRPr="000D2A30">
        <w:rPr>
          <w:sz w:val="28"/>
          <w:szCs w:val="28"/>
          <w:lang w:val="uk-UA"/>
        </w:rPr>
        <w:t>к в</w:t>
      </w:r>
      <w:r>
        <w:rPr>
          <w:sz w:val="28"/>
          <w:szCs w:val="28"/>
          <w:lang w:val="uk-UA"/>
        </w:rPr>
        <w:t>и</w:t>
      </w:r>
      <w:r w:rsidRPr="000D2A30">
        <w:rPr>
          <w:sz w:val="28"/>
          <w:szCs w:val="28"/>
          <w:lang w:val="uk-UA"/>
        </w:rPr>
        <w:t>сок</w:t>
      </w:r>
      <w:r>
        <w:rPr>
          <w:sz w:val="28"/>
          <w:szCs w:val="28"/>
          <w:lang w:val="uk-UA"/>
        </w:rPr>
        <w:t>і</w:t>
      </w:r>
      <w:r w:rsidRPr="000D2A30">
        <w:rPr>
          <w:sz w:val="28"/>
          <w:szCs w:val="28"/>
          <w:lang w:val="uk-UA"/>
        </w:rPr>
        <w:t xml:space="preserve">, так </w:t>
      </w:r>
      <w:r>
        <w:rPr>
          <w:sz w:val="28"/>
          <w:szCs w:val="28"/>
          <w:lang w:val="uk-UA"/>
        </w:rPr>
        <w:t>й</w:t>
      </w:r>
      <w:r w:rsidRPr="000D2A30">
        <w:rPr>
          <w:sz w:val="28"/>
          <w:szCs w:val="28"/>
          <w:lang w:val="uk-UA"/>
        </w:rPr>
        <w:t xml:space="preserve"> низ</w:t>
      </w:r>
      <w:r>
        <w:rPr>
          <w:sz w:val="28"/>
          <w:szCs w:val="28"/>
          <w:lang w:val="uk-UA"/>
        </w:rPr>
        <w:t>ь</w:t>
      </w:r>
      <w:r w:rsidRPr="000D2A30">
        <w:rPr>
          <w:sz w:val="28"/>
          <w:szCs w:val="28"/>
          <w:lang w:val="uk-UA"/>
        </w:rPr>
        <w:t>к</w:t>
      </w:r>
      <w:r>
        <w:rPr>
          <w:sz w:val="28"/>
          <w:szCs w:val="28"/>
          <w:lang w:val="uk-UA"/>
        </w:rPr>
        <w:t>і</w:t>
      </w:r>
      <w:r w:rsidRPr="000D2A30">
        <w:rPr>
          <w:sz w:val="28"/>
          <w:szCs w:val="28"/>
          <w:lang w:val="uk-UA"/>
        </w:rPr>
        <w:t xml:space="preserve"> </w:t>
      </w:r>
      <w:r>
        <w:rPr>
          <w:sz w:val="28"/>
          <w:szCs w:val="28"/>
          <w:lang w:val="uk-UA"/>
        </w:rPr>
        <w:t>рі</w:t>
      </w:r>
      <w:r w:rsidRPr="000D2A30">
        <w:rPr>
          <w:sz w:val="28"/>
          <w:szCs w:val="28"/>
          <w:lang w:val="uk-UA"/>
        </w:rPr>
        <w:t>вн</w:t>
      </w:r>
      <w:r>
        <w:rPr>
          <w:sz w:val="28"/>
          <w:szCs w:val="28"/>
          <w:lang w:val="uk-UA"/>
        </w:rPr>
        <w:t>і</w:t>
      </w:r>
      <w:r w:rsidRPr="000D2A30">
        <w:rPr>
          <w:sz w:val="28"/>
          <w:szCs w:val="28"/>
          <w:lang w:val="uk-UA"/>
        </w:rPr>
        <w:t xml:space="preserve"> </w:t>
      </w:r>
      <w:r>
        <w:rPr>
          <w:sz w:val="28"/>
          <w:szCs w:val="28"/>
          <w:lang w:val="uk-UA"/>
        </w:rPr>
        <w:t>і</w:t>
      </w:r>
      <w:r w:rsidRPr="000D2A30">
        <w:rPr>
          <w:sz w:val="28"/>
          <w:szCs w:val="28"/>
          <w:lang w:val="uk-UA"/>
        </w:rPr>
        <w:t>нтерлейк</w:t>
      </w:r>
      <w:r>
        <w:rPr>
          <w:sz w:val="28"/>
          <w:szCs w:val="28"/>
          <w:lang w:val="uk-UA"/>
        </w:rPr>
        <w:t>і</w:t>
      </w:r>
      <w:r w:rsidRPr="000D2A30">
        <w:rPr>
          <w:sz w:val="28"/>
          <w:szCs w:val="28"/>
          <w:lang w:val="uk-UA"/>
        </w:rPr>
        <w:t>н</w:t>
      </w:r>
      <w:r>
        <w:rPr>
          <w:sz w:val="28"/>
          <w:szCs w:val="28"/>
          <w:lang w:val="uk-UA"/>
        </w:rPr>
        <w:t>і</w:t>
      </w:r>
      <w:r w:rsidRPr="000D2A30">
        <w:rPr>
          <w:sz w:val="28"/>
          <w:szCs w:val="28"/>
          <w:lang w:val="uk-UA"/>
        </w:rPr>
        <w:t>в (</w:t>
      </w:r>
      <w:r>
        <w:rPr>
          <w:sz w:val="28"/>
          <w:szCs w:val="28"/>
          <w:lang w:val="uk-UA"/>
        </w:rPr>
        <w:t>І</w:t>
      </w:r>
      <w:r w:rsidRPr="000D2A30">
        <w:rPr>
          <w:sz w:val="28"/>
          <w:szCs w:val="28"/>
          <w:lang w:val="uk-UA"/>
        </w:rPr>
        <w:t xml:space="preserve">Л-6 </w:t>
      </w:r>
      <w:r>
        <w:rPr>
          <w:sz w:val="28"/>
          <w:szCs w:val="28"/>
          <w:lang w:val="uk-UA"/>
        </w:rPr>
        <w:t>та</w:t>
      </w:r>
      <w:r w:rsidRPr="000D2A30">
        <w:rPr>
          <w:sz w:val="28"/>
          <w:szCs w:val="28"/>
          <w:lang w:val="uk-UA"/>
        </w:rPr>
        <w:t xml:space="preserve"> </w:t>
      </w:r>
      <w:r>
        <w:rPr>
          <w:sz w:val="28"/>
          <w:szCs w:val="28"/>
          <w:lang w:val="uk-UA"/>
        </w:rPr>
        <w:t>І</w:t>
      </w:r>
      <w:r w:rsidRPr="000D2A30">
        <w:rPr>
          <w:sz w:val="28"/>
          <w:szCs w:val="28"/>
          <w:lang w:val="uk-UA"/>
        </w:rPr>
        <w:t xml:space="preserve">Л-12) </w:t>
      </w:r>
      <w:r>
        <w:rPr>
          <w:sz w:val="28"/>
          <w:szCs w:val="28"/>
          <w:lang w:val="uk-UA"/>
        </w:rPr>
        <w:t>у</w:t>
      </w:r>
      <w:r w:rsidRPr="000D2A30">
        <w:rPr>
          <w:sz w:val="28"/>
          <w:szCs w:val="28"/>
          <w:lang w:val="uk-UA"/>
        </w:rPr>
        <w:t xml:space="preserve"> кров</w:t>
      </w:r>
      <w:r>
        <w:rPr>
          <w:sz w:val="28"/>
          <w:szCs w:val="28"/>
          <w:lang w:val="uk-UA"/>
        </w:rPr>
        <w:t>і</w:t>
      </w:r>
      <w:r w:rsidRPr="000D2A30">
        <w:rPr>
          <w:sz w:val="28"/>
          <w:szCs w:val="28"/>
          <w:lang w:val="uk-UA"/>
        </w:rPr>
        <w:t xml:space="preserve">. </w:t>
      </w:r>
      <w:r>
        <w:rPr>
          <w:sz w:val="28"/>
          <w:szCs w:val="28"/>
          <w:lang w:val="uk-UA"/>
        </w:rPr>
        <w:t>Це</w:t>
      </w:r>
      <w:r w:rsidRPr="000D2A30">
        <w:rPr>
          <w:sz w:val="28"/>
          <w:szCs w:val="28"/>
          <w:lang w:val="uk-UA"/>
        </w:rPr>
        <w:t xml:space="preserve"> мож</w:t>
      </w:r>
      <w:r>
        <w:rPr>
          <w:sz w:val="28"/>
          <w:szCs w:val="28"/>
          <w:lang w:val="uk-UA"/>
        </w:rPr>
        <w:t>на</w:t>
      </w:r>
      <w:r w:rsidRPr="000D2A30">
        <w:rPr>
          <w:sz w:val="28"/>
          <w:szCs w:val="28"/>
          <w:lang w:val="uk-UA"/>
        </w:rPr>
        <w:t xml:space="preserve"> </w:t>
      </w:r>
      <w:r>
        <w:rPr>
          <w:sz w:val="28"/>
          <w:szCs w:val="28"/>
          <w:lang w:val="uk-UA"/>
        </w:rPr>
        <w:t>пояснити</w:t>
      </w:r>
      <w:r w:rsidRPr="000D2A30">
        <w:rPr>
          <w:sz w:val="28"/>
          <w:szCs w:val="28"/>
          <w:lang w:val="uk-UA"/>
        </w:rPr>
        <w:t xml:space="preserve"> локальн</w:t>
      </w:r>
      <w:r>
        <w:rPr>
          <w:sz w:val="28"/>
          <w:szCs w:val="28"/>
          <w:lang w:val="uk-UA"/>
        </w:rPr>
        <w:t>ою</w:t>
      </w:r>
      <w:r w:rsidRPr="000D2A30">
        <w:rPr>
          <w:sz w:val="28"/>
          <w:szCs w:val="28"/>
          <w:lang w:val="uk-UA"/>
        </w:rPr>
        <w:t xml:space="preserve"> (паракринн</w:t>
      </w:r>
      <w:r>
        <w:rPr>
          <w:sz w:val="28"/>
          <w:szCs w:val="28"/>
          <w:lang w:val="uk-UA"/>
        </w:rPr>
        <w:t>ою</w:t>
      </w:r>
      <w:r w:rsidRPr="000D2A30">
        <w:rPr>
          <w:sz w:val="28"/>
          <w:szCs w:val="28"/>
          <w:lang w:val="uk-UA"/>
        </w:rPr>
        <w:t>) д</w:t>
      </w:r>
      <w:r>
        <w:rPr>
          <w:sz w:val="28"/>
          <w:szCs w:val="28"/>
          <w:lang w:val="uk-UA"/>
        </w:rPr>
        <w:t>ією</w:t>
      </w:r>
      <w:r w:rsidRPr="000D2A30">
        <w:rPr>
          <w:sz w:val="28"/>
          <w:szCs w:val="28"/>
          <w:lang w:val="uk-UA"/>
        </w:rPr>
        <w:t xml:space="preserve"> молекул </w:t>
      </w:r>
      <w:r>
        <w:rPr>
          <w:sz w:val="28"/>
          <w:szCs w:val="28"/>
          <w:lang w:val="uk-UA"/>
        </w:rPr>
        <w:t>цитокінів</w:t>
      </w:r>
      <w:r w:rsidRPr="000D2A30">
        <w:rPr>
          <w:sz w:val="28"/>
          <w:szCs w:val="28"/>
          <w:lang w:val="uk-UA"/>
        </w:rPr>
        <w:t xml:space="preserve">. </w:t>
      </w:r>
      <w:r>
        <w:rPr>
          <w:sz w:val="28"/>
          <w:szCs w:val="28"/>
          <w:lang w:val="uk-UA"/>
        </w:rPr>
        <w:t>Во</w:t>
      </w:r>
      <w:r w:rsidRPr="000D2A30">
        <w:rPr>
          <w:sz w:val="28"/>
          <w:szCs w:val="28"/>
          <w:lang w:val="uk-UA"/>
        </w:rPr>
        <w:t>ни проду</w:t>
      </w:r>
      <w:r>
        <w:rPr>
          <w:sz w:val="28"/>
          <w:szCs w:val="28"/>
          <w:lang w:val="uk-UA"/>
        </w:rPr>
        <w:t>к</w:t>
      </w:r>
      <w:r w:rsidRPr="000D2A30">
        <w:rPr>
          <w:sz w:val="28"/>
          <w:szCs w:val="28"/>
          <w:lang w:val="uk-UA"/>
        </w:rPr>
        <w:t>уют</w:t>
      </w:r>
      <w:r>
        <w:rPr>
          <w:sz w:val="28"/>
          <w:szCs w:val="28"/>
          <w:lang w:val="uk-UA"/>
        </w:rPr>
        <w:t>ь</w:t>
      </w:r>
      <w:r w:rsidRPr="000D2A30">
        <w:rPr>
          <w:sz w:val="28"/>
          <w:szCs w:val="28"/>
          <w:lang w:val="uk-UA"/>
        </w:rPr>
        <w:t xml:space="preserve">ся </w:t>
      </w:r>
      <w:r>
        <w:rPr>
          <w:sz w:val="28"/>
          <w:szCs w:val="28"/>
          <w:lang w:val="uk-UA"/>
        </w:rPr>
        <w:t>або</w:t>
      </w:r>
      <w:r w:rsidRPr="000D2A30">
        <w:rPr>
          <w:sz w:val="28"/>
          <w:szCs w:val="28"/>
          <w:lang w:val="uk-UA"/>
        </w:rPr>
        <w:t xml:space="preserve"> утил</w:t>
      </w:r>
      <w:r>
        <w:rPr>
          <w:sz w:val="28"/>
          <w:szCs w:val="28"/>
          <w:lang w:val="uk-UA"/>
        </w:rPr>
        <w:t>і</w:t>
      </w:r>
      <w:r w:rsidRPr="000D2A30">
        <w:rPr>
          <w:sz w:val="28"/>
          <w:szCs w:val="28"/>
          <w:lang w:val="uk-UA"/>
        </w:rPr>
        <w:t>зуют</w:t>
      </w:r>
      <w:r>
        <w:rPr>
          <w:sz w:val="28"/>
          <w:szCs w:val="28"/>
          <w:lang w:val="uk-UA"/>
        </w:rPr>
        <w:t>ь</w:t>
      </w:r>
      <w:r w:rsidRPr="000D2A30">
        <w:rPr>
          <w:sz w:val="28"/>
          <w:szCs w:val="28"/>
          <w:lang w:val="uk-UA"/>
        </w:rPr>
        <w:t xml:space="preserve">ся </w:t>
      </w:r>
      <w:r>
        <w:rPr>
          <w:sz w:val="28"/>
          <w:szCs w:val="28"/>
          <w:lang w:val="uk-UA"/>
        </w:rPr>
        <w:t>клітинами</w:t>
      </w:r>
      <w:r w:rsidRPr="000D2A30">
        <w:rPr>
          <w:sz w:val="28"/>
          <w:szCs w:val="28"/>
          <w:lang w:val="uk-UA"/>
        </w:rPr>
        <w:t xml:space="preserve">, </w:t>
      </w:r>
      <w:r>
        <w:rPr>
          <w:sz w:val="28"/>
          <w:szCs w:val="28"/>
          <w:lang w:val="uk-UA"/>
        </w:rPr>
        <w:t>які знаходяться</w:t>
      </w:r>
      <w:r w:rsidRPr="000D2A30">
        <w:rPr>
          <w:sz w:val="28"/>
          <w:szCs w:val="28"/>
          <w:lang w:val="uk-UA"/>
        </w:rPr>
        <w:t xml:space="preserve"> в т</w:t>
      </w:r>
      <w:r>
        <w:rPr>
          <w:sz w:val="28"/>
          <w:szCs w:val="28"/>
          <w:lang w:val="uk-UA"/>
        </w:rPr>
        <w:t>і</w:t>
      </w:r>
      <w:r w:rsidRPr="000D2A30">
        <w:rPr>
          <w:sz w:val="28"/>
          <w:szCs w:val="28"/>
          <w:lang w:val="uk-UA"/>
        </w:rPr>
        <w:t>сн</w:t>
      </w:r>
      <w:r>
        <w:rPr>
          <w:sz w:val="28"/>
          <w:szCs w:val="28"/>
          <w:lang w:val="uk-UA"/>
        </w:rPr>
        <w:t>і</w:t>
      </w:r>
      <w:r w:rsidRPr="000D2A30">
        <w:rPr>
          <w:sz w:val="28"/>
          <w:szCs w:val="28"/>
          <w:lang w:val="uk-UA"/>
        </w:rPr>
        <w:t>й близ</w:t>
      </w:r>
      <w:r>
        <w:rPr>
          <w:sz w:val="28"/>
          <w:szCs w:val="28"/>
          <w:lang w:val="uk-UA"/>
        </w:rPr>
        <w:t>ь</w:t>
      </w:r>
      <w:r w:rsidRPr="000D2A30">
        <w:rPr>
          <w:sz w:val="28"/>
          <w:szCs w:val="28"/>
          <w:lang w:val="uk-UA"/>
        </w:rPr>
        <w:t>кос</w:t>
      </w:r>
      <w:r>
        <w:rPr>
          <w:sz w:val="28"/>
          <w:szCs w:val="28"/>
          <w:lang w:val="uk-UA"/>
        </w:rPr>
        <w:t>ті</w:t>
      </w:r>
      <w:r w:rsidRPr="000D2A30">
        <w:rPr>
          <w:sz w:val="28"/>
          <w:szCs w:val="28"/>
          <w:lang w:val="uk-UA"/>
        </w:rPr>
        <w:t>. П</w:t>
      </w:r>
      <w:r>
        <w:rPr>
          <w:sz w:val="28"/>
          <w:szCs w:val="28"/>
          <w:lang w:val="uk-UA"/>
        </w:rPr>
        <w:t>і</w:t>
      </w:r>
      <w:r w:rsidRPr="000D2A30">
        <w:rPr>
          <w:sz w:val="28"/>
          <w:szCs w:val="28"/>
          <w:lang w:val="uk-UA"/>
        </w:rPr>
        <w:t>сл</w:t>
      </w:r>
      <w:r>
        <w:rPr>
          <w:sz w:val="28"/>
          <w:szCs w:val="28"/>
          <w:lang w:val="uk-UA"/>
        </w:rPr>
        <w:t>я</w:t>
      </w:r>
      <w:r w:rsidRPr="000D2A30">
        <w:rPr>
          <w:sz w:val="28"/>
          <w:szCs w:val="28"/>
          <w:lang w:val="uk-UA"/>
        </w:rPr>
        <w:t xml:space="preserve"> в</w:t>
      </w:r>
      <w:r>
        <w:rPr>
          <w:sz w:val="28"/>
          <w:szCs w:val="28"/>
          <w:lang w:val="uk-UA"/>
        </w:rPr>
        <w:t>и</w:t>
      </w:r>
      <w:r w:rsidRPr="000D2A30">
        <w:rPr>
          <w:sz w:val="28"/>
          <w:szCs w:val="28"/>
          <w:lang w:val="uk-UA"/>
        </w:rPr>
        <w:t>д</w:t>
      </w:r>
      <w:r>
        <w:rPr>
          <w:sz w:val="28"/>
          <w:szCs w:val="28"/>
          <w:lang w:val="uk-UA"/>
        </w:rPr>
        <w:t>і</w:t>
      </w:r>
      <w:r w:rsidRPr="000D2A30">
        <w:rPr>
          <w:sz w:val="28"/>
          <w:szCs w:val="28"/>
          <w:lang w:val="uk-UA"/>
        </w:rPr>
        <w:t>лен</w:t>
      </w:r>
      <w:r>
        <w:rPr>
          <w:sz w:val="28"/>
          <w:szCs w:val="28"/>
          <w:lang w:val="uk-UA"/>
        </w:rPr>
        <w:t>н</w:t>
      </w:r>
      <w:r w:rsidRPr="000D2A30">
        <w:rPr>
          <w:sz w:val="28"/>
          <w:szCs w:val="28"/>
          <w:lang w:val="uk-UA"/>
        </w:rPr>
        <w:t xml:space="preserve">я </w:t>
      </w:r>
      <w:r>
        <w:rPr>
          <w:sz w:val="28"/>
          <w:szCs w:val="28"/>
          <w:lang w:val="uk-UA"/>
        </w:rPr>
        <w:t>клітинами</w:t>
      </w:r>
      <w:r w:rsidRPr="000D2A30">
        <w:rPr>
          <w:sz w:val="28"/>
          <w:szCs w:val="28"/>
          <w:lang w:val="uk-UA"/>
        </w:rPr>
        <w:t xml:space="preserve">-продуцентами </w:t>
      </w:r>
      <w:r>
        <w:rPr>
          <w:sz w:val="28"/>
          <w:szCs w:val="28"/>
          <w:lang w:val="uk-UA"/>
        </w:rPr>
        <w:t>цитокіни</w:t>
      </w:r>
      <w:r w:rsidRPr="000D2A30">
        <w:rPr>
          <w:sz w:val="28"/>
          <w:szCs w:val="28"/>
          <w:lang w:val="uk-UA"/>
        </w:rPr>
        <w:t xml:space="preserve"> </w:t>
      </w:r>
      <w:r>
        <w:rPr>
          <w:sz w:val="28"/>
          <w:szCs w:val="28"/>
          <w:lang w:val="uk-UA"/>
        </w:rPr>
        <w:t>мають</w:t>
      </w:r>
      <w:r w:rsidRPr="000D2A30">
        <w:rPr>
          <w:sz w:val="28"/>
          <w:szCs w:val="28"/>
          <w:lang w:val="uk-UA"/>
        </w:rPr>
        <w:t xml:space="preserve"> короткий пер</w:t>
      </w:r>
      <w:r>
        <w:rPr>
          <w:sz w:val="28"/>
          <w:szCs w:val="28"/>
          <w:lang w:val="uk-UA"/>
        </w:rPr>
        <w:t>і</w:t>
      </w:r>
      <w:r w:rsidRPr="000D2A30">
        <w:rPr>
          <w:sz w:val="28"/>
          <w:szCs w:val="28"/>
          <w:lang w:val="uk-UA"/>
        </w:rPr>
        <w:t xml:space="preserve">од </w:t>
      </w:r>
      <w:r>
        <w:rPr>
          <w:sz w:val="28"/>
          <w:szCs w:val="28"/>
          <w:lang w:val="uk-UA"/>
        </w:rPr>
        <w:t xml:space="preserve">напіввиведення </w:t>
      </w:r>
      <w:r w:rsidRPr="000D2A30">
        <w:rPr>
          <w:sz w:val="28"/>
          <w:szCs w:val="28"/>
          <w:lang w:val="uk-UA"/>
        </w:rPr>
        <w:t>з крово</w:t>
      </w:r>
      <w:r>
        <w:rPr>
          <w:sz w:val="28"/>
          <w:szCs w:val="28"/>
          <w:lang w:val="uk-UA"/>
        </w:rPr>
        <w:t>обігу</w:t>
      </w:r>
      <w:r w:rsidRPr="000D2A30">
        <w:rPr>
          <w:sz w:val="28"/>
          <w:szCs w:val="28"/>
          <w:lang w:val="uk-UA"/>
        </w:rPr>
        <w:t xml:space="preserve">. </w:t>
      </w:r>
      <w:r>
        <w:rPr>
          <w:sz w:val="28"/>
          <w:szCs w:val="28"/>
          <w:lang w:val="uk-UA"/>
        </w:rPr>
        <w:t>В кінці кінців</w:t>
      </w:r>
      <w:r w:rsidRPr="000D2A30">
        <w:rPr>
          <w:sz w:val="28"/>
          <w:szCs w:val="28"/>
          <w:lang w:val="uk-UA"/>
        </w:rPr>
        <w:t xml:space="preserve">, </w:t>
      </w:r>
      <w:r>
        <w:rPr>
          <w:sz w:val="28"/>
          <w:szCs w:val="28"/>
          <w:lang w:val="uk-UA"/>
        </w:rPr>
        <w:t>знижен</w:t>
      </w:r>
      <w:r w:rsidRPr="000D2A30">
        <w:rPr>
          <w:sz w:val="28"/>
          <w:szCs w:val="28"/>
          <w:lang w:val="uk-UA"/>
        </w:rPr>
        <w:t xml:space="preserve">а </w:t>
      </w:r>
      <w:r>
        <w:rPr>
          <w:sz w:val="28"/>
          <w:szCs w:val="28"/>
          <w:lang w:val="uk-UA"/>
        </w:rPr>
        <w:t>і</w:t>
      </w:r>
      <w:r w:rsidRPr="000D2A30">
        <w:rPr>
          <w:sz w:val="28"/>
          <w:szCs w:val="28"/>
          <w:lang w:val="uk-UA"/>
        </w:rPr>
        <w:t>нду</w:t>
      </w:r>
      <w:r>
        <w:rPr>
          <w:sz w:val="28"/>
          <w:szCs w:val="28"/>
          <w:lang w:val="uk-UA"/>
        </w:rPr>
        <w:t>кован</w:t>
      </w:r>
      <w:r w:rsidRPr="000D2A30">
        <w:rPr>
          <w:sz w:val="28"/>
          <w:szCs w:val="28"/>
          <w:lang w:val="uk-UA"/>
        </w:rPr>
        <w:t>а продукц</w:t>
      </w:r>
      <w:r>
        <w:rPr>
          <w:sz w:val="28"/>
          <w:szCs w:val="28"/>
          <w:lang w:val="uk-UA"/>
        </w:rPr>
        <w:t>і</w:t>
      </w:r>
      <w:r w:rsidRPr="000D2A30">
        <w:rPr>
          <w:sz w:val="28"/>
          <w:szCs w:val="28"/>
          <w:lang w:val="uk-UA"/>
        </w:rPr>
        <w:t xml:space="preserve">я </w:t>
      </w:r>
      <w:r>
        <w:rPr>
          <w:sz w:val="28"/>
          <w:szCs w:val="28"/>
          <w:lang w:val="uk-UA"/>
        </w:rPr>
        <w:t>цитокінів може</w:t>
      </w:r>
      <w:r w:rsidRPr="000D2A30">
        <w:rPr>
          <w:sz w:val="28"/>
          <w:szCs w:val="28"/>
          <w:lang w:val="uk-UA"/>
        </w:rPr>
        <w:t xml:space="preserve"> служит</w:t>
      </w:r>
      <w:r>
        <w:rPr>
          <w:sz w:val="28"/>
          <w:szCs w:val="28"/>
          <w:lang w:val="uk-UA"/>
        </w:rPr>
        <w:t xml:space="preserve">и однією </w:t>
      </w:r>
      <w:r w:rsidRPr="000D2A30">
        <w:rPr>
          <w:sz w:val="28"/>
          <w:szCs w:val="28"/>
          <w:lang w:val="uk-UA"/>
        </w:rPr>
        <w:t xml:space="preserve">з </w:t>
      </w:r>
      <w:r>
        <w:rPr>
          <w:sz w:val="28"/>
          <w:szCs w:val="28"/>
          <w:lang w:val="uk-UA"/>
        </w:rPr>
        <w:t>ознак</w:t>
      </w:r>
      <w:r w:rsidRPr="000D2A30">
        <w:rPr>
          <w:sz w:val="28"/>
          <w:szCs w:val="28"/>
          <w:lang w:val="uk-UA"/>
        </w:rPr>
        <w:t xml:space="preserve"> </w:t>
      </w:r>
      <w:r>
        <w:rPr>
          <w:sz w:val="28"/>
          <w:szCs w:val="28"/>
          <w:lang w:val="uk-UA"/>
        </w:rPr>
        <w:t>і</w:t>
      </w:r>
      <w:r w:rsidRPr="000D2A30">
        <w:rPr>
          <w:sz w:val="28"/>
          <w:szCs w:val="28"/>
          <w:lang w:val="uk-UA"/>
        </w:rPr>
        <w:t>мунодеф</w:t>
      </w:r>
      <w:r>
        <w:rPr>
          <w:sz w:val="28"/>
          <w:szCs w:val="28"/>
          <w:lang w:val="uk-UA"/>
        </w:rPr>
        <w:t>і</w:t>
      </w:r>
      <w:r w:rsidRPr="000D2A30">
        <w:rPr>
          <w:sz w:val="28"/>
          <w:szCs w:val="28"/>
          <w:lang w:val="uk-UA"/>
        </w:rPr>
        <w:t>цитного с</w:t>
      </w:r>
      <w:r>
        <w:rPr>
          <w:sz w:val="28"/>
          <w:szCs w:val="28"/>
          <w:lang w:val="uk-UA"/>
        </w:rPr>
        <w:t>тану</w:t>
      </w:r>
      <w:r w:rsidRPr="000D2A30">
        <w:rPr>
          <w:sz w:val="28"/>
          <w:szCs w:val="28"/>
          <w:lang w:val="uk-UA"/>
        </w:rPr>
        <w:t xml:space="preserve"> [9,</w:t>
      </w:r>
      <w:r>
        <w:rPr>
          <w:sz w:val="28"/>
          <w:szCs w:val="28"/>
          <w:lang w:val="uk-UA"/>
        </w:rPr>
        <w:t xml:space="preserve"> </w:t>
      </w:r>
      <w:r w:rsidRPr="000D2A30">
        <w:rPr>
          <w:sz w:val="28"/>
          <w:szCs w:val="28"/>
          <w:lang w:val="uk-UA"/>
        </w:rPr>
        <w:t>10</w:t>
      </w:r>
      <w:r w:rsidRPr="008972FF">
        <w:rPr>
          <w:sz w:val="28"/>
          <w:szCs w:val="28"/>
        </w:rPr>
        <w:t>7</w:t>
      </w:r>
      <w:r w:rsidRPr="000D2A30">
        <w:rPr>
          <w:sz w:val="28"/>
          <w:szCs w:val="28"/>
          <w:lang w:val="uk-UA"/>
        </w:rPr>
        <w:t>,</w:t>
      </w:r>
      <w:r>
        <w:rPr>
          <w:sz w:val="28"/>
          <w:szCs w:val="28"/>
          <w:lang w:val="uk-UA"/>
        </w:rPr>
        <w:t xml:space="preserve"> </w:t>
      </w:r>
      <w:r w:rsidRPr="000D2A30">
        <w:rPr>
          <w:sz w:val="28"/>
          <w:szCs w:val="28"/>
          <w:lang w:val="uk-UA"/>
        </w:rPr>
        <w:t>127,</w:t>
      </w:r>
      <w:r>
        <w:rPr>
          <w:sz w:val="28"/>
          <w:szCs w:val="28"/>
          <w:lang w:val="uk-UA"/>
        </w:rPr>
        <w:t xml:space="preserve"> </w:t>
      </w:r>
      <w:r w:rsidRPr="000D2A30">
        <w:rPr>
          <w:sz w:val="28"/>
          <w:szCs w:val="28"/>
          <w:lang w:val="uk-UA"/>
        </w:rPr>
        <w:t>128,</w:t>
      </w:r>
      <w:r>
        <w:rPr>
          <w:sz w:val="28"/>
          <w:szCs w:val="28"/>
          <w:lang w:val="uk-UA"/>
        </w:rPr>
        <w:t xml:space="preserve"> </w:t>
      </w:r>
      <w:r w:rsidRPr="000D2A30">
        <w:rPr>
          <w:sz w:val="28"/>
          <w:szCs w:val="28"/>
          <w:lang w:val="uk-UA"/>
        </w:rPr>
        <w:t>170,</w:t>
      </w:r>
      <w:r>
        <w:rPr>
          <w:sz w:val="28"/>
          <w:szCs w:val="28"/>
          <w:lang w:val="uk-UA"/>
        </w:rPr>
        <w:t xml:space="preserve"> </w:t>
      </w:r>
      <w:r w:rsidRPr="000D2A30">
        <w:rPr>
          <w:sz w:val="28"/>
          <w:szCs w:val="28"/>
          <w:lang w:val="uk-UA"/>
        </w:rPr>
        <w:t>201</w:t>
      </w:r>
      <w:r w:rsidRPr="008972FF">
        <w:rPr>
          <w:sz w:val="28"/>
          <w:szCs w:val="28"/>
        </w:rPr>
        <w:t>, 251</w:t>
      </w:r>
      <w:r w:rsidRPr="000D2A30">
        <w:rPr>
          <w:sz w:val="28"/>
          <w:szCs w:val="28"/>
          <w:lang w:val="uk-UA"/>
        </w:rPr>
        <w:t xml:space="preserve">]. </w:t>
      </w:r>
      <w:r>
        <w:rPr>
          <w:sz w:val="28"/>
          <w:szCs w:val="28"/>
          <w:lang w:val="uk-UA"/>
        </w:rPr>
        <w:t>За</w:t>
      </w:r>
      <w:r w:rsidRPr="000D2A30">
        <w:rPr>
          <w:sz w:val="28"/>
          <w:szCs w:val="28"/>
          <w:lang w:val="uk-UA"/>
        </w:rPr>
        <w:t xml:space="preserve"> результатам</w:t>
      </w:r>
      <w:r>
        <w:rPr>
          <w:sz w:val="28"/>
          <w:szCs w:val="28"/>
          <w:lang w:val="uk-UA"/>
        </w:rPr>
        <w:t>и</w:t>
      </w:r>
      <w:r w:rsidRPr="000D2A30">
        <w:rPr>
          <w:sz w:val="28"/>
          <w:szCs w:val="28"/>
          <w:lang w:val="uk-UA"/>
        </w:rPr>
        <w:t xml:space="preserve"> </w:t>
      </w:r>
      <w:r>
        <w:rPr>
          <w:sz w:val="28"/>
          <w:szCs w:val="28"/>
          <w:lang w:val="uk-UA"/>
        </w:rPr>
        <w:t xml:space="preserve">багатьох </w:t>
      </w:r>
      <w:r w:rsidRPr="000D2A30">
        <w:rPr>
          <w:sz w:val="28"/>
          <w:szCs w:val="28"/>
          <w:lang w:val="uk-UA"/>
        </w:rPr>
        <w:t>кл</w:t>
      </w:r>
      <w:r>
        <w:rPr>
          <w:sz w:val="28"/>
          <w:szCs w:val="28"/>
          <w:lang w:val="uk-UA"/>
        </w:rPr>
        <w:t>і</w:t>
      </w:r>
      <w:r w:rsidRPr="000D2A30">
        <w:rPr>
          <w:sz w:val="28"/>
          <w:szCs w:val="28"/>
          <w:lang w:val="uk-UA"/>
        </w:rPr>
        <w:t>н</w:t>
      </w:r>
      <w:r>
        <w:rPr>
          <w:sz w:val="28"/>
          <w:szCs w:val="28"/>
          <w:lang w:val="uk-UA"/>
        </w:rPr>
        <w:t>і</w:t>
      </w:r>
      <w:r w:rsidRPr="000D2A30">
        <w:rPr>
          <w:sz w:val="28"/>
          <w:szCs w:val="28"/>
          <w:lang w:val="uk-UA"/>
        </w:rPr>
        <w:t>ч</w:t>
      </w:r>
      <w:r>
        <w:rPr>
          <w:sz w:val="28"/>
          <w:szCs w:val="28"/>
          <w:lang w:val="uk-UA"/>
        </w:rPr>
        <w:t>н</w:t>
      </w:r>
      <w:r w:rsidRPr="000D2A30">
        <w:rPr>
          <w:sz w:val="28"/>
          <w:szCs w:val="28"/>
          <w:lang w:val="uk-UA"/>
        </w:rPr>
        <w:t xml:space="preserve">их </w:t>
      </w:r>
      <w:r>
        <w:rPr>
          <w:sz w:val="28"/>
          <w:szCs w:val="28"/>
          <w:lang w:val="uk-UA"/>
        </w:rPr>
        <w:t>досліджень</w:t>
      </w:r>
      <w:r w:rsidRPr="000D2A30">
        <w:rPr>
          <w:sz w:val="28"/>
          <w:szCs w:val="28"/>
          <w:lang w:val="uk-UA"/>
        </w:rPr>
        <w:t xml:space="preserve">, </w:t>
      </w:r>
      <w:r>
        <w:rPr>
          <w:sz w:val="28"/>
          <w:szCs w:val="28"/>
          <w:lang w:val="uk-UA"/>
        </w:rPr>
        <w:t>присвячених</w:t>
      </w:r>
      <w:r w:rsidRPr="000D2A30">
        <w:rPr>
          <w:sz w:val="28"/>
          <w:szCs w:val="28"/>
          <w:lang w:val="uk-UA"/>
        </w:rPr>
        <w:t xml:space="preserve"> </w:t>
      </w:r>
      <w:r>
        <w:rPr>
          <w:sz w:val="28"/>
          <w:szCs w:val="28"/>
          <w:lang w:val="uk-UA"/>
        </w:rPr>
        <w:t>вивченню</w:t>
      </w:r>
      <w:r w:rsidRPr="000D2A30">
        <w:rPr>
          <w:sz w:val="28"/>
          <w:szCs w:val="28"/>
          <w:lang w:val="uk-UA"/>
        </w:rPr>
        <w:t xml:space="preserve"> участі </w:t>
      </w:r>
      <w:r>
        <w:rPr>
          <w:sz w:val="28"/>
          <w:szCs w:val="28"/>
          <w:lang w:val="uk-UA"/>
        </w:rPr>
        <w:t>цитокінів</w:t>
      </w:r>
      <w:r w:rsidRPr="000D2A30">
        <w:rPr>
          <w:sz w:val="28"/>
          <w:szCs w:val="28"/>
          <w:lang w:val="uk-UA"/>
        </w:rPr>
        <w:t xml:space="preserve"> в р</w:t>
      </w:r>
      <w:r>
        <w:rPr>
          <w:sz w:val="28"/>
          <w:szCs w:val="28"/>
          <w:lang w:val="uk-UA"/>
        </w:rPr>
        <w:t>озвитку</w:t>
      </w:r>
      <w:r w:rsidRPr="000D2A30">
        <w:rPr>
          <w:sz w:val="28"/>
          <w:szCs w:val="28"/>
          <w:lang w:val="uk-UA"/>
        </w:rPr>
        <w:t xml:space="preserve"> </w:t>
      </w:r>
      <w:r>
        <w:rPr>
          <w:sz w:val="28"/>
          <w:szCs w:val="28"/>
          <w:lang w:val="uk-UA"/>
        </w:rPr>
        <w:t>та</w:t>
      </w:r>
      <w:r w:rsidRPr="000D2A30">
        <w:rPr>
          <w:sz w:val="28"/>
          <w:szCs w:val="28"/>
          <w:lang w:val="uk-UA"/>
        </w:rPr>
        <w:t xml:space="preserve"> прогрес</w:t>
      </w:r>
      <w:r>
        <w:rPr>
          <w:sz w:val="28"/>
          <w:szCs w:val="28"/>
          <w:lang w:val="uk-UA"/>
        </w:rPr>
        <w:t>у</w:t>
      </w:r>
      <w:r w:rsidRPr="000D2A30">
        <w:rPr>
          <w:sz w:val="28"/>
          <w:szCs w:val="28"/>
          <w:lang w:val="uk-UA"/>
        </w:rPr>
        <w:t>ван</w:t>
      </w:r>
      <w:r>
        <w:rPr>
          <w:sz w:val="28"/>
          <w:szCs w:val="28"/>
          <w:lang w:val="uk-UA"/>
        </w:rPr>
        <w:t>ні</w:t>
      </w:r>
      <w:r w:rsidRPr="000D2A30">
        <w:rPr>
          <w:sz w:val="28"/>
          <w:szCs w:val="28"/>
          <w:lang w:val="uk-UA"/>
        </w:rPr>
        <w:t xml:space="preserve"> ХГН, п</w:t>
      </w:r>
      <w:r>
        <w:rPr>
          <w:sz w:val="28"/>
          <w:szCs w:val="28"/>
          <w:lang w:val="uk-UA"/>
        </w:rPr>
        <w:t>ідвищення</w:t>
      </w:r>
      <w:r w:rsidRPr="000D2A30">
        <w:rPr>
          <w:sz w:val="28"/>
          <w:szCs w:val="28"/>
          <w:lang w:val="uk-UA"/>
        </w:rPr>
        <w:t xml:space="preserve"> </w:t>
      </w:r>
      <w:r>
        <w:rPr>
          <w:sz w:val="28"/>
          <w:szCs w:val="28"/>
          <w:lang w:val="uk-UA"/>
        </w:rPr>
        <w:t>рі</w:t>
      </w:r>
      <w:r w:rsidRPr="000D2A30">
        <w:rPr>
          <w:sz w:val="28"/>
          <w:szCs w:val="28"/>
          <w:lang w:val="uk-UA"/>
        </w:rPr>
        <w:t>вня про</w:t>
      </w:r>
      <w:r>
        <w:rPr>
          <w:sz w:val="28"/>
          <w:szCs w:val="28"/>
          <w:lang w:val="uk-UA"/>
        </w:rPr>
        <w:t>запальних</w:t>
      </w:r>
      <w:r w:rsidRPr="000D2A30">
        <w:rPr>
          <w:sz w:val="28"/>
          <w:szCs w:val="28"/>
          <w:lang w:val="uk-UA"/>
        </w:rPr>
        <w:t xml:space="preserve"> </w:t>
      </w:r>
      <w:r>
        <w:rPr>
          <w:sz w:val="28"/>
          <w:szCs w:val="28"/>
          <w:lang w:val="uk-UA"/>
        </w:rPr>
        <w:t>цитокінів</w:t>
      </w:r>
      <w:r w:rsidRPr="000D2A30">
        <w:rPr>
          <w:sz w:val="28"/>
          <w:szCs w:val="28"/>
          <w:lang w:val="uk-UA"/>
        </w:rPr>
        <w:t xml:space="preserve"> підтвер</w:t>
      </w:r>
      <w:r>
        <w:rPr>
          <w:sz w:val="28"/>
          <w:szCs w:val="28"/>
          <w:lang w:val="uk-UA"/>
        </w:rPr>
        <w:t>д</w:t>
      </w:r>
      <w:r w:rsidRPr="000D2A30">
        <w:rPr>
          <w:sz w:val="28"/>
          <w:szCs w:val="28"/>
          <w:lang w:val="uk-UA"/>
        </w:rPr>
        <w:t>ж</w:t>
      </w:r>
      <w:r>
        <w:rPr>
          <w:sz w:val="28"/>
          <w:szCs w:val="28"/>
          <w:lang w:val="uk-UA"/>
        </w:rPr>
        <w:t>ується</w:t>
      </w:r>
      <w:r w:rsidRPr="000D2A30">
        <w:rPr>
          <w:sz w:val="28"/>
          <w:szCs w:val="28"/>
          <w:lang w:val="uk-UA"/>
        </w:rPr>
        <w:t xml:space="preserve"> не </w:t>
      </w:r>
      <w:r>
        <w:rPr>
          <w:sz w:val="28"/>
          <w:szCs w:val="28"/>
          <w:lang w:val="uk-UA"/>
        </w:rPr>
        <w:t>завжди</w:t>
      </w:r>
      <w:r w:rsidRPr="000D2A30">
        <w:rPr>
          <w:sz w:val="28"/>
          <w:szCs w:val="28"/>
          <w:lang w:val="uk-UA"/>
        </w:rPr>
        <w:t xml:space="preserve">. </w:t>
      </w:r>
      <w:r>
        <w:rPr>
          <w:sz w:val="28"/>
          <w:szCs w:val="28"/>
          <w:lang w:val="uk-UA"/>
        </w:rPr>
        <w:t>Цитокіни</w:t>
      </w:r>
      <w:r w:rsidRPr="000D2A30">
        <w:rPr>
          <w:sz w:val="28"/>
          <w:szCs w:val="28"/>
          <w:lang w:val="uk-UA"/>
        </w:rPr>
        <w:t xml:space="preserve"> </w:t>
      </w:r>
      <w:r>
        <w:rPr>
          <w:sz w:val="28"/>
          <w:szCs w:val="28"/>
          <w:lang w:val="uk-UA"/>
        </w:rPr>
        <w:t>є</w:t>
      </w:r>
      <w:r w:rsidRPr="000D2A30">
        <w:rPr>
          <w:sz w:val="28"/>
          <w:szCs w:val="28"/>
          <w:lang w:val="uk-UA"/>
        </w:rPr>
        <w:t xml:space="preserve"> антигеннеспециф</w:t>
      </w:r>
      <w:r>
        <w:rPr>
          <w:sz w:val="28"/>
          <w:szCs w:val="28"/>
          <w:lang w:val="uk-UA"/>
        </w:rPr>
        <w:t>і</w:t>
      </w:r>
      <w:r w:rsidRPr="000D2A30">
        <w:rPr>
          <w:sz w:val="28"/>
          <w:szCs w:val="28"/>
          <w:lang w:val="uk-UA"/>
        </w:rPr>
        <w:t>ч</w:t>
      </w:r>
      <w:r>
        <w:rPr>
          <w:sz w:val="28"/>
          <w:szCs w:val="28"/>
          <w:lang w:val="uk-UA"/>
        </w:rPr>
        <w:t>н</w:t>
      </w:r>
      <w:r w:rsidRPr="000D2A30">
        <w:rPr>
          <w:sz w:val="28"/>
          <w:szCs w:val="28"/>
          <w:lang w:val="uk-UA"/>
        </w:rPr>
        <w:t xml:space="preserve">ими </w:t>
      </w:r>
      <w:r>
        <w:rPr>
          <w:sz w:val="28"/>
          <w:szCs w:val="28"/>
          <w:lang w:val="uk-UA"/>
        </w:rPr>
        <w:t>чинниками</w:t>
      </w:r>
      <w:r w:rsidRPr="000D2A30">
        <w:rPr>
          <w:sz w:val="28"/>
          <w:szCs w:val="28"/>
          <w:lang w:val="uk-UA"/>
        </w:rPr>
        <w:t xml:space="preserve"> [32,</w:t>
      </w:r>
      <w:r>
        <w:rPr>
          <w:sz w:val="28"/>
          <w:szCs w:val="28"/>
          <w:lang w:val="uk-UA"/>
        </w:rPr>
        <w:t xml:space="preserve"> </w:t>
      </w:r>
      <w:r w:rsidRPr="000D2A30">
        <w:rPr>
          <w:sz w:val="28"/>
          <w:szCs w:val="28"/>
          <w:lang w:val="uk-UA"/>
        </w:rPr>
        <w:t>59,</w:t>
      </w:r>
      <w:r>
        <w:rPr>
          <w:sz w:val="28"/>
          <w:szCs w:val="28"/>
          <w:lang w:val="uk-UA"/>
        </w:rPr>
        <w:t xml:space="preserve"> </w:t>
      </w:r>
      <w:r w:rsidRPr="000D2A30">
        <w:rPr>
          <w:sz w:val="28"/>
          <w:szCs w:val="28"/>
          <w:lang w:val="uk-UA"/>
        </w:rPr>
        <w:t>174,</w:t>
      </w:r>
      <w:r>
        <w:rPr>
          <w:sz w:val="28"/>
          <w:szCs w:val="28"/>
          <w:lang w:val="uk-UA"/>
        </w:rPr>
        <w:t xml:space="preserve"> </w:t>
      </w:r>
      <w:r w:rsidRPr="000D2A30">
        <w:rPr>
          <w:sz w:val="28"/>
          <w:szCs w:val="28"/>
          <w:lang w:val="uk-UA"/>
        </w:rPr>
        <w:t xml:space="preserve">202]. Таким </w:t>
      </w:r>
      <w:r>
        <w:rPr>
          <w:sz w:val="28"/>
          <w:szCs w:val="28"/>
          <w:lang w:val="uk-UA"/>
        </w:rPr>
        <w:t>чином</w:t>
      </w:r>
      <w:r w:rsidRPr="000D2A30">
        <w:rPr>
          <w:sz w:val="28"/>
          <w:szCs w:val="28"/>
          <w:lang w:val="uk-UA"/>
        </w:rPr>
        <w:t xml:space="preserve">, не </w:t>
      </w:r>
      <w:r>
        <w:rPr>
          <w:sz w:val="28"/>
          <w:szCs w:val="28"/>
          <w:lang w:val="uk-UA"/>
        </w:rPr>
        <w:t>викликає</w:t>
      </w:r>
      <w:r w:rsidRPr="000D2A30">
        <w:rPr>
          <w:sz w:val="28"/>
          <w:szCs w:val="28"/>
          <w:lang w:val="uk-UA"/>
        </w:rPr>
        <w:t xml:space="preserve"> с</w:t>
      </w:r>
      <w:r>
        <w:rPr>
          <w:sz w:val="28"/>
          <w:szCs w:val="28"/>
          <w:lang w:val="uk-UA"/>
        </w:rPr>
        <w:t>умніву</w:t>
      </w:r>
      <w:r w:rsidRPr="000D2A30">
        <w:rPr>
          <w:sz w:val="28"/>
          <w:szCs w:val="28"/>
          <w:lang w:val="uk-UA"/>
        </w:rPr>
        <w:t xml:space="preserve">, </w:t>
      </w:r>
      <w:r>
        <w:rPr>
          <w:sz w:val="28"/>
          <w:szCs w:val="28"/>
          <w:lang w:val="uk-UA"/>
        </w:rPr>
        <w:t>щ</w:t>
      </w:r>
      <w:r w:rsidRPr="000D2A30">
        <w:rPr>
          <w:sz w:val="28"/>
          <w:szCs w:val="28"/>
          <w:lang w:val="uk-UA"/>
        </w:rPr>
        <w:t xml:space="preserve">о </w:t>
      </w:r>
      <w:r>
        <w:rPr>
          <w:sz w:val="28"/>
          <w:szCs w:val="28"/>
          <w:lang w:val="uk-UA"/>
        </w:rPr>
        <w:t>цитокіни</w:t>
      </w:r>
      <w:r w:rsidRPr="000D2A30">
        <w:rPr>
          <w:sz w:val="28"/>
          <w:szCs w:val="28"/>
          <w:lang w:val="uk-UA"/>
        </w:rPr>
        <w:t xml:space="preserve"> мо</w:t>
      </w:r>
      <w:r>
        <w:rPr>
          <w:sz w:val="28"/>
          <w:szCs w:val="28"/>
          <w:lang w:val="uk-UA"/>
        </w:rPr>
        <w:t>жуть</w:t>
      </w:r>
      <w:r w:rsidRPr="000D2A30">
        <w:rPr>
          <w:sz w:val="28"/>
          <w:szCs w:val="28"/>
          <w:lang w:val="uk-UA"/>
        </w:rPr>
        <w:t xml:space="preserve"> служит</w:t>
      </w:r>
      <w:r>
        <w:rPr>
          <w:sz w:val="28"/>
          <w:szCs w:val="28"/>
          <w:lang w:val="uk-UA"/>
        </w:rPr>
        <w:t>и</w:t>
      </w:r>
      <w:r w:rsidRPr="000D2A30">
        <w:rPr>
          <w:sz w:val="28"/>
          <w:szCs w:val="28"/>
          <w:lang w:val="uk-UA"/>
        </w:rPr>
        <w:t xml:space="preserve"> важ</w:t>
      </w:r>
      <w:r>
        <w:rPr>
          <w:sz w:val="28"/>
          <w:szCs w:val="28"/>
          <w:lang w:val="uk-UA"/>
        </w:rPr>
        <w:t>ливими</w:t>
      </w:r>
      <w:r w:rsidRPr="000D2A30">
        <w:rPr>
          <w:sz w:val="28"/>
          <w:szCs w:val="28"/>
          <w:lang w:val="uk-UA"/>
        </w:rPr>
        <w:t xml:space="preserve"> </w:t>
      </w:r>
      <w:r>
        <w:rPr>
          <w:sz w:val="28"/>
          <w:szCs w:val="28"/>
          <w:lang w:val="uk-UA"/>
        </w:rPr>
        <w:t>чинниками</w:t>
      </w:r>
      <w:r w:rsidRPr="000D2A30">
        <w:rPr>
          <w:sz w:val="28"/>
          <w:szCs w:val="28"/>
          <w:lang w:val="uk-UA"/>
        </w:rPr>
        <w:t xml:space="preserve"> </w:t>
      </w:r>
      <w:r>
        <w:rPr>
          <w:sz w:val="28"/>
          <w:szCs w:val="28"/>
          <w:lang w:val="uk-UA"/>
        </w:rPr>
        <w:t>і</w:t>
      </w:r>
      <w:r w:rsidRPr="000D2A30">
        <w:rPr>
          <w:sz w:val="28"/>
          <w:szCs w:val="28"/>
          <w:lang w:val="uk-UA"/>
        </w:rPr>
        <w:t>мунопатогенез</w:t>
      </w:r>
      <w:r>
        <w:rPr>
          <w:sz w:val="28"/>
          <w:szCs w:val="28"/>
          <w:lang w:val="uk-UA"/>
        </w:rPr>
        <w:t>у</w:t>
      </w:r>
      <w:r w:rsidRPr="000D2A30">
        <w:rPr>
          <w:sz w:val="28"/>
          <w:szCs w:val="28"/>
          <w:lang w:val="uk-UA"/>
        </w:rPr>
        <w:t xml:space="preserve"> хрон</w:t>
      </w:r>
      <w:r>
        <w:rPr>
          <w:sz w:val="28"/>
          <w:szCs w:val="28"/>
          <w:lang w:val="uk-UA"/>
        </w:rPr>
        <w:t>і</w:t>
      </w:r>
      <w:r w:rsidRPr="000D2A30">
        <w:rPr>
          <w:sz w:val="28"/>
          <w:szCs w:val="28"/>
          <w:lang w:val="uk-UA"/>
        </w:rPr>
        <w:t>ч</w:t>
      </w:r>
      <w:r>
        <w:rPr>
          <w:sz w:val="28"/>
          <w:szCs w:val="28"/>
          <w:lang w:val="uk-UA"/>
        </w:rPr>
        <w:t>ної</w:t>
      </w:r>
      <w:r w:rsidRPr="000D2A30">
        <w:rPr>
          <w:sz w:val="28"/>
          <w:szCs w:val="28"/>
          <w:lang w:val="uk-UA"/>
        </w:rPr>
        <w:t xml:space="preserve"> </w:t>
      </w:r>
      <w:r>
        <w:rPr>
          <w:sz w:val="28"/>
          <w:szCs w:val="28"/>
          <w:lang w:val="uk-UA"/>
        </w:rPr>
        <w:t>хвороби</w:t>
      </w:r>
      <w:r w:rsidRPr="000D2A30">
        <w:rPr>
          <w:sz w:val="28"/>
          <w:szCs w:val="28"/>
          <w:lang w:val="uk-UA"/>
        </w:rPr>
        <w:t xml:space="preserve"> </w:t>
      </w:r>
      <w:r>
        <w:rPr>
          <w:sz w:val="28"/>
          <w:szCs w:val="28"/>
          <w:lang w:val="uk-UA"/>
        </w:rPr>
        <w:t>нирок</w:t>
      </w:r>
      <w:r w:rsidRPr="000D2A30">
        <w:rPr>
          <w:sz w:val="28"/>
          <w:szCs w:val="28"/>
          <w:lang w:val="uk-UA"/>
        </w:rPr>
        <w:t xml:space="preserve">, </w:t>
      </w:r>
      <w:r>
        <w:rPr>
          <w:sz w:val="28"/>
          <w:szCs w:val="28"/>
          <w:lang w:val="uk-UA"/>
        </w:rPr>
        <w:t>зокрема</w:t>
      </w:r>
      <w:r w:rsidRPr="000D2A30">
        <w:rPr>
          <w:sz w:val="28"/>
          <w:szCs w:val="28"/>
          <w:lang w:val="uk-UA"/>
        </w:rPr>
        <w:t xml:space="preserve"> </w:t>
      </w:r>
      <w:r>
        <w:rPr>
          <w:sz w:val="28"/>
          <w:szCs w:val="28"/>
          <w:lang w:val="uk-UA"/>
        </w:rPr>
        <w:t>хронічного гломерулонефриту</w:t>
      </w:r>
      <w:r w:rsidRPr="000D2A30">
        <w:rPr>
          <w:sz w:val="28"/>
          <w:szCs w:val="28"/>
          <w:lang w:val="uk-UA"/>
        </w:rPr>
        <w:t>.</w:t>
      </w:r>
    </w:p>
    <w:p w:rsidR="0052614D" w:rsidRPr="000D2A30" w:rsidRDefault="0052614D" w:rsidP="0052614D">
      <w:pPr>
        <w:spacing w:line="360" w:lineRule="auto"/>
        <w:ind w:firstLine="708"/>
        <w:jc w:val="both"/>
        <w:rPr>
          <w:sz w:val="28"/>
          <w:szCs w:val="28"/>
          <w:lang w:val="uk-UA"/>
        </w:rPr>
      </w:pPr>
    </w:p>
    <w:p w:rsidR="0052614D" w:rsidRPr="000D2A30" w:rsidRDefault="0052614D" w:rsidP="0052614D">
      <w:pPr>
        <w:spacing w:line="360" w:lineRule="auto"/>
        <w:ind w:firstLine="708"/>
        <w:jc w:val="both"/>
        <w:rPr>
          <w:sz w:val="28"/>
          <w:szCs w:val="28"/>
          <w:lang w:val="uk-UA"/>
        </w:rPr>
      </w:pPr>
    </w:p>
    <w:p w:rsidR="0052614D" w:rsidRPr="000D2A30" w:rsidRDefault="0052614D" w:rsidP="0052614D">
      <w:pPr>
        <w:spacing w:line="360" w:lineRule="auto"/>
        <w:ind w:firstLine="708"/>
        <w:jc w:val="both"/>
        <w:rPr>
          <w:sz w:val="28"/>
          <w:szCs w:val="28"/>
          <w:lang w:val="uk-UA"/>
        </w:rPr>
      </w:pPr>
    </w:p>
    <w:p w:rsidR="0052614D" w:rsidRPr="000D2A30" w:rsidRDefault="0052614D" w:rsidP="0052614D">
      <w:pPr>
        <w:spacing w:line="360" w:lineRule="auto"/>
        <w:ind w:firstLine="708"/>
        <w:jc w:val="both"/>
        <w:rPr>
          <w:sz w:val="28"/>
          <w:szCs w:val="28"/>
          <w:lang w:val="uk-UA"/>
        </w:rPr>
      </w:pPr>
    </w:p>
    <w:p w:rsidR="0052614D" w:rsidRPr="000D2A30" w:rsidRDefault="0052614D" w:rsidP="0052614D">
      <w:pPr>
        <w:spacing w:line="360" w:lineRule="auto"/>
        <w:ind w:firstLine="708"/>
        <w:jc w:val="both"/>
        <w:rPr>
          <w:sz w:val="28"/>
          <w:szCs w:val="28"/>
          <w:lang w:val="uk-UA"/>
        </w:rPr>
      </w:pPr>
    </w:p>
    <w:p w:rsidR="0052614D" w:rsidRPr="000D2A30" w:rsidRDefault="0052614D" w:rsidP="0052614D">
      <w:pPr>
        <w:spacing w:line="360" w:lineRule="auto"/>
        <w:ind w:firstLine="708"/>
        <w:jc w:val="both"/>
        <w:rPr>
          <w:sz w:val="28"/>
          <w:szCs w:val="28"/>
          <w:lang w:val="uk-UA"/>
        </w:rPr>
      </w:pPr>
    </w:p>
    <w:p w:rsidR="0052614D" w:rsidRPr="000D2A30" w:rsidRDefault="0052614D" w:rsidP="0052614D">
      <w:pPr>
        <w:spacing w:line="360" w:lineRule="auto"/>
        <w:jc w:val="both"/>
        <w:rPr>
          <w:sz w:val="28"/>
          <w:szCs w:val="28"/>
          <w:lang w:val="uk-UA"/>
        </w:rPr>
      </w:pPr>
    </w:p>
    <w:p w:rsidR="0052614D" w:rsidRPr="000D2A30" w:rsidRDefault="0052614D" w:rsidP="0052614D">
      <w:pPr>
        <w:spacing w:line="360" w:lineRule="auto"/>
        <w:jc w:val="both"/>
        <w:rPr>
          <w:sz w:val="28"/>
          <w:szCs w:val="28"/>
          <w:lang w:val="uk-UA"/>
        </w:rPr>
      </w:pPr>
    </w:p>
    <w:p w:rsidR="0052614D" w:rsidRDefault="0052614D" w:rsidP="0052614D">
      <w:pPr>
        <w:spacing w:line="360" w:lineRule="auto"/>
        <w:jc w:val="both"/>
        <w:rPr>
          <w:sz w:val="28"/>
          <w:szCs w:val="28"/>
          <w:lang w:val="uk-UA"/>
        </w:rPr>
      </w:pPr>
    </w:p>
    <w:p w:rsidR="0052614D" w:rsidRDefault="0052614D" w:rsidP="0052614D">
      <w:pPr>
        <w:spacing w:line="360" w:lineRule="auto"/>
        <w:jc w:val="both"/>
        <w:rPr>
          <w:sz w:val="28"/>
          <w:szCs w:val="28"/>
          <w:lang w:val="uk-UA"/>
        </w:rPr>
      </w:pPr>
    </w:p>
    <w:p w:rsidR="0052614D" w:rsidRDefault="0052614D" w:rsidP="0052614D">
      <w:pPr>
        <w:spacing w:line="360" w:lineRule="auto"/>
        <w:jc w:val="both"/>
        <w:rPr>
          <w:sz w:val="28"/>
          <w:szCs w:val="28"/>
          <w:lang w:val="uk-UA"/>
        </w:rPr>
      </w:pPr>
    </w:p>
    <w:p w:rsidR="0052614D" w:rsidRDefault="0052614D" w:rsidP="0052614D">
      <w:pPr>
        <w:spacing w:line="360" w:lineRule="auto"/>
        <w:jc w:val="both"/>
        <w:rPr>
          <w:sz w:val="28"/>
          <w:szCs w:val="28"/>
          <w:lang w:val="uk-UA"/>
        </w:rPr>
      </w:pPr>
    </w:p>
    <w:p w:rsidR="0052614D" w:rsidRDefault="0052614D" w:rsidP="0052614D">
      <w:pPr>
        <w:spacing w:line="360" w:lineRule="auto"/>
        <w:jc w:val="both"/>
        <w:rPr>
          <w:sz w:val="28"/>
          <w:szCs w:val="28"/>
          <w:lang w:val="uk-UA"/>
        </w:rPr>
      </w:pPr>
    </w:p>
    <w:p w:rsidR="0052614D" w:rsidRDefault="0052614D" w:rsidP="0052614D">
      <w:pPr>
        <w:spacing w:line="360" w:lineRule="auto"/>
        <w:jc w:val="both"/>
        <w:rPr>
          <w:sz w:val="28"/>
          <w:szCs w:val="28"/>
          <w:lang w:val="uk-UA"/>
        </w:rPr>
      </w:pPr>
    </w:p>
    <w:p w:rsidR="0052614D" w:rsidRDefault="0052614D" w:rsidP="0052614D">
      <w:pPr>
        <w:spacing w:line="360" w:lineRule="auto"/>
        <w:jc w:val="both"/>
        <w:rPr>
          <w:sz w:val="28"/>
          <w:szCs w:val="28"/>
          <w:lang w:val="uk-UA"/>
        </w:rPr>
      </w:pPr>
    </w:p>
    <w:p w:rsidR="0052614D" w:rsidRDefault="0052614D" w:rsidP="0052614D">
      <w:pPr>
        <w:spacing w:line="360" w:lineRule="auto"/>
        <w:jc w:val="both"/>
        <w:rPr>
          <w:sz w:val="28"/>
          <w:szCs w:val="28"/>
          <w:lang w:val="uk-UA"/>
        </w:rPr>
      </w:pPr>
    </w:p>
    <w:p w:rsidR="0052614D" w:rsidRDefault="0052614D" w:rsidP="0052614D">
      <w:pPr>
        <w:spacing w:line="360" w:lineRule="auto"/>
        <w:jc w:val="both"/>
        <w:rPr>
          <w:sz w:val="28"/>
          <w:szCs w:val="28"/>
          <w:lang w:val="uk-UA"/>
        </w:rPr>
      </w:pPr>
    </w:p>
    <w:p w:rsidR="0052614D" w:rsidRDefault="0052614D" w:rsidP="0052614D">
      <w:pPr>
        <w:spacing w:line="360" w:lineRule="auto"/>
        <w:jc w:val="both"/>
        <w:rPr>
          <w:sz w:val="28"/>
          <w:szCs w:val="28"/>
          <w:lang w:val="uk-UA"/>
        </w:rPr>
      </w:pPr>
    </w:p>
    <w:p w:rsidR="0052614D" w:rsidRDefault="0052614D" w:rsidP="0052614D">
      <w:pPr>
        <w:spacing w:line="360" w:lineRule="auto"/>
        <w:jc w:val="both"/>
        <w:rPr>
          <w:sz w:val="28"/>
          <w:szCs w:val="28"/>
          <w:lang w:val="uk-UA"/>
        </w:rPr>
      </w:pPr>
    </w:p>
    <w:p w:rsidR="0052614D" w:rsidRDefault="0052614D" w:rsidP="0052614D">
      <w:pPr>
        <w:spacing w:line="360" w:lineRule="auto"/>
        <w:jc w:val="both"/>
        <w:rPr>
          <w:sz w:val="28"/>
          <w:szCs w:val="28"/>
          <w:lang w:val="uk-UA"/>
        </w:rPr>
      </w:pPr>
    </w:p>
    <w:p w:rsidR="0052614D" w:rsidRDefault="0052614D" w:rsidP="0052614D">
      <w:pPr>
        <w:spacing w:line="360" w:lineRule="auto"/>
        <w:jc w:val="both"/>
        <w:rPr>
          <w:sz w:val="28"/>
          <w:szCs w:val="28"/>
          <w:lang w:val="uk-UA"/>
        </w:rPr>
      </w:pPr>
    </w:p>
    <w:p w:rsidR="0052614D" w:rsidRDefault="0052614D" w:rsidP="0052614D">
      <w:pPr>
        <w:spacing w:line="360" w:lineRule="auto"/>
        <w:jc w:val="both"/>
        <w:rPr>
          <w:sz w:val="28"/>
          <w:szCs w:val="28"/>
          <w:lang w:val="uk-UA"/>
        </w:rPr>
      </w:pPr>
    </w:p>
    <w:p w:rsidR="0052614D" w:rsidRDefault="0052614D" w:rsidP="0052614D">
      <w:pPr>
        <w:spacing w:line="360" w:lineRule="auto"/>
        <w:jc w:val="both"/>
        <w:rPr>
          <w:sz w:val="28"/>
          <w:szCs w:val="28"/>
          <w:lang w:val="uk-UA"/>
        </w:rPr>
      </w:pPr>
    </w:p>
    <w:p w:rsidR="0052614D" w:rsidRDefault="0052614D" w:rsidP="0052614D">
      <w:pPr>
        <w:spacing w:line="360" w:lineRule="auto"/>
        <w:jc w:val="both"/>
        <w:rPr>
          <w:sz w:val="28"/>
          <w:szCs w:val="28"/>
          <w:lang w:val="uk-UA"/>
        </w:rPr>
      </w:pPr>
    </w:p>
    <w:p w:rsidR="0052614D" w:rsidRPr="000D2A30" w:rsidRDefault="0052614D" w:rsidP="0052614D">
      <w:pPr>
        <w:spacing w:line="360" w:lineRule="auto"/>
        <w:jc w:val="both"/>
        <w:rPr>
          <w:sz w:val="28"/>
          <w:szCs w:val="28"/>
          <w:lang w:val="uk-UA"/>
        </w:rPr>
      </w:pPr>
    </w:p>
    <w:p w:rsidR="0052614D" w:rsidRDefault="0052614D" w:rsidP="0052614D">
      <w:pPr>
        <w:spacing w:line="360" w:lineRule="auto"/>
        <w:jc w:val="both"/>
        <w:rPr>
          <w:sz w:val="28"/>
          <w:szCs w:val="28"/>
          <w:lang w:val="uk-UA"/>
        </w:rPr>
      </w:pPr>
    </w:p>
    <w:p w:rsidR="0052614D" w:rsidRDefault="0052614D" w:rsidP="0052614D">
      <w:pPr>
        <w:spacing w:line="360" w:lineRule="auto"/>
        <w:jc w:val="both"/>
        <w:rPr>
          <w:sz w:val="28"/>
          <w:szCs w:val="28"/>
          <w:lang w:val="uk-UA"/>
        </w:rPr>
      </w:pPr>
    </w:p>
    <w:p w:rsidR="0052614D" w:rsidRPr="000D2A30" w:rsidRDefault="0052614D" w:rsidP="0052614D">
      <w:pPr>
        <w:spacing w:line="360" w:lineRule="auto"/>
        <w:jc w:val="both"/>
        <w:rPr>
          <w:sz w:val="28"/>
          <w:szCs w:val="28"/>
          <w:lang w:val="uk-UA"/>
        </w:rPr>
      </w:pPr>
    </w:p>
    <w:p w:rsidR="0052614D" w:rsidRPr="000D2A30" w:rsidRDefault="0052614D" w:rsidP="0052614D">
      <w:pPr>
        <w:spacing w:line="360" w:lineRule="auto"/>
        <w:ind w:firstLine="708"/>
        <w:jc w:val="center"/>
        <w:rPr>
          <w:b/>
          <w:sz w:val="28"/>
          <w:szCs w:val="28"/>
          <w:lang w:val="uk-UA"/>
        </w:rPr>
      </w:pPr>
      <w:r>
        <w:rPr>
          <w:b/>
          <w:sz w:val="28"/>
          <w:szCs w:val="28"/>
          <w:lang w:val="uk-UA"/>
        </w:rPr>
        <w:t>ВИСНОВКИ</w:t>
      </w:r>
      <w:r w:rsidRPr="000D2A30">
        <w:rPr>
          <w:b/>
          <w:sz w:val="28"/>
          <w:szCs w:val="28"/>
          <w:lang w:val="uk-UA"/>
        </w:rPr>
        <w:t xml:space="preserve"> </w:t>
      </w:r>
    </w:p>
    <w:p w:rsidR="0052614D" w:rsidRPr="000D2A30" w:rsidRDefault="0052614D" w:rsidP="0052614D">
      <w:pPr>
        <w:spacing w:line="360" w:lineRule="auto"/>
        <w:ind w:firstLine="708"/>
        <w:jc w:val="center"/>
        <w:rPr>
          <w:b/>
          <w:sz w:val="28"/>
          <w:szCs w:val="28"/>
          <w:lang w:val="uk-UA"/>
        </w:rPr>
      </w:pPr>
    </w:p>
    <w:p w:rsidR="0052614D" w:rsidRPr="000D2A30" w:rsidRDefault="0052614D" w:rsidP="0052614D">
      <w:pPr>
        <w:spacing w:line="360" w:lineRule="auto"/>
        <w:ind w:firstLine="708"/>
        <w:jc w:val="center"/>
        <w:rPr>
          <w:b/>
          <w:sz w:val="28"/>
          <w:szCs w:val="28"/>
          <w:lang w:val="uk-UA"/>
        </w:rPr>
      </w:pPr>
    </w:p>
    <w:p w:rsidR="0052614D" w:rsidRPr="000D2A30" w:rsidRDefault="0052614D" w:rsidP="0052614D">
      <w:pPr>
        <w:spacing w:line="360" w:lineRule="auto"/>
        <w:ind w:firstLine="708"/>
        <w:jc w:val="center"/>
        <w:rPr>
          <w:b/>
          <w:sz w:val="32"/>
          <w:szCs w:val="32"/>
          <w:lang w:val="uk-UA"/>
        </w:rPr>
      </w:pPr>
    </w:p>
    <w:p w:rsidR="0052614D" w:rsidRPr="000D2A30" w:rsidRDefault="0052614D" w:rsidP="0052614D">
      <w:pPr>
        <w:spacing w:line="360" w:lineRule="auto"/>
        <w:ind w:left="720" w:firstLine="708"/>
        <w:rPr>
          <w:sz w:val="28"/>
          <w:szCs w:val="28"/>
          <w:lang w:val="uk-UA"/>
        </w:rPr>
      </w:pPr>
      <w:r>
        <w:rPr>
          <w:sz w:val="28"/>
          <w:szCs w:val="28"/>
          <w:lang w:val="uk-UA"/>
        </w:rPr>
        <w:t>В дисертаційній роботі доказано, що прозапальні цитокіни, а саме інтерлейкін-6 та інтерлейкін-12 відіграють суттєву роль у прогресуванні хронічного гломерулонефриту.</w:t>
      </w:r>
    </w:p>
    <w:p w:rsidR="0052614D" w:rsidRPr="00057E4A" w:rsidRDefault="0052614D" w:rsidP="0052614D">
      <w:pPr>
        <w:spacing w:line="360" w:lineRule="auto"/>
        <w:ind w:left="708"/>
        <w:jc w:val="both"/>
        <w:rPr>
          <w:sz w:val="28"/>
          <w:szCs w:val="28"/>
          <w:lang w:val="uk-UA"/>
        </w:rPr>
      </w:pPr>
      <w:r w:rsidRPr="000D2A30">
        <w:rPr>
          <w:sz w:val="28"/>
          <w:szCs w:val="28"/>
          <w:lang w:val="uk-UA"/>
        </w:rPr>
        <w:t>1.</w:t>
      </w:r>
      <w:r w:rsidRPr="000D2A30">
        <w:rPr>
          <w:sz w:val="28"/>
          <w:szCs w:val="28"/>
          <w:lang w:val="uk-UA"/>
        </w:rPr>
        <w:tab/>
        <w:t xml:space="preserve"> </w:t>
      </w:r>
      <w:r>
        <w:rPr>
          <w:sz w:val="28"/>
          <w:szCs w:val="28"/>
          <w:lang w:val="uk-UA"/>
        </w:rPr>
        <w:t xml:space="preserve">На всіх стадіях ХХН має місце підвищення рівня ІЛ-12 в крові, найбільш виражене при ХХН </w:t>
      </w:r>
      <w:r>
        <w:rPr>
          <w:sz w:val="28"/>
          <w:szCs w:val="28"/>
          <w:lang w:val="en-US"/>
        </w:rPr>
        <w:t>III</w:t>
      </w:r>
      <w:r w:rsidRPr="00057E4A">
        <w:rPr>
          <w:sz w:val="28"/>
          <w:szCs w:val="28"/>
          <w:lang w:val="uk-UA"/>
        </w:rPr>
        <w:t xml:space="preserve">, </w:t>
      </w:r>
      <w:r>
        <w:rPr>
          <w:sz w:val="28"/>
          <w:szCs w:val="28"/>
          <w:lang w:val="en-US"/>
        </w:rPr>
        <w:t>IV</w:t>
      </w:r>
      <w:r w:rsidRPr="00057E4A">
        <w:rPr>
          <w:sz w:val="28"/>
          <w:szCs w:val="28"/>
          <w:lang w:val="uk-UA"/>
        </w:rPr>
        <w:t>,</w:t>
      </w:r>
      <w:r>
        <w:rPr>
          <w:sz w:val="28"/>
          <w:szCs w:val="28"/>
          <w:lang w:val="en-US"/>
        </w:rPr>
        <w:t>V</w:t>
      </w:r>
      <w:r>
        <w:rPr>
          <w:sz w:val="28"/>
          <w:szCs w:val="28"/>
          <w:lang w:val="uk-UA"/>
        </w:rPr>
        <w:t xml:space="preserve"> стадіях. Рівень ІЛ-12 в крові найбільш високий при нефротичному синдромі; при артеріальній гіпертензії вміст цього інтерлейкіну вірогідно нижчий, ніж при нефротичному синдромі. Вірогідної відмінності рівня ІЛ-12 при ізольованому сечовому синдромі не виявлено.</w:t>
      </w:r>
    </w:p>
    <w:p w:rsidR="0052614D" w:rsidRPr="0036630F" w:rsidRDefault="0052614D" w:rsidP="0052614D">
      <w:pPr>
        <w:spacing w:line="360" w:lineRule="auto"/>
        <w:ind w:left="708"/>
        <w:jc w:val="both"/>
        <w:rPr>
          <w:sz w:val="28"/>
          <w:szCs w:val="28"/>
          <w:lang w:val="uk-UA"/>
        </w:rPr>
      </w:pPr>
      <w:r w:rsidRPr="000D2A30">
        <w:rPr>
          <w:sz w:val="28"/>
          <w:szCs w:val="28"/>
          <w:lang w:val="uk-UA"/>
        </w:rPr>
        <w:t>2.</w:t>
      </w:r>
      <w:r w:rsidRPr="000D2A30">
        <w:rPr>
          <w:sz w:val="28"/>
          <w:szCs w:val="28"/>
          <w:lang w:val="uk-UA"/>
        </w:rPr>
        <w:tab/>
      </w:r>
      <w:r>
        <w:rPr>
          <w:sz w:val="28"/>
          <w:szCs w:val="28"/>
          <w:lang w:val="uk-UA"/>
        </w:rPr>
        <w:t xml:space="preserve">Рівень ІЛ-6 в крові помірно підвищений при ХХН </w:t>
      </w:r>
      <w:r>
        <w:rPr>
          <w:sz w:val="28"/>
          <w:szCs w:val="28"/>
          <w:lang w:val="en-US"/>
        </w:rPr>
        <w:t>III</w:t>
      </w:r>
      <w:r>
        <w:rPr>
          <w:sz w:val="28"/>
          <w:szCs w:val="28"/>
          <w:lang w:val="uk-UA"/>
        </w:rPr>
        <w:t xml:space="preserve"> стадії та знижується при подальшому прогресуванні хвороби, відображаючи виражен</w:t>
      </w:r>
      <w:r w:rsidRPr="007F5C00">
        <w:rPr>
          <w:sz w:val="28"/>
          <w:szCs w:val="28"/>
          <w:lang w:val="uk-UA"/>
        </w:rPr>
        <w:t>ість</w:t>
      </w:r>
      <w:r>
        <w:rPr>
          <w:sz w:val="28"/>
          <w:szCs w:val="28"/>
          <w:lang w:val="uk-UA"/>
        </w:rPr>
        <w:t xml:space="preserve"> гострої фази запалення при гломерулонефриті, яка зменшується по мірі прогресування склеротичних процесів в нирках.</w:t>
      </w:r>
    </w:p>
    <w:p w:rsidR="0052614D" w:rsidRPr="000D2A30" w:rsidRDefault="0052614D" w:rsidP="0052614D">
      <w:pPr>
        <w:spacing w:line="360" w:lineRule="auto"/>
        <w:ind w:left="708"/>
        <w:jc w:val="both"/>
        <w:rPr>
          <w:sz w:val="28"/>
          <w:szCs w:val="28"/>
          <w:lang w:val="uk-UA"/>
        </w:rPr>
      </w:pPr>
      <w:r w:rsidRPr="000D2A30">
        <w:rPr>
          <w:sz w:val="28"/>
          <w:szCs w:val="28"/>
          <w:lang w:val="uk-UA"/>
        </w:rPr>
        <w:lastRenderedPageBreak/>
        <w:t xml:space="preserve">3.     </w:t>
      </w:r>
      <w:r>
        <w:rPr>
          <w:sz w:val="28"/>
          <w:szCs w:val="28"/>
          <w:lang w:val="uk-UA"/>
        </w:rPr>
        <w:t xml:space="preserve">Рівень ІЛ-6 в крові найбільш високий при нефротичному синдромі, зростає до ХХН </w:t>
      </w:r>
      <w:r>
        <w:rPr>
          <w:sz w:val="28"/>
          <w:szCs w:val="28"/>
          <w:lang w:val="en-US"/>
        </w:rPr>
        <w:t>IV</w:t>
      </w:r>
      <w:r>
        <w:rPr>
          <w:sz w:val="28"/>
          <w:szCs w:val="28"/>
          <w:lang w:val="uk-UA"/>
        </w:rPr>
        <w:t xml:space="preserve"> стадії та знижується при термінальній уремії. При синдромі артеріальної гіпертензії рівень ІЛ-6 в крові підвищений максимально при ХХН</w:t>
      </w:r>
      <w:r w:rsidRPr="005B4FA0">
        <w:rPr>
          <w:sz w:val="28"/>
          <w:szCs w:val="28"/>
        </w:rPr>
        <w:t xml:space="preserve"> </w:t>
      </w:r>
      <w:r>
        <w:rPr>
          <w:sz w:val="28"/>
          <w:szCs w:val="28"/>
          <w:lang w:val="en-US"/>
        </w:rPr>
        <w:t>III</w:t>
      </w:r>
      <w:r>
        <w:rPr>
          <w:sz w:val="28"/>
          <w:szCs w:val="28"/>
          <w:lang w:val="uk-UA"/>
        </w:rPr>
        <w:t xml:space="preserve"> стадії. Помірне підвищений рівень ІЛ-6 в крові при ізольованому сечовому синдромі відмічено при ХХН </w:t>
      </w:r>
      <w:r>
        <w:rPr>
          <w:sz w:val="28"/>
          <w:szCs w:val="28"/>
          <w:lang w:val="en-US"/>
        </w:rPr>
        <w:t>II</w:t>
      </w:r>
      <w:r>
        <w:rPr>
          <w:sz w:val="28"/>
          <w:szCs w:val="28"/>
          <w:lang w:val="uk-UA"/>
        </w:rPr>
        <w:t xml:space="preserve"> стадії.</w:t>
      </w:r>
    </w:p>
    <w:p w:rsidR="0052614D" w:rsidRPr="000D2A30" w:rsidRDefault="0052614D" w:rsidP="0052614D">
      <w:pPr>
        <w:spacing w:line="360" w:lineRule="auto"/>
        <w:ind w:left="708"/>
        <w:jc w:val="both"/>
        <w:rPr>
          <w:sz w:val="28"/>
          <w:szCs w:val="28"/>
          <w:lang w:val="uk-UA"/>
        </w:rPr>
      </w:pPr>
      <w:r w:rsidRPr="000D2A30">
        <w:rPr>
          <w:sz w:val="28"/>
          <w:szCs w:val="28"/>
          <w:lang w:val="uk-UA"/>
        </w:rPr>
        <w:t xml:space="preserve">4.      При </w:t>
      </w:r>
      <w:r>
        <w:rPr>
          <w:sz w:val="28"/>
          <w:szCs w:val="28"/>
          <w:lang w:val="uk-UA"/>
        </w:rPr>
        <w:t>ХХН</w:t>
      </w:r>
      <w:r w:rsidRPr="000D2A30">
        <w:rPr>
          <w:sz w:val="28"/>
          <w:szCs w:val="28"/>
          <w:lang w:val="uk-UA"/>
        </w:rPr>
        <w:t xml:space="preserve"> I </w:t>
      </w:r>
      <w:r>
        <w:rPr>
          <w:sz w:val="28"/>
          <w:szCs w:val="28"/>
          <w:lang w:val="uk-UA"/>
        </w:rPr>
        <w:t>стадії</w:t>
      </w:r>
      <w:r w:rsidRPr="000D2A30">
        <w:rPr>
          <w:sz w:val="28"/>
          <w:szCs w:val="28"/>
          <w:lang w:val="uk-UA"/>
        </w:rPr>
        <w:t xml:space="preserve"> </w:t>
      </w:r>
      <w:r>
        <w:rPr>
          <w:sz w:val="28"/>
          <w:szCs w:val="28"/>
          <w:lang w:val="uk-UA"/>
        </w:rPr>
        <w:t>спостерігаються</w:t>
      </w:r>
      <w:r w:rsidRPr="000D2A30">
        <w:rPr>
          <w:sz w:val="28"/>
          <w:szCs w:val="28"/>
          <w:lang w:val="uk-UA"/>
        </w:rPr>
        <w:t xml:space="preserve"> на</w:t>
      </w:r>
      <w:r>
        <w:rPr>
          <w:sz w:val="28"/>
          <w:szCs w:val="28"/>
          <w:lang w:val="uk-UA"/>
        </w:rPr>
        <w:t>й</w:t>
      </w:r>
      <w:r w:rsidRPr="000D2A30">
        <w:rPr>
          <w:sz w:val="28"/>
          <w:szCs w:val="28"/>
          <w:lang w:val="uk-UA"/>
        </w:rPr>
        <w:t>б</w:t>
      </w:r>
      <w:r>
        <w:rPr>
          <w:sz w:val="28"/>
          <w:szCs w:val="28"/>
          <w:lang w:val="uk-UA"/>
        </w:rPr>
        <w:t>і</w:t>
      </w:r>
      <w:r w:rsidRPr="000D2A30">
        <w:rPr>
          <w:sz w:val="28"/>
          <w:szCs w:val="28"/>
          <w:lang w:val="uk-UA"/>
        </w:rPr>
        <w:t>л</w:t>
      </w:r>
      <w:r>
        <w:rPr>
          <w:sz w:val="28"/>
          <w:szCs w:val="28"/>
          <w:lang w:val="uk-UA"/>
        </w:rPr>
        <w:t>ьш</w:t>
      </w:r>
      <w:r w:rsidRPr="000D2A30">
        <w:rPr>
          <w:sz w:val="28"/>
          <w:szCs w:val="28"/>
          <w:lang w:val="uk-UA"/>
        </w:rPr>
        <w:t xml:space="preserve"> в</w:t>
      </w:r>
      <w:r>
        <w:rPr>
          <w:sz w:val="28"/>
          <w:szCs w:val="28"/>
          <w:lang w:val="uk-UA"/>
        </w:rPr>
        <w:t>и</w:t>
      </w:r>
      <w:r w:rsidRPr="000D2A30">
        <w:rPr>
          <w:sz w:val="28"/>
          <w:szCs w:val="28"/>
          <w:lang w:val="uk-UA"/>
        </w:rPr>
        <w:t>сок</w:t>
      </w:r>
      <w:r>
        <w:rPr>
          <w:sz w:val="28"/>
          <w:szCs w:val="28"/>
          <w:lang w:val="uk-UA"/>
        </w:rPr>
        <w:t>і</w:t>
      </w:r>
      <w:r w:rsidRPr="000D2A30">
        <w:rPr>
          <w:sz w:val="28"/>
          <w:szCs w:val="28"/>
          <w:lang w:val="uk-UA"/>
        </w:rPr>
        <w:t xml:space="preserve"> показ</w:t>
      </w:r>
      <w:r>
        <w:rPr>
          <w:sz w:val="28"/>
          <w:szCs w:val="28"/>
          <w:lang w:val="uk-UA"/>
        </w:rPr>
        <w:t>ники</w:t>
      </w:r>
      <w:r w:rsidRPr="000D2A30">
        <w:rPr>
          <w:sz w:val="28"/>
          <w:szCs w:val="28"/>
          <w:lang w:val="uk-UA"/>
        </w:rPr>
        <w:t xml:space="preserve"> </w:t>
      </w:r>
      <w:r>
        <w:rPr>
          <w:sz w:val="28"/>
          <w:szCs w:val="28"/>
          <w:lang w:val="uk-UA"/>
        </w:rPr>
        <w:t>І</w:t>
      </w:r>
      <w:r w:rsidRPr="000D2A30">
        <w:rPr>
          <w:sz w:val="28"/>
          <w:szCs w:val="28"/>
          <w:lang w:val="uk-UA"/>
        </w:rPr>
        <w:t xml:space="preserve">Л-6 </w:t>
      </w:r>
      <w:r>
        <w:rPr>
          <w:sz w:val="28"/>
          <w:szCs w:val="28"/>
          <w:lang w:val="uk-UA"/>
        </w:rPr>
        <w:t>та</w:t>
      </w:r>
      <w:r w:rsidRPr="000D2A30">
        <w:rPr>
          <w:sz w:val="28"/>
          <w:szCs w:val="28"/>
          <w:lang w:val="uk-UA"/>
        </w:rPr>
        <w:t xml:space="preserve"> </w:t>
      </w:r>
      <w:r>
        <w:rPr>
          <w:sz w:val="28"/>
          <w:szCs w:val="28"/>
          <w:lang w:val="uk-UA"/>
        </w:rPr>
        <w:t>І</w:t>
      </w:r>
      <w:r w:rsidRPr="000D2A30">
        <w:rPr>
          <w:sz w:val="28"/>
          <w:szCs w:val="28"/>
          <w:lang w:val="uk-UA"/>
        </w:rPr>
        <w:t xml:space="preserve">Л-12 </w:t>
      </w:r>
      <w:r>
        <w:rPr>
          <w:sz w:val="28"/>
          <w:szCs w:val="28"/>
          <w:lang w:val="uk-UA"/>
        </w:rPr>
        <w:t>у</w:t>
      </w:r>
      <w:r w:rsidRPr="000D2A30">
        <w:rPr>
          <w:sz w:val="28"/>
          <w:szCs w:val="28"/>
          <w:lang w:val="uk-UA"/>
        </w:rPr>
        <w:t xml:space="preserve"> п</w:t>
      </w:r>
      <w:r>
        <w:rPr>
          <w:sz w:val="28"/>
          <w:szCs w:val="28"/>
          <w:lang w:val="uk-UA"/>
        </w:rPr>
        <w:t>і</w:t>
      </w:r>
      <w:r w:rsidRPr="000D2A30">
        <w:rPr>
          <w:sz w:val="28"/>
          <w:szCs w:val="28"/>
          <w:lang w:val="uk-UA"/>
        </w:rPr>
        <w:t>д</w:t>
      </w:r>
      <w:r>
        <w:rPr>
          <w:sz w:val="28"/>
          <w:szCs w:val="28"/>
          <w:lang w:val="uk-UA"/>
        </w:rPr>
        <w:t>групі</w:t>
      </w:r>
      <w:r w:rsidRPr="000D2A30">
        <w:rPr>
          <w:sz w:val="28"/>
          <w:szCs w:val="28"/>
          <w:lang w:val="uk-UA"/>
        </w:rPr>
        <w:t xml:space="preserve"> </w:t>
      </w:r>
      <w:r>
        <w:rPr>
          <w:sz w:val="28"/>
          <w:szCs w:val="28"/>
          <w:lang w:val="uk-UA"/>
        </w:rPr>
        <w:t>хворих</w:t>
      </w:r>
      <w:r w:rsidRPr="000D2A30">
        <w:rPr>
          <w:sz w:val="28"/>
          <w:szCs w:val="28"/>
          <w:lang w:val="uk-UA"/>
        </w:rPr>
        <w:t xml:space="preserve"> </w:t>
      </w:r>
      <w:r>
        <w:rPr>
          <w:sz w:val="28"/>
          <w:szCs w:val="28"/>
          <w:lang w:val="uk-UA"/>
        </w:rPr>
        <w:t>з</w:t>
      </w:r>
      <w:r w:rsidRPr="000D2A30">
        <w:rPr>
          <w:sz w:val="28"/>
          <w:szCs w:val="28"/>
          <w:lang w:val="uk-UA"/>
        </w:rPr>
        <w:t xml:space="preserve"> синдромом артер</w:t>
      </w:r>
      <w:r>
        <w:rPr>
          <w:sz w:val="28"/>
          <w:szCs w:val="28"/>
          <w:lang w:val="uk-UA"/>
        </w:rPr>
        <w:t>і</w:t>
      </w:r>
      <w:r w:rsidRPr="000D2A30">
        <w:rPr>
          <w:sz w:val="28"/>
          <w:szCs w:val="28"/>
          <w:lang w:val="uk-UA"/>
        </w:rPr>
        <w:t>ально</w:t>
      </w:r>
      <w:r>
        <w:rPr>
          <w:sz w:val="28"/>
          <w:szCs w:val="28"/>
          <w:lang w:val="uk-UA"/>
        </w:rPr>
        <w:t>ї</w:t>
      </w:r>
      <w:r w:rsidRPr="000D2A30">
        <w:rPr>
          <w:sz w:val="28"/>
          <w:szCs w:val="28"/>
          <w:lang w:val="uk-UA"/>
        </w:rPr>
        <w:t xml:space="preserve"> </w:t>
      </w:r>
      <w:r>
        <w:rPr>
          <w:sz w:val="28"/>
          <w:szCs w:val="28"/>
          <w:lang w:val="uk-UA"/>
        </w:rPr>
        <w:t>гіпертензії</w:t>
      </w:r>
      <w:r w:rsidRPr="000D2A30">
        <w:rPr>
          <w:sz w:val="28"/>
          <w:szCs w:val="28"/>
          <w:lang w:val="uk-UA"/>
        </w:rPr>
        <w:t>.</w:t>
      </w:r>
      <w:r>
        <w:rPr>
          <w:sz w:val="28"/>
          <w:szCs w:val="28"/>
          <w:lang w:val="uk-UA"/>
        </w:rPr>
        <w:t xml:space="preserve"> По мірі прогресування захворювання, починаючи з ХХН </w:t>
      </w:r>
      <w:r>
        <w:rPr>
          <w:sz w:val="28"/>
          <w:szCs w:val="28"/>
          <w:lang w:val="en-US"/>
        </w:rPr>
        <w:t>II</w:t>
      </w:r>
      <w:r>
        <w:rPr>
          <w:sz w:val="28"/>
          <w:szCs w:val="28"/>
          <w:lang w:val="uk-UA"/>
        </w:rPr>
        <w:t xml:space="preserve"> стадії, найбільш високі показники ІЛ-6 та ІЛ-12 спостерігаються у підгрупі хворих з нефротичним синдромом.</w:t>
      </w:r>
    </w:p>
    <w:p w:rsidR="0052614D" w:rsidRPr="000D2A30" w:rsidRDefault="0052614D" w:rsidP="0052614D">
      <w:pPr>
        <w:spacing w:line="360" w:lineRule="auto"/>
        <w:ind w:left="708"/>
        <w:jc w:val="both"/>
        <w:rPr>
          <w:sz w:val="28"/>
          <w:szCs w:val="28"/>
          <w:lang w:val="uk-UA"/>
        </w:rPr>
      </w:pPr>
      <w:r>
        <w:rPr>
          <w:sz w:val="28"/>
          <w:szCs w:val="28"/>
          <w:lang w:val="uk-UA"/>
        </w:rPr>
        <w:t>5.    Визначено прямі та зворотні кореляційні зв’язки різної вираженості між ІЛ-6 та ІЛ-12 та іншими чинниками прогресування ХГН з нефротичним синдромом та артеріальною гіпертензією (систолічним та діастолічним АТ, протеїнурією, креатиніном, ШКФ, також з віком хворих та тривалістю перебігу хвороби).</w:t>
      </w:r>
    </w:p>
    <w:p w:rsidR="0052614D" w:rsidRPr="00B3191A" w:rsidRDefault="0052614D" w:rsidP="0052614D">
      <w:pPr>
        <w:spacing w:line="360" w:lineRule="auto"/>
        <w:ind w:left="720"/>
        <w:jc w:val="both"/>
        <w:rPr>
          <w:sz w:val="28"/>
          <w:szCs w:val="28"/>
          <w:lang w:val="uk-UA"/>
        </w:rPr>
      </w:pPr>
      <w:r w:rsidRPr="000D2A30">
        <w:rPr>
          <w:sz w:val="28"/>
          <w:szCs w:val="28"/>
          <w:lang w:val="uk-UA"/>
        </w:rPr>
        <w:t>6</w:t>
      </w:r>
      <w:r>
        <w:rPr>
          <w:sz w:val="28"/>
          <w:szCs w:val="28"/>
          <w:lang w:val="uk-UA"/>
        </w:rPr>
        <w:t>.</w:t>
      </w:r>
      <w:r w:rsidRPr="000D2A30">
        <w:rPr>
          <w:sz w:val="28"/>
          <w:szCs w:val="28"/>
          <w:lang w:val="uk-UA"/>
        </w:rPr>
        <w:t xml:space="preserve"> </w:t>
      </w:r>
      <w:r>
        <w:rPr>
          <w:sz w:val="28"/>
          <w:szCs w:val="28"/>
          <w:lang w:val="uk-UA"/>
        </w:rPr>
        <w:t xml:space="preserve">Відмічені позитивні кореляційні зв’язки між ІЛ-6 та ІЛ-12. Максимальне при ХХН </w:t>
      </w:r>
      <w:r>
        <w:rPr>
          <w:sz w:val="28"/>
          <w:szCs w:val="28"/>
          <w:lang w:val="en-US"/>
        </w:rPr>
        <w:t>I</w:t>
      </w:r>
      <w:r w:rsidRPr="00B3191A">
        <w:rPr>
          <w:sz w:val="28"/>
          <w:szCs w:val="28"/>
          <w:lang w:val="uk-UA"/>
        </w:rPr>
        <w:t xml:space="preserve"> </w:t>
      </w:r>
      <w:r>
        <w:rPr>
          <w:sz w:val="28"/>
          <w:szCs w:val="28"/>
          <w:lang w:val="uk-UA"/>
        </w:rPr>
        <w:t>стадії (</w:t>
      </w:r>
      <w:r>
        <w:rPr>
          <w:sz w:val="28"/>
          <w:szCs w:val="28"/>
          <w:lang w:val="en-US"/>
        </w:rPr>
        <w:t>r</w:t>
      </w:r>
      <w:r w:rsidRPr="00B3191A">
        <w:rPr>
          <w:sz w:val="28"/>
          <w:szCs w:val="28"/>
          <w:lang w:val="uk-UA"/>
        </w:rPr>
        <w:t>=+0,6;</w:t>
      </w:r>
      <w:r>
        <w:rPr>
          <w:sz w:val="28"/>
          <w:szCs w:val="28"/>
          <w:lang w:val="en-US"/>
        </w:rPr>
        <w:t>p</w:t>
      </w:r>
      <w:r w:rsidRPr="00B3191A">
        <w:rPr>
          <w:sz w:val="28"/>
          <w:szCs w:val="28"/>
          <w:lang w:val="uk-UA"/>
        </w:rPr>
        <w:t>&lt;0,05)</w:t>
      </w:r>
      <w:r>
        <w:rPr>
          <w:sz w:val="28"/>
          <w:szCs w:val="28"/>
          <w:lang w:val="uk-UA"/>
        </w:rPr>
        <w:t xml:space="preserve"> та поступово зменшуються по мірі прогресування гломерулонефриту (при ХХН</w:t>
      </w:r>
      <w:r w:rsidRPr="00B3191A">
        <w:rPr>
          <w:sz w:val="28"/>
          <w:szCs w:val="28"/>
          <w:lang w:val="uk-UA"/>
        </w:rPr>
        <w:t xml:space="preserve"> </w:t>
      </w:r>
      <w:r>
        <w:rPr>
          <w:sz w:val="28"/>
          <w:szCs w:val="28"/>
          <w:lang w:val="en-US"/>
        </w:rPr>
        <w:t>II</w:t>
      </w:r>
      <w:r>
        <w:rPr>
          <w:sz w:val="28"/>
          <w:szCs w:val="28"/>
          <w:lang w:val="uk-UA"/>
        </w:rPr>
        <w:t xml:space="preserve"> стадії - </w:t>
      </w:r>
      <w:r>
        <w:rPr>
          <w:sz w:val="28"/>
          <w:szCs w:val="28"/>
          <w:lang w:val="en-US"/>
        </w:rPr>
        <w:t>r</w:t>
      </w:r>
      <w:r w:rsidRPr="00B3191A">
        <w:rPr>
          <w:sz w:val="28"/>
          <w:szCs w:val="28"/>
          <w:lang w:val="uk-UA"/>
        </w:rPr>
        <w:t>=+0,</w:t>
      </w:r>
      <w:r>
        <w:rPr>
          <w:sz w:val="28"/>
          <w:szCs w:val="28"/>
          <w:lang w:val="uk-UA"/>
        </w:rPr>
        <w:t>5</w:t>
      </w:r>
      <w:r w:rsidRPr="00B3191A">
        <w:rPr>
          <w:sz w:val="28"/>
          <w:szCs w:val="28"/>
          <w:lang w:val="uk-UA"/>
        </w:rPr>
        <w:t>;</w:t>
      </w:r>
      <w:r>
        <w:rPr>
          <w:sz w:val="28"/>
          <w:szCs w:val="28"/>
          <w:lang w:val="en-US"/>
        </w:rPr>
        <w:t>p</w:t>
      </w:r>
      <w:r w:rsidRPr="00B3191A">
        <w:rPr>
          <w:sz w:val="28"/>
          <w:szCs w:val="28"/>
          <w:lang w:val="uk-UA"/>
        </w:rPr>
        <w:t>&lt;0,05</w:t>
      </w:r>
      <w:r>
        <w:rPr>
          <w:sz w:val="28"/>
          <w:szCs w:val="28"/>
          <w:lang w:val="uk-UA"/>
        </w:rPr>
        <w:t xml:space="preserve">; ХХН </w:t>
      </w:r>
      <w:r>
        <w:rPr>
          <w:sz w:val="28"/>
          <w:szCs w:val="28"/>
          <w:lang w:val="en-US"/>
        </w:rPr>
        <w:t>III</w:t>
      </w:r>
      <w:r>
        <w:rPr>
          <w:sz w:val="28"/>
          <w:szCs w:val="28"/>
          <w:lang w:val="uk-UA"/>
        </w:rPr>
        <w:t xml:space="preserve"> стадії - </w:t>
      </w:r>
      <w:r>
        <w:rPr>
          <w:sz w:val="28"/>
          <w:szCs w:val="28"/>
          <w:lang w:val="en-US"/>
        </w:rPr>
        <w:t>r</w:t>
      </w:r>
      <w:r>
        <w:rPr>
          <w:sz w:val="28"/>
          <w:szCs w:val="28"/>
          <w:lang w:val="uk-UA"/>
        </w:rPr>
        <w:t>=+0,4). При ХХН</w:t>
      </w:r>
      <w:r w:rsidRPr="00B3191A">
        <w:rPr>
          <w:sz w:val="28"/>
          <w:szCs w:val="28"/>
          <w:lang w:val="uk-UA"/>
        </w:rPr>
        <w:t xml:space="preserve"> </w:t>
      </w:r>
      <w:r>
        <w:rPr>
          <w:sz w:val="28"/>
          <w:szCs w:val="28"/>
          <w:lang w:val="en-US"/>
        </w:rPr>
        <w:t>IV</w:t>
      </w:r>
      <w:r>
        <w:rPr>
          <w:sz w:val="28"/>
          <w:szCs w:val="28"/>
          <w:lang w:val="uk-UA"/>
        </w:rPr>
        <w:t xml:space="preserve"> стадії знову з</w:t>
      </w:r>
      <w:r>
        <w:rPr>
          <w:sz w:val="28"/>
          <w:szCs w:val="28"/>
          <w:lang w:val="uk-UA" w:bidi="he-IL"/>
        </w:rPr>
        <w:t>’</w:t>
      </w:r>
      <w:r>
        <w:rPr>
          <w:sz w:val="28"/>
          <w:szCs w:val="28"/>
          <w:lang w:val="uk-UA"/>
        </w:rPr>
        <w:t>являється  підвищення кореляційного</w:t>
      </w:r>
      <w:r w:rsidRPr="00B3191A">
        <w:rPr>
          <w:sz w:val="28"/>
          <w:szCs w:val="28"/>
          <w:lang w:val="uk-UA"/>
        </w:rPr>
        <w:t xml:space="preserve"> </w:t>
      </w:r>
      <w:r>
        <w:rPr>
          <w:sz w:val="28"/>
          <w:szCs w:val="28"/>
          <w:lang w:val="uk-UA"/>
        </w:rPr>
        <w:t>зв’язку між інтерлейкінами (</w:t>
      </w:r>
      <w:r>
        <w:rPr>
          <w:sz w:val="28"/>
          <w:szCs w:val="28"/>
          <w:lang w:val="en-US"/>
        </w:rPr>
        <w:t>r</w:t>
      </w:r>
      <w:r w:rsidRPr="00B3191A">
        <w:rPr>
          <w:sz w:val="28"/>
          <w:szCs w:val="28"/>
          <w:lang w:val="uk-UA"/>
        </w:rPr>
        <w:t>=+0,</w:t>
      </w:r>
      <w:r>
        <w:rPr>
          <w:sz w:val="28"/>
          <w:szCs w:val="28"/>
          <w:lang w:val="uk-UA"/>
        </w:rPr>
        <w:t>7</w:t>
      </w:r>
      <w:r w:rsidRPr="00B3191A">
        <w:rPr>
          <w:sz w:val="28"/>
          <w:szCs w:val="28"/>
          <w:lang w:val="uk-UA"/>
        </w:rPr>
        <w:t>;</w:t>
      </w:r>
      <w:r>
        <w:rPr>
          <w:sz w:val="28"/>
          <w:szCs w:val="28"/>
          <w:lang w:val="en-US"/>
        </w:rPr>
        <w:t>p</w:t>
      </w:r>
      <w:r w:rsidRPr="00B3191A">
        <w:rPr>
          <w:sz w:val="28"/>
          <w:szCs w:val="28"/>
          <w:lang w:val="uk-UA"/>
        </w:rPr>
        <w:t>&lt;0,05)</w:t>
      </w:r>
      <w:r>
        <w:rPr>
          <w:sz w:val="28"/>
          <w:szCs w:val="28"/>
          <w:lang w:val="uk-UA"/>
        </w:rPr>
        <w:t>, а при термінальній уремії кореляційні</w:t>
      </w:r>
      <w:r w:rsidRPr="00B3191A">
        <w:rPr>
          <w:sz w:val="28"/>
          <w:szCs w:val="28"/>
          <w:lang w:val="uk-UA"/>
        </w:rPr>
        <w:t xml:space="preserve"> </w:t>
      </w:r>
      <w:r>
        <w:rPr>
          <w:sz w:val="28"/>
          <w:szCs w:val="28"/>
          <w:lang w:val="uk-UA"/>
        </w:rPr>
        <w:t>зв’язки зникають (</w:t>
      </w:r>
      <w:r>
        <w:rPr>
          <w:sz w:val="28"/>
          <w:szCs w:val="28"/>
          <w:lang w:val="en-US"/>
        </w:rPr>
        <w:t>r</w:t>
      </w:r>
      <w:r w:rsidRPr="00B3191A">
        <w:rPr>
          <w:sz w:val="28"/>
          <w:szCs w:val="28"/>
          <w:lang w:val="uk-UA"/>
        </w:rPr>
        <w:t>=+0,</w:t>
      </w:r>
      <w:r>
        <w:rPr>
          <w:sz w:val="28"/>
          <w:szCs w:val="28"/>
          <w:lang w:val="uk-UA"/>
        </w:rPr>
        <w:t>1).</w:t>
      </w:r>
    </w:p>
    <w:p w:rsidR="0052614D" w:rsidRPr="00604AF4" w:rsidRDefault="0052614D" w:rsidP="0052614D">
      <w:pPr>
        <w:spacing w:line="360" w:lineRule="auto"/>
        <w:ind w:left="720"/>
        <w:jc w:val="both"/>
        <w:rPr>
          <w:sz w:val="28"/>
          <w:szCs w:val="28"/>
          <w:lang w:val="uk-UA"/>
        </w:rPr>
      </w:pPr>
      <w:r w:rsidRPr="000D2A30">
        <w:rPr>
          <w:sz w:val="28"/>
          <w:szCs w:val="28"/>
          <w:lang w:val="uk-UA"/>
        </w:rPr>
        <w:t xml:space="preserve">7. </w:t>
      </w:r>
      <w:r>
        <w:rPr>
          <w:sz w:val="28"/>
          <w:szCs w:val="28"/>
          <w:lang w:val="uk-UA"/>
        </w:rPr>
        <w:t xml:space="preserve">  Підвищення рівня ІЛ-6 в крові відображає активність запалення гострої фази при гломерулонефриті, максимально виражену при ХХН </w:t>
      </w:r>
      <w:r>
        <w:rPr>
          <w:sz w:val="28"/>
          <w:szCs w:val="28"/>
          <w:lang w:val="en-US"/>
        </w:rPr>
        <w:t>III</w:t>
      </w:r>
      <w:r>
        <w:rPr>
          <w:sz w:val="28"/>
          <w:szCs w:val="28"/>
          <w:lang w:val="uk-UA"/>
        </w:rPr>
        <w:t xml:space="preserve"> стадії та зменшується при подальшому прогресуванні хвороби. Рівень ІЛ-12 в крові відповідає темпам прогресування фібропластичних, склеротичних процесів, які найбільш виражені при нефротичному синдромі при ХХН</w:t>
      </w:r>
      <w:r w:rsidRPr="008E21E6">
        <w:rPr>
          <w:sz w:val="28"/>
          <w:szCs w:val="28"/>
          <w:lang w:val="uk-UA"/>
        </w:rPr>
        <w:t xml:space="preserve"> </w:t>
      </w:r>
      <w:r>
        <w:rPr>
          <w:sz w:val="28"/>
          <w:szCs w:val="28"/>
          <w:lang w:val="en-US"/>
        </w:rPr>
        <w:t>IV</w:t>
      </w:r>
      <w:r>
        <w:rPr>
          <w:sz w:val="28"/>
          <w:szCs w:val="28"/>
          <w:lang w:val="uk-UA"/>
        </w:rPr>
        <w:t xml:space="preserve"> та </w:t>
      </w:r>
      <w:r>
        <w:rPr>
          <w:sz w:val="28"/>
          <w:szCs w:val="28"/>
          <w:lang w:val="en-US"/>
        </w:rPr>
        <w:t>V</w:t>
      </w:r>
      <w:r>
        <w:rPr>
          <w:sz w:val="28"/>
          <w:szCs w:val="28"/>
          <w:lang w:val="uk-UA"/>
        </w:rPr>
        <w:t xml:space="preserve"> стадії.</w:t>
      </w:r>
    </w:p>
    <w:p w:rsidR="0052614D" w:rsidRPr="000D2A30" w:rsidRDefault="0052614D" w:rsidP="0052614D">
      <w:pPr>
        <w:spacing w:line="360" w:lineRule="auto"/>
        <w:ind w:left="708"/>
        <w:jc w:val="both"/>
        <w:rPr>
          <w:sz w:val="28"/>
          <w:szCs w:val="28"/>
          <w:lang w:val="uk-UA"/>
        </w:rPr>
      </w:pPr>
    </w:p>
    <w:p w:rsidR="0052614D" w:rsidRPr="000D2A30" w:rsidRDefault="0052614D" w:rsidP="0052614D">
      <w:pPr>
        <w:spacing w:line="360" w:lineRule="auto"/>
        <w:jc w:val="both"/>
        <w:rPr>
          <w:sz w:val="28"/>
          <w:szCs w:val="28"/>
          <w:lang w:val="uk-UA"/>
        </w:rPr>
      </w:pPr>
    </w:p>
    <w:p w:rsidR="0052614D" w:rsidRPr="000D2A30" w:rsidRDefault="0052614D" w:rsidP="0052614D">
      <w:pPr>
        <w:spacing w:line="360" w:lineRule="auto"/>
        <w:jc w:val="both"/>
        <w:rPr>
          <w:sz w:val="28"/>
          <w:szCs w:val="28"/>
          <w:lang w:val="uk-UA"/>
        </w:rPr>
      </w:pPr>
    </w:p>
    <w:p w:rsidR="0052614D" w:rsidRPr="000D2A30" w:rsidRDefault="0052614D" w:rsidP="0052614D">
      <w:pPr>
        <w:spacing w:line="360" w:lineRule="auto"/>
        <w:jc w:val="both"/>
        <w:rPr>
          <w:sz w:val="28"/>
          <w:szCs w:val="28"/>
          <w:lang w:val="uk-UA"/>
        </w:rPr>
      </w:pPr>
    </w:p>
    <w:p w:rsidR="0052614D" w:rsidRPr="000D2A30" w:rsidRDefault="0052614D" w:rsidP="0052614D">
      <w:pPr>
        <w:spacing w:line="360" w:lineRule="auto"/>
        <w:jc w:val="both"/>
        <w:rPr>
          <w:sz w:val="28"/>
          <w:szCs w:val="28"/>
          <w:lang w:val="uk-UA"/>
        </w:rPr>
      </w:pPr>
    </w:p>
    <w:p w:rsidR="0052614D" w:rsidRPr="000D2A30" w:rsidRDefault="0052614D" w:rsidP="0052614D">
      <w:pPr>
        <w:spacing w:line="360" w:lineRule="auto"/>
        <w:jc w:val="both"/>
        <w:rPr>
          <w:sz w:val="28"/>
          <w:szCs w:val="28"/>
          <w:lang w:val="uk-UA"/>
        </w:rPr>
      </w:pPr>
    </w:p>
    <w:p w:rsidR="0052614D" w:rsidRPr="000D2A30" w:rsidRDefault="0052614D" w:rsidP="0052614D">
      <w:pPr>
        <w:spacing w:line="360" w:lineRule="auto"/>
        <w:jc w:val="both"/>
        <w:rPr>
          <w:sz w:val="28"/>
          <w:szCs w:val="28"/>
          <w:lang w:val="uk-UA"/>
        </w:rPr>
      </w:pPr>
    </w:p>
    <w:p w:rsidR="0052614D" w:rsidRPr="000D2A30" w:rsidRDefault="0052614D" w:rsidP="0052614D">
      <w:pPr>
        <w:spacing w:line="360" w:lineRule="auto"/>
        <w:jc w:val="both"/>
        <w:rPr>
          <w:sz w:val="28"/>
          <w:szCs w:val="28"/>
          <w:lang w:val="uk-UA"/>
        </w:rPr>
      </w:pPr>
    </w:p>
    <w:p w:rsidR="0052614D" w:rsidRPr="000D2A30" w:rsidRDefault="0052614D" w:rsidP="0052614D">
      <w:pPr>
        <w:spacing w:line="360" w:lineRule="auto"/>
        <w:jc w:val="both"/>
        <w:rPr>
          <w:sz w:val="28"/>
          <w:szCs w:val="28"/>
          <w:lang w:val="uk-UA"/>
        </w:rPr>
      </w:pPr>
    </w:p>
    <w:p w:rsidR="0052614D" w:rsidRPr="000D2A30" w:rsidRDefault="0052614D" w:rsidP="0052614D">
      <w:pPr>
        <w:spacing w:line="360" w:lineRule="auto"/>
        <w:jc w:val="both"/>
        <w:rPr>
          <w:sz w:val="28"/>
          <w:szCs w:val="28"/>
          <w:lang w:val="uk-UA"/>
        </w:rPr>
      </w:pPr>
    </w:p>
    <w:p w:rsidR="0052614D" w:rsidRPr="000D2A30" w:rsidRDefault="0052614D" w:rsidP="0052614D">
      <w:pPr>
        <w:spacing w:line="360" w:lineRule="auto"/>
        <w:jc w:val="both"/>
        <w:rPr>
          <w:sz w:val="28"/>
          <w:szCs w:val="28"/>
          <w:lang w:val="uk-UA"/>
        </w:rPr>
      </w:pPr>
    </w:p>
    <w:p w:rsidR="0052614D" w:rsidRPr="000D2A30" w:rsidRDefault="0052614D" w:rsidP="0052614D">
      <w:pPr>
        <w:spacing w:line="360" w:lineRule="auto"/>
        <w:jc w:val="both"/>
        <w:rPr>
          <w:sz w:val="28"/>
          <w:szCs w:val="28"/>
          <w:lang w:val="uk-UA"/>
        </w:rPr>
      </w:pPr>
    </w:p>
    <w:p w:rsidR="0052614D" w:rsidRPr="000D2A30" w:rsidRDefault="0052614D" w:rsidP="0052614D">
      <w:pPr>
        <w:spacing w:line="360" w:lineRule="auto"/>
        <w:jc w:val="both"/>
        <w:rPr>
          <w:sz w:val="28"/>
          <w:szCs w:val="28"/>
          <w:lang w:val="uk-UA"/>
        </w:rPr>
      </w:pPr>
    </w:p>
    <w:p w:rsidR="0052614D" w:rsidRPr="000D2A30" w:rsidRDefault="0052614D" w:rsidP="0052614D">
      <w:pPr>
        <w:spacing w:line="360" w:lineRule="auto"/>
        <w:jc w:val="both"/>
        <w:rPr>
          <w:sz w:val="28"/>
          <w:szCs w:val="28"/>
          <w:lang w:val="uk-UA"/>
        </w:rPr>
      </w:pPr>
    </w:p>
    <w:p w:rsidR="0052614D" w:rsidRPr="000D2A30" w:rsidRDefault="0052614D" w:rsidP="0052614D">
      <w:pPr>
        <w:spacing w:line="360" w:lineRule="auto"/>
        <w:ind w:left="708"/>
        <w:jc w:val="center"/>
        <w:rPr>
          <w:b/>
          <w:sz w:val="28"/>
          <w:szCs w:val="28"/>
          <w:lang w:val="uk-UA"/>
        </w:rPr>
      </w:pPr>
      <w:r w:rsidRPr="000D2A30">
        <w:rPr>
          <w:b/>
          <w:sz w:val="28"/>
          <w:szCs w:val="28"/>
          <w:lang w:val="uk-UA"/>
        </w:rPr>
        <w:t>ПРАКТИЧ</w:t>
      </w:r>
      <w:r>
        <w:rPr>
          <w:b/>
          <w:sz w:val="28"/>
          <w:szCs w:val="28"/>
          <w:lang w:val="uk-UA"/>
        </w:rPr>
        <w:t>НІ</w:t>
      </w:r>
      <w:r w:rsidRPr="000D2A30">
        <w:rPr>
          <w:b/>
          <w:sz w:val="28"/>
          <w:szCs w:val="28"/>
          <w:lang w:val="uk-UA"/>
        </w:rPr>
        <w:t xml:space="preserve"> РЕКОМЕНДАЦ</w:t>
      </w:r>
      <w:r>
        <w:rPr>
          <w:b/>
          <w:sz w:val="28"/>
          <w:szCs w:val="28"/>
          <w:lang w:val="uk-UA"/>
        </w:rPr>
        <w:t>ІЇ</w:t>
      </w:r>
    </w:p>
    <w:p w:rsidR="0052614D" w:rsidRPr="000D2A30" w:rsidRDefault="0052614D" w:rsidP="0052614D">
      <w:pPr>
        <w:spacing w:line="360" w:lineRule="auto"/>
        <w:ind w:left="708"/>
        <w:jc w:val="both"/>
        <w:rPr>
          <w:sz w:val="28"/>
          <w:szCs w:val="28"/>
          <w:lang w:val="uk-UA"/>
        </w:rPr>
      </w:pPr>
    </w:p>
    <w:p w:rsidR="0052614D" w:rsidRPr="000D2A30" w:rsidRDefault="0052614D" w:rsidP="0052614D">
      <w:pPr>
        <w:spacing w:line="360" w:lineRule="auto"/>
        <w:ind w:left="708"/>
        <w:jc w:val="both"/>
        <w:rPr>
          <w:sz w:val="28"/>
          <w:szCs w:val="28"/>
          <w:lang w:val="uk-UA"/>
        </w:rPr>
      </w:pPr>
    </w:p>
    <w:p w:rsidR="0052614D" w:rsidRPr="000D2A30" w:rsidRDefault="0052614D" w:rsidP="0052614D">
      <w:pPr>
        <w:spacing w:line="360" w:lineRule="auto"/>
        <w:ind w:left="708"/>
        <w:jc w:val="both"/>
        <w:rPr>
          <w:sz w:val="28"/>
          <w:szCs w:val="28"/>
          <w:lang w:val="uk-UA"/>
        </w:rPr>
      </w:pPr>
    </w:p>
    <w:p w:rsidR="0052614D" w:rsidRPr="000D2A30" w:rsidRDefault="0052614D" w:rsidP="00C53BD3">
      <w:pPr>
        <w:numPr>
          <w:ilvl w:val="0"/>
          <w:numId w:val="58"/>
        </w:numPr>
        <w:suppressAutoHyphens w:val="0"/>
        <w:spacing w:line="360" w:lineRule="auto"/>
        <w:jc w:val="both"/>
        <w:rPr>
          <w:sz w:val="28"/>
          <w:szCs w:val="28"/>
          <w:lang w:val="uk-UA"/>
        </w:rPr>
      </w:pPr>
      <w:r>
        <w:rPr>
          <w:sz w:val="28"/>
          <w:szCs w:val="28"/>
          <w:lang w:val="uk-UA"/>
        </w:rPr>
        <w:t>У процесі динамічного спостереження за хворими на хронічний гломерулонефрит з цілю поліпшення діагностики та прогнозування перебігу хвороби рекомендується дослідження вмісту ІЛ-6 та ІЛ-12 в крові. Підвищення рівня ІЛ-12 та зниження рівня ІЛ-6 в крові в динаміці перебігу гломерулонефриту може використовуватися  як критерій несприятливого прогнозу.</w:t>
      </w:r>
    </w:p>
    <w:p w:rsidR="0052614D" w:rsidRPr="000D2A30" w:rsidRDefault="0052614D" w:rsidP="00C53BD3">
      <w:pPr>
        <w:numPr>
          <w:ilvl w:val="0"/>
          <w:numId w:val="58"/>
        </w:numPr>
        <w:suppressAutoHyphens w:val="0"/>
        <w:spacing w:line="360" w:lineRule="auto"/>
        <w:jc w:val="both"/>
        <w:rPr>
          <w:sz w:val="28"/>
          <w:szCs w:val="28"/>
          <w:lang w:val="uk-UA"/>
        </w:rPr>
      </w:pPr>
      <w:r>
        <w:rPr>
          <w:sz w:val="28"/>
          <w:szCs w:val="28"/>
          <w:lang w:val="uk-UA"/>
        </w:rPr>
        <w:t>Дослідження рівня ІЛ-6 в крові може використовуватися  як критерій активності імунозапального процесу в нирках.</w:t>
      </w:r>
    </w:p>
    <w:p w:rsidR="0052614D" w:rsidRPr="000D2A30" w:rsidRDefault="0052614D" w:rsidP="00C53BD3">
      <w:pPr>
        <w:numPr>
          <w:ilvl w:val="0"/>
          <w:numId w:val="58"/>
        </w:numPr>
        <w:suppressAutoHyphens w:val="0"/>
        <w:spacing w:line="360" w:lineRule="auto"/>
        <w:jc w:val="both"/>
        <w:rPr>
          <w:b/>
          <w:sz w:val="32"/>
          <w:szCs w:val="32"/>
          <w:lang w:val="uk-UA"/>
        </w:rPr>
      </w:pPr>
      <w:r>
        <w:rPr>
          <w:sz w:val="28"/>
          <w:szCs w:val="28"/>
          <w:lang w:val="uk-UA"/>
        </w:rPr>
        <w:t>Дослідження рівня ІЛ-12 в крові рекомендується для діагностики інтенсивності склеротичних процесів при хронічному гломерулонефриті.</w:t>
      </w:r>
    </w:p>
    <w:p w:rsidR="0052614D" w:rsidRPr="000D2A30" w:rsidRDefault="0052614D" w:rsidP="0052614D">
      <w:pPr>
        <w:spacing w:line="360" w:lineRule="auto"/>
        <w:ind w:firstLine="708"/>
        <w:rPr>
          <w:b/>
          <w:sz w:val="28"/>
          <w:szCs w:val="28"/>
          <w:lang w:val="uk-UA"/>
        </w:rPr>
      </w:pPr>
    </w:p>
    <w:p w:rsidR="0052614D" w:rsidRPr="000D2A30" w:rsidRDefault="0052614D" w:rsidP="0052614D">
      <w:pPr>
        <w:spacing w:line="360" w:lineRule="auto"/>
        <w:ind w:firstLine="708"/>
        <w:jc w:val="both"/>
        <w:rPr>
          <w:sz w:val="28"/>
          <w:szCs w:val="28"/>
          <w:lang w:val="uk-UA"/>
        </w:rPr>
      </w:pPr>
    </w:p>
    <w:p w:rsidR="0052614D" w:rsidRPr="000D2A30" w:rsidRDefault="0052614D" w:rsidP="0052614D">
      <w:pPr>
        <w:spacing w:line="360" w:lineRule="auto"/>
        <w:ind w:firstLine="708"/>
        <w:jc w:val="both"/>
        <w:rPr>
          <w:sz w:val="28"/>
          <w:szCs w:val="28"/>
          <w:lang w:val="uk-UA"/>
        </w:rPr>
      </w:pPr>
    </w:p>
    <w:p w:rsidR="0052614D" w:rsidRPr="000D2A30" w:rsidRDefault="0052614D" w:rsidP="0052614D">
      <w:pPr>
        <w:spacing w:line="360" w:lineRule="auto"/>
        <w:ind w:firstLine="708"/>
        <w:jc w:val="both"/>
        <w:rPr>
          <w:sz w:val="28"/>
          <w:szCs w:val="28"/>
          <w:lang w:val="uk-UA"/>
        </w:rPr>
      </w:pPr>
    </w:p>
    <w:p w:rsidR="0052614D" w:rsidRPr="000D2A30" w:rsidRDefault="0052614D" w:rsidP="0052614D">
      <w:pPr>
        <w:spacing w:line="360" w:lineRule="auto"/>
        <w:ind w:firstLine="708"/>
        <w:jc w:val="both"/>
        <w:rPr>
          <w:sz w:val="28"/>
          <w:szCs w:val="28"/>
          <w:lang w:val="uk-UA"/>
        </w:rPr>
      </w:pPr>
    </w:p>
    <w:p w:rsidR="0052614D" w:rsidRPr="000D2A30" w:rsidRDefault="0052614D" w:rsidP="0052614D">
      <w:pPr>
        <w:spacing w:line="360" w:lineRule="auto"/>
        <w:ind w:firstLine="708"/>
        <w:jc w:val="both"/>
        <w:rPr>
          <w:sz w:val="28"/>
          <w:szCs w:val="28"/>
          <w:lang w:val="uk-UA"/>
        </w:rPr>
      </w:pPr>
    </w:p>
    <w:p w:rsidR="0052614D" w:rsidRPr="000D2A30" w:rsidRDefault="0052614D" w:rsidP="0052614D">
      <w:pPr>
        <w:spacing w:line="360" w:lineRule="auto"/>
        <w:ind w:firstLine="708"/>
        <w:jc w:val="both"/>
        <w:rPr>
          <w:sz w:val="28"/>
          <w:szCs w:val="28"/>
          <w:lang w:val="uk-UA"/>
        </w:rPr>
      </w:pPr>
    </w:p>
    <w:p w:rsidR="0052614D" w:rsidRPr="000D2A30" w:rsidRDefault="0052614D" w:rsidP="0052614D">
      <w:pPr>
        <w:spacing w:line="360" w:lineRule="auto"/>
        <w:ind w:firstLine="708"/>
        <w:jc w:val="both"/>
        <w:rPr>
          <w:sz w:val="28"/>
          <w:szCs w:val="28"/>
          <w:lang w:val="uk-UA"/>
        </w:rPr>
      </w:pPr>
    </w:p>
    <w:p w:rsidR="0052614D" w:rsidRPr="002A1B42" w:rsidRDefault="0052614D" w:rsidP="0052614D">
      <w:pPr>
        <w:pStyle w:val="20"/>
        <w:jc w:val="center"/>
        <w:rPr>
          <w:lang w:val="en-US"/>
        </w:rPr>
      </w:pPr>
      <w:r w:rsidRPr="002A1B42">
        <w:t xml:space="preserve">СПИСОК </w:t>
      </w:r>
      <w:r w:rsidRPr="002A1B42">
        <w:rPr>
          <w:lang w:val="uk-UA"/>
        </w:rPr>
        <w:t>ВИКОРИСТАНИХ ДЖЕРЕЛ</w:t>
      </w:r>
      <w:r w:rsidRPr="002A1B42">
        <w:t>:</w:t>
      </w:r>
    </w:p>
    <w:p w:rsidR="0052614D" w:rsidRPr="002A1B42" w:rsidRDefault="0052614D" w:rsidP="0052614D">
      <w:pPr>
        <w:spacing w:line="360" w:lineRule="auto"/>
        <w:rPr>
          <w:sz w:val="28"/>
          <w:szCs w:val="28"/>
          <w:lang w:val="en-US"/>
        </w:rPr>
      </w:pPr>
    </w:p>
    <w:p w:rsidR="0052614D" w:rsidRPr="002A1B42" w:rsidRDefault="0052614D" w:rsidP="0052614D">
      <w:pPr>
        <w:spacing w:line="360" w:lineRule="auto"/>
        <w:rPr>
          <w:sz w:val="28"/>
          <w:szCs w:val="28"/>
          <w:lang w:val="en-US"/>
        </w:rPr>
      </w:pPr>
    </w:p>
    <w:p w:rsidR="0052614D" w:rsidRPr="002A1B42" w:rsidRDefault="0052614D" w:rsidP="0052614D">
      <w:pPr>
        <w:pStyle w:val="35"/>
        <w:autoSpaceDE w:val="0"/>
        <w:autoSpaceDN w:val="0"/>
        <w:adjustRightInd w:val="0"/>
        <w:rPr>
          <w:szCs w:val="28"/>
          <w:lang w:val="en-US"/>
        </w:rPr>
      </w:pPr>
    </w:p>
    <w:p w:rsidR="0052614D" w:rsidRPr="000537A7" w:rsidRDefault="0052614D" w:rsidP="00C53BD3">
      <w:pPr>
        <w:pStyle w:val="35"/>
        <w:numPr>
          <w:ilvl w:val="0"/>
          <w:numId w:val="59"/>
        </w:numPr>
        <w:tabs>
          <w:tab w:val="clear" w:pos="360"/>
          <w:tab w:val="left" w:pos="0"/>
        </w:tabs>
        <w:autoSpaceDE w:val="0"/>
        <w:autoSpaceDN w:val="0"/>
        <w:adjustRightInd w:val="0"/>
        <w:spacing w:line="360" w:lineRule="auto"/>
        <w:jc w:val="both"/>
        <w:rPr>
          <w:szCs w:val="28"/>
        </w:rPr>
      </w:pPr>
      <w:r w:rsidRPr="000537A7">
        <w:rPr>
          <w:szCs w:val="28"/>
        </w:rPr>
        <w:t xml:space="preserve">Абрамова Т.В. </w:t>
      </w:r>
      <w:r>
        <w:rPr>
          <w:szCs w:val="28"/>
        </w:rPr>
        <w:t>Нейтрофилы при гломерулонефрите</w:t>
      </w:r>
      <w:r w:rsidRPr="000537A7">
        <w:rPr>
          <w:szCs w:val="28"/>
        </w:rPr>
        <w:t>//Нефрология.</w:t>
      </w:r>
      <w:r w:rsidRPr="00540B43">
        <w:rPr>
          <w:szCs w:val="28"/>
        </w:rPr>
        <w:t xml:space="preserve"> –</w:t>
      </w:r>
      <w:r w:rsidRPr="000537A7">
        <w:rPr>
          <w:szCs w:val="28"/>
        </w:rPr>
        <w:t xml:space="preserve"> 2005.</w:t>
      </w:r>
      <w:r w:rsidRPr="00540B43">
        <w:rPr>
          <w:szCs w:val="28"/>
        </w:rPr>
        <w:t xml:space="preserve"> –</w:t>
      </w:r>
      <w:r w:rsidRPr="000537A7">
        <w:rPr>
          <w:szCs w:val="28"/>
        </w:rPr>
        <w:t xml:space="preserve"> </w:t>
      </w:r>
      <w:r w:rsidRPr="000537A7">
        <w:rPr>
          <w:szCs w:val="28"/>
          <w:lang w:val="uk-UA"/>
        </w:rPr>
        <w:t>Т</w:t>
      </w:r>
      <w:r w:rsidRPr="000537A7">
        <w:rPr>
          <w:szCs w:val="28"/>
        </w:rPr>
        <w:t>.9</w:t>
      </w:r>
      <w:r w:rsidRPr="00540B43">
        <w:rPr>
          <w:szCs w:val="28"/>
        </w:rPr>
        <w:t xml:space="preserve">, </w:t>
      </w:r>
      <w:r w:rsidRPr="000537A7">
        <w:rPr>
          <w:szCs w:val="28"/>
        </w:rPr>
        <w:t>№ 2</w:t>
      </w:r>
      <w:r w:rsidRPr="00540B43">
        <w:rPr>
          <w:szCs w:val="28"/>
        </w:rPr>
        <w:t xml:space="preserve"> –</w:t>
      </w:r>
      <w:r w:rsidRPr="000537A7">
        <w:rPr>
          <w:szCs w:val="28"/>
        </w:rPr>
        <w:t xml:space="preserve"> С. 30-41.</w:t>
      </w:r>
    </w:p>
    <w:p w:rsidR="0052614D" w:rsidRPr="000537A7" w:rsidRDefault="0052614D" w:rsidP="00C53BD3">
      <w:pPr>
        <w:pStyle w:val="35"/>
        <w:numPr>
          <w:ilvl w:val="0"/>
          <w:numId w:val="59"/>
        </w:numPr>
        <w:tabs>
          <w:tab w:val="clear" w:pos="360"/>
          <w:tab w:val="left" w:pos="0"/>
        </w:tabs>
        <w:autoSpaceDE w:val="0"/>
        <w:autoSpaceDN w:val="0"/>
        <w:adjustRightInd w:val="0"/>
        <w:spacing w:line="360" w:lineRule="auto"/>
        <w:jc w:val="both"/>
        <w:rPr>
          <w:szCs w:val="28"/>
        </w:rPr>
      </w:pPr>
      <w:r w:rsidRPr="000537A7">
        <w:rPr>
          <w:szCs w:val="28"/>
        </w:rPr>
        <w:t>Абрамов В.В. Интегр</w:t>
      </w:r>
      <w:r>
        <w:rPr>
          <w:szCs w:val="28"/>
        </w:rPr>
        <w:t>ация иммунной и нервной системы//Иммунология.</w:t>
      </w:r>
      <w:r w:rsidRPr="00540B43">
        <w:rPr>
          <w:szCs w:val="28"/>
        </w:rPr>
        <w:t xml:space="preserve"> –</w:t>
      </w:r>
      <w:r w:rsidRPr="000537A7">
        <w:rPr>
          <w:szCs w:val="28"/>
        </w:rPr>
        <w:t xml:space="preserve"> 1999</w:t>
      </w:r>
      <w:r>
        <w:rPr>
          <w:szCs w:val="28"/>
        </w:rPr>
        <w:t>.</w:t>
      </w:r>
      <w:r w:rsidRPr="00540B43">
        <w:rPr>
          <w:szCs w:val="28"/>
        </w:rPr>
        <w:t xml:space="preserve"> –</w:t>
      </w:r>
      <w:r w:rsidRPr="000537A7">
        <w:rPr>
          <w:szCs w:val="28"/>
        </w:rPr>
        <w:t xml:space="preserve"> №</w:t>
      </w:r>
      <w:r w:rsidRPr="00CF2267">
        <w:rPr>
          <w:szCs w:val="28"/>
        </w:rPr>
        <w:t xml:space="preserve"> </w:t>
      </w:r>
      <w:r w:rsidRPr="000537A7">
        <w:rPr>
          <w:szCs w:val="28"/>
        </w:rPr>
        <w:t>3.</w:t>
      </w:r>
      <w:r w:rsidRPr="00540B43">
        <w:rPr>
          <w:szCs w:val="28"/>
        </w:rPr>
        <w:t xml:space="preserve"> –</w:t>
      </w:r>
      <w:r w:rsidRPr="000537A7">
        <w:rPr>
          <w:szCs w:val="28"/>
        </w:rPr>
        <w:t xml:space="preserve"> С. 62-64.</w:t>
      </w:r>
    </w:p>
    <w:p w:rsidR="0052614D" w:rsidRPr="000537A7" w:rsidRDefault="0052614D" w:rsidP="00C53BD3">
      <w:pPr>
        <w:pStyle w:val="35"/>
        <w:numPr>
          <w:ilvl w:val="0"/>
          <w:numId w:val="59"/>
        </w:numPr>
        <w:tabs>
          <w:tab w:val="clear" w:pos="360"/>
          <w:tab w:val="left" w:pos="0"/>
        </w:tabs>
        <w:autoSpaceDE w:val="0"/>
        <w:autoSpaceDN w:val="0"/>
        <w:adjustRightInd w:val="0"/>
        <w:spacing w:line="360" w:lineRule="auto"/>
        <w:jc w:val="both"/>
        <w:rPr>
          <w:szCs w:val="28"/>
        </w:rPr>
      </w:pPr>
      <w:r w:rsidRPr="000537A7">
        <w:rPr>
          <w:szCs w:val="28"/>
        </w:rPr>
        <w:t>Акмаев И.Г. Взаимодействие основных регулирующих систем (нервной, эндокринной, иммунной) и клиническая манифестация их нарушений //Иммунологическая медицина.</w:t>
      </w:r>
      <w:r w:rsidRPr="00540B43">
        <w:rPr>
          <w:szCs w:val="28"/>
        </w:rPr>
        <w:t xml:space="preserve"> –</w:t>
      </w:r>
      <w:r w:rsidRPr="000537A7">
        <w:rPr>
          <w:szCs w:val="28"/>
        </w:rPr>
        <w:t xml:space="preserve"> 1997</w:t>
      </w:r>
      <w:r>
        <w:rPr>
          <w:szCs w:val="28"/>
        </w:rPr>
        <w:t>.</w:t>
      </w:r>
      <w:r w:rsidRPr="00540B43">
        <w:rPr>
          <w:szCs w:val="28"/>
        </w:rPr>
        <w:t xml:space="preserve"> –</w:t>
      </w:r>
      <w:r w:rsidRPr="000537A7">
        <w:rPr>
          <w:szCs w:val="28"/>
        </w:rPr>
        <w:t xml:space="preserve"> №</w:t>
      </w:r>
      <w:r w:rsidRPr="00CF2267">
        <w:rPr>
          <w:szCs w:val="28"/>
        </w:rPr>
        <w:t xml:space="preserve"> </w:t>
      </w:r>
      <w:r w:rsidRPr="000537A7">
        <w:rPr>
          <w:szCs w:val="28"/>
        </w:rPr>
        <w:t>16.</w:t>
      </w:r>
      <w:r w:rsidRPr="00540B43">
        <w:rPr>
          <w:szCs w:val="28"/>
        </w:rPr>
        <w:t xml:space="preserve"> –</w:t>
      </w:r>
      <w:r w:rsidRPr="000537A7">
        <w:rPr>
          <w:szCs w:val="28"/>
        </w:rPr>
        <w:t xml:space="preserve"> С.8</w:t>
      </w:r>
      <w:r w:rsidRPr="00540B43">
        <w:rPr>
          <w:szCs w:val="28"/>
        </w:rPr>
        <w:t>-</w:t>
      </w:r>
      <w:r w:rsidRPr="000537A7">
        <w:rPr>
          <w:szCs w:val="28"/>
        </w:rPr>
        <w:t>13.</w:t>
      </w:r>
    </w:p>
    <w:p w:rsidR="0052614D" w:rsidRPr="000537A7" w:rsidRDefault="0052614D" w:rsidP="00C53BD3">
      <w:pPr>
        <w:pStyle w:val="35"/>
        <w:numPr>
          <w:ilvl w:val="0"/>
          <w:numId w:val="59"/>
        </w:numPr>
        <w:tabs>
          <w:tab w:val="clear" w:pos="360"/>
          <w:tab w:val="left" w:pos="0"/>
        </w:tabs>
        <w:autoSpaceDE w:val="0"/>
        <w:autoSpaceDN w:val="0"/>
        <w:adjustRightInd w:val="0"/>
        <w:spacing w:line="360" w:lineRule="auto"/>
        <w:jc w:val="both"/>
        <w:rPr>
          <w:szCs w:val="28"/>
        </w:rPr>
      </w:pPr>
      <w:r w:rsidRPr="000537A7">
        <w:rPr>
          <w:szCs w:val="28"/>
        </w:rPr>
        <w:t>Алиев Р.А. Роль этиологических и других факторов в развитии хрони</w:t>
      </w:r>
      <w:r>
        <w:rPr>
          <w:szCs w:val="28"/>
        </w:rPr>
        <w:t>ческой почечной недостаточности</w:t>
      </w:r>
      <w:r w:rsidRPr="000537A7">
        <w:rPr>
          <w:szCs w:val="28"/>
        </w:rPr>
        <w:t xml:space="preserve">//Нефрология и диализ. </w:t>
      </w:r>
      <w:r w:rsidRPr="00540B43">
        <w:rPr>
          <w:szCs w:val="28"/>
        </w:rPr>
        <w:t>–</w:t>
      </w:r>
      <w:r w:rsidRPr="000537A7">
        <w:rPr>
          <w:szCs w:val="28"/>
        </w:rPr>
        <w:t xml:space="preserve"> 2001. – </w:t>
      </w:r>
      <w:r w:rsidRPr="000537A7">
        <w:rPr>
          <w:szCs w:val="28"/>
          <w:lang w:val="uk-UA"/>
        </w:rPr>
        <w:t>Т</w:t>
      </w:r>
      <w:r>
        <w:rPr>
          <w:szCs w:val="28"/>
        </w:rPr>
        <w:t>.3</w:t>
      </w:r>
      <w:r w:rsidRPr="00602C65">
        <w:rPr>
          <w:szCs w:val="28"/>
        </w:rPr>
        <w:t>,</w:t>
      </w:r>
      <w:r w:rsidRPr="000537A7">
        <w:rPr>
          <w:szCs w:val="28"/>
        </w:rPr>
        <w:t xml:space="preserve"> № 3. </w:t>
      </w:r>
      <w:r w:rsidRPr="00540B43">
        <w:rPr>
          <w:szCs w:val="28"/>
        </w:rPr>
        <w:t>–</w:t>
      </w:r>
      <w:r w:rsidRPr="000537A7">
        <w:rPr>
          <w:szCs w:val="28"/>
        </w:rPr>
        <w:t xml:space="preserve"> С. 358-364.</w:t>
      </w:r>
    </w:p>
    <w:p w:rsidR="0052614D" w:rsidRPr="000537A7" w:rsidRDefault="0052614D" w:rsidP="00C53BD3">
      <w:pPr>
        <w:pStyle w:val="35"/>
        <w:numPr>
          <w:ilvl w:val="0"/>
          <w:numId w:val="59"/>
        </w:numPr>
        <w:tabs>
          <w:tab w:val="clear" w:pos="360"/>
          <w:tab w:val="left" w:pos="0"/>
        </w:tabs>
        <w:autoSpaceDE w:val="0"/>
        <w:autoSpaceDN w:val="0"/>
        <w:adjustRightInd w:val="0"/>
        <w:spacing w:line="360" w:lineRule="auto"/>
        <w:jc w:val="both"/>
        <w:rPr>
          <w:szCs w:val="28"/>
        </w:rPr>
      </w:pPr>
      <w:r>
        <w:rPr>
          <w:szCs w:val="28"/>
        </w:rPr>
        <w:t>Аткинс Р. Гломерулонефриты</w:t>
      </w:r>
      <w:r w:rsidRPr="000537A7">
        <w:rPr>
          <w:szCs w:val="28"/>
        </w:rPr>
        <w:t xml:space="preserve">//Нефрология и гемодиализ. </w:t>
      </w:r>
      <w:r w:rsidRPr="00540B43">
        <w:rPr>
          <w:szCs w:val="28"/>
        </w:rPr>
        <w:t>–</w:t>
      </w:r>
      <w:r w:rsidRPr="000537A7">
        <w:rPr>
          <w:szCs w:val="28"/>
        </w:rPr>
        <w:t xml:space="preserve"> 2000. </w:t>
      </w:r>
      <w:r w:rsidRPr="00540B43">
        <w:rPr>
          <w:szCs w:val="28"/>
        </w:rPr>
        <w:t xml:space="preserve">– </w:t>
      </w:r>
      <w:r w:rsidRPr="000537A7">
        <w:rPr>
          <w:szCs w:val="28"/>
        </w:rPr>
        <w:t>№</w:t>
      </w:r>
      <w:r>
        <w:rPr>
          <w:szCs w:val="28"/>
          <w:lang w:val="en-US"/>
        </w:rPr>
        <w:t> </w:t>
      </w:r>
      <w:r w:rsidRPr="000537A7">
        <w:rPr>
          <w:szCs w:val="28"/>
        </w:rPr>
        <w:t xml:space="preserve">4. </w:t>
      </w:r>
      <w:r w:rsidRPr="00540B43">
        <w:rPr>
          <w:szCs w:val="28"/>
        </w:rPr>
        <w:t>–</w:t>
      </w:r>
      <w:r w:rsidRPr="000537A7">
        <w:rPr>
          <w:szCs w:val="28"/>
        </w:rPr>
        <w:t xml:space="preserve"> С. 225-230.</w:t>
      </w:r>
    </w:p>
    <w:p w:rsidR="0052614D" w:rsidRPr="00260DFD" w:rsidRDefault="0052614D" w:rsidP="00C53BD3">
      <w:pPr>
        <w:pStyle w:val="35"/>
        <w:numPr>
          <w:ilvl w:val="0"/>
          <w:numId w:val="59"/>
        </w:numPr>
        <w:tabs>
          <w:tab w:val="clear" w:pos="360"/>
          <w:tab w:val="left" w:pos="0"/>
        </w:tabs>
        <w:autoSpaceDE w:val="0"/>
        <w:autoSpaceDN w:val="0"/>
        <w:adjustRightInd w:val="0"/>
        <w:spacing w:line="360" w:lineRule="auto"/>
        <w:jc w:val="both"/>
        <w:rPr>
          <w:szCs w:val="28"/>
        </w:rPr>
      </w:pPr>
      <w:proofErr w:type="gramStart"/>
      <w:r w:rsidRPr="000537A7">
        <w:rPr>
          <w:szCs w:val="28"/>
        </w:rPr>
        <w:t>Бездетко Т.В. Прогностические критери</w:t>
      </w:r>
      <w:r>
        <w:rPr>
          <w:szCs w:val="28"/>
        </w:rPr>
        <w:t>и хронического гломерулонефрита</w:t>
      </w:r>
      <w:r w:rsidRPr="000537A7">
        <w:rPr>
          <w:szCs w:val="28"/>
        </w:rPr>
        <w:t>//Врачебная практика. – 2001. – №</w:t>
      </w:r>
      <w:r w:rsidRPr="000537A7">
        <w:rPr>
          <w:szCs w:val="28"/>
          <w:lang w:val="uk-UA"/>
        </w:rPr>
        <w:t xml:space="preserve"> </w:t>
      </w:r>
      <w:r w:rsidRPr="000537A7">
        <w:rPr>
          <w:szCs w:val="28"/>
        </w:rPr>
        <w:t>3.</w:t>
      </w:r>
      <w:proofErr w:type="gramEnd"/>
      <w:r w:rsidRPr="000537A7">
        <w:rPr>
          <w:szCs w:val="28"/>
        </w:rPr>
        <w:t xml:space="preserve"> – С.</w:t>
      </w:r>
      <w:r w:rsidRPr="000537A7">
        <w:rPr>
          <w:szCs w:val="28"/>
          <w:lang w:val="uk-UA"/>
        </w:rPr>
        <w:t xml:space="preserve"> </w:t>
      </w:r>
      <w:r w:rsidRPr="000537A7">
        <w:rPr>
          <w:szCs w:val="28"/>
        </w:rPr>
        <w:t>53-57.</w:t>
      </w:r>
    </w:p>
    <w:p w:rsidR="0052614D" w:rsidRPr="000537A7" w:rsidRDefault="0052614D" w:rsidP="00C53BD3">
      <w:pPr>
        <w:pStyle w:val="35"/>
        <w:numPr>
          <w:ilvl w:val="0"/>
          <w:numId w:val="59"/>
        </w:numPr>
        <w:tabs>
          <w:tab w:val="clear" w:pos="360"/>
          <w:tab w:val="left" w:pos="0"/>
        </w:tabs>
        <w:autoSpaceDE w:val="0"/>
        <w:autoSpaceDN w:val="0"/>
        <w:adjustRightInd w:val="0"/>
        <w:spacing w:line="360" w:lineRule="auto"/>
        <w:jc w:val="both"/>
        <w:rPr>
          <w:szCs w:val="28"/>
        </w:rPr>
      </w:pPr>
      <w:r w:rsidRPr="000537A7">
        <w:rPr>
          <w:szCs w:val="28"/>
        </w:rPr>
        <w:t>Бездетко Т.В.</w:t>
      </w:r>
      <w:r>
        <w:rPr>
          <w:szCs w:val="28"/>
          <w:lang w:val="uk-UA"/>
        </w:rPr>
        <w:t xml:space="preserve"> Сучасні уявлення про стрес-обумовлені імунологічні порушення у хворих на хронічний гломерулонефрит//Актуальні проблеми нефрології: Зб. наук. праць (Вип. 5)/За ред. Т.Д. Никули.</w:t>
      </w:r>
      <w:r w:rsidRPr="00540B43">
        <w:rPr>
          <w:szCs w:val="28"/>
        </w:rPr>
        <w:t xml:space="preserve"> –</w:t>
      </w:r>
      <w:r>
        <w:rPr>
          <w:szCs w:val="28"/>
          <w:lang w:val="uk-UA"/>
        </w:rPr>
        <w:t xml:space="preserve"> К.: Задруга, 2001.</w:t>
      </w:r>
      <w:r w:rsidRPr="00540B43">
        <w:rPr>
          <w:szCs w:val="28"/>
        </w:rPr>
        <w:t xml:space="preserve"> –</w:t>
      </w:r>
      <w:r>
        <w:rPr>
          <w:szCs w:val="28"/>
          <w:lang w:val="uk-UA"/>
        </w:rPr>
        <w:t xml:space="preserve"> С. 76-79.</w:t>
      </w:r>
    </w:p>
    <w:p w:rsidR="0052614D" w:rsidRPr="000537A7" w:rsidRDefault="0052614D" w:rsidP="0052614D">
      <w:pPr>
        <w:pStyle w:val="affffffffb"/>
        <w:tabs>
          <w:tab w:val="left" w:pos="0"/>
        </w:tabs>
        <w:spacing w:before="0" w:after="0" w:line="360" w:lineRule="auto"/>
        <w:jc w:val="both"/>
        <w:rPr>
          <w:sz w:val="28"/>
          <w:szCs w:val="28"/>
        </w:rPr>
      </w:pPr>
      <w:r w:rsidRPr="00602C65">
        <w:rPr>
          <w:sz w:val="28"/>
          <w:szCs w:val="28"/>
        </w:rPr>
        <w:t>8</w:t>
      </w:r>
      <w:r w:rsidRPr="000537A7">
        <w:rPr>
          <w:sz w:val="28"/>
          <w:szCs w:val="28"/>
        </w:rPr>
        <w:t>.</w:t>
      </w:r>
      <w:r w:rsidRPr="000537A7">
        <w:rPr>
          <w:sz w:val="28"/>
          <w:szCs w:val="28"/>
        </w:rPr>
        <w:tab/>
        <w:t>Бова А.А. Роль дисфункции эндотелия в патогенезе</w:t>
      </w:r>
      <w:r>
        <w:rPr>
          <w:sz w:val="28"/>
          <w:szCs w:val="28"/>
        </w:rPr>
        <w:t xml:space="preserve"> артериальной гипертензии</w:t>
      </w:r>
      <w:r w:rsidRPr="000537A7">
        <w:rPr>
          <w:sz w:val="28"/>
          <w:szCs w:val="28"/>
        </w:rPr>
        <w:t xml:space="preserve"> // Мед</w:t>
      </w:r>
      <w:proofErr w:type="gramStart"/>
      <w:r w:rsidRPr="000537A7">
        <w:rPr>
          <w:sz w:val="28"/>
          <w:szCs w:val="28"/>
        </w:rPr>
        <w:t>.</w:t>
      </w:r>
      <w:proofErr w:type="gramEnd"/>
      <w:r w:rsidRPr="000537A7">
        <w:rPr>
          <w:sz w:val="28"/>
          <w:szCs w:val="28"/>
        </w:rPr>
        <w:t xml:space="preserve"> </w:t>
      </w:r>
      <w:proofErr w:type="gramStart"/>
      <w:r w:rsidRPr="000537A7">
        <w:rPr>
          <w:sz w:val="28"/>
          <w:szCs w:val="28"/>
        </w:rPr>
        <w:t>н</w:t>
      </w:r>
      <w:proofErr w:type="gramEnd"/>
      <w:r w:rsidRPr="000537A7">
        <w:rPr>
          <w:sz w:val="28"/>
          <w:szCs w:val="28"/>
        </w:rPr>
        <w:t xml:space="preserve">овости. </w:t>
      </w:r>
      <w:r w:rsidRPr="00540B43">
        <w:rPr>
          <w:sz w:val="28"/>
          <w:szCs w:val="28"/>
        </w:rPr>
        <w:t>–</w:t>
      </w:r>
      <w:r w:rsidRPr="000537A7">
        <w:rPr>
          <w:sz w:val="28"/>
          <w:szCs w:val="28"/>
        </w:rPr>
        <w:t xml:space="preserve"> 2001.</w:t>
      </w:r>
      <w:r w:rsidRPr="00540B43">
        <w:rPr>
          <w:sz w:val="28"/>
          <w:szCs w:val="28"/>
        </w:rPr>
        <w:t xml:space="preserve"> </w:t>
      </w:r>
      <w:r>
        <w:rPr>
          <w:sz w:val="28"/>
          <w:szCs w:val="28"/>
          <w:lang w:val="uk-UA"/>
        </w:rPr>
        <w:t>–</w:t>
      </w:r>
      <w:r w:rsidRPr="000537A7">
        <w:rPr>
          <w:sz w:val="28"/>
          <w:szCs w:val="28"/>
        </w:rPr>
        <w:t xml:space="preserve"> №1.</w:t>
      </w:r>
      <w:r w:rsidRPr="00540B43">
        <w:rPr>
          <w:sz w:val="28"/>
          <w:szCs w:val="28"/>
        </w:rPr>
        <w:t xml:space="preserve"> –</w:t>
      </w:r>
      <w:r w:rsidRPr="000537A7">
        <w:rPr>
          <w:sz w:val="28"/>
          <w:szCs w:val="28"/>
        </w:rPr>
        <w:t xml:space="preserve"> С.25-29.</w:t>
      </w:r>
    </w:p>
    <w:p w:rsidR="0052614D" w:rsidRPr="000537A7" w:rsidRDefault="0052614D" w:rsidP="0052614D">
      <w:pPr>
        <w:pStyle w:val="35"/>
        <w:tabs>
          <w:tab w:val="left" w:pos="0"/>
        </w:tabs>
        <w:autoSpaceDE w:val="0"/>
        <w:autoSpaceDN w:val="0"/>
        <w:adjustRightInd w:val="0"/>
        <w:rPr>
          <w:szCs w:val="28"/>
        </w:rPr>
      </w:pPr>
      <w:r w:rsidRPr="00602C65">
        <w:rPr>
          <w:szCs w:val="28"/>
        </w:rPr>
        <w:t>9</w:t>
      </w:r>
      <w:r w:rsidRPr="000537A7">
        <w:rPr>
          <w:szCs w:val="28"/>
        </w:rPr>
        <w:t>.</w:t>
      </w:r>
      <w:r w:rsidRPr="000537A7">
        <w:rPr>
          <w:szCs w:val="28"/>
        </w:rPr>
        <w:tab/>
        <w:t>Богомазова С.Ю., Гладких О.П.</w:t>
      </w:r>
      <w:r w:rsidRPr="000537A7">
        <w:rPr>
          <w:szCs w:val="28"/>
          <w:lang w:val="uk-UA"/>
        </w:rPr>
        <w:t xml:space="preserve">, </w:t>
      </w:r>
      <w:r w:rsidRPr="000537A7">
        <w:rPr>
          <w:szCs w:val="28"/>
        </w:rPr>
        <w:t>Иванов А.А.</w:t>
      </w:r>
      <w:r w:rsidRPr="000537A7">
        <w:rPr>
          <w:szCs w:val="28"/>
          <w:lang w:val="uk-UA"/>
        </w:rPr>
        <w:t xml:space="preserve"> и др.</w:t>
      </w:r>
      <w:r w:rsidRPr="000537A7">
        <w:rPr>
          <w:szCs w:val="28"/>
        </w:rPr>
        <w:t xml:space="preserve"> Цитокины и внеклеточный матрикс </w:t>
      </w:r>
      <w:proofErr w:type="gramStart"/>
      <w:r w:rsidRPr="000537A7">
        <w:rPr>
          <w:szCs w:val="28"/>
        </w:rPr>
        <w:t>при</w:t>
      </w:r>
      <w:proofErr w:type="gramEnd"/>
      <w:r w:rsidRPr="000537A7">
        <w:rPr>
          <w:szCs w:val="28"/>
        </w:rPr>
        <w:t xml:space="preserve"> эк</w:t>
      </w:r>
      <w:r>
        <w:rPr>
          <w:szCs w:val="28"/>
        </w:rPr>
        <w:t>спериментальных гломерулопатиях</w:t>
      </w:r>
      <w:r w:rsidRPr="000537A7">
        <w:rPr>
          <w:szCs w:val="28"/>
        </w:rPr>
        <w:t xml:space="preserve">//Арх. пат. </w:t>
      </w:r>
      <w:r>
        <w:rPr>
          <w:szCs w:val="28"/>
          <w:lang w:val="uk-UA"/>
        </w:rPr>
        <w:t>–</w:t>
      </w:r>
      <w:r w:rsidRPr="000537A7">
        <w:rPr>
          <w:szCs w:val="28"/>
        </w:rPr>
        <w:t xml:space="preserve"> 1997. </w:t>
      </w:r>
      <w:r>
        <w:rPr>
          <w:szCs w:val="28"/>
          <w:lang w:val="uk-UA"/>
        </w:rPr>
        <w:t>–</w:t>
      </w:r>
      <w:r w:rsidRPr="000537A7">
        <w:rPr>
          <w:szCs w:val="28"/>
        </w:rPr>
        <w:t xml:space="preserve"> №</w:t>
      </w:r>
      <w:r w:rsidRPr="000537A7">
        <w:rPr>
          <w:szCs w:val="28"/>
          <w:lang w:val="uk-UA"/>
        </w:rPr>
        <w:t xml:space="preserve"> </w:t>
      </w:r>
      <w:r w:rsidRPr="000537A7">
        <w:rPr>
          <w:szCs w:val="28"/>
        </w:rPr>
        <w:t xml:space="preserve">6. </w:t>
      </w:r>
      <w:r>
        <w:rPr>
          <w:szCs w:val="28"/>
          <w:lang w:val="uk-UA"/>
        </w:rPr>
        <w:t>–</w:t>
      </w:r>
      <w:r w:rsidRPr="000537A7">
        <w:rPr>
          <w:szCs w:val="28"/>
        </w:rPr>
        <w:t xml:space="preserve"> </w:t>
      </w:r>
      <w:r w:rsidRPr="000537A7">
        <w:rPr>
          <w:szCs w:val="28"/>
          <w:lang w:val="uk-UA"/>
        </w:rPr>
        <w:t>С</w:t>
      </w:r>
      <w:r w:rsidRPr="000537A7">
        <w:rPr>
          <w:szCs w:val="28"/>
        </w:rPr>
        <w:t xml:space="preserve">. </w:t>
      </w:r>
      <w:r w:rsidRPr="000537A7">
        <w:rPr>
          <w:szCs w:val="28"/>
          <w:lang w:val="uk-UA"/>
        </w:rPr>
        <w:t>4</w:t>
      </w:r>
      <w:r w:rsidRPr="000537A7">
        <w:rPr>
          <w:szCs w:val="28"/>
        </w:rPr>
        <w:t>5-</w:t>
      </w:r>
      <w:r w:rsidRPr="000537A7">
        <w:rPr>
          <w:szCs w:val="28"/>
          <w:lang w:val="uk-UA"/>
        </w:rPr>
        <w:t>50.</w:t>
      </w:r>
    </w:p>
    <w:p w:rsidR="0052614D" w:rsidRPr="000537A7" w:rsidRDefault="0052614D" w:rsidP="0052614D">
      <w:pPr>
        <w:pStyle w:val="35"/>
        <w:tabs>
          <w:tab w:val="left" w:pos="0"/>
        </w:tabs>
        <w:autoSpaceDE w:val="0"/>
        <w:autoSpaceDN w:val="0"/>
        <w:adjustRightInd w:val="0"/>
        <w:rPr>
          <w:szCs w:val="28"/>
        </w:rPr>
      </w:pPr>
      <w:r w:rsidRPr="00602C65">
        <w:rPr>
          <w:szCs w:val="28"/>
        </w:rPr>
        <w:t>10</w:t>
      </w:r>
      <w:r w:rsidRPr="000537A7">
        <w:rPr>
          <w:szCs w:val="28"/>
        </w:rPr>
        <w:t>.</w:t>
      </w:r>
      <w:r w:rsidRPr="000537A7">
        <w:rPr>
          <w:szCs w:val="28"/>
        </w:rPr>
        <w:tab/>
        <w:t>Бреннер Б.</w:t>
      </w:r>
      <w:r w:rsidRPr="000537A7">
        <w:rPr>
          <w:szCs w:val="28"/>
          <w:lang w:val="uk-UA"/>
        </w:rPr>
        <w:t>М.</w:t>
      </w:r>
      <w:r w:rsidRPr="000537A7">
        <w:rPr>
          <w:szCs w:val="28"/>
        </w:rPr>
        <w:t>, Тишер К.К. Иммунопатология гломерулярных поражений почек/</w:t>
      </w:r>
      <w:r w:rsidRPr="000537A7">
        <w:rPr>
          <w:szCs w:val="28"/>
          <w:lang w:val="uk-UA"/>
        </w:rPr>
        <w:t>/</w:t>
      </w:r>
      <w:r w:rsidRPr="000537A7">
        <w:rPr>
          <w:szCs w:val="28"/>
        </w:rPr>
        <w:t xml:space="preserve">Современная нефрология. II Международный нефрологический семинар: Сб. докл. </w:t>
      </w:r>
      <w:r>
        <w:rPr>
          <w:szCs w:val="28"/>
          <w:lang w:val="uk-UA"/>
        </w:rPr>
        <w:t>–</w:t>
      </w:r>
      <w:r w:rsidRPr="000537A7">
        <w:rPr>
          <w:szCs w:val="28"/>
        </w:rPr>
        <w:t xml:space="preserve"> М., 1997. </w:t>
      </w:r>
      <w:r>
        <w:rPr>
          <w:szCs w:val="28"/>
          <w:lang w:val="uk-UA"/>
        </w:rPr>
        <w:t>–</w:t>
      </w:r>
      <w:r w:rsidRPr="000537A7">
        <w:rPr>
          <w:szCs w:val="28"/>
        </w:rPr>
        <w:t xml:space="preserve"> </w:t>
      </w:r>
      <w:r w:rsidRPr="000537A7">
        <w:rPr>
          <w:szCs w:val="28"/>
          <w:lang w:val="en-US"/>
        </w:rPr>
        <w:t>C</w:t>
      </w:r>
      <w:r w:rsidRPr="000537A7">
        <w:rPr>
          <w:szCs w:val="28"/>
        </w:rPr>
        <w:t>.</w:t>
      </w:r>
      <w:r w:rsidRPr="000537A7">
        <w:rPr>
          <w:szCs w:val="28"/>
          <w:lang w:val="uk-UA"/>
        </w:rPr>
        <w:t xml:space="preserve"> </w:t>
      </w:r>
      <w:r w:rsidRPr="000537A7">
        <w:rPr>
          <w:szCs w:val="28"/>
        </w:rPr>
        <w:t>173.</w:t>
      </w:r>
    </w:p>
    <w:p w:rsidR="0052614D" w:rsidRPr="000537A7" w:rsidRDefault="0052614D" w:rsidP="0052614D">
      <w:pPr>
        <w:pStyle w:val="35"/>
        <w:tabs>
          <w:tab w:val="left" w:pos="0"/>
        </w:tabs>
        <w:autoSpaceDE w:val="0"/>
        <w:autoSpaceDN w:val="0"/>
        <w:adjustRightInd w:val="0"/>
        <w:rPr>
          <w:szCs w:val="28"/>
        </w:rPr>
      </w:pPr>
      <w:r w:rsidRPr="000537A7">
        <w:rPr>
          <w:szCs w:val="28"/>
        </w:rPr>
        <w:t>1</w:t>
      </w:r>
      <w:r w:rsidRPr="00602C65">
        <w:rPr>
          <w:szCs w:val="28"/>
        </w:rPr>
        <w:t>1</w:t>
      </w:r>
      <w:r w:rsidRPr="000537A7">
        <w:rPr>
          <w:szCs w:val="28"/>
        </w:rPr>
        <w:t>.</w:t>
      </w:r>
      <w:r w:rsidRPr="000537A7">
        <w:rPr>
          <w:szCs w:val="28"/>
        </w:rPr>
        <w:tab/>
        <w:t xml:space="preserve">Бреннер Б.М. Механизмы </w:t>
      </w:r>
      <w:r>
        <w:rPr>
          <w:szCs w:val="28"/>
        </w:rPr>
        <w:t>прогрессирования болезней почек</w:t>
      </w:r>
      <w:r w:rsidRPr="000537A7">
        <w:rPr>
          <w:szCs w:val="28"/>
        </w:rPr>
        <w:t xml:space="preserve">//Нефрология. </w:t>
      </w:r>
      <w:r>
        <w:rPr>
          <w:szCs w:val="28"/>
          <w:lang w:val="uk-UA"/>
        </w:rPr>
        <w:t>–</w:t>
      </w:r>
      <w:r w:rsidRPr="000537A7">
        <w:rPr>
          <w:szCs w:val="28"/>
        </w:rPr>
        <w:t xml:space="preserve"> 1999. – </w:t>
      </w:r>
      <w:r w:rsidRPr="000537A7">
        <w:rPr>
          <w:szCs w:val="28"/>
          <w:lang w:val="uk-UA"/>
        </w:rPr>
        <w:t>Т.</w:t>
      </w:r>
      <w:r w:rsidRPr="000537A7">
        <w:rPr>
          <w:szCs w:val="28"/>
        </w:rPr>
        <w:t xml:space="preserve"> 3</w:t>
      </w:r>
      <w:r>
        <w:rPr>
          <w:szCs w:val="28"/>
        </w:rPr>
        <w:t>,</w:t>
      </w:r>
      <w:r w:rsidRPr="000537A7">
        <w:rPr>
          <w:szCs w:val="28"/>
        </w:rPr>
        <w:t xml:space="preserve"> №</w:t>
      </w:r>
      <w:r w:rsidRPr="000537A7">
        <w:rPr>
          <w:szCs w:val="28"/>
          <w:lang w:val="uk-UA"/>
        </w:rPr>
        <w:t xml:space="preserve"> </w:t>
      </w:r>
      <w:r w:rsidRPr="000537A7">
        <w:rPr>
          <w:szCs w:val="28"/>
        </w:rPr>
        <w:t xml:space="preserve">4. </w:t>
      </w:r>
      <w:r>
        <w:rPr>
          <w:szCs w:val="28"/>
          <w:lang w:val="uk-UA"/>
        </w:rPr>
        <w:t>–</w:t>
      </w:r>
      <w:r w:rsidRPr="000537A7">
        <w:rPr>
          <w:szCs w:val="28"/>
        </w:rPr>
        <w:t xml:space="preserve"> С.</w:t>
      </w:r>
      <w:r w:rsidRPr="000537A7">
        <w:rPr>
          <w:szCs w:val="28"/>
          <w:lang w:val="uk-UA"/>
        </w:rPr>
        <w:t xml:space="preserve"> </w:t>
      </w:r>
      <w:r>
        <w:rPr>
          <w:szCs w:val="28"/>
        </w:rPr>
        <w:t>23</w:t>
      </w:r>
      <w:r w:rsidRPr="000537A7">
        <w:rPr>
          <w:szCs w:val="28"/>
        </w:rPr>
        <w:t>-26.</w:t>
      </w:r>
    </w:p>
    <w:p w:rsidR="0052614D" w:rsidRPr="000537A7" w:rsidRDefault="0052614D" w:rsidP="0052614D">
      <w:pPr>
        <w:pStyle w:val="35"/>
        <w:tabs>
          <w:tab w:val="left" w:pos="0"/>
        </w:tabs>
        <w:autoSpaceDE w:val="0"/>
        <w:autoSpaceDN w:val="0"/>
        <w:adjustRightInd w:val="0"/>
        <w:rPr>
          <w:szCs w:val="28"/>
        </w:rPr>
      </w:pPr>
      <w:r w:rsidRPr="000537A7">
        <w:rPr>
          <w:szCs w:val="28"/>
        </w:rPr>
        <w:t>1</w:t>
      </w:r>
      <w:r w:rsidRPr="00602C65">
        <w:rPr>
          <w:szCs w:val="28"/>
        </w:rPr>
        <w:t>2</w:t>
      </w:r>
      <w:r w:rsidRPr="000537A7">
        <w:rPr>
          <w:szCs w:val="28"/>
        </w:rPr>
        <w:t>.</w:t>
      </w:r>
      <w:r w:rsidRPr="000537A7">
        <w:rPr>
          <w:szCs w:val="28"/>
        </w:rPr>
        <w:tab/>
        <w:t>Ватурина Т.В., Сергеева Т.В. Цитокины и адгезивные молекулы в патогенез</w:t>
      </w:r>
      <w:r>
        <w:rPr>
          <w:szCs w:val="28"/>
        </w:rPr>
        <w:t>е хронического гломерулонефрита</w:t>
      </w:r>
      <w:r w:rsidRPr="000537A7">
        <w:rPr>
          <w:szCs w:val="28"/>
        </w:rPr>
        <w:t xml:space="preserve"> //Нефрология и диализ. </w:t>
      </w:r>
      <w:r>
        <w:rPr>
          <w:szCs w:val="28"/>
          <w:lang w:val="uk-UA"/>
        </w:rPr>
        <w:t>–</w:t>
      </w:r>
      <w:r w:rsidRPr="000537A7">
        <w:rPr>
          <w:szCs w:val="28"/>
        </w:rPr>
        <w:t xml:space="preserve"> 2002.</w:t>
      </w:r>
      <w:r>
        <w:rPr>
          <w:szCs w:val="28"/>
          <w:lang w:val="uk-UA"/>
        </w:rPr>
        <w:t xml:space="preserve"> –</w:t>
      </w:r>
      <w:r w:rsidRPr="000537A7">
        <w:rPr>
          <w:szCs w:val="28"/>
        </w:rPr>
        <w:t xml:space="preserve"> </w:t>
      </w:r>
      <w:r w:rsidRPr="000537A7">
        <w:rPr>
          <w:szCs w:val="28"/>
          <w:lang w:val="uk-UA"/>
        </w:rPr>
        <w:t>Т</w:t>
      </w:r>
      <w:r w:rsidRPr="000537A7">
        <w:rPr>
          <w:szCs w:val="28"/>
        </w:rPr>
        <w:t>.4, №</w:t>
      </w:r>
      <w:r w:rsidRPr="000537A7">
        <w:rPr>
          <w:szCs w:val="28"/>
          <w:lang w:val="uk-UA"/>
        </w:rPr>
        <w:t xml:space="preserve"> </w:t>
      </w:r>
      <w:r w:rsidRPr="000537A7">
        <w:rPr>
          <w:szCs w:val="28"/>
        </w:rPr>
        <w:t xml:space="preserve">4. </w:t>
      </w:r>
      <w:r>
        <w:rPr>
          <w:szCs w:val="28"/>
          <w:lang w:val="uk-UA"/>
        </w:rPr>
        <w:t>–</w:t>
      </w:r>
      <w:r w:rsidRPr="000537A7">
        <w:rPr>
          <w:szCs w:val="28"/>
        </w:rPr>
        <w:t xml:space="preserve"> С.</w:t>
      </w:r>
      <w:r w:rsidRPr="000537A7">
        <w:rPr>
          <w:szCs w:val="28"/>
          <w:lang w:val="uk-UA"/>
        </w:rPr>
        <w:t xml:space="preserve"> </w:t>
      </w:r>
      <w:r w:rsidRPr="000537A7">
        <w:rPr>
          <w:szCs w:val="28"/>
        </w:rPr>
        <w:t>232-239.</w:t>
      </w:r>
    </w:p>
    <w:p w:rsidR="0052614D" w:rsidRPr="000537A7" w:rsidRDefault="0052614D" w:rsidP="0052614D">
      <w:pPr>
        <w:pStyle w:val="35"/>
        <w:tabs>
          <w:tab w:val="left" w:pos="0"/>
        </w:tabs>
        <w:autoSpaceDE w:val="0"/>
        <w:autoSpaceDN w:val="0"/>
        <w:adjustRightInd w:val="0"/>
        <w:rPr>
          <w:szCs w:val="28"/>
        </w:rPr>
      </w:pPr>
      <w:r w:rsidRPr="000537A7">
        <w:rPr>
          <w:szCs w:val="28"/>
        </w:rPr>
        <w:t>1</w:t>
      </w:r>
      <w:r w:rsidRPr="00602C65">
        <w:rPr>
          <w:szCs w:val="28"/>
        </w:rPr>
        <w:t>3</w:t>
      </w:r>
      <w:r w:rsidRPr="000537A7">
        <w:rPr>
          <w:szCs w:val="28"/>
        </w:rPr>
        <w:t>.</w:t>
      </w:r>
      <w:r w:rsidRPr="000537A7">
        <w:rPr>
          <w:szCs w:val="28"/>
        </w:rPr>
        <w:tab/>
        <w:t xml:space="preserve">Власенко М.А., Ромасько Н.В. Механизмы развития гломерулосклероза </w:t>
      </w:r>
      <w:proofErr w:type="gramStart"/>
      <w:r w:rsidRPr="000537A7">
        <w:rPr>
          <w:szCs w:val="28"/>
        </w:rPr>
        <w:t>при</w:t>
      </w:r>
      <w:proofErr w:type="gramEnd"/>
      <w:r w:rsidRPr="000537A7">
        <w:rPr>
          <w:szCs w:val="28"/>
        </w:rPr>
        <w:t xml:space="preserve"> хроническом гломерул</w:t>
      </w:r>
      <w:r>
        <w:rPr>
          <w:szCs w:val="28"/>
        </w:rPr>
        <w:t>онефрите</w:t>
      </w:r>
      <w:r w:rsidRPr="000537A7">
        <w:rPr>
          <w:szCs w:val="28"/>
        </w:rPr>
        <w:t xml:space="preserve">//Украинский терапевтический журнал. </w:t>
      </w:r>
      <w:r>
        <w:rPr>
          <w:szCs w:val="28"/>
          <w:lang w:val="uk-UA"/>
        </w:rPr>
        <w:t>–</w:t>
      </w:r>
      <w:r w:rsidRPr="000537A7">
        <w:rPr>
          <w:szCs w:val="28"/>
        </w:rPr>
        <w:t xml:space="preserve"> 2003. </w:t>
      </w:r>
      <w:r>
        <w:rPr>
          <w:szCs w:val="28"/>
          <w:lang w:val="uk-UA"/>
        </w:rPr>
        <w:t>–</w:t>
      </w:r>
      <w:r w:rsidRPr="000537A7">
        <w:rPr>
          <w:szCs w:val="28"/>
        </w:rPr>
        <w:t xml:space="preserve"> №</w:t>
      </w:r>
      <w:r w:rsidRPr="000537A7">
        <w:rPr>
          <w:szCs w:val="28"/>
          <w:lang w:val="uk-UA"/>
        </w:rPr>
        <w:t xml:space="preserve"> </w:t>
      </w:r>
      <w:r w:rsidRPr="000537A7">
        <w:rPr>
          <w:szCs w:val="28"/>
        </w:rPr>
        <w:t xml:space="preserve">1. </w:t>
      </w:r>
      <w:r>
        <w:rPr>
          <w:szCs w:val="28"/>
          <w:lang w:val="uk-UA"/>
        </w:rPr>
        <w:t>–</w:t>
      </w:r>
      <w:r w:rsidRPr="000537A7">
        <w:rPr>
          <w:szCs w:val="28"/>
        </w:rPr>
        <w:t xml:space="preserve"> С.</w:t>
      </w:r>
      <w:r w:rsidRPr="000537A7">
        <w:rPr>
          <w:szCs w:val="28"/>
          <w:lang w:val="uk-UA"/>
        </w:rPr>
        <w:t xml:space="preserve"> </w:t>
      </w:r>
      <w:r w:rsidRPr="000537A7">
        <w:rPr>
          <w:szCs w:val="28"/>
        </w:rPr>
        <w:t>19-24.</w:t>
      </w:r>
    </w:p>
    <w:p w:rsidR="0052614D" w:rsidRDefault="0052614D" w:rsidP="0052614D">
      <w:pPr>
        <w:pStyle w:val="35"/>
        <w:tabs>
          <w:tab w:val="left" w:pos="0"/>
        </w:tabs>
        <w:autoSpaceDE w:val="0"/>
        <w:autoSpaceDN w:val="0"/>
        <w:adjustRightInd w:val="0"/>
        <w:rPr>
          <w:szCs w:val="28"/>
        </w:rPr>
      </w:pPr>
      <w:r w:rsidRPr="000537A7">
        <w:rPr>
          <w:szCs w:val="28"/>
        </w:rPr>
        <w:t>1</w:t>
      </w:r>
      <w:r w:rsidRPr="00602C65">
        <w:rPr>
          <w:szCs w:val="28"/>
        </w:rPr>
        <w:t>4</w:t>
      </w:r>
      <w:r w:rsidRPr="000537A7">
        <w:rPr>
          <w:szCs w:val="28"/>
        </w:rPr>
        <w:t>.</w:t>
      </w:r>
      <w:r w:rsidRPr="000537A7">
        <w:rPr>
          <w:szCs w:val="28"/>
        </w:rPr>
        <w:tab/>
        <w:t>Гейниц О.А., Калюжин В.В., Пак Ю.Д. и др. Цитокиновый статус у пациентов с хронич</w:t>
      </w:r>
      <w:r>
        <w:rPr>
          <w:szCs w:val="28"/>
        </w:rPr>
        <w:t>еской почечной недостаточностью</w:t>
      </w:r>
      <w:r w:rsidRPr="000537A7">
        <w:rPr>
          <w:szCs w:val="28"/>
        </w:rPr>
        <w:t>//Сборник трудов ежегодного Санкт-Петербургского нефрологического семинара.</w:t>
      </w:r>
      <w:r>
        <w:rPr>
          <w:szCs w:val="28"/>
        </w:rPr>
        <w:t xml:space="preserve"> </w:t>
      </w:r>
      <w:r>
        <w:rPr>
          <w:szCs w:val="28"/>
          <w:lang w:val="uk-UA"/>
        </w:rPr>
        <w:t>–</w:t>
      </w:r>
      <w:r w:rsidRPr="000537A7">
        <w:rPr>
          <w:szCs w:val="28"/>
        </w:rPr>
        <w:t xml:space="preserve"> Санкт-Петербург</w:t>
      </w:r>
      <w:r>
        <w:rPr>
          <w:szCs w:val="28"/>
        </w:rPr>
        <w:t xml:space="preserve">, </w:t>
      </w:r>
      <w:r w:rsidRPr="000537A7">
        <w:rPr>
          <w:szCs w:val="28"/>
        </w:rPr>
        <w:t>2004</w:t>
      </w:r>
      <w:r w:rsidRPr="000537A7">
        <w:rPr>
          <w:szCs w:val="28"/>
          <w:lang w:val="uk-UA"/>
        </w:rPr>
        <w:t>.</w:t>
      </w:r>
      <w:r>
        <w:rPr>
          <w:szCs w:val="28"/>
          <w:lang w:val="uk-UA"/>
        </w:rPr>
        <w:t xml:space="preserve"> –</w:t>
      </w:r>
      <w:r w:rsidRPr="000537A7">
        <w:rPr>
          <w:szCs w:val="28"/>
          <w:lang w:val="uk-UA"/>
        </w:rPr>
        <w:t xml:space="preserve"> С. </w:t>
      </w:r>
      <w:r w:rsidRPr="000537A7">
        <w:rPr>
          <w:szCs w:val="28"/>
        </w:rPr>
        <w:t>33.</w:t>
      </w:r>
    </w:p>
    <w:p w:rsidR="0052614D" w:rsidRPr="009F49FC" w:rsidRDefault="0052614D" w:rsidP="0052614D">
      <w:pPr>
        <w:pStyle w:val="35"/>
        <w:tabs>
          <w:tab w:val="left" w:pos="0"/>
        </w:tabs>
        <w:autoSpaceDE w:val="0"/>
        <w:autoSpaceDN w:val="0"/>
        <w:adjustRightInd w:val="0"/>
        <w:rPr>
          <w:szCs w:val="28"/>
          <w:lang w:val="uk-UA"/>
        </w:rPr>
      </w:pPr>
      <w:r>
        <w:rPr>
          <w:szCs w:val="28"/>
        </w:rPr>
        <w:t>15.</w:t>
      </w:r>
      <w:r>
        <w:rPr>
          <w:szCs w:val="28"/>
          <w:lang w:val="uk-UA"/>
        </w:rPr>
        <w:tab/>
      </w:r>
      <w:r>
        <w:rPr>
          <w:szCs w:val="28"/>
        </w:rPr>
        <w:t>Г</w:t>
      </w:r>
      <w:r>
        <w:rPr>
          <w:szCs w:val="28"/>
          <w:lang w:val="uk-UA"/>
        </w:rPr>
        <w:t>істологічна класифікація, глосарій та морфологічна характеристика первинних гломерулярних захворювань (методичні рекомендації)/М.О. Колесник, В.М. Непомнящий, А.М. Романенко та ін. – Київ, 2003. – 24 с.</w:t>
      </w:r>
    </w:p>
    <w:p w:rsidR="0052614D" w:rsidRPr="000537A7" w:rsidRDefault="0052614D" w:rsidP="0052614D">
      <w:pPr>
        <w:pStyle w:val="35"/>
        <w:tabs>
          <w:tab w:val="left" w:pos="0"/>
        </w:tabs>
        <w:autoSpaceDE w:val="0"/>
        <w:autoSpaceDN w:val="0"/>
        <w:adjustRightInd w:val="0"/>
        <w:rPr>
          <w:szCs w:val="28"/>
        </w:rPr>
      </w:pPr>
      <w:r w:rsidRPr="000537A7">
        <w:rPr>
          <w:szCs w:val="28"/>
        </w:rPr>
        <w:t>1</w:t>
      </w:r>
      <w:r w:rsidRPr="0001785C">
        <w:rPr>
          <w:szCs w:val="28"/>
        </w:rPr>
        <w:t>6</w:t>
      </w:r>
      <w:r w:rsidRPr="000537A7">
        <w:rPr>
          <w:szCs w:val="28"/>
          <w:lang w:val="uk-UA"/>
        </w:rPr>
        <w:t>.</w:t>
      </w:r>
      <w:r w:rsidRPr="000537A7">
        <w:rPr>
          <w:szCs w:val="28"/>
          <w:lang w:val="uk-UA"/>
        </w:rPr>
        <w:tab/>
      </w:r>
      <w:r w:rsidRPr="000537A7">
        <w:rPr>
          <w:szCs w:val="28"/>
        </w:rPr>
        <w:t xml:space="preserve">Гогин Е.Е. </w:t>
      </w:r>
      <w:r>
        <w:rPr>
          <w:szCs w:val="28"/>
        </w:rPr>
        <w:t>Артериальная гипертония и почки</w:t>
      </w:r>
      <w:r w:rsidRPr="000537A7">
        <w:rPr>
          <w:szCs w:val="28"/>
        </w:rPr>
        <w:t xml:space="preserve">//Тер. Арх. </w:t>
      </w:r>
      <w:r>
        <w:rPr>
          <w:szCs w:val="28"/>
          <w:lang w:val="uk-UA"/>
        </w:rPr>
        <w:t>–</w:t>
      </w:r>
      <w:r w:rsidRPr="000537A7">
        <w:rPr>
          <w:szCs w:val="28"/>
        </w:rPr>
        <w:t xml:space="preserve"> 1997. </w:t>
      </w:r>
      <w:r>
        <w:rPr>
          <w:szCs w:val="28"/>
          <w:lang w:val="uk-UA"/>
        </w:rPr>
        <w:t>–</w:t>
      </w:r>
      <w:r w:rsidRPr="000537A7">
        <w:rPr>
          <w:szCs w:val="28"/>
        </w:rPr>
        <w:t xml:space="preserve"> №</w:t>
      </w:r>
      <w:r w:rsidRPr="000537A7">
        <w:rPr>
          <w:szCs w:val="28"/>
          <w:lang w:val="uk-UA"/>
        </w:rPr>
        <w:t xml:space="preserve"> </w:t>
      </w:r>
      <w:r w:rsidRPr="000537A7">
        <w:rPr>
          <w:szCs w:val="28"/>
        </w:rPr>
        <w:t xml:space="preserve">6. </w:t>
      </w:r>
      <w:r>
        <w:rPr>
          <w:szCs w:val="28"/>
          <w:lang w:val="uk-UA"/>
        </w:rPr>
        <w:t>–</w:t>
      </w:r>
      <w:r w:rsidRPr="000537A7">
        <w:rPr>
          <w:szCs w:val="28"/>
        </w:rPr>
        <w:t xml:space="preserve"> С.</w:t>
      </w:r>
      <w:r w:rsidRPr="000537A7">
        <w:rPr>
          <w:szCs w:val="28"/>
          <w:lang w:val="uk-UA"/>
        </w:rPr>
        <w:t xml:space="preserve"> </w:t>
      </w:r>
      <w:r w:rsidRPr="000537A7">
        <w:rPr>
          <w:szCs w:val="28"/>
        </w:rPr>
        <w:t>65-68.</w:t>
      </w:r>
    </w:p>
    <w:p w:rsidR="0052614D" w:rsidRPr="000537A7" w:rsidRDefault="0052614D" w:rsidP="0052614D">
      <w:pPr>
        <w:pStyle w:val="35"/>
        <w:tabs>
          <w:tab w:val="left" w:pos="0"/>
        </w:tabs>
        <w:autoSpaceDE w:val="0"/>
        <w:autoSpaceDN w:val="0"/>
        <w:adjustRightInd w:val="0"/>
        <w:rPr>
          <w:szCs w:val="28"/>
        </w:rPr>
      </w:pPr>
      <w:r w:rsidRPr="000537A7">
        <w:rPr>
          <w:szCs w:val="28"/>
        </w:rPr>
        <w:t>1</w:t>
      </w:r>
      <w:r w:rsidRPr="0001785C">
        <w:rPr>
          <w:szCs w:val="28"/>
        </w:rPr>
        <w:t>7</w:t>
      </w:r>
      <w:r w:rsidRPr="000537A7">
        <w:rPr>
          <w:szCs w:val="28"/>
        </w:rPr>
        <w:t>.</w:t>
      </w:r>
      <w:r w:rsidRPr="000537A7">
        <w:rPr>
          <w:szCs w:val="28"/>
          <w:lang w:val="uk-UA"/>
        </w:rPr>
        <w:tab/>
      </w:r>
      <w:r w:rsidRPr="000537A7">
        <w:rPr>
          <w:szCs w:val="28"/>
        </w:rPr>
        <w:t>Демьянова А.В., Котов А.Ю., Симбирцев А.С. Диагностическая ценность исследования уровней цитокинов в клинической практике. //Цитокины и Воспаление.</w:t>
      </w:r>
      <w:r>
        <w:rPr>
          <w:szCs w:val="28"/>
          <w:lang w:val="uk-UA"/>
        </w:rPr>
        <w:t xml:space="preserve"> –</w:t>
      </w:r>
      <w:r w:rsidRPr="000537A7">
        <w:rPr>
          <w:szCs w:val="28"/>
        </w:rPr>
        <w:t xml:space="preserve"> 2003.</w:t>
      </w:r>
      <w:r>
        <w:rPr>
          <w:szCs w:val="28"/>
          <w:lang w:val="uk-UA"/>
        </w:rPr>
        <w:t xml:space="preserve"> –</w:t>
      </w:r>
      <w:r w:rsidRPr="000537A7">
        <w:rPr>
          <w:szCs w:val="28"/>
          <w:lang w:val="uk-UA"/>
        </w:rPr>
        <w:t xml:space="preserve"> Т.2</w:t>
      </w:r>
      <w:r>
        <w:rPr>
          <w:szCs w:val="28"/>
          <w:lang w:val="uk-UA"/>
        </w:rPr>
        <w:t>,</w:t>
      </w:r>
      <w:r w:rsidRPr="000537A7">
        <w:rPr>
          <w:szCs w:val="28"/>
        </w:rPr>
        <w:t xml:space="preserve"> №</w:t>
      </w:r>
      <w:r w:rsidRPr="000537A7">
        <w:rPr>
          <w:szCs w:val="28"/>
          <w:lang w:val="uk-UA"/>
        </w:rPr>
        <w:t xml:space="preserve"> </w:t>
      </w:r>
      <w:r w:rsidRPr="000537A7">
        <w:rPr>
          <w:szCs w:val="28"/>
        </w:rPr>
        <w:t>3.</w:t>
      </w:r>
      <w:r>
        <w:rPr>
          <w:szCs w:val="28"/>
          <w:lang w:val="uk-UA"/>
        </w:rPr>
        <w:t xml:space="preserve"> –</w:t>
      </w:r>
      <w:r w:rsidRPr="000537A7">
        <w:rPr>
          <w:szCs w:val="28"/>
          <w:lang w:val="uk-UA"/>
        </w:rPr>
        <w:t xml:space="preserve"> </w:t>
      </w:r>
      <w:r w:rsidRPr="000537A7">
        <w:rPr>
          <w:szCs w:val="28"/>
        </w:rPr>
        <w:t>С. 20</w:t>
      </w:r>
      <w:r>
        <w:rPr>
          <w:szCs w:val="28"/>
          <w:lang w:val="uk-UA"/>
        </w:rPr>
        <w:t>-</w:t>
      </w:r>
      <w:r w:rsidRPr="000537A7">
        <w:rPr>
          <w:szCs w:val="28"/>
        </w:rPr>
        <w:t>34.</w:t>
      </w:r>
    </w:p>
    <w:p w:rsidR="0052614D" w:rsidRPr="000537A7" w:rsidRDefault="0052614D" w:rsidP="0052614D">
      <w:pPr>
        <w:pStyle w:val="35"/>
        <w:tabs>
          <w:tab w:val="left" w:pos="0"/>
        </w:tabs>
        <w:autoSpaceDE w:val="0"/>
        <w:autoSpaceDN w:val="0"/>
        <w:adjustRightInd w:val="0"/>
        <w:rPr>
          <w:szCs w:val="28"/>
        </w:rPr>
      </w:pPr>
      <w:r w:rsidRPr="000537A7">
        <w:rPr>
          <w:szCs w:val="28"/>
        </w:rPr>
        <w:t>1</w:t>
      </w:r>
      <w:r w:rsidRPr="0001785C">
        <w:rPr>
          <w:szCs w:val="28"/>
        </w:rPr>
        <w:t>8</w:t>
      </w:r>
      <w:r w:rsidRPr="000537A7">
        <w:rPr>
          <w:szCs w:val="28"/>
        </w:rPr>
        <w:t>.</w:t>
      </w:r>
      <w:r w:rsidRPr="000537A7">
        <w:rPr>
          <w:szCs w:val="28"/>
          <w:lang w:val="uk-UA"/>
        </w:rPr>
        <w:tab/>
      </w:r>
      <w:r w:rsidRPr="000537A7">
        <w:rPr>
          <w:szCs w:val="28"/>
        </w:rPr>
        <w:t>Джаналиев Б.Р., Пальцева Е.М., Варшавский В.А. и др. Экспрессия некоторых цитокинов и фак</w:t>
      </w:r>
      <w:r>
        <w:rPr>
          <w:szCs w:val="28"/>
        </w:rPr>
        <w:t>торов роста при гломерулопатиях</w:t>
      </w:r>
      <w:r w:rsidRPr="000537A7">
        <w:rPr>
          <w:szCs w:val="28"/>
        </w:rPr>
        <w:t>//Нефрология и диализ.</w:t>
      </w:r>
      <w:r>
        <w:rPr>
          <w:szCs w:val="28"/>
          <w:lang w:val="uk-UA"/>
        </w:rPr>
        <w:t xml:space="preserve"> –</w:t>
      </w:r>
      <w:r w:rsidRPr="000537A7">
        <w:rPr>
          <w:szCs w:val="28"/>
        </w:rPr>
        <w:t xml:space="preserve"> 2003.</w:t>
      </w:r>
      <w:r>
        <w:rPr>
          <w:szCs w:val="28"/>
          <w:lang w:val="uk-UA"/>
        </w:rPr>
        <w:t xml:space="preserve"> –</w:t>
      </w:r>
      <w:r w:rsidRPr="000537A7">
        <w:rPr>
          <w:szCs w:val="28"/>
        </w:rPr>
        <w:t xml:space="preserve"> № 3.</w:t>
      </w:r>
      <w:r>
        <w:rPr>
          <w:szCs w:val="28"/>
          <w:lang w:val="uk-UA"/>
        </w:rPr>
        <w:t xml:space="preserve"> – </w:t>
      </w:r>
      <w:r w:rsidRPr="000537A7">
        <w:rPr>
          <w:szCs w:val="28"/>
        </w:rPr>
        <w:t>С. 211-215.</w:t>
      </w:r>
    </w:p>
    <w:p w:rsidR="0052614D" w:rsidRPr="000537A7" w:rsidRDefault="0052614D" w:rsidP="0052614D">
      <w:pPr>
        <w:pStyle w:val="35"/>
        <w:tabs>
          <w:tab w:val="left" w:pos="0"/>
        </w:tabs>
        <w:autoSpaceDE w:val="0"/>
        <w:autoSpaceDN w:val="0"/>
        <w:adjustRightInd w:val="0"/>
        <w:rPr>
          <w:szCs w:val="28"/>
        </w:rPr>
      </w:pPr>
      <w:r w:rsidRPr="000537A7">
        <w:rPr>
          <w:szCs w:val="28"/>
        </w:rPr>
        <w:t>1</w:t>
      </w:r>
      <w:r w:rsidRPr="0001785C">
        <w:rPr>
          <w:szCs w:val="28"/>
        </w:rPr>
        <w:t>9</w:t>
      </w:r>
      <w:r w:rsidRPr="000537A7">
        <w:rPr>
          <w:szCs w:val="28"/>
        </w:rPr>
        <w:t>.</w:t>
      </w:r>
      <w:r w:rsidRPr="000537A7">
        <w:rPr>
          <w:szCs w:val="28"/>
          <w:lang w:val="uk-UA"/>
        </w:rPr>
        <w:tab/>
      </w:r>
      <w:r w:rsidRPr="000537A7">
        <w:rPr>
          <w:szCs w:val="28"/>
        </w:rPr>
        <w:t>Дудар І.О. Вікові аспекти патогенезу, перебі</w:t>
      </w:r>
      <w:proofErr w:type="gramStart"/>
      <w:r w:rsidRPr="000537A7">
        <w:rPr>
          <w:szCs w:val="28"/>
        </w:rPr>
        <w:t>гу та</w:t>
      </w:r>
      <w:proofErr w:type="gramEnd"/>
      <w:r w:rsidRPr="000537A7">
        <w:rPr>
          <w:szCs w:val="28"/>
        </w:rPr>
        <w:t xml:space="preserve"> лікування гломерулонефриту у дорослих</w:t>
      </w:r>
      <w:r>
        <w:rPr>
          <w:szCs w:val="28"/>
        </w:rPr>
        <w:t xml:space="preserve">: </w:t>
      </w:r>
      <w:r w:rsidRPr="000537A7">
        <w:rPr>
          <w:szCs w:val="28"/>
        </w:rPr>
        <w:t>Автореф. дис. докт. мед наук</w:t>
      </w:r>
      <w:r>
        <w:rPr>
          <w:szCs w:val="28"/>
        </w:rPr>
        <w:t>/</w:t>
      </w:r>
      <w:r w:rsidRPr="000537A7">
        <w:rPr>
          <w:szCs w:val="28"/>
        </w:rPr>
        <w:t>Київ</w:t>
      </w:r>
      <w:r>
        <w:rPr>
          <w:szCs w:val="28"/>
        </w:rPr>
        <w:t>, 2000.</w:t>
      </w:r>
      <w:r w:rsidRPr="000537A7">
        <w:rPr>
          <w:szCs w:val="28"/>
        </w:rPr>
        <w:t xml:space="preserve"> </w:t>
      </w:r>
      <w:r>
        <w:rPr>
          <w:szCs w:val="28"/>
        </w:rPr>
        <w:t>–</w:t>
      </w:r>
      <w:r w:rsidRPr="000537A7">
        <w:rPr>
          <w:szCs w:val="28"/>
        </w:rPr>
        <w:t xml:space="preserve"> 20</w:t>
      </w:r>
      <w:r>
        <w:rPr>
          <w:szCs w:val="28"/>
          <w:lang w:val="uk-UA"/>
        </w:rPr>
        <w:t> </w:t>
      </w:r>
      <w:r w:rsidRPr="000537A7">
        <w:rPr>
          <w:szCs w:val="28"/>
        </w:rPr>
        <w:t>с.</w:t>
      </w:r>
    </w:p>
    <w:p w:rsidR="0052614D" w:rsidRDefault="0052614D" w:rsidP="0052614D">
      <w:pPr>
        <w:pStyle w:val="35"/>
        <w:tabs>
          <w:tab w:val="left" w:pos="0"/>
        </w:tabs>
        <w:autoSpaceDE w:val="0"/>
        <w:autoSpaceDN w:val="0"/>
        <w:adjustRightInd w:val="0"/>
        <w:rPr>
          <w:szCs w:val="28"/>
          <w:lang w:val="uk-UA"/>
        </w:rPr>
      </w:pPr>
      <w:r w:rsidRPr="0001785C">
        <w:rPr>
          <w:szCs w:val="28"/>
        </w:rPr>
        <w:t>20</w:t>
      </w:r>
      <w:r w:rsidRPr="000537A7">
        <w:rPr>
          <w:szCs w:val="28"/>
        </w:rPr>
        <w:t>.</w:t>
      </w:r>
      <w:r w:rsidRPr="000537A7">
        <w:rPr>
          <w:szCs w:val="28"/>
          <w:lang w:val="uk-UA"/>
        </w:rPr>
        <w:tab/>
      </w:r>
      <w:r w:rsidRPr="000537A7">
        <w:rPr>
          <w:szCs w:val="28"/>
        </w:rPr>
        <w:t>Дядык А.И. Клинико-морфологическая характеристика различных морфологических форм</w:t>
      </w:r>
      <w:r>
        <w:rPr>
          <w:szCs w:val="28"/>
        </w:rPr>
        <w:t xml:space="preserve"> хронического гломерулонефрита</w:t>
      </w:r>
      <w:r w:rsidRPr="000537A7">
        <w:rPr>
          <w:szCs w:val="28"/>
        </w:rPr>
        <w:t xml:space="preserve">//Матеріали XIV </w:t>
      </w:r>
      <w:proofErr w:type="gramStart"/>
      <w:r>
        <w:rPr>
          <w:szCs w:val="28"/>
          <w:lang w:val="uk-UA"/>
        </w:rPr>
        <w:t>З</w:t>
      </w:r>
      <w:proofErr w:type="gramEnd"/>
      <w:r w:rsidRPr="000537A7">
        <w:rPr>
          <w:szCs w:val="28"/>
        </w:rPr>
        <w:t xml:space="preserve">’їзду терапевтів України. </w:t>
      </w:r>
      <w:r w:rsidRPr="000537A7">
        <w:rPr>
          <w:szCs w:val="28"/>
          <w:lang w:val="uk-UA"/>
        </w:rPr>
        <w:t>–</w:t>
      </w:r>
      <w:r>
        <w:rPr>
          <w:szCs w:val="28"/>
        </w:rPr>
        <w:t xml:space="preserve"> </w:t>
      </w:r>
      <w:r w:rsidRPr="000537A7">
        <w:rPr>
          <w:szCs w:val="28"/>
          <w:lang w:val="uk-UA"/>
        </w:rPr>
        <w:t>Київ</w:t>
      </w:r>
      <w:r>
        <w:rPr>
          <w:szCs w:val="28"/>
          <w:lang w:val="uk-UA"/>
        </w:rPr>
        <w:t>, 1998.</w:t>
      </w:r>
      <w:r w:rsidRPr="000537A7">
        <w:rPr>
          <w:szCs w:val="28"/>
          <w:lang w:val="uk-UA"/>
        </w:rPr>
        <w:t xml:space="preserve"> – </w:t>
      </w:r>
      <w:r w:rsidRPr="000537A7">
        <w:rPr>
          <w:szCs w:val="28"/>
        </w:rPr>
        <w:t>С.</w:t>
      </w:r>
      <w:r w:rsidRPr="000537A7">
        <w:rPr>
          <w:szCs w:val="28"/>
          <w:lang w:val="uk-UA"/>
        </w:rPr>
        <w:t xml:space="preserve"> </w:t>
      </w:r>
      <w:r w:rsidRPr="000537A7">
        <w:rPr>
          <w:szCs w:val="28"/>
        </w:rPr>
        <w:t>496</w:t>
      </w:r>
      <w:r w:rsidRPr="000537A7">
        <w:rPr>
          <w:szCs w:val="28"/>
          <w:lang w:val="uk-UA"/>
        </w:rPr>
        <w:t>.</w:t>
      </w:r>
    </w:p>
    <w:p w:rsidR="0052614D" w:rsidRPr="002537BB" w:rsidRDefault="0052614D" w:rsidP="0052614D">
      <w:pPr>
        <w:pStyle w:val="35"/>
        <w:tabs>
          <w:tab w:val="left" w:pos="0"/>
        </w:tabs>
        <w:autoSpaceDE w:val="0"/>
        <w:autoSpaceDN w:val="0"/>
        <w:adjustRightInd w:val="0"/>
        <w:rPr>
          <w:szCs w:val="28"/>
          <w:lang w:val="uk-UA"/>
        </w:rPr>
      </w:pPr>
      <w:r w:rsidRPr="007B1993">
        <w:rPr>
          <w:szCs w:val="28"/>
          <w:lang w:val="uk-UA"/>
        </w:rPr>
        <w:t>2</w:t>
      </w:r>
      <w:r w:rsidRPr="00A72F8E">
        <w:rPr>
          <w:szCs w:val="28"/>
          <w:lang w:val="uk-UA"/>
        </w:rPr>
        <w:t>1</w:t>
      </w:r>
      <w:r>
        <w:rPr>
          <w:szCs w:val="28"/>
          <w:lang w:val="uk-UA"/>
        </w:rPr>
        <w:t>.</w:t>
      </w:r>
      <w:r>
        <w:rPr>
          <w:szCs w:val="28"/>
          <w:lang w:val="uk-UA"/>
        </w:rPr>
        <w:tab/>
        <w:t xml:space="preserve">Зуб Л.О. Прогнозування перебігу хронічного гломерулонефриту з нефротичним синдромом у хворих зі збереженою функцією </w:t>
      </w:r>
      <w:r>
        <w:rPr>
          <w:szCs w:val="28"/>
          <w:lang w:val="uk-UA"/>
        </w:rPr>
        <w:lastRenderedPageBreak/>
        <w:t>нирок//Актуальні проблемі нефрології (Вип.13): Зб. наук. праць/НМУ МОЗУ/За ред. Т.Д. Никули. – К.: Задруга, 2007. – С. 58-64.</w:t>
      </w:r>
    </w:p>
    <w:p w:rsidR="0052614D" w:rsidRPr="000537A7" w:rsidRDefault="0052614D" w:rsidP="0052614D">
      <w:pPr>
        <w:pStyle w:val="35"/>
        <w:tabs>
          <w:tab w:val="left" w:pos="0"/>
        </w:tabs>
        <w:autoSpaceDE w:val="0"/>
        <w:autoSpaceDN w:val="0"/>
        <w:adjustRightInd w:val="0"/>
        <w:rPr>
          <w:szCs w:val="28"/>
        </w:rPr>
      </w:pPr>
      <w:r w:rsidRPr="007B1993">
        <w:rPr>
          <w:szCs w:val="28"/>
          <w:lang w:val="uk-UA"/>
        </w:rPr>
        <w:t>2</w:t>
      </w:r>
      <w:r w:rsidRPr="0001785C">
        <w:rPr>
          <w:szCs w:val="28"/>
        </w:rPr>
        <w:t>2</w:t>
      </w:r>
      <w:r w:rsidRPr="007B1993">
        <w:rPr>
          <w:szCs w:val="28"/>
          <w:lang w:val="uk-UA"/>
        </w:rPr>
        <w:t>.</w:t>
      </w:r>
      <w:r w:rsidRPr="000537A7">
        <w:rPr>
          <w:szCs w:val="28"/>
          <w:lang w:val="uk-UA"/>
        </w:rPr>
        <w:tab/>
        <w:t xml:space="preserve">Иванов </w:t>
      </w:r>
      <w:r>
        <w:rPr>
          <w:szCs w:val="28"/>
          <w:lang w:val="uk-UA"/>
        </w:rPr>
        <w:t>А.</w:t>
      </w:r>
      <w:r w:rsidRPr="000537A7">
        <w:rPr>
          <w:szCs w:val="28"/>
          <w:lang w:val="uk-UA"/>
        </w:rPr>
        <w:t>А., Гладких О.П., Шилов Е. М. и др. Влияние ряда цитокинов на пролиферацию мезангиальных клеток и продукцию внеклеточного  матрикса при анти-ГБМ-нефрите</w:t>
      </w:r>
      <w:r w:rsidRPr="000537A7">
        <w:rPr>
          <w:szCs w:val="28"/>
        </w:rPr>
        <w:t>//Вестн. Рос. АМН.</w:t>
      </w:r>
      <w:r>
        <w:rPr>
          <w:szCs w:val="28"/>
          <w:lang w:val="uk-UA"/>
        </w:rPr>
        <w:t xml:space="preserve"> –</w:t>
      </w:r>
      <w:r w:rsidRPr="000537A7">
        <w:rPr>
          <w:szCs w:val="28"/>
        </w:rPr>
        <w:t xml:space="preserve"> 1995.</w:t>
      </w:r>
      <w:r>
        <w:rPr>
          <w:szCs w:val="28"/>
          <w:lang w:val="uk-UA"/>
        </w:rPr>
        <w:t xml:space="preserve"> –</w:t>
      </w:r>
      <w:r w:rsidRPr="000537A7">
        <w:rPr>
          <w:szCs w:val="28"/>
        </w:rPr>
        <w:t xml:space="preserve"> №</w:t>
      </w:r>
      <w:r w:rsidRPr="000537A7">
        <w:rPr>
          <w:szCs w:val="28"/>
          <w:lang w:val="uk-UA"/>
        </w:rPr>
        <w:t xml:space="preserve"> </w:t>
      </w:r>
      <w:r w:rsidRPr="000537A7">
        <w:rPr>
          <w:szCs w:val="28"/>
        </w:rPr>
        <w:t>5.</w:t>
      </w:r>
      <w:r>
        <w:rPr>
          <w:szCs w:val="28"/>
          <w:lang w:val="uk-UA"/>
        </w:rPr>
        <w:t xml:space="preserve"> –</w:t>
      </w:r>
      <w:r w:rsidRPr="000537A7">
        <w:rPr>
          <w:szCs w:val="28"/>
        </w:rPr>
        <w:t xml:space="preserve"> С. 52</w:t>
      </w:r>
      <w:r w:rsidRPr="000537A7">
        <w:rPr>
          <w:szCs w:val="28"/>
          <w:lang w:val="uk-UA"/>
        </w:rPr>
        <w:t>-</w:t>
      </w:r>
      <w:r w:rsidRPr="000537A7">
        <w:rPr>
          <w:szCs w:val="28"/>
        </w:rPr>
        <w:t>56.</w:t>
      </w:r>
    </w:p>
    <w:p w:rsidR="0052614D" w:rsidRPr="000537A7" w:rsidRDefault="0052614D" w:rsidP="0052614D">
      <w:pPr>
        <w:pStyle w:val="35"/>
        <w:tabs>
          <w:tab w:val="left" w:pos="0"/>
        </w:tabs>
        <w:autoSpaceDE w:val="0"/>
        <w:autoSpaceDN w:val="0"/>
        <w:adjustRightInd w:val="0"/>
        <w:rPr>
          <w:szCs w:val="28"/>
        </w:rPr>
      </w:pPr>
      <w:r w:rsidRPr="000537A7">
        <w:rPr>
          <w:szCs w:val="28"/>
          <w:lang w:val="uk-UA"/>
        </w:rPr>
        <w:t>2</w:t>
      </w:r>
      <w:r w:rsidRPr="0001785C">
        <w:rPr>
          <w:szCs w:val="28"/>
        </w:rPr>
        <w:t>3</w:t>
      </w:r>
      <w:r w:rsidRPr="000537A7">
        <w:rPr>
          <w:szCs w:val="28"/>
        </w:rPr>
        <w:t>.</w:t>
      </w:r>
      <w:r w:rsidRPr="000537A7">
        <w:rPr>
          <w:szCs w:val="28"/>
          <w:lang w:val="uk-UA"/>
        </w:rPr>
        <w:tab/>
      </w:r>
      <w:r w:rsidRPr="000537A7">
        <w:rPr>
          <w:szCs w:val="28"/>
        </w:rPr>
        <w:t xml:space="preserve">Иванова О.В., Соболева Г.П., Карпов Ю.А. Эндотелиальная дисфункция </w:t>
      </w:r>
      <w:r>
        <w:rPr>
          <w:szCs w:val="28"/>
          <w:lang w:val="uk-UA"/>
        </w:rPr>
        <w:t>–</w:t>
      </w:r>
      <w:r w:rsidRPr="000537A7">
        <w:rPr>
          <w:szCs w:val="28"/>
        </w:rPr>
        <w:t xml:space="preserve"> важный этап развития атеросклеротического поражения сосудов (обзор литературы)//Тер</w:t>
      </w:r>
      <w:proofErr w:type="gramStart"/>
      <w:r w:rsidRPr="000537A7">
        <w:rPr>
          <w:szCs w:val="28"/>
        </w:rPr>
        <w:t>.</w:t>
      </w:r>
      <w:proofErr w:type="gramEnd"/>
      <w:r w:rsidRPr="000537A7">
        <w:rPr>
          <w:szCs w:val="28"/>
        </w:rPr>
        <w:t xml:space="preserve"> </w:t>
      </w:r>
      <w:proofErr w:type="gramStart"/>
      <w:r w:rsidRPr="000537A7">
        <w:rPr>
          <w:szCs w:val="28"/>
        </w:rPr>
        <w:t>а</w:t>
      </w:r>
      <w:proofErr w:type="gramEnd"/>
      <w:r w:rsidRPr="000537A7">
        <w:rPr>
          <w:szCs w:val="28"/>
        </w:rPr>
        <w:t xml:space="preserve">рх. </w:t>
      </w:r>
      <w:r>
        <w:rPr>
          <w:szCs w:val="28"/>
          <w:lang w:val="uk-UA"/>
        </w:rPr>
        <w:t>–</w:t>
      </w:r>
      <w:r w:rsidRPr="000537A7">
        <w:rPr>
          <w:szCs w:val="28"/>
        </w:rPr>
        <w:t xml:space="preserve"> 1997. </w:t>
      </w:r>
      <w:r>
        <w:rPr>
          <w:szCs w:val="28"/>
          <w:lang w:val="uk-UA"/>
        </w:rPr>
        <w:t>–</w:t>
      </w:r>
      <w:r w:rsidRPr="000537A7">
        <w:rPr>
          <w:szCs w:val="28"/>
        </w:rPr>
        <w:t xml:space="preserve"> №</w:t>
      </w:r>
      <w:r w:rsidRPr="000537A7">
        <w:rPr>
          <w:szCs w:val="28"/>
          <w:lang w:val="uk-UA"/>
        </w:rPr>
        <w:t xml:space="preserve"> </w:t>
      </w:r>
      <w:r w:rsidRPr="000537A7">
        <w:rPr>
          <w:szCs w:val="28"/>
        </w:rPr>
        <w:t xml:space="preserve">6. </w:t>
      </w:r>
      <w:r>
        <w:rPr>
          <w:szCs w:val="28"/>
          <w:lang w:val="uk-UA"/>
        </w:rPr>
        <w:t>–</w:t>
      </w:r>
      <w:r w:rsidRPr="000537A7">
        <w:rPr>
          <w:szCs w:val="28"/>
        </w:rPr>
        <w:t xml:space="preserve"> С.75-78</w:t>
      </w:r>
      <w:r w:rsidRPr="000537A7">
        <w:rPr>
          <w:szCs w:val="28"/>
          <w:lang w:val="uk-UA"/>
        </w:rPr>
        <w:t>.</w:t>
      </w:r>
    </w:p>
    <w:p w:rsidR="0052614D" w:rsidRPr="000537A7" w:rsidRDefault="0052614D" w:rsidP="0052614D">
      <w:pPr>
        <w:pStyle w:val="35"/>
        <w:tabs>
          <w:tab w:val="left" w:pos="0"/>
        </w:tabs>
        <w:autoSpaceDE w:val="0"/>
        <w:autoSpaceDN w:val="0"/>
        <w:adjustRightInd w:val="0"/>
        <w:rPr>
          <w:szCs w:val="28"/>
          <w:lang w:val="uk-UA"/>
        </w:rPr>
      </w:pPr>
      <w:r w:rsidRPr="000537A7">
        <w:rPr>
          <w:szCs w:val="28"/>
        </w:rPr>
        <w:t>2</w:t>
      </w:r>
      <w:r w:rsidRPr="0001785C">
        <w:rPr>
          <w:szCs w:val="28"/>
        </w:rPr>
        <w:t>4</w:t>
      </w:r>
      <w:r w:rsidRPr="000537A7">
        <w:rPr>
          <w:szCs w:val="28"/>
        </w:rPr>
        <w:t>.</w:t>
      </w:r>
      <w:r w:rsidRPr="000537A7">
        <w:rPr>
          <w:szCs w:val="28"/>
          <w:lang w:val="uk-UA"/>
        </w:rPr>
        <w:tab/>
      </w:r>
      <w:r w:rsidRPr="000537A7">
        <w:rPr>
          <w:szCs w:val="28"/>
        </w:rPr>
        <w:t>Картамышева Н.Н., Чумакова О.В. Некоторые механизмы формирования тубулоинтерстициального компонента при хронических заболевания</w:t>
      </w:r>
      <w:r>
        <w:rPr>
          <w:szCs w:val="28"/>
        </w:rPr>
        <w:t>х почек</w:t>
      </w:r>
      <w:r w:rsidRPr="000537A7">
        <w:rPr>
          <w:szCs w:val="28"/>
        </w:rPr>
        <w:t xml:space="preserve">//Нефрология и диализ. </w:t>
      </w:r>
      <w:r>
        <w:rPr>
          <w:szCs w:val="28"/>
          <w:lang w:val="uk-UA"/>
        </w:rPr>
        <w:t>–</w:t>
      </w:r>
      <w:r w:rsidRPr="000537A7">
        <w:rPr>
          <w:szCs w:val="28"/>
        </w:rPr>
        <w:t xml:space="preserve"> 2001. </w:t>
      </w:r>
      <w:r>
        <w:rPr>
          <w:szCs w:val="28"/>
          <w:lang w:val="uk-UA"/>
        </w:rPr>
        <w:t>–</w:t>
      </w:r>
      <w:r w:rsidRPr="000537A7">
        <w:rPr>
          <w:szCs w:val="28"/>
        </w:rPr>
        <w:t xml:space="preserve"> </w:t>
      </w:r>
      <w:r w:rsidRPr="000537A7">
        <w:rPr>
          <w:szCs w:val="28"/>
          <w:lang w:val="uk-UA"/>
        </w:rPr>
        <w:t>Т</w:t>
      </w:r>
      <w:r w:rsidRPr="000537A7">
        <w:rPr>
          <w:szCs w:val="28"/>
        </w:rPr>
        <w:t>.3</w:t>
      </w:r>
      <w:r>
        <w:rPr>
          <w:szCs w:val="28"/>
        </w:rPr>
        <w:t>,</w:t>
      </w:r>
      <w:r w:rsidRPr="000537A7">
        <w:rPr>
          <w:szCs w:val="28"/>
        </w:rPr>
        <w:t xml:space="preserve"> №</w:t>
      </w:r>
      <w:r w:rsidRPr="000537A7">
        <w:rPr>
          <w:szCs w:val="28"/>
          <w:lang w:val="uk-UA"/>
        </w:rPr>
        <w:t xml:space="preserve"> </w:t>
      </w:r>
      <w:r w:rsidRPr="000537A7">
        <w:rPr>
          <w:szCs w:val="28"/>
        </w:rPr>
        <w:t xml:space="preserve">3. </w:t>
      </w:r>
      <w:r>
        <w:rPr>
          <w:szCs w:val="28"/>
          <w:lang w:val="uk-UA"/>
        </w:rPr>
        <w:t>–</w:t>
      </w:r>
      <w:r w:rsidRPr="000537A7">
        <w:rPr>
          <w:szCs w:val="28"/>
        </w:rPr>
        <w:t xml:space="preserve"> С.</w:t>
      </w:r>
      <w:r w:rsidRPr="000537A7">
        <w:rPr>
          <w:szCs w:val="28"/>
          <w:lang w:val="uk-UA"/>
        </w:rPr>
        <w:t xml:space="preserve"> </w:t>
      </w:r>
      <w:r w:rsidRPr="000537A7">
        <w:rPr>
          <w:szCs w:val="28"/>
        </w:rPr>
        <w:t>314-317.</w:t>
      </w:r>
    </w:p>
    <w:p w:rsidR="0052614D" w:rsidRDefault="0052614D" w:rsidP="0052614D">
      <w:pPr>
        <w:pStyle w:val="35"/>
        <w:tabs>
          <w:tab w:val="left" w:pos="0"/>
        </w:tabs>
        <w:autoSpaceDE w:val="0"/>
        <w:autoSpaceDN w:val="0"/>
        <w:adjustRightInd w:val="0"/>
        <w:rPr>
          <w:szCs w:val="28"/>
          <w:lang w:val="uk-UA"/>
        </w:rPr>
      </w:pPr>
      <w:r w:rsidRPr="000537A7">
        <w:rPr>
          <w:szCs w:val="28"/>
        </w:rPr>
        <w:t>2</w:t>
      </w:r>
      <w:r w:rsidRPr="0001785C">
        <w:rPr>
          <w:szCs w:val="28"/>
        </w:rPr>
        <w:t>5</w:t>
      </w:r>
      <w:r w:rsidRPr="000537A7">
        <w:rPr>
          <w:szCs w:val="28"/>
        </w:rPr>
        <w:t>.</w:t>
      </w:r>
      <w:r w:rsidRPr="000537A7">
        <w:rPr>
          <w:szCs w:val="28"/>
          <w:lang w:val="uk-UA"/>
        </w:rPr>
        <w:tab/>
      </w:r>
      <w:r w:rsidRPr="000537A7">
        <w:rPr>
          <w:szCs w:val="28"/>
        </w:rPr>
        <w:t>Картамышева Н.Н., Чумакова О.В., Кучеренко А.Г., Сергеева Т.В. Межклеточные взаимодействия в патогенезе тубу</w:t>
      </w:r>
      <w:r>
        <w:rPr>
          <w:szCs w:val="28"/>
        </w:rPr>
        <w:t>лоинтерстициального повреждения</w:t>
      </w:r>
      <w:r w:rsidRPr="000537A7">
        <w:rPr>
          <w:szCs w:val="28"/>
        </w:rPr>
        <w:t xml:space="preserve">//Нефрология и диализ. </w:t>
      </w:r>
      <w:r>
        <w:rPr>
          <w:szCs w:val="28"/>
          <w:lang w:val="uk-UA"/>
        </w:rPr>
        <w:t>–</w:t>
      </w:r>
      <w:r w:rsidRPr="000537A7">
        <w:rPr>
          <w:szCs w:val="28"/>
        </w:rPr>
        <w:t xml:space="preserve"> 2002. </w:t>
      </w:r>
      <w:r>
        <w:rPr>
          <w:szCs w:val="28"/>
          <w:lang w:val="uk-UA"/>
        </w:rPr>
        <w:t>–</w:t>
      </w:r>
      <w:r w:rsidRPr="000537A7">
        <w:rPr>
          <w:szCs w:val="28"/>
        </w:rPr>
        <w:t xml:space="preserve"> </w:t>
      </w:r>
      <w:r w:rsidRPr="000537A7">
        <w:rPr>
          <w:szCs w:val="28"/>
          <w:lang w:val="uk-UA"/>
        </w:rPr>
        <w:t>Т</w:t>
      </w:r>
      <w:r w:rsidRPr="000537A7">
        <w:rPr>
          <w:szCs w:val="28"/>
        </w:rPr>
        <w:t>.4</w:t>
      </w:r>
      <w:r>
        <w:rPr>
          <w:szCs w:val="28"/>
        </w:rPr>
        <w:t>,</w:t>
      </w:r>
      <w:r w:rsidRPr="000537A7">
        <w:rPr>
          <w:szCs w:val="28"/>
        </w:rPr>
        <w:t xml:space="preserve"> №</w:t>
      </w:r>
      <w:r w:rsidRPr="000537A7">
        <w:rPr>
          <w:szCs w:val="28"/>
          <w:lang w:val="uk-UA"/>
        </w:rPr>
        <w:t xml:space="preserve"> </w:t>
      </w:r>
      <w:r w:rsidRPr="000537A7">
        <w:rPr>
          <w:szCs w:val="28"/>
        </w:rPr>
        <w:t xml:space="preserve">4. </w:t>
      </w:r>
      <w:r>
        <w:rPr>
          <w:szCs w:val="28"/>
          <w:lang w:val="uk-UA"/>
        </w:rPr>
        <w:t>–</w:t>
      </w:r>
      <w:r w:rsidRPr="000537A7">
        <w:rPr>
          <w:szCs w:val="28"/>
        </w:rPr>
        <w:t xml:space="preserve"> </w:t>
      </w:r>
      <w:r w:rsidRPr="000537A7">
        <w:rPr>
          <w:szCs w:val="28"/>
          <w:lang w:val="uk-UA"/>
        </w:rPr>
        <w:t>С</w:t>
      </w:r>
      <w:r w:rsidRPr="000537A7">
        <w:rPr>
          <w:szCs w:val="28"/>
        </w:rPr>
        <w:t>. 255-259.</w:t>
      </w:r>
    </w:p>
    <w:p w:rsidR="0052614D" w:rsidRPr="006E5F22" w:rsidRDefault="0052614D" w:rsidP="0052614D">
      <w:pPr>
        <w:pStyle w:val="35"/>
        <w:tabs>
          <w:tab w:val="left" w:pos="0"/>
        </w:tabs>
        <w:autoSpaceDE w:val="0"/>
        <w:autoSpaceDN w:val="0"/>
        <w:adjustRightInd w:val="0"/>
        <w:rPr>
          <w:szCs w:val="28"/>
        </w:rPr>
      </w:pPr>
      <w:r>
        <w:rPr>
          <w:szCs w:val="28"/>
          <w:lang w:val="uk-UA"/>
        </w:rPr>
        <w:t>2</w:t>
      </w:r>
      <w:r w:rsidRPr="0001785C">
        <w:rPr>
          <w:szCs w:val="28"/>
        </w:rPr>
        <w:t>6</w:t>
      </w:r>
      <w:r>
        <w:rPr>
          <w:szCs w:val="28"/>
          <w:lang w:val="uk-UA"/>
        </w:rPr>
        <w:t>.</w:t>
      </w:r>
      <w:r>
        <w:rPr>
          <w:szCs w:val="28"/>
          <w:lang w:val="uk-UA"/>
        </w:rPr>
        <w:tab/>
      </w:r>
      <w:r w:rsidRPr="000537A7">
        <w:rPr>
          <w:szCs w:val="28"/>
        </w:rPr>
        <w:t>Картамышева Н.Н., Чумакова О.В., Кучеренко А.Г</w:t>
      </w:r>
      <w:r>
        <w:rPr>
          <w:szCs w:val="28"/>
          <w:lang w:val="uk-UA"/>
        </w:rPr>
        <w:t>. Некоторые патогенетические аспекты прогрессирования хронического гломерулонефрита//Нефрология и диализ. – 2003. – № 1. – С. 1-6.</w:t>
      </w:r>
    </w:p>
    <w:p w:rsidR="0052614D" w:rsidRPr="003B09EB" w:rsidRDefault="0052614D" w:rsidP="0052614D">
      <w:pPr>
        <w:pStyle w:val="35"/>
        <w:tabs>
          <w:tab w:val="left" w:pos="0"/>
        </w:tabs>
        <w:autoSpaceDE w:val="0"/>
        <w:autoSpaceDN w:val="0"/>
        <w:adjustRightInd w:val="0"/>
        <w:rPr>
          <w:szCs w:val="28"/>
        </w:rPr>
      </w:pPr>
      <w:r w:rsidRPr="003B09EB">
        <w:rPr>
          <w:szCs w:val="28"/>
        </w:rPr>
        <w:t>2</w:t>
      </w:r>
      <w:r w:rsidRPr="006E5F22">
        <w:rPr>
          <w:szCs w:val="28"/>
        </w:rPr>
        <w:t>7</w:t>
      </w:r>
      <w:r w:rsidRPr="003B09EB">
        <w:rPr>
          <w:szCs w:val="28"/>
        </w:rPr>
        <w:t>.</w:t>
      </w:r>
      <w:r>
        <w:rPr>
          <w:szCs w:val="28"/>
          <w:lang w:val="uk-UA"/>
        </w:rPr>
        <w:tab/>
      </w:r>
      <w:r w:rsidRPr="000537A7">
        <w:rPr>
          <w:szCs w:val="28"/>
        </w:rPr>
        <w:t>Картамышева Н.Н., Чумакова О.В.</w:t>
      </w:r>
      <w:r>
        <w:rPr>
          <w:szCs w:val="28"/>
        </w:rPr>
        <w:t xml:space="preserve"> </w:t>
      </w:r>
      <w:proofErr w:type="gramStart"/>
      <w:r>
        <w:rPr>
          <w:szCs w:val="28"/>
        </w:rPr>
        <w:t>Костное</w:t>
      </w:r>
      <w:proofErr w:type="gramEnd"/>
      <w:r>
        <w:rPr>
          <w:szCs w:val="28"/>
        </w:rPr>
        <w:t xml:space="preserve"> ремоделирование как модель межклеточных взаимодействий/</w:t>
      </w:r>
      <w:r>
        <w:rPr>
          <w:szCs w:val="28"/>
          <w:lang w:val="uk-UA"/>
        </w:rPr>
        <w:t>/Нефрология и диализ. – 2004. – Т.6, № 1. – С. 11-15.</w:t>
      </w:r>
    </w:p>
    <w:p w:rsidR="0052614D" w:rsidRPr="000537A7" w:rsidRDefault="0052614D" w:rsidP="0052614D">
      <w:pPr>
        <w:pStyle w:val="35"/>
        <w:tabs>
          <w:tab w:val="left" w:pos="0"/>
        </w:tabs>
        <w:autoSpaceDE w:val="0"/>
        <w:autoSpaceDN w:val="0"/>
        <w:adjustRightInd w:val="0"/>
        <w:rPr>
          <w:szCs w:val="28"/>
        </w:rPr>
      </w:pPr>
      <w:r w:rsidRPr="000537A7">
        <w:rPr>
          <w:szCs w:val="28"/>
        </w:rPr>
        <w:t>2</w:t>
      </w:r>
      <w:r w:rsidRPr="0001785C">
        <w:rPr>
          <w:szCs w:val="28"/>
        </w:rPr>
        <w:t>8</w:t>
      </w:r>
      <w:r w:rsidRPr="000537A7">
        <w:rPr>
          <w:szCs w:val="28"/>
        </w:rPr>
        <w:t>.</w:t>
      </w:r>
      <w:r w:rsidRPr="000537A7">
        <w:rPr>
          <w:szCs w:val="28"/>
          <w:lang w:val="uk-UA"/>
        </w:rPr>
        <w:tab/>
      </w:r>
      <w:r w:rsidRPr="000537A7">
        <w:rPr>
          <w:szCs w:val="28"/>
        </w:rPr>
        <w:t>Каюков И.Г., Есаян А.М., Кучер А.Г., Ермаков Ю.А. Роль функционально-гемодинамических механизмов в прогрессировани</w:t>
      </w:r>
      <w:r>
        <w:rPr>
          <w:szCs w:val="28"/>
        </w:rPr>
        <w:t xml:space="preserve">и </w:t>
      </w:r>
      <w:proofErr w:type="gramStart"/>
      <w:r>
        <w:rPr>
          <w:szCs w:val="28"/>
        </w:rPr>
        <w:t>хронического</w:t>
      </w:r>
      <w:proofErr w:type="gramEnd"/>
      <w:r>
        <w:rPr>
          <w:szCs w:val="28"/>
        </w:rPr>
        <w:t xml:space="preserve"> гломерулонефрита</w:t>
      </w:r>
      <w:r w:rsidRPr="000537A7">
        <w:rPr>
          <w:szCs w:val="28"/>
        </w:rPr>
        <w:t xml:space="preserve">//Нефрология. </w:t>
      </w:r>
      <w:r>
        <w:rPr>
          <w:szCs w:val="28"/>
          <w:lang w:val="uk-UA"/>
        </w:rPr>
        <w:t>–</w:t>
      </w:r>
      <w:r w:rsidRPr="000537A7">
        <w:rPr>
          <w:szCs w:val="28"/>
        </w:rPr>
        <w:t xml:space="preserve"> 1998. </w:t>
      </w:r>
      <w:r w:rsidRPr="000537A7">
        <w:rPr>
          <w:szCs w:val="28"/>
          <w:lang w:val="uk-UA"/>
        </w:rPr>
        <w:t>–</w:t>
      </w:r>
      <w:r w:rsidRPr="000537A7">
        <w:rPr>
          <w:szCs w:val="28"/>
        </w:rPr>
        <w:t xml:space="preserve"> </w:t>
      </w:r>
      <w:r w:rsidRPr="000537A7">
        <w:rPr>
          <w:szCs w:val="28"/>
          <w:lang w:val="uk-UA"/>
        </w:rPr>
        <w:t>Т</w:t>
      </w:r>
      <w:r w:rsidRPr="000537A7">
        <w:rPr>
          <w:szCs w:val="28"/>
        </w:rPr>
        <w:t>. 2</w:t>
      </w:r>
      <w:r>
        <w:rPr>
          <w:szCs w:val="28"/>
        </w:rPr>
        <w:t>,</w:t>
      </w:r>
      <w:r w:rsidRPr="000537A7">
        <w:rPr>
          <w:szCs w:val="28"/>
        </w:rPr>
        <w:t xml:space="preserve"> №</w:t>
      </w:r>
      <w:r w:rsidRPr="000537A7">
        <w:rPr>
          <w:szCs w:val="28"/>
          <w:lang w:val="uk-UA"/>
        </w:rPr>
        <w:t xml:space="preserve"> </w:t>
      </w:r>
      <w:r w:rsidRPr="000537A7">
        <w:rPr>
          <w:szCs w:val="28"/>
        </w:rPr>
        <w:t xml:space="preserve">1. </w:t>
      </w:r>
      <w:r w:rsidRPr="000537A7">
        <w:rPr>
          <w:szCs w:val="28"/>
          <w:lang w:val="uk-UA"/>
        </w:rPr>
        <w:t>–</w:t>
      </w:r>
      <w:r w:rsidRPr="000537A7">
        <w:rPr>
          <w:szCs w:val="28"/>
        </w:rPr>
        <w:t xml:space="preserve"> С.</w:t>
      </w:r>
      <w:r w:rsidRPr="000537A7">
        <w:rPr>
          <w:szCs w:val="28"/>
          <w:lang w:val="uk-UA"/>
        </w:rPr>
        <w:t xml:space="preserve"> </w:t>
      </w:r>
      <w:r w:rsidRPr="000537A7">
        <w:rPr>
          <w:szCs w:val="28"/>
        </w:rPr>
        <w:t>7-14.</w:t>
      </w:r>
      <w:r w:rsidRPr="000537A7">
        <w:rPr>
          <w:szCs w:val="28"/>
          <w:lang w:val="uk-UA"/>
        </w:rPr>
        <w:t xml:space="preserve"> </w:t>
      </w:r>
    </w:p>
    <w:p w:rsidR="0052614D" w:rsidRPr="000537A7" w:rsidRDefault="0052614D" w:rsidP="0052614D">
      <w:pPr>
        <w:pStyle w:val="35"/>
        <w:tabs>
          <w:tab w:val="left" w:pos="0"/>
        </w:tabs>
        <w:autoSpaceDE w:val="0"/>
        <w:autoSpaceDN w:val="0"/>
        <w:adjustRightInd w:val="0"/>
        <w:rPr>
          <w:szCs w:val="28"/>
        </w:rPr>
      </w:pPr>
      <w:r w:rsidRPr="000537A7">
        <w:rPr>
          <w:szCs w:val="28"/>
        </w:rPr>
        <w:t>2</w:t>
      </w:r>
      <w:r w:rsidRPr="0001785C">
        <w:rPr>
          <w:szCs w:val="28"/>
        </w:rPr>
        <w:t>9</w:t>
      </w:r>
      <w:r w:rsidRPr="000537A7">
        <w:rPr>
          <w:szCs w:val="28"/>
        </w:rPr>
        <w:t>.</w:t>
      </w:r>
      <w:r w:rsidRPr="000537A7">
        <w:rPr>
          <w:szCs w:val="28"/>
          <w:lang w:val="uk-UA"/>
        </w:rPr>
        <w:tab/>
      </w:r>
      <w:r w:rsidRPr="000537A7">
        <w:rPr>
          <w:szCs w:val="28"/>
        </w:rPr>
        <w:t xml:space="preserve">Кетлинский С.А., Калиниченко О.Н. Цитокины мононуклеарных фагоцитов в регуляции </w:t>
      </w:r>
      <w:r>
        <w:rPr>
          <w:szCs w:val="28"/>
        </w:rPr>
        <w:t>реакции воспаления и иммунитета</w:t>
      </w:r>
      <w:r w:rsidRPr="000537A7">
        <w:rPr>
          <w:szCs w:val="28"/>
        </w:rPr>
        <w:t xml:space="preserve">//Иммунология. </w:t>
      </w:r>
      <w:r>
        <w:rPr>
          <w:szCs w:val="28"/>
          <w:lang w:val="uk-UA"/>
        </w:rPr>
        <w:t xml:space="preserve">– </w:t>
      </w:r>
      <w:r w:rsidRPr="000537A7">
        <w:rPr>
          <w:szCs w:val="28"/>
        </w:rPr>
        <w:t>1995.</w:t>
      </w:r>
      <w:r>
        <w:rPr>
          <w:szCs w:val="28"/>
          <w:lang w:val="uk-UA"/>
        </w:rPr>
        <w:t xml:space="preserve"> –</w:t>
      </w:r>
      <w:r w:rsidRPr="000537A7">
        <w:rPr>
          <w:szCs w:val="28"/>
        </w:rPr>
        <w:t xml:space="preserve"> №</w:t>
      </w:r>
      <w:r w:rsidRPr="000537A7">
        <w:rPr>
          <w:szCs w:val="28"/>
          <w:lang w:val="uk-UA"/>
        </w:rPr>
        <w:t xml:space="preserve"> </w:t>
      </w:r>
      <w:r w:rsidRPr="000537A7">
        <w:rPr>
          <w:szCs w:val="28"/>
        </w:rPr>
        <w:t>5.</w:t>
      </w:r>
      <w:r>
        <w:rPr>
          <w:szCs w:val="28"/>
          <w:lang w:val="uk-UA"/>
        </w:rPr>
        <w:t xml:space="preserve"> –</w:t>
      </w:r>
      <w:r w:rsidRPr="000537A7">
        <w:rPr>
          <w:szCs w:val="28"/>
        </w:rPr>
        <w:t xml:space="preserve"> С.</w:t>
      </w:r>
      <w:r w:rsidRPr="000537A7">
        <w:rPr>
          <w:szCs w:val="28"/>
          <w:lang w:val="uk-UA"/>
        </w:rPr>
        <w:t xml:space="preserve"> </w:t>
      </w:r>
      <w:r w:rsidRPr="000537A7">
        <w:rPr>
          <w:szCs w:val="28"/>
        </w:rPr>
        <w:t>30-44.</w:t>
      </w:r>
    </w:p>
    <w:p w:rsidR="0052614D" w:rsidRPr="000537A7" w:rsidRDefault="0052614D" w:rsidP="0052614D">
      <w:pPr>
        <w:pStyle w:val="35"/>
        <w:tabs>
          <w:tab w:val="left" w:pos="0"/>
        </w:tabs>
        <w:autoSpaceDE w:val="0"/>
        <w:autoSpaceDN w:val="0"/>
        <w:adjustRightInd w:val="0"/>
        <w:rPr>
          <w:szCs w:val="28"/>
        </w:rPr>
      </w:pPr>
      <w:r w:rsidRPr="0001785C">
        <w:rPr>
          <w:szCs w:val="28"/>
        </w:rPr>
        <w:t>30</w:t>
      </w:r>
      <w:r w:rsidRPr="000537A7">
        <w:rPr>
          <w:szCs w:val="28"/>
        </w:rPr>
        <w:t>.</w:t>
      </w:r>
      <w:r w:rsidRPr="000537A7">
        <w:rPr>
          <w:szCs w:val="28"/>
          <w:lang w:val="uk-UA"/>
        </w:rPr>
        <w:tab/>
      </w:r>
      <w:r w:rsidRPr="000537A7">
        <w:rPr>
          <w:szCs w:val="28"/>
        </w:rPr>
        <w:t>Ковальчук Л.В. Новый класс биологически активных пептидов – иммуноцитокинов в клинической практике//Иммунология.</w:t>
      </w:r>
      <w:r>
        <w:rPr>
          <w:szCs w:val="28"/>
          <w:lang w:val="uk-UA"/>
        </w:rPr>
        <w:t xml:space="preserve"> –</w:t>
      </w:r>
      <w:r w:rsidRPr="000537A7">
        <w:rPr>
          <w:szCs w:val="28"/>
        </w:rPr>
        <w:t xml:space="preserve"> 1997. </w:t>
      </w:r>
      <w:r>
        <w:rPr>
          <w:szCs w:val="28"/>
          <w:lang w:val="uk-UA"/>
        </w:rPr>
        <w:t>–</w:t>
      </w:r>
      <w:r w:rsidRPr="000537A7">
        <w:rPr>
          <w:szCs w:val="28"/>
        </w:rPr>
        <w:t xml:space="preserve"> № </w:t>
      </w:r>
      <w:r w:rsidRPr="000537A7">
        <w:rPr>
          <w:szCs w:val="28"/>
          <w:lang w:val="uk-UA"/>
        </w:rPr>
        <w:t>1</w:t>
      </w:r>
      <w:r w:rsidRPr="000537A7">
        <w:rPr>
          <w:szCs w:val="28"/>
        </w:rPr>
        <w:t>.</w:t>
      </w:r>
      <w:r>
        <w:rPr>
          <w:szCs w:val="28"/>
          <w:lang w:val="uk-UA"/>
        </w:rPr>
        <w:t xml:space="preserve"> –</w:t>
      </w:r>
      <w:r w:rsidRPr="000537A7">
        <w:rPr>
          <w:szCs w:val="28"/>
        </w:rPr>
        <w:t xml:space="preserve"> С.</w:t>
      </w:r>
      <w:r>
        <w:rPr>
          <w:szCs w:val="28"/>
          <w:lang w:val="uk-UA"/>
        </w:rPr>
        <w:t> </w:t>
      </w:r>
      <w:r w:rsidRPr="000537A7">
        <w:rPr>
          <w:szCs w:val="28"/>
        </w:rPr>
        <w:t>58</w:t>
      </w:r>
      <w:r w:rsidRPr="000537A7">
        <w:rPr>
          <w:szCs w:val="28"/>
          <w:lang w:val="uk-UA"/>
        </w:rPr>
        <w:t>-</w:t>
      </w:r>
      <w:r w:rsidRPr="000537A7">
        <w:rPr>
          <w:szCs w:val="28"/>
        </w:rPr>
        <w:t>61.</w:t>
      </w:r>
    </w:p>
    <w:p w:rsidR="0052614D" w:rsidRPr="000537A7" w:rsidRDefault="0052614D" w:rsidP="0052614D">
      <w:pPr>
        <w:pStyle w:val="35"/>
        <w:tabs>
          <w:tab w:val="left" w:pos="0"/>
        </w:tabs>
        <w:autoSpaceDE w:val="0"/>
        <w:autoSpaceDN w:val="0"/>
        <w:adjustRightInd w:val="0"/>
        <w:rPr>
          <w:szCs w:val="28"/>
        </w:rPr>
      </w:pPr>
      <w:r w:rsidRPr="0001785C">
        <w:rPr>
          <w:szCs w:val="28"/>
        </w:rPr>
        <w:t>31</w:t>
      </w:r>
      <w:r w:rsidRPr="000537A7">
        <w:rPr>
          <w:szCs w:val="28"/>
        </w:rPr>
        <w:t>.</w:t>
      </w:r>
      <w:r w:rsidRPr="000537A7">
        <w:rPr>
          <w:szCs w:val="28"/>
          <w:lang w:val="uk-UA"/>
        </w:rPr>
        <w:tab/>
      </w:r>
      <w:r w:rsidRPr="000537A7">
        <w:rPr>
          <w:szCs w:val="28"/>
        </w:rPr>
        <w:t>Колесник М.О., Лапчинська І.І. Механізми виникнення і прогресування ренопаренхімної гіпертензії //</w:t>
      </w:r>
      <w:r>
        <w:rPr>
          <w:szCs w:val="28"/>
        </w:rPr>
        <w:t xml:space="preserve"> </w:t>
      </w:r>
      <w:r w:rsidRPr="000537A7">
        <w:rPr>
          <w:szCs w:val="28"/>
        </w:rPr>
        <w:t xml:space="preserve">Лікарська справа. </w:t>
      </w:r>
      <w:r>
        <w:rPr>
          <w:szCs w:val="28"/>
          <w:lang w:val="uk-UA"/>
        </w:rPr>
        <w:t>–</w:t>
      </w:r>
      <w:r w:rsidRPr="000537A7">
        <w:rPr>
          <w:szCs w:val="28"/>
        </w:rPr>
        <w:t xml:space="preserve"> 1996. </w:t>
      </w:r>
      <w:r>
        <w:rPr>
          <w:szCs w:val="28"/>
          <w:lang w:val="uk-UA"/>
        </w:rPr>
        <w:t>–</w:t>
      </w:r>
      <w:r w:rsidRPr="000537A7">
        <w:rPr>
          <w:szCs w:val="28"/>
        </w:rPr>
        <w:t xml:space="preserve"> №</w:t>
      </w:r>
      <w:r w:rsidRPr="000537A7">
        <w:rPr>
          <w:szCs w:val="28"/>
          <w:lang w:val="uk-UA"/>
        </w:rPr>
        <w:t xml:space="preserve"> </w:t>
      </w:r>
      <w:r w:rsidRPr="000537A7">
        <w:rPr>
          <w:szCs w:val="28"/>
        </w:rPr>
        <w:t xml:space="preserve">5 - 6. </w:t>
      </w:r>
      <w:r>
        <w:rPr>
          <w:szCs w:val="28"/>
          <w:lang w:val="uk-UA"/>
        </w:rPr>
        <w:t>–</w:t>
      </w:r>
      <w:r w:rsidRPr="000537A7">
        <w:rPr>
          <w:szCs w:val="28"/>
        </w:rPr>
        <w:t xml:space="preserve"> С.</w:t>
      </w:r>
      <w:r w:rsidRPr="000537A7">
        <w:rPr>
          <w:szCs w:val="28"/>
          <w:lang w:val="uk-UA"/>
        </w:rPr>
        <w:t xml:space="preserve"> </w:t>
      </w:r>
      <w:r w:rsidRPr="000537A7">
        <w:rPr>
          <w:szCs w:val="28"/>
        </w:rPr>
        <w:t>27-32.</w:t>
      </w:r>
    </w:p>
    <w:p w:rsidR="0052614D" w:rsidRPr="000537A7" w:rsidRDefault="0052614D" w:rsidP="0052614D">
      <w:pPr>
        <w:pStyle w:val="35"/>
        <w:tabs>
          <w:tab w:val="left" w:pos="0"/>
        </w:tabs>
        <w:autoSpaceDE w:val="0"/>
        <w:autoSpaceDN w:val="0"/>
        <w:adjustRightInd w:val="0"/>
        <w:rPr>
          <w:szCs w:val="28"/>
        </w:rPr>
      </w:pPr>
      <w:r w:rsidRPr="0001785C">
        <w:rPr>
          <w:szCs w:val="28"/>
        </w:rPr>
        <w:t>32</w:t>
      </w:r>
      <w:r w:rsidRPr="000537A7">
        <w:rPr>
          <w:szCs w:val="28"/>
        </w:rPr>
        <w:t>.</w:t>
      </w:r>
      <w:r w:rsidRPr="000537A7">
        <w:rPr>
          <w:szCs w:val="28"/>
          <w:lang w:val="uk-UA"/>
        </w:rPr>
        <w:tab/>
      </w:r>
      <w:r w:rsidRPr="000537A7">
        <w:rPr>
          <w:szCs w:val="28"/>
        </w:rPr>
        <w:t>Команденко М.Е., Шостка Г.Д., Основные механизмы развития тубулоинтерстициальных повреждений при болезнях почек//Нефрология.</w:t>
      </w:r>
      <w:r>
        <w:rPr>
          <w:szCs w:val="28"/>
          <w:lang w:val="uk-UA"/>
        </w:rPr>
        <w:t xml:space="preserve"> –</w:t>
      </w:r>
      <w:r w:rsidRPr="000537A7">
        <w:rPr>
          <w:szCs w:val="28"/>
        </w:rPr>
        <w:t xml:space="preserve"> 2000.</w:t>
      </w:r>
      <w:r>
        <w:rPr>
          <w:szCs w:val="28"/>
          <w:lang w:val="uk-UA"/>
        </w:rPr>
        <w:t xml:space="preserve"> –</w:t>
      </w:r>
      <w:r w:rsidRPr="000537A7">
        <w:rPr>
          <w:szCs w:val="28"/>
        </w:rPr>
        <w:t xml:space="preserve"> №</w:t>
      </w:r>
      <w:r w:rsidRPr="000537A7">
        <w:rPr>
          <w:szCs w:val="28"/>
          <w:lang w:val="uk-UA"/>
        </w:rPr>
        <w:t xml:space="preserve"> </w:t>
      </w:r>
      <w:r w:rsidRPr="000537A7">
        <w:rPr>
          <w:szCs w:val="28"/>
        </w:rPr>
        <w:t>1.</w:t>
      </w:r>
      <w:r>
        <w:rPr>
          <w:szCs w:val="28"/>
          <w:lang w:val="uk-UA"/>
        </w:rPr>
        <w:t xml:space="preserve"> –</w:t>
      </w:r>
      <w:r w:rsidRPr="000537A7">
        <w:rPr>
          <w:szCs w:val="28"/>
        </w:rPr>
        <w:t xml:space="preserve"> С. 10-16. </w:t>
      </w:r>
    </w:p>
    <w:p w:rsidR="0052614D" w:rsidRPr="000537A7" w:rsidRDefault="0052614D" w:rsidP="0052614D">
      <w:pPr>
        <w:pStyle w:val="35"/>
        <w:tabs>
          <w:tab w:val="left" w:pos="0"/>
        </w:tabs>
        <w:autoSpaceDE w:val="0"/>
        <w:autoSpaceDN w:val="0"/>
        <w:adjustRightInd w:val="0"/>
        <w:rPr>
          <w:szCs w:val="28"/>
        </w:rPr>
      </w:pPr>
      <w:r w:rsidRPr="0001785C">
        <w:rPr>
          <w:szCs w:val="28"/>
        </w:rPr>
        <w:t>33</w:t>
      </w:r>
      <w:r w:rsidRPr="000537A7">
        <w:rPr>
          <w:szCs w:val="28"/>
        </w:rPr>
        <w:t>.</w:t>
      </w:r>
      <w:r w:rsidRPr="000537A7">
        <w:rPr>
          <w:szCs w:val="28"/>
          <w:lang w:val="uk-UA"/>
        </w:rPr>
        <w:tab/>
      </w:r>
      <w:r>
        <w:rPr>
          <w:szCs w:val="28"/>
        </w:rPr>
        <w:t>Конькова Н.Е., Бургал А., Длин В.</w:t>
      </w:r>
      <w:r w:rsidRPr="000537A7">
        <w:rPr>
          <w:szCs w:val="28"/>
        </w:rPr>
        <w:t>В. Со</w:t>
      </w:r>
      <w:r>
        <w:rPr>
          <w:szCs w:val="28"/>
        </w:rPr>
        <w:t>временные представления о ренин</w:t>
      </w:r>
      <w:r w:rsidRPr="000537A7">
        <w:rPr>
          <w:szCs w:val="28"/>
        </w:rPr>
        <w:t>-ангиотензиновой системе и ее роли в регуляции артериального давления/</w:t>
      </w:r>
      <w:r>
        <w:rPr>
          <w:szCs w:val="28"/>
          <w:lang w:val="uk-UA"/>
        </w:rPr>
        <w:t>/</w:t>
      </w:r>
      <w:r w:rsidRPr="000537A7">
        <w:rPr>
          <w:szCs w:val="28"/>
        </w:rPr>
        <w:t xml:space="preserve">Нефрология и диализ. </w:t>
      </w:r>
      <w:r>
        <w:rPr>
          <w:szCs w:val="28"/>
          <w:lang w:val="uk-UA"/>
        </w:rPr>
        <w:t>–</w:t>
      </w:r>
      <w:r w:rsidRPr="000537A7">
        <w:rPr>
          <w:szCs w:val="28"/>
        </w:rPr>
        <w:t xml:space="preserve"> 2001. </w:t>
      </w:r>
      <w:r>
        <w:rPr>
          <w:szCs w:val="28"/>
          <w:lang w:val="uk-UA"/>
        </w:rPr>
        <w:t>–</w:t>
      </w:r>
      <w:r w:rsidRPr="000537A7">
        <w:rPr>
          <w:szCs w:val="28"/>
        </w:rPr>
        <w:t xml:space="preserve"> </w:t>
      </w:r>
      <w:r w:rsidRPr="000537A7">
        <w:rPr>
          <w:szCs w:val="28"/>
          <w:lang w:val="uk-UA"/>
        </w:rPr>
        <w:t>Т</w:t>
      </w:r>
      <w:r w:rsidRPr="000537A7">
        <w:rPr>
          <w:szCs w:val="28"/>
        </w:rPr>
        <w:t>.3</w:t>
      </w:r>
      <w:r>
        <w:rPr>
          <w:szCs w:val="28"/>
        </w:rPr>
        <w:t xml:space="preserve">, </w:t>
      </w:r>
      <w:r w:rsidRPr="000537A7">
        <w:rPr>
          <w:szCs w:val="28"/>
        </w:rPr>
        <w:t>№</w:t>
      </w:r>
      <w:r w:rsidRPr="000537A7">
        <w:rPr>
          <w:szCs w:val="28"/>
          <w:lang w:val="uk-UA"/>
        </w:rPr>
        <w:t xml:space="preserve"> </w:t>
      </w:r>
      <w:r w:rsidRPr="000537A7">
        <w:rPr>
          <w:szCs w:val="28"/>
        </w:rPr>
        <w:t xml:space="preserve">2. </w:t>
      </w:r>
      <w:r>
        <w:rPr>
          <w:szCs w:val="28"/>
          <w:lang w:val="uk-UA"/>
        </w:rPr>
        <w:t>–</w:t>
      </w:r>
      <w:r w:rsidRPr="000537A7">
        <w:rPr>
          <w:szCs w:val="28"/>
        </w:rPr>
        <w:t xml:space="preserve"> С.</w:t>
      </w:r>
      <w:r w:rsidRPr="000537A7">
        <w:rPr>
          <w:szCs w:val="28"/>
          <w:lang w:val="uk-UA"/>
        </w:rPr>
        <w:t xml:space="preserve"> </w:t>
      </w:r>
      <w:r w:rsidRPr="000537A7">
        <w:rPr>
          <w:szCs w:val="28"/>
        </w:rPr>
        <w:t>243-248.</w:t>
      </w:r>
    </w:p>
    <w:p w:rsidR="0052614D" w:rsidRPr="000537A7" w:rsidRDefault="0052614D" w:rsidP="0052614D">
      <w:pPr>
        <w:pStyle w:val="35"/>
        <w:tabs>
          <w:tab w:val="left" w:pos="0"/>
        </w:tabs>
        <w:autoSpaceDE w:val="0"/>
        <w:autoSpaceDN w:val="0"/>
        <w:adjustRightInd w:val="0"/>
        <w:rPr>
          <w:szCs w:val="28"/>
        </w:rPr>
      </w:pPr>
      <w:r w:rsidRPr="0001785C">
        <w:rPr>
          <w:szCs w:val="28"/>
        </w:rPr>
        <w:t>34</w:t>
      </w:r>
      <w:r w:rsidRPr="000537A7">
        <w:rPr>
          <w:szCs w:val="28"/>
        </w:rPr>
        <w:t>.</w:t>
      </w:r>
      <w:r w:rsidRPr="000537A7">
        <w:rPr>
          <w:szCs w:val="28"/>
          <w:lang w:val="uk-UA"/>
        </w:rPr>
        <w:tab/>
      </w:r>
      <w:r w:rsidRPr="000537A7">
        <w:rPr>
          <w:szCs w:val="28"/>
        </w:rPr>
        <w:t>Корякова Н.Н. Патогенетические особенности различных клинико-морфологических варианто</w:t>
      </w:r>
      <w:r>
        <w:rPr>
          <w:szCs w:val="28"/>
        </w:rPr>
        <w:t xml:space="preserve">в </w:t>
      </w:r>
      <w:proofErr w:type="gramStart"/>
      <w:r>
        <w:rPr>
          <w:szCs w:val="28"/>
        </w:rPr>
        <w:t>хронического</w:t>
      </w:r>
      <w:proofErr w:type="gramEnd"/>
      <w:r>
        <w:rPr>
          <w:szCs w:val="28"/>
        </w:rPr>
        <w:t xml:space="preserve"> гломерулонефрита</w:t>
      </w:r>
      <w:r w:rsidRPr="000537A7">
        <w:rPr>
          <w:szCs w:val="28"/>
        </w:rPr>
        <w:t>//Нефрология.</w:t>
      </w:r>
      <w:r>
        <w:rPr>
          <w:szCs w:val="28"/>
          <w:lang w:val="uk-UA"/>
        </w:rPr>
        <w:t xml:space="preserve"> –</w:t>
      </w:r>
      <w:r w:rsidRPr="000537A7">
        <w:rPr>
          <w:szCs w:val="28"/>
        </w:rPr>
        <w:t xml:space="preserve"> 2000.</w:t>
      </w:r>
      <w:r>
        <w:rPr>
          <w:szCs w:val="28"/>
          <w:lang w:val="uk-UA"/>
        </w:rPr>
        <w:t xml:space="preserve"> –</w:t>
      </w:r>
      <w:r w:rsidRPr="000537A7">
        <w:rPr>
          <w:szCs w:val="28"/>
        </w:rPr>
        <w:t xml:space="preserve"> Т.9.</w:t>
      </w:r>
      <w:r>
        <w:rPr>
          <w:szCs w:val="28"/>
          <w:lang w:val="uk-UA"/>
        </w:rPr>
        <w:t xml:space="preserve"> –</w:t>
      </w:r>
      <w:r w:rsidRPr="000537A7">
        <w:rPr>
          <w:szCs w:val="28"/>
        </w:rPr>
        <w:t xml:space="preserve"> №</w:t>
      </w:r>
      <w:r w:rsidRPr="000537A7">
        <w:rPr>
          <w:szCs w:val="28"/>
          <w:lang w:val="uk-UA"/>
        </w:rPr>
        <w:t xml:space="preserve"> </w:t>
      </w:r>
      <w:r w:rsidRPr="000537A7">
        <w:rPr>
          <w:szCs w:val="28"/>
        </w:rPr>
        <w:t>1.</w:t>
      </w:r>
      <w:r>
        <w:rPr>
          <w:szCs w:val="28"/>
          <w:lang w:val="uk-UA"/>
        </w:rPr>
        <w:t xml:space="preserve"> –</w:t>
      </w:r>
      <w:r w:rsidRPr="000537A7">
        <w:rPr>
          <w:szCs w:val="28"/>
        </w:rPr>
        <w:t xml:space="preserve"> С. 58</w:t>
      </w:r>
      <w:r w:rsidRPr="000537A7">
        <w:rPr>
          <w:szCs w:val="28"/>
          <w:lang w:val="uk-UA"/>
        </w:rPr>
        <w:t>-</w:t>
      </w:r>
      <w:r w:rsidRPr="000537A7">
        <w:rPr>
          <w:szCs w:val="28"/>
        </w:rPr>
        <w:t>62.</w:t>
      </w:r>
    </w:p>
    <w:p w:rsidR="0052614D" w:rsidRPr="000537A7" w:rsidRDefault="0052614D" w:rsidP="0052614D">
      <w:pPr>
        <w:pStyle w:val="35"/>
        <w:tabs>
          <w:tab w:val="left" w:pos="0"/>
        </w:tabs>
        <w:autoSpaceDE w:val="0"/>
        <w:autoSpaceDN w:val="0"/>
        <w:adjustRightInd w:val="0"/>
        <w:rPr>
          <w:szCs w:val="28"/>
        </w:rPr>
      </w:pPr>
      <w:r w:rsidRPr="000537A7">
        <w:rPr>
          <w:szCs w:val="28"/>
          <w:lang w:val="uk-UA"/>
        </w:rPr>
        <w:t>3</w:t>
      </w:r>
      <w:r w:rsidRPr="0001785C">
        <w:rPr>
          <w:szCs w:val="28"/>
        </w:rPr>
        <w:t>5</w:t>
      </w:r>
      <w:r w:rsidRPr="000537A7">
        <w:rPr>
          <w:szCs w:val="28"/>
        </w:rPr>
        <w:t>.</w:t>
      </w:r>
      <w:r w:rsidRPr="000537A7">
        <w:rPr>
          <w:szCs w:val="28"/>
          <w:lang w:val="uk-UA"/>
        </w:rPr>
        <w:tab/>
      </w:r>
      <w:r w:rsidRPr="000537A7">
        <w:rPr>
          <w:szCs w:val="28"/>
        </w:rPr>
        <w:t>Краснова Т.Н., Швецов М.Ю., Иванова Л.В.</w:t>
      </w:r>
      <w:r>
        <w:rPr>
          <w:szCs w:val="28"/>
          <w:lang w:val="uk-UA"/>
        </w:rPr>
        <w:t>,</w:t>
      </w:r>
      <w:r w:rsidRPr="000537A7">
        <w:rPr>
          <w:szCs w:val="28"/>
        </w:rPr>
        <w:t xml:space="preserve"> Медведева Т.Ю. Современные возможности лечения гломерулонефритов//Тер</w:t>
      </w:r>
      <w:proofErr w:type="gramStart"/>
      <w:r w:rsidRPr="000537A7">
        <w:rPr>
          <w:szCs w:val="28"/>
        </w:rPr>
        <w:t>.</w:t>
      </w:r>
      <w:proofErr w:type="gramEnd"/>
      <w:r w:rsidRPr="000537A7">
        <w:rPr>
          <w:szCs w:val="28"/>
        </w:rPr>
        <w:t xml:space="preserve"> </w:t>
      </w:r>
      <w:proofErr w:type="gramStart"/>
      <w:r w:rsidRPr="000537A7">
        <w:rPr>
          <w:szCs w:val="28"/>
        </w:rPr>
        <w:t>а</w:t>
      </w:r>
      <w:proofErr w:type="gramEnd"/>
      <w:r w:rsidRPr="000537A7">
        <w:rPr>
          <w:szCs w:val="28"/>
        </w:rPr>
        <w:t xml:space="preserve">рх. </w:t>
      </w:r>
      <w:r>
        <w:rPr>
          <w:szCs w:val="28"/>
          <w:lang w:val="uk-UA"/>
        </w:rPr>
        <w:t>–</w:t>
      </w:r>
      <w:r w:rsidRPr="000537A7">
        <w:rPr>
          <w:szCs w:val="28"/>
        </w:rPr>
        <w:t xml:space="preserve"> 2001. </w:t>
      </w:r>
      <w:r>
        <w:rPr>
          <w:szCs w:val="28"/>
          <w:lang w:val="uk-UA"/>
        </w:rPr>
        <w:t>–</w:t>
      </w:r>
      <w:r w:rsidRPr="000537A7">
        <w:rPr>
          <w:szCs w:val="28"/>
        </w:rPr>
        <w:t xml:space="preserve"> </w:t>
      </w:r>
      <w:r w:rsidRPr="000537A7">
        <w:rPr>
          <w:szCs w:val="28"/>
          <w:lang w:val="uk-UA"/>
        </w:rPr>
        <w:t>Т</w:t>
      </w:r>
      <w:r w:rsidRPr="000537A7">
        <w:rPr>
          <w:szCs w:val="28"/>
        </w:rPr>
        <w:t>.73</w:t>
      </w:r>
      <w:r>
        <w:rPr>
          <w:szCs w:val="28"/>
        </w:rPr>
        <w:t>,</w:t>
      </w:r>
      <w:r w:rsidRPr="000537A7">
        <w:rPr>
          <w:szCs w:val="28"/>
        </w:rPr>
        <w:t xml:space="preserve"> №</w:t>
      </w:r>
      <w:r w:rsidRPr="000537A7">
        <w:rPr>
          <w:szCs w:val="28"/>
          <w:lang w:val="uk-UA"/>
        </w:rPr>
        <w:t xml:space="preserve"> </w:t>
      </w:r>
      <w:r w:rsidRPr="000537A7">
        <w:rPr>
          <w:szCs w:val="28"/>
        </w:rPr>
        <w:t xml:space="preserve">6. </w:t>
      </w:r>
      <w:r>
        <w:rPr>
          <w:szCs w:val="28"/>
          <w:lang w:val="uk-UA"/>
        </w:rPr>
        <w:t>–</w:t>
      </w:r>
      <w:r w:rsidRPr="000537A7">
        <w:rPr>
          <w:szCs w:val="28"/>
        </w:rPr>
        <w:t xml:space="preserve"> С.</w:t>
      </w:r>
      <w:r w:rsidRPr="000537A7">
        <w:rPr>
          <w:szCs w:val="28"/>
          <w:lang w:val="uk-UA"/>
        </w:rPr>
        <w:t xml:space="preserve"> </w:t>
      </w:r>
      <w:r w:rsidRPr="000537A7">
        <w:rPr>
          <w:szCs w:val="28"/>
        </w:rPr>
        <w:t>76-78.</w:t>
      </w:r>
    </w:p>
    <w:p w:rsidR="0052614D" w:rsidRPr="000537A7" w:rsidRDefault="0052614D" w:rsidP="0052614D">
      <w:pPr>
        <w:pStyle w:val="35"/>
        <w:tabs>
          <w:tab w:val="left" w:pos="0"/>
        </w:tabs>
        <w:autoSpaceDE w:val="0"/>
        <w:autoSpaceDN w:val="0"/>
        <w:adjustRightInd w:val="0"/>
        <w:rPr>
          <w:szCs w:val="28"/>
        </w:rPr>
      </w:pPr>
      <w:r w:rsidRPr="000537A7">
        <w:rPr>
          <w:szCs w:val="28"/>
        </w:rPr>
        <w:t>3</w:t>
      </w:r>
      <w:r w:rsidRPr="0001785C">
        <w:rPr>
          <w:szCs w:val="28"/>
        </w:rPr>
        <w:t>6</w:t>
      </w:r>
      <w:r w:rsidRPr="000537A7">
        <w:rPr>
          <w:szCs w:val="28"/>
        </w:rPr>
        <w:t>.</w:t>
      </w:r>
      <w:r w:rsidRPr="000537A7">
        <w:rPr>
          <w:szCs w:val="28"/>
          <w:lang w:val="uk-UA"/>
        </w:rPr>
        <w:tab/>
      </w:r>
      <w:r w:rsidRPr="000537A7">
        <w:rPr>
          <w:szCs w:val="28"/>
        </w:rPr>
        <w:t xml:space="preserve">Кутырина И.М. Современные аспекты патогенеза почечной артериальной гипертонии//Нефрология. </w:t>
      </w:r>
      <w:r w:rsidRPr="000537A7">
        <w:rPr>
          <w:szCs w:val="28"/>
          <w:lang w:val="uk-UA"/>
        </w:rPr>
        <w:t>–</w:t>
      </w:r>
      <w:r w:rsidRPr="000537A7">
        <w:rPr>
          <w:szCs w:val="28"/>
        </w:rPr>
        <w:t xml:space="preserve"> 2000. </w:t>
      </w:r>
      <w:r w:rsidRPr="000537A7">
        <w:rPr>
          <w:szCs w:val="28"/>
          <w:lang w:val="uk-UA"/>
        </w:rPr>
        <w:t>–</w:t>
      </w:r>
      <w:r w:rsidRPr="000537A7">
        <w:rPr>
          <w:szCs w:val="28"/>
        </w:rPr>
        <w:t xml:space="preserve"> </w:t>
      </w:r>
      <w:r w:rsidRPr="000537A7">
        <w:rPr>
          <w:szCs w:val="28"/>
          <w:lang w:val="uk-UA"/>
        </w:rPr>
        <w:t>Т</w:t>
      </w:r>
      <w:r w:rsidRPr="000537A7">
        <w:rPr>
          <w:szCs w:val="28"/>
        </w:rPr>
        <w:t>.4, №</w:t>
      </w:r>
      <w:r w:rsidRPr="000537A7">
        <w:rPr>
          <w:szCs w:val="28"/>
          <w:lang w:val="uk-UA"/>
        </w:rPr>
        <w:t xml:space="preserve"> </w:t>
      </w:r>
      <w:r w:rsidRPr="000537A7">
        <w:rPr>
          <w:szCs w:val="28"/>
        </w:rPr>
        <w:t xml:space="preserve">1. </w:t>
      </w:r>
      <w:r w:rsidRPr="000537A7">
        <w:rPr>
          <w:szCs w:val="28"/>
          <w:lang w:val="uk-UA"/>
        </w:rPr>
        <w:t>–</w:t>
      </w:r>
      <w:r w:rsidRPr="000537A7">
        <w:rPr>
          <w:szCs w:val="28"/>
        </w:rPr>
        <w:t xml:space="preserve"> С.</w:t>
      </w:r>
      <w:r w:rsidRPr="000537A7">
        <w:rPr>
          <w:szCs w:val="28"/>
          <w:lang w:val="uk-UA"/>
        </w:rPr>
        <w:t xml:space="preserve"> </w:t>
      </w:r>
      <w:r w:rsidRPr="000537A7">
        <w:rPr>
          <w:szCs w:val="28"/>
        </w:rPr>
        <w:t>112-115.</w:t>
      </w:r>
    </w:p>
    <w:p w:rsidR="0052614D" w:rsidRPr="000537A7" w:rsidRDefault="0052614D" w:rsidP="0052614D">
      <w:pPr>
        <w:pStyle w:val="35"/>
        <w:tabs>
          <w:tab w:val="left" w:pos="0"/>
        </w:tabs>
        <w:autoSpaceDE w:val="0"/>
        <w:autoSpaceDN w:val="0"/>
        <w:adjustRightInd w:val="0"/>
        <w:rPr>
          <w:szCs w:val="28"/>
        </w:rPr>
      </w:pPr>
      <w:r w:rsidRPr="000537A7">
        <w:rPr>
          <w:szCs w:val="28"/>
        </w:rPr>
        <w:t>3</w:t>
      </w:r>
      <w:r w:rsidRPr="0001785C">
        <w:rPr>
          <w:szCs w:val="28"/>
        </w:rPr>
        <w:t>7</w:t>
      </w:r>
      <w:r w:rsidRPr="000537A7">
        <w:rPr>
          <w:szCs w:val="28"/>
        </w:rPr>
        <w:t>.</w:t>
      </w:r>
      <w:r w:rsidRPr="000537A7">
        <w:rPr>
          <w:szCs w:val="28"/>
          <w:lang w:val="uk-UA"/>
        </w:rPr>
        <w:tab/>
      </w:r>
      <w:r w:rsidRPr="000537A7">
        <w:rPr>
          <w:szCs w:val="28"/>
        </w:rPr>
        <w:t>Кутырина И.М., Михайлов А.А. П</w:t>
      </w:r>
      <w:r>
        <w:rPr>
          <w:szCs w:val="28"/>
        </w:rPr>
        <w:t>очки и артериальная гипертензия</w:t>
      </w:r>
      <w:r w:rsidRPr="000537A7">
        <w:rPr>
          <w:szCs w:val="28"/>
        </w:rPr>
        <w:t xml:space="preserve">//Нефрология (руководство для врачей) </w:t>
      </w:r>
      <w:r>
        <w:rPr>
          <w:szCs w:val="28"/>
          <w:lang w:val="uk-UA"/>
        </w:rPr>
        <w:t>–</w:t>
      </w:r>
      <w:r w:rsidRPr="000537A7">
        <w:rPr>
          <w:szCs w:val="28"/>
        </w:rPr>
        <w:t xml:space="preserve"> М. Медицина</w:t>
      </w:r>
      <w:r>
        <w:rPr>
          <w:szCs w:val="28"/>
        </w:rPr>
        <w:t>,</w:t>
      </w:r>
      <w:r w:rsidRPr="000537A7">
        <w:rPr>
          <w:szCs w:val="28"/>
        </w:rPr>
        <w:t xml:space="preserve"> 2000. </w:t>
      </w:r>
      <w:r>
        <w:rPr>
          <w:szCs w:val="28"/>
          <w:lang w:val="uk-UA"/>
        </w:rPr>
        <w:t>–</w:t>
      </w:r>
      <w:r w:rsidRPr="000537A7">
        <w:rPr>
          <w:szCs w:val="28"/>
        </w:rPr>
        <w:t xml:space="preserve"> С.</w:t>
      </w:r>
      <w:r w:rsidRPr="000537A7">
        <w:rPr>
          <w:szCs w:val="28"/>
          <w:lang w:val="uk-UA"/>
        </w:rPr>
        <w:t xml:space="preserve"> </w:t>
      </w:r>
      <w:r>
        <w:rPr>
          <w:szCs w:val="28"/>
        </w:rPr>
        <w:t>164</w:t>
      </w:r>
      <w:r w:rsidRPr="000537A7">
        <w:rPr>
          <w:szCs w:val="28"/>
        </w:rPr>
        <w:t>-187.</w:t>
      </w:r>
    </w:p>
    <w:p w:rsidR="0052614D" w:rsidRPr="000537A7" w:rsidRDefault="0052614D" w:rsidP="0052614D">
      <w:pPr>
        <w:pStyle w:val="35"/>
        <w:tabs>
          <w:tab w:val="left" w:pos="0"/>
        </w:tabs>
        <w:autoSpaceDE w:val="0"/>
        <w:autoSpaceDN w:val="0"/>
        <w:adjustRightInd w:val="0"/>
        <w:rPr>
          <w:szCs w:val="28"/>
        </w:rPr>
      </w:pPr>
      <w:r w:rsidRPr="000537A7">
        <w:rPr>
          <w:szCs w:val="28"/>
        </w:rPr>
        <w:t>3</w:t>
      </w:r>
      <w:r w:rsidRPr="0001785C">
        <w:rPr>
          <w:szCs w:val="28"/>
        </w:rPr>
        <w:t>8</w:t>
      </w:r>
      <w:r w:rsidRPr="000537A7">
        <w:rPr>
          <w:szCs w:val="28"/>
        </w:rPr>
        <w:t>.</w:t>
      </w:r>
      <w:r w:rsidRPr="000537A7">
        <w:rPr>
          <w:szCs w:val="28"/>
          <w:lang w:val="uk-UA"/>
        </w:rPr>
        <w:tab/>
      </w:r>
      <w:r w:rsidRPr="000537A7">
        <w:rPr>
          <w:szCs w:val="28"/>
        </w:rPr>
        <w:t>Лавилъ М. Роль артериальной гипертонии в прогрессировании почечной недостаточности, эффективно</w:t>
      </w:r>
      <w:r>
        <w:rPr>
          <w:szCs w:val="28"/>
        </w:rPr>
        <w:t>сть антигипертензивной терапии</w:t>
      </w:r>
      <w:r w:rsidRPr="000537A7">
        <w:rPr>
          <w:szCs w:val="28"/>
        </w:rPr>
        <w:t xml:space="preserve">//Нефрология. </w:t>
      </w:r>
      <w:r>
        <w:rPr>
          <w:szCs w:val="28"/>
          <w:lang w:val="uk-UA"/>
        </w:rPr>
        <w:t>–</w:t>
      </w:r>
      <w:r w:rsidRPr="000537A7">
        <w:rPr>
          <w:szCs w:val="28"/>
        </w:rPr>
        <w:t xml:space="preserve"> 2000. </w:t>
      </w:r>
      <w:r>
        <w:rPr>
          <w:szCs w:val="28"/>
          <w:lang w:val="uk-UA"/>
        </w:rPr>
        <w:t>–</w:t>
      </w:r>
      <w:r w:rsidRPr="000537A7">
        <w:rPr>
          <w:szCs w:val="28"/>
        </w:rPr>
        <w:t xml:space="preserve"> </w:t>
      </w:r>
      <w:r w:rsidRPr="000537A7">
        <w:rPr>
          <w:szCs w:val="28"/>
          <w:lang w:val="uk-UA"/>
        </w:rPr>
        <w:t>Т</w:t>
      </w:r>
      <w:r w:rsidRPr="000537A7">
        <w:rPr>
          <w:szCs w:val="28"/>
        </w:rPr>
        <w:t>.4</w:t>
      </w:r>
      <w:r>
        <w:rPr>
          <w:szCs w:val="28"/>
        </w:rPr>
        <w:t>,</w:t>
      </w:r>
      <w:r w:rsidRPr="000537A7">
        <w:rPr>
          <w:szCs w:val="28"/>
        </w:rPr>
        <w:t xml:space="preserve"> №</w:t>
      </w:r>
      <w:r w:rsidRPr="000537A7">
        <w:rPr>
          <w:szCs w:val="28"/>
          <w:lang w:val="uk-UA"/>
        </w:rPr>
        <w:t xml:space="preserve"> </w:t>
      </w:r>
      <w:r w:rsidRPr="000537A7">
        <w:rPr>
          <w:szCs w:val="28"/>
        </w:rPr>
        <w:t xml:space="preserve">1. </w:t>
      </w:r>
      <w:r>
        <w:rPr>
          <w:szCs w:val="28"/>
          <w:lang w:val="uk-UA"/>
        </w:rPr>
        <w:t>–</w:t>
      </w:r>
      <w:r w:rsidRPr="000537A7">
        <w:rPr>
          <w:szCs w:val="28"/>
        </w:rPr>
        <w:t xml:space="preserve"> С.</w:t>
      </w:r>
      <w:r w:rsidRPr="000537A7">
        <w:rPr>
          <w:szCs w:val="28"/>
          <w:lang w:val="uk-UA"/>
        </w:rPr>
        <w:t xml:space="preserve"> </w:t>
      </w:r>
      <w:r w:rsidRPr="000537A7">
        <w:rPr>
          <w:szCs w:val="28"/>
        </w:rPr>
        <w:t>119-121.</w:t>
      </w:r>
    </w:p>
    <w:p w:rsidR="0052614D" w:rsidRPr="000537A7" w:rsidRDefault="0052614D" w:rsidP="0052614D">
      <w:pPr>
        <w:pStyle w:val="35"/>
        <w:tabs>
          <w:tab w:val="left" w:pos="0"/>
        </w:tabs>
        <w:autoSpaceDE w:val="0"/>
        <w:autoSpaceDN w:val="0"/>
        <w:adjustRightInd w:val="0"/>
        <w:rPr>
          <w:szCs w:val="28"/>
        </w:rPr>
      </w:pPr>
      <w:r w:rsidRPr="000537A7">
        <w:rPr>
          <w:szCs w:val="28"/>
        </w:rPr>
        <w:t>3</w:t>
      </w:r>
      <w:r w:rsidRPr="0001785C">
        <w:rPr>
          <w:szCs w:val="28"/>
        </w:rPr>
        <w:t>9</w:t>
      </w:r>
      <w:r w:rsidRPr="000537A7">
        <w:rPr>
          <w:szCs w:val="28"/>
        </w:rPr>
        <w:t>.</w:t>
      </w:r>
      <w:r w:rsidRPr="000537A7">
        <w:rPr>
          <w:szCs w:val="28"/>
          <w:lang w:val="uk-UA"/>
        </w:rPr>
        <w:tab/>
      </w:r>
      <w:r w:rsidRPr="000537A7">
        <w:rPr>
          <w:szCs w:val="28"/>
        </w:rPr>
        <w:t xml:space="preserve">Лифшиц </w:t>
      </w:r>
      <w:r>
        <w:rPr>
          <w:szCs w:val="28"/>
        </w:rPr>
        <w:t>Н.Л., Кутырина И.М. Роль ренин-</w:t>
      </w:r>
      <w:r w:rsidRPr="000537A7">
        <w:rPr>
          <w:szCs w:val="28"/>
        </w:rPr>
        <w:t>ангиотензинальдостероновой системы в патогенезе артериальной гипертонии при хрони</w:t>
      </w:r>
      <w:r>
        <w:rPr>
          <w:szCs w:val="28"/>
        </w:rPr>
        <w:t>ческой почечной недостаточности</w:t>
      </w:r>
      <w:r w:rsidRPr="000537A7">
        <w:rPr>
          <w:szCs w:val="28"/>
        </w:rPr>
        <w:t xml:space="preserve">//Тер. Арх. </w:t>
      </w:r>
      <w:r>
        <w:rPr>
          <w:szCs w:val="28"/>
          <w:lang w:val="uk-UA"/>
        </w:rPr>
        <w:t>–</w:t>
      </w:r>
      <w:r w:rsidRPr="000537A7">
        <w:rPr>
          <w:szCs w:val="28"/>
        </w:rPr>
        <w:t xml:space="preserve"> 1999. </w:t>
      </w:r>
      <w:r>
        <w:rPr>
          <w:szCs w:val="28"/>
          <w:lang w:val="uk-UA"/>
        </w:rPr>
        <w:t>–</w:t>
      </w:r>
      <w:r w:rsidRPr="000537A7">
        <w:rPr>
          <w:szCs w:val="28"/>
        </w:rPr>
        <w:t xml:space="preserve"> №</w:t>
      </w:r>
      <w:r w:rsidRPr="000537A7">
        <w:rPr>
          <w:szCs w:val="28"/>
          <w:lang w:val="uk-UA"/>
        </w:rPr>
        <w:t xml:space="preserve"> </w:t>
      </w:r>
      <w:r w:rsidRPr="000537A7">
        <w:rPr>
          <w:szCs w:val="28"/>
        </w:rPr>
        <w:t xml:space="preserve">6. </w:t>
      </w:r>
      <w:r>
        <w:rPr>
          <w:szCs w:val="28"/>
          <w:lang w:val="uk-UA"/>
        </w:rPr>
        <w:t>–</w:t>
      </w:r>
      <w:r w:rsidRPr="000537A7">
        <w:rPr>
          <w:szCs w:val="28"/>
        </w:rPr>
        <w:t xml:space="preserve"> С.</w:t>
      </w:r>
      <w:r w:rsidRPr="000537A7">
        <w:rPr>
          <w:szCs w:val="28"/>
          <w:lang w:val="uk-UA"/>
        </w:rPr>
        <w:t> </w:t>
      </w:r>
      <w:r w:rsidRPr="000537A7">
        <w:rPr>
          <w:szCs w:val="28"/>
        </w:rPr>
        <w:t>64-67.</w:t>
      </w:r>
    </w:p>
    <w:p w:rsidR="0052614D" w:rsidRPr="000537A7" w:rsidRDefault="0052614D" w:rsidP="0052614D">
      <w:pPr>
        <w:pStyle w:val="35"/>
        <w:tabs>
          <w:tab w:val="left" w:pos="0"/>
        </w:tabs>
        <w:autoSpaceDE w:val="0"/>
        <w:autoSpaceDN w:val="0"/>
        <w:adjustRightInd w:val="0"/>
        <w:rPr>
          <w:szCs w:val="28"/>
        </w:rPr>
      </w:pPr>
      <w:r w:rsidRPr="0001785C">
        <w:rPr>
          <w:szCs w:val="28"/>
        </w:rPr>
        <w:t>40</w:t>
      </w:r>
      <w:r w:rsidRPr="000537A7">
        <w:rPr>
          <w:szCs w:val="28"/>
        </w:rPr>
        <w:t>.</w:t>
      </w:r>
      <w:r w:rsidRPr="000537A7">
        <w:rPr>
          <w:szCs w:val="28"/>
          <w:lang w:val="uk-UA"/>
        </w:rPr>
        <w:tab/>
      </w:r>
      <w:r w:rsidRPr="000537A7">
        <w:rPr>
          <w:szCs w:val="28"/>
        </w:rPr>
        <w:t>Малая Л.Т., Топчий И.И. Клиническая нефрология</w:t>
      </w:r>
      <w:r>
        <w:rPr>
          <w:szCs w:val="28"/>
        </w:rPr>
        <w:t>//</w:t>
      </w:r>
      <w:r w:rsidRPr="000537A7">
        <w:rPr>
          <w:szCs w:val="28"/>
        </w:rPr>
        <w:t xml:space="preserve">Международный семинар нефрологов. </w:t>
      </w:r>
      <w:r>
        <w:rPr>
          <w:szCs w:val="28"/>
          <w:lang w:val="uk-UA"/>
        </w:rPr>
        <w:t>–</w:t>
      </w:r>
      <w:r w:rsidRPr="000537A7">
        <w:rPr>
          <w:szCs w:val="28"/>
        </w:rPr>
        <w:t xml:space="preserve"> Харьков: НИИ Терапии</w:t>
      </w:r>
      <w:r>
        <w:rPr>
          <w:szCs w:val="28"/>
        </w:rPr>
        <w:t>,</w:t>
      </w:r>
      <w:r w:rsidRPr="000537A7">
        <w:rPr>
          <w:szCs w:val="28"/>
        </w:rPr>
        <w:t xml:space="preserve"> 2001</w:t>
      </w:r>
      <w:r>
        <w:rPr>
          <w:szCs w:val="28"/>
        </w:rPr>
        <w:t>.</w:t>
      </w:r>
    </w:p>
    <w:p w:rsidR="0052614D" w:rsidRPr="000537A7" w:rsidRDefault="0052614D" w:rsidP="0052614D">
      <w:pPr>
        <w:pStyle w:val="affffffffb"/>
        <w:tabs>
          <w:tab w:val="left" w:pos="0"/>
        </w:tabs>
        <w:spacing w:before="0" w:after="0" w:line="360" w:lineRule="auto"/>
        <w:jc w:val="both"/>
        <w:rPr>
          <w:sz w:val="28"/>
          <w:szCs w:val="28"/>
        </w:rPr>
      </w:pPr>
      <w:r w:rsidRPr="0001785C">
        <w:rPr>
          <w:sz w:val="28"/>
          <w:szCs w:val="28"/>
        </w:rPr>
        <w:lastRenderedPageBreak/>
        <w:t>41</w:t>
      </w:r>
      <w:r w:rsidRPr="000537A7">
        <w:rPr>
          <w:sz w:val="28"/>
          <w:szCs w:val="28"/>
        </w:rPr>
        <w:t>.</w:t>
      </w:r>
      <w:r w:rsidRPr="000537A7">
        <w:rPr>
          <w:sz w:val="28"/>
          <w:szCs w:val="28"/>
          <w:lang w:val="uk-UA"/>
        </w:rPr>
        <w:tab/>
      </w:r>
      <w:r w:rsidRPr="000537A7">
        <w:rPr>
          <w:sz w:val="28"/>
          <w:szCs w:val="28"/>
        </w:rPr>
        <w:t xml:space="preserve">Малкоч А.В., Майданник В.Г., Курбанова Э.Г. Физиологическая роль оксида азота в организме (часть 1)//Нефрология и диализ. </w:t>
      </w:r>
      <w:r>
        <w:rPr>
          <w:sz w:val="28"/>
          <w:szCs w:val="28"/>
          <w:lang w:val="uk-UA"/>
        </w:rPr>
        <w:t>–</w:t>
      </w:r>
      <w:r>
        <w:rPr>
          <w:sz w:val="28"/>
          <w:szCs w:val="28"/>
        </w:rPr>
        <w:t xml:space="preserve"> 2000.</w:t>
      </w:r>
      <w:r>
        <w:rPr>
          <w:sz w:val="28"/>
          <w:szCs w:val="28"/>
          <w:lang w:val="uk-UA"/>
        </w:rPr>
        <w:t xml:space="preserve"> –</w:t>
      </w:r>
      <w:r w:rsidRPr="000537A7">
        <w:rPr>
          <w:sz w:val="28"/>
          <w:szCs w:val="28"/>
        </w:rPr>
        <w:t xml:space="preserve"> Т.2</w:t>
      </w:r>
      <w:r>
        <w:rPr>
          <w:sz w:val="28"/>
          <w:szCs w:val="28"/>
        </w:rPr>
        <w:t xml:space="preserve">, </w:t>
      </w:r>
      <w:r w:rsidRPr="000537A7">
        <w:rPr>
          <w:sz w:val="28"/>
          <w:szCs w:val="28"/>
        </w:rPr>
        <w:t>№1-2.</w:t>
      </w:r>
      <w:r>
        <w:rPr>
          <w:sz w:val="28"/>
          <w:szCs w:val="28"/>
          <w:lang w:val="uk-UA"/>
        </w:rPr>
        <w:t xml:space="preserve"> –</w:t>
      </w:r>
      <w:r w:rsidRPr="000537A7">
        <w:rPr>
          <w:sz w:val="28"/>
          <w:szCs w:val="28"/>
        </w:rPr>
        <w:t xml:space="preserve"> С. 69-75.</w:t>
      </w:r>
    </w:p>
    <w:p w:rsidR="0052614D" w:rsidRPr="000537A7" w:rsidRDefault="0052614D" w:rsidP="0052614D">
      <w:pPr>
        <w:pStyle w:val="35"/>
        <w:tabs>
          <w:tab w:val="left" w:pos="0"/>
        </w:tabs>
        <w:autoSpaceDE w:val="0"/>
        <w:autoSpaceDN w:val="0"/>
        <w:adjustRightInd w:val="0"/>
        <w:rPr>
          <w:szCs w:val="28"/>
        </w:rPr>
      </w:pPr>
      <w:r w:rsidRPr="0001785C">
        <w:rPr>
          <w:szCs w:val="28"/>
        </w:rPr>
        <w:t>42</w:t>
      </w:r>
      <w:r w:rsidRPr="000537A7">
        <w:rPr>
          <w:szCs w:val="28"/>
        </w:rPr>
        <w:t>.</w:t>
      </w:r>
      <w:r w:rsidRPr="000537A7">
        <w:rPr>
          <w:szCs w:val="28"/>
          <w:lang w:val="uk-UA"/>
        </w:rPr>
        <w:tab/>
      </w:r>
      <w:r w:rsidRPr="000537A7">
        <w:rPr>
          <w:szCs w:val="28"/>
        </w:rPr>
        <w:t>Мед</w:t>
      </w:r>
      <w:r>
        <w:rPr>
          <w:szCs w:val="28"/>
        </w:rPr>
        <w:t>уницын Н.В. Цитокины и аллергия</w:t>
      </w:r>
      <w:r w:rsidRPr="000537A7">
        <w:rPr>
          <w:szCs w:val="28"/>
        </w:rPr>
        <w:t xml:space="preserve">//Иммунология. </w:t>
      </w:r>
      <w:r>
        <w:rPr>
          <w:szCs w:val="28"/>
          <w:lang w:val="uk-UA"/>
        </w:rPr>
        <w:t xml:space="preserve">– </w:t>
      </w:r>
      <w:r w:rsidRPr="000537A7">
        <w:rPr>
          <w:szCs w:val="28"/>
        </w:rPr>
        <w:t>1999.</w:t>
      </w:r>
      <w:r>
        <w:rPr>
          <w:szCs w:val="28"/>
          <w:lang w:val="uk-UA"/>
        </w:rPr>
        <w:t xml:space="preserve"> – </w:t>
      </w:r>
      <w:r w:rsidRPr="000537A7">
        <w:rPr>
          <w:szCs w:val="28"/>
        </w:rPr>
        <w:t>№</w:t>
      </w:r>
      <w:r w:rsidRPr="000537A7">
        <w:rPr>
          <w:szCs w:val="28"/>
          <w:lang w:val="uk-UA"/>
        </w:rPr>
        <w:t xml:space="preserve"> </w:t>
      </w:r>
      <w:r w:rsidRPr="000537A7">
        <w:rPr>
          <w:szCs w:val="28"/>
        </w:rPr>
        <w:t>5.</w:t>
      </w:r>
      <w:r>
        <w:rPr>
          <w:szCs w:val="28"/>
          <w:lang w:val="uk-UA"/>
        </w:rPr>
        <w:t xml:space="preserve"> – </w:t>
      </w:r>
      <w:r w:rsidRPr="000537A7">
        <w:rPr>
          <w:szCs w:val="28"/>
        </w:rPr>
        <w:t>С.5-8.</w:t>
      </w:r>
    </w:p>
    <w:p w:rsidR="0052614D" w:rsidRPr="000537A7" w:rsidRDefault="0052614D" w:rsidP="0052614D">
      <w:pPr>
        <w:pStyle w:val="affffffffb"/>
        <w:tabs>
          <w:tab w:val="left" w:pos="0"/>
        </w:tabs>
        <w:spacing w:before="0" w:after="0" w:line="360" w:lineRule="auto"/>
        <w:jc w:val="both"/>
        <w:rPr>
          <w:sz w:val="28"/>
          <w:szCs w:val="28"/>
        </w:rPr>
      </w:pPr>
      <w:r w:rsidRPr="0001785C">
        <w:rPr>
          <w:sz w:val="28"/>
          <w:szCs w:val="28"/>
        </w:rPr>
        <w:t>43</w:t>
      </w:r>
      <w:r w:rsidRPr="000537A7">
        <w:rPr>
          <w:sz w:val="28"/>
          <w:szCs w:val="28"/>
        </w:rPr>
        <w:t>.</w:t>
      </w:r>
      <w:r w:rsidRPr="000537A7">
        <w:rPr>
          <w:sz w:val="28"/>
          <w:szCs w:val="28"/>
          <w:lang w:val="uk-UA"/>
        </w:rPr>
        <w:tab/>
      </w:r>
      <w:r w:rsidRPr="000537A7">
        <w:rPr>
          <w:sz w:val="28"/>
          <w:szCs w:val="28"/>
        </w:rPr>
        <w:t>Мордовин В.Ф., Рипп Т.М., Смке Г.В. Фармакологическая коррекция эндотелиальной дисфункции у пациентов с артериальной гипертонией//Материалы Всероссийской научно-практической конференции “Современные возможности эффективной профилактики, диагностики и лечение артериальной гипертензии”. Москва, 2001.</w:t>
      </w:r>
      <w:r>
        <w:rPr>
          <w:sz w:val="28"/>
          <w:szCs w:val="28"/>
          <w:lang w:val="uk-UA"/>
        </w:rPr>
        <w:t xml:space="preserve"> –</w:t>
      </w:r>
      <w:r w:rsidRPr="000537A7">
        <w:rPr>
          <w:sz w:val="28"/>
          <w:szCs w:val="28"/>
        </w:rPr>
        <w:t xml:space="preserve"> С.</w:t>
      </w:r>
      <w:r>
        <w:rPr>
          <w:sz w:val="28"/>
          <w:szCs w:val="28"/>
          <w:lang w:val="uk-UA"/>
        </w:rPr>
        <w:t xml:space="preserve"> </w:t>
      </w:r>
      <w:r w:rsidRPr="000537A7">
        <w:rPr>
          <w:sz w:val="28"/>
          <w:szCs w:val="28"/>
        </w:rPr>
        <w:t>158.</w:t>
      </w:r>
    </w:p>
    <w:p w:rsidR="0052614D" w:rsidRPr="000537A7" w:rsidRDefault="0052614D" w:rsidP="0052614D">
      <w:pPr>
        <w:pStyle w:val="35"/>
        <w:tabs>
          <w:tab w:val="left" w:pos="0"/>
        </w:tabs>
        <w:autoSpaceDE w:val="0"/>
        <w:autoSpaceDN w:val="0"/>
        <w:adjustRightInd w:val="0"/>
        <w:rPr>
          <w:szCs w:val="28"/>
        </w:rPr>
      </w:pPr>
      <w:r w:rsidRPr="0001785C">
        <w:rPr>
          <w:szCs w:val="28"/>
        </w:rPr>
        <w:t>44</w:t>
      </w:r>
      <w:r w:rsidRPr="000537A7">
        <w:rPr>
          <w:szCs w:val="28"/>
        </w:rPr>
        <w:t>.</w:t>
      </w:r>
      <w:r>
        <w:rPr>
          <w:szCs w:val="28"/>
          <w:lang w:val="uk-UA"/>
        </w:rPr>
        <w:tab/>
      </w:r>
      <w:r w:rsidRPr="000537A7">
        <w:rPr>
          <w:szCs w:val="28"/>
        </w:rPr>
        <w:t>Мухин Н.А. Тубулоинтерстициальный нефрит и артери</w:t>
      </w:r>
      <w:r>
        <w:rPr>
          <w:szCs w:val="28"/>
        </w:rPr>
        <w:t>альная гипертония</w:t>
      </w:r>
      <w:r w:rsidRPr="000537A7">
        <w:rPr>
          <w:szCs w:val="28"/>
        </w:rPr>
        <w:t xml:space="preserve">//Нефрология. </w:t>
      </w:r>
      <w:r>
        <w:rPr>
          <w:szCs w:val="28"/>
          <w:lang w:val="uk-UA"/>
        </w:rPr>
        <w:t>–</w:t>
      </w:r>
      <w:r w:rsidRPr="000537A7">
        <w:rPr>
          <w:szCs w:val="28"/>
        </w:rPr>
        <w:t xml:space="preserve"> 2000. </w:t>
      </w:r>
      <w:r>
        <w:rPr>
          <w:szCs w:val="28"/>
          <w:lang w:val="uk-UA"/>
        </w:rPr>
        <w:t>–</w:t>
      </w:r>
      <w:r w:rsidRPr="000537A7">
        <w:rPr>
          <w:szCs w:val="28"/>
        </w:rPr>
        <w:t xml:space="preserve"> </w:t>
      </w:r>
      <w:r w:rsidRPr="000537A7">
        <w:rPr>
          <w:szCs w:val="28"/>
          <w:lang w:val="uk-UA"/>
        </w:rPr>
        <w:t>Т</w:t>
      </w:r>
      <w:r w:rsidRPr="000537A7">
        <w:rPr>
          <w:szCs w:val="28"/>
        </w:rPr>
        <w:t>. 4</w:t>
      </w:r>
      <w:r>
        <w:rPr>
          <w:szCs w:val="28"/>
        </w:rPr>
        <w:t>,</w:t>
      </w:r>
      <w:r w:rsidRPr="000537A7">
        <w:rPr>
          <w:szCs w:val="28"/>
        </w:rPr>
        <w:t xml:space="preserve"> №</w:t>
      </w:r>
      <w:r w:rsidRPr="000537A7">
        <w:rPr>
          <w:szCs w:val="28"/>
          <w:lang w:val="uk-UA"/>
        </w:rPr>
        <w:t xml:space="preserve"> </w:t>
      </w:r>
      <w:r w:rsidRPr="000537A7">
        <w:rPr>
          <w:szCs w:val="28"/>
        </w:rPr>
        <w:t xml:space="preserve">1. </w:t>
      </w:r>
      <w:r>
        <w:rPr>
          <w:szCs w:val="28"/>
          <w:lang w:val="uk-UA"/>
        </w:rPr>
        <w:t>–</w:t>
      </w:r>
      <w:r w:rsidRPr="000537A7">
        <w:rPr>
          <w:szCs w:val="28"/>
        </w:rPr>
        <w:t xml:space="preserve"> С.</w:t>
      </w:r>
      <w:r w:rsidRPr="000537A7">
        <w:rPr>
          <w:szCs w:val="28"/>
          <w:lang w:val="uk-UA"/>
        </w:rPr>
        <w:t xml:space="preserve"> </w:t>
      </w:r>
      <w:r w:rsidRPr="000537A7">
        <w:rPr>
          <w:szCs w:val="28"/>
        </w:rPr>
        <w:t>109-111.</w:t>
      </w:r>
    </w:p>
    <w:p w:rsidR="0052614D" w:rsidRPr="000537A7" w:rsidRDefault="0052614D" w:rsidP="0052614D">
      <w:pPr>
        <w:pStyle w:val="35"/>
        <w:tabs>
          <w:tab w:val="left" w:pos="0"/>
        </w:tabs>
        <w:autoSpaceDE w:val="0"/>
        <w:autoSpaceDN w:val="0"/>
        <w:adjustRightInd w:val="0"/>
        <w:rPr>
          <w:szCs w:val="28"/>
        </w:rPr>
      </w:pPr>
      <w:r>
        <w:rPr>
          <w:szCs w:val="28"/>
          <w:lang w:val="uk-UA"/>
        </w:rPr>
        <w:t>4</w:t>
      </w:r>
      <w:r w:rsidRPr="0001785C">
        <w:rPr>
          <w:szCs w:val="28"/>
        </w:rPr>
        <w:t>5</w:t>
      </w:r>
      <w:r w:rsidRPr="000537A7">
        <w:rPr>
          <w:szCs w:val="28"/>
        </w:rPr>
        <w:t>.</w:t>
      </w:r>
      <w:r>
        <w:rPr>
          <w:szCs w:val="28"/>
          <w:lang w:val="uk-UA"/>
        </w:rPr>
        <w:tab/>
      </w:r>
      <w:r w:rsidRPr="000537A7">
        <w:rPr>
          <w:szCs w:val="28"/>
        </w:rPr>
        <w:t>Мухин Н.А. Клинические а</w:t>
      </w:r>
      <w:r>
        <w:rPr>
          <w:szCs w:val="28"/>
        </w:rPr>
        <w:t>спекты прогрессировать нефритов</w:t>
      </w:r>
      <w:r w:rsidRPr="000537A7">
        <w:rPr>
          <w:szCs w:val="28"/>
        </w:rPr>
        <w:t xml:space="preserve">//Врачебная практика. </w:t>
      </w:r>
      <w:r>
        <w:rPr>
          <w:szCs w:val="28"/>
          <w:lang w:val="uk-UA"/>
        </w:rPr>
        <w:t>–</w:t>
      </w:r>
      <w:r w:rsidRPr="000537A7">
        <w:rPr>
          <w:szCs w:val="28"/>
        </w:rPr>
        <w:t xml:space="preserve"> 1997. </w:t>
      </w:r>
      <w:r>
        <w:rPr>
          <w:szCs w:val="28"/>
          <w:lang w:val="uk-UA"/>
        </w:rPr>
        <w:t>–</w:t>
      </w:r>
      <w:r w:rsidRPr="000537A7">
        <w:rPr>
          <w:szCs w:val="28"/>
        </w:rPr>
        <w:t xml:space="preserve"> №</w:t>
      </w:r>
      <w:r w:rsidRPr="000537A7">
        <w:rPr>
          <w:szCs w:val="28"/>
          <w:lang w:val="uk-UA"/>
        </w:rPr>
        <w:t xml:space="preserve"> </w:t>
      </w:r>
      <w:r w:rsidRPr="000537A7">
        <w:rPr>
          <w:szCs w:val="28"/>
        </w:rPr>
        <w:t xml:space="preserve">4. </w:t>
      </w:r>
      <w:r>
        <w:rPr>
          <w:szCs w:val="28"/>
          <w:lang w:val="uk-UA"/>
        </w:rPr>
        <w:t>–</w:t>
      </w:r>
      <w:r w:rsidRPr="000537A7">
        <w:rPr>
          <w:szCs w:val="28"/>
        </w:rPr>
        <w:t xml:space="preserve"> </w:t>
      </w:r>
      <w:r w:rsidRPr="000537A7">
        <w:rPr>
          <w:szCs w:val="28"/>
          <w:lang w:val="uk-UA"/>
        </w:rPr>
        <w:t>С</w:t>
      </w:r>
      <w:r w:rsidRPr="000537A7">
        <w:rPr>
          <w:szCs w:val="28"/>
        </w:rPr>
        <w:t>.</w:t>
      </w:r>
      <w:r w:rsidRPr="000537A7">
        <w:rPr>
          <w:szCs w:val="28"/>
          <w:lang w:val="uk-UA"/>
        </w:rPr>
        <w:t xml:space="preserve"> </w:t>
      </w:r>
      <w:r w:rsidRPr="000537A7">
        <w:rPr>
          <w:szCs w:val="28"/>
        </w:rPr>
        <w:t>12-18.</w:t>
      </w:r>
    </w:p>
    <w:p w:rsidR="0052614D" w:rsidRPr="000537A7" w:rsidRDefault="0052614D" w:rsidP="0052614D">
      <w:pPr>
        <w:pStyle w:val="35"/>
        <w:tabs>
          <w:tab w:val="left" w:pos="0"/>
        </w:tabs>
        <w:autoSpaceDE w:val="0"/>
        <w:autoSpaceDN w:val="0"/>
        <w:adjustRightInd w:val="0"/>
        <w:rPr>
          <w:szCs w:val="28"/>
        </w:rPr>
      </w:pPr>
      <w:r w:rsidRPr="000537A7">
        <w:rPr>
          <w:szCs w:val="28"/>
        </w:rPr>
        <w:t>4</w:t>
      </w:r>
      <w:r w:rsidRPr="0001785C">
        <w:rPr>
          <w:szCs w:val="28"/>
        </w:rPr>
        <w:t>6</w:t>
      </w:r>
      <w:r w:rsidRPr="000537A7">
        <w:rPr>
          <w:szCs w:val="28"/>
        </w:rPr>
        <w:t>.</w:t>
      </w:r>
      <w:r>
        <w:rPr>
          <w:szCs w:val="28"/>
          <w:lang w:val="uk-UA"/>
        </w:rPr>
        <w:tab/>
      </w:r>
      <w:r>
        <w:rPr>
          <w:szCs w:val="28"/>
        </w:rPr>
        <w:t>Мухин Н.</w:t>
      </w:r>
      <w:r w:rsidRPr="000537A7">
        <w:rPr>
          <w:szCs w:val="28"/>
        </w:rPr>
        <w:t>А., Козловская Л.В., Кутырина И.М. и др. Протеинурическое ремоделирование тубулоинтерстиция - мишень нефропротекторной терапии при</w:t>
      </w:r>
      <w:r>
        <w:rPr>
          <w:szCs w:val="28"/>
        </w:rPr>
        <w:t xml:space="preserve"> хронических заболеваниях почек</w:t>
      </w:r>
      <w:r w:rsidRPr="000537A7">
        <w:rPr>
          <w:szCs w:val="28"/>
        </w:rPr>
        <w:t>//Тер. Архив.</w:t>
      </w:r>
      <w:r>
        <w:rPr>
          <w:szCs w:val="28"/>
          <w:lang w:val="uk-UA"/>
        </w:rPr>
        <w:t xml:space="preserve"> –</w:t>
      </w:r>
      <w:r w:rsidRPr="000537A7">
        <w:rPr>
          <w:szCs w:val="28"/>
        </w:rPr>
        <w:t xml:space="preserve"> 2002.</w:t>
      </w:r>
      <w:r>
        <w:rPr>
          <w:szCs w:val="28"/>
          <w:lang w:val="uk-UA"/>
        </w:rPr>
        <w:t xml:space="preserve"> – </w:t>
      </w:r>
      <w:r w:rsidRPr="000537A7">
        <w:rPr>
          <w:szCs w:val="28"/>
        </w:rPr>
        <w:t>№</w:t>
      </w:r>
      <w:r w:rsidRPr="000537A7">
        <w:rPr>
          <w:szCs w:val="28"/>
          <w:lang w:val="uk-UA"/>
        </w:rPr>
        <w:t xml:space="preserve"> </w:t>
      </w:r>
      <w:r w:rsidRPr="000537A7">
        <w:rPr>
          <w:szCs w:val="28"/>
        </w:rPr>
        <w:t>6.</w:t>
      </w:r>
      <w:r>
        <w:rPr>
          <w:szCs w:val="28"/>
          <w:lang w:val="uk-UA"/>
        </w:rPr>
        <w:t xml:space="preserve"> –</w:t>
      </w:r>
      <w:r w:rsidRPr="000537A7">
        <w:rPr>
          <w:szCs w:val="28"/>
        </w:rPr>
        <w:t xml:space="preserve"> С. 5-11.</w:t>
      </w:r>
    </w:p>
    <w:p w:rsidR="0052614D" w:rsidRPr="000537A7" w:rsidRDefault="0052614D" w:rsidP="0052614D">
      <w:pPr>
        <w:pStyle w:val="35"/>
        <w:tabs>
          <w:tab w:val="left" w:pos="0"/>
        </w:tabs>
        <w:autoSpaceDE w:val="0"/>
        <w:autoSpaceDN w:val="0"/>
        <w:adjustRightInd w:val="0"/>
        <w:rPr>
          <w:szCs w:val="28"/>
        </w:rPr>
      </w:pPr>
      <w:r w:rsidRPr="000537A7">
        <w:rPr>
          <w:szCs w:val="28"/>
        </w:rPr>
        <w:t>4</w:t>
      </w:r>
      <w:r w:rsidRPr="0001785C">
        <w:rPr>
          <w:szCs w:val="28"/>
        </w:rPr>
        <w:t>7</w:t>
      </w:r>
      <w:r w:rsidRPr="000537A7">
        <w:rPr>
          <w:szCs w:val="28"/>
        </w:rPr>
        <w:t>.</w:t>
      </w:r>
      <w:r>
        <w:rPr>
          <w:szCs w:val="28"/>
          <w:lang w:val="uk-UA"/>
        </w:rPr>
        <w:tab/>
      </w:r>
      <w:r>
        <w:rPr>
          <w:szCs w:val="28"/>
        </w:rPr>
        <w:t>Мухин Н.</w:t>
      </w:r>
      <w:r w:rsidRPr="000537A7">
        <w:rPr>
          <w:szCs w:val="28"/>
        </w:rPr>
        <w:t>А., Козловская Л.В., Бобкова И.Н. и др. Индуцируемые протеинурией механизмы ремоделирования тубулоинтерстиция и возможности нефропротекции при гломерулонефри</w:t>
      </w:r>
      <w:r>
        <w:rPr>
          <w:szCs w:val="28"/>
        </w:rPr>
        <w:t>те</w:t>
      </w:r>
      <w:r w:rsidRPr="000537A7">
        <w:rPr>
          <w:szCs w:val="28"/>
        </w:rPr>
        <w:t>//Вестник РАМН.</w:t>
      </w:r>
      <w:r>
        <w:rPr>
          <w:szCs w:val="28"/>
          <w:lang w:val="uk-UA"/>
        </w:rPr>
        <w:t xml:space="preserve"> – </w:t>
      </w:r>
      <w:r w:rsidRPr="000537A7">
        <w:rPr>
          <w:szCs w:val="28"/>
        </w:rPr>
        <w:t>2005.</w:t>
      </w:r>
      <w:r>
        <w:rPr>
          <w:szCs w:val="28"/>
          <w:lang w:val="uk-UA"/>
        </w:rPr>
        <w:t xml:space="preserve"> – </w:t>
      </w:r>
      <w:r w:rsidRPr="000537A7">
        <w:rPr>
          <w:szCs w:val="28"/>
        </w:rPr>
        <w:t>№</w:t>
      </w:r>
      <w:r w:rsidRPr="000537A7">
        <w:rPr>
          <w:szCs w:val="28"/>
          <w:lang w:val="uk-UA"/>
        </w:rPr>
        <w:t xml:space="preserve"> </w:t>
      </w:r>
      <w:r w:rsidRPr="000537A7">
        <w:rPr>
          <w:szCs w:val="28"/>
        </w:rPr>
        <w:t>1.</w:t>
      </w:r>
      <w:r>
        <w:rPr>
          <w:szCs w:val="28"/>
          <w:lang w:val="uk-UA"/>
        </w:rPr>
        <w:t xml:space="preserve"> – </w:t>
      </w:r>
      <w:r w:rsidRPr="000537A7">
        <w:rPr>
          <w:szCs w:val="28"/>
        </w:rPr>
        <w:t>С. 3</w:t>
      </w:r>
      <w:r>
        <w:rPr>
          <w:szCs w:val="28"/>
          <w:lang w:val="uk-UA"/>
        </w:rPr>
        <w:t>-</w:t>
      </w:r>
      <w:r w:rsidRPr="000537A7">
        <w:rPr>
          <w:szCs w:val="28"/>
        </w:rPr>
        <w:t>8.</w:t>
      </w:r>
    </w:p>
    <w:p w:rsidR="0052614D" w:rsidRPr="000537A7" w:rsidRDefault="0052614D" w:rsidP="0052614D">
      <w:pPr>
        <w:pStyle w:val="35"/>
        <w:tabs>
          <w:tab w:val="left" w:pos="0"/>
        </w:tabs>
        <w:autoSpaceDE w:val="0"/>
        <w:autoSpaceDN w:val="0"/>
        <w:adjustRightInd w:val="0"/>
        <w:rPr>
          <w:szCs w:val="28"/>
        </w:rPr>
      </w:pPr>
      <w:r w:rsidRPr="000537A7">
        <w:rPr>
          <w:szCs w:val="28"/>
        </w:rPr>
        <w:t>4</w:t>
      </w:r>
      <w:r w:rsidRPr="0001785C">
        <w:rPr>
          <w:szCs w:val="28"/>
        </w:rPr>
        <w:t>8</w:t>
      </w:r>
      <w:r w:rsidRPr="000537A7">
        <w:rPr>
          <w:szCs w:val="28"/>
        </w:rPr>
        <w:t>.</w:t>
      </w:r>
      <w:r>
        <w:rPr>
          <w:szCs w:val="28"/>
          <w:lang w:val="uk-UA"/>
        </w:rPr>
        <w:tab/>
      </w:r>
      <w:r w:rsidRPr="000537A7">
        <w:rPr>
          <w:szCs w:val="28"/>
        </w:rPr>
        <w:t>Насонов Е.Л. Современные иммунологические исследования при хронических воспалител</w:t>
      </w:r>
      <w:r>
        <w:rPr>
          <w:szCs w:val="28"/>
        </w:rPr>
        <w:t>ьных и аутоимунных заболеваниях</w:t>
      </w:r>
      <w:r w:rsidRPr="000537A7">
        <w:rPr>
          <w:szCs w:val="28"/>
        </w:rPr>
        <w:t>//Тер</w:t>
      </w:r>
      <w:proofErr w:type="gramStart"/>
      <w:r w:rsidRPr="000537A7">
        <w:rPr>
          <w:szCs w:val="28"/>
        </w:rPr>
        <w:t>.</w:t>
      </w:r>
      <w:proofErr w:type="gramEnd"/>
      <w:r w:rsidRPr="000537A7">
        <w:rPr>
          <w:szCs w:val="28"/>
        </w:rPr>
        <w:t xml:space="preserve"> </w:t>
      </w:r>
      <w:proofErr w:type="gramStart"/>
      <w:r w:rsidRPr="000537A7">
        <w:rPr>
          <w:szCs w:val="28"/>
        </w:rPr>
        <w:t>а</w:t>
      </w:r>
      <w:proofErr w:type="gramEnd"/>
      <w:r w:rsidRPr="000537A7">
        <w:rPr>
          <w:szCs w:val="28"/>
        </w:rPr>
        <w:t xml:space="preserve">рхив. – 2001. </w:t>
      </w:r>
      <w:r>
        <w:rPr>
          <w:szCs w:val="28"/>
          <w:lang w:val="uk-UA"/>
        </w:rPr>
        <w:t>–</w:t>
      </w:r>
      <w:r w:rsidRPr="000537A7">
        <w:rPr>
          <w:szCs w:val="28"/>
        </w:rPr>
        <w:t xml:space="preserve"> №</w:t>
      </w:r>
      <w:r w:rsidRPr="000537A7">
        <w:rPr>
          <w:szCs w:val="28"/>
          <w:lang w:val="uk-UA"/>
        </w:rPr>
        <w:t xml:space="preserve"> </w:t>
      </w:r>
      <w:r w:rsidRPr="000537A7">
        <w:rPr>
          <w:szCs w:val="28"/>
        </w:rPr>
        <w:t xml:space="preserve">8. </w:t>
      </w:r>
      <w:r>
        <w:rPr>
          <w:szCs w:val="28"/>
          <w:lang w:val="uk-UA"/>
        </w:rPr>
        <w:t>–</w:t>
      </w:r>
      <w:r w:rsidRPr="000537A7">
        <w:rPr>
          <w:szCs w:val="28"/>
        </w:rPr>
        <w:t xml:space="preserve"> </w:t>
      </w:r>
      <w:r w:rsidRPr="000537A7">
        <w:rPr>
          <w:szCs w:val="28"/>
          <w:lang w:val="uk-UA"/>
        </w:rPr>
        <w:t>С</w:t>
      </w:r>
      <w:r w:rsidRPr="000537A7">
        <w:rPr>
          <w:szCs w:val="28"/>
        </w:rPr>
        <w:t xml:space="preserve">. 46-50. </w:t>
      </w:r>
    </w:p>
    <w:p w:rsidR="0052614D" w:rsidRPr="000537A7" w:rsidRDefault="0052614D" w:rsidP="0052614D">
      <w:pPr>
        <w:pStyle w:val="35"/>
        <w:tabs>
          <w:tab w:val="left" w:pos="0"/>
        </w:tabs>
        <w:autoSpaceDE w:val="0"/>
        <w:autoSpaceDN w:val="0"/>
        <w:adjustRightInd w:val="0"/>
        <w:rPr>
          <w:szCs w:val="28"/>
        </w:rPr>
      </w:pPr>
      <w:r w:rsidRPr="000537A7">
        <w:rPr>
          <w:szCs w:val="28"/>
        </w:rPr>
        <w:t>4</w:t>
      </w:r>
      <w:r w:rsidRPr="0001785C">
        <w:rPr>
          <w:szCs w:val="28"/>
        </w:rPr>
        <w:t>9</w:t>
      </w:r>
      <w:r w:rsidRPr="000537A7">
        <w:rPr>
          <w:szCs w:val="28"/>
        </w:rPr>
        <w:t>.</w:t>
      </w:r>
      <w:r>
        <w:rPr>
          <w:szCs w:val="28"/>
          <w:lang w:val="uk-UA"/>
        </w:rPr>
        <w:tab/>
      </w:r>
      <w:r w:rsidRPr="000537A7">
        <w:rPr>
          <w:szCs w:val="28"/>
        </w:rPr>
        <w:t>Насонов Е.Л</w:t>
      </w:r>
      <w:r w:rsidRPr="000537A7">
        <w:rPr>
          <w:szCs w:val="28"/>
          <w:lang w:val="uk-UA"/>
        </w:rPr>
        <w:t>. Роль воспаления в клинике внутренних болезней. Проблемы и перспектив</w:t>
      </w:r>
      <w:r w:rsidRPr="000537A7">
        <w:rPr>
          <w:szCs w:val="28"/>
        </w:rPr>
        <w:t>ы. По материал</w:t>
      </w:r>
      <w:r>
        <w:rPr>
          <w:szCs w:val="28"/>
        </w:rPr>
        <w:t>ам читательской конференции РМЖ</w:t>
      </w:r>
      <w:r w:rsidRPr="000537A7">
        <w:rPr>
          <w:szCs w:val="28"/>
        </w:rPr>
        <w:t>//РМЖ.</w:t>
      </w:r>
      <w:r>
        <w:rPr>
          <w:szCs w:val="28"/>
          <w:lang w:val="uk-UA"/>
        </w:rPr>
        <w:t xml:space="preserve"> –</w:t>
      </w:r>
      <w:r w:rsidRPr="000537A7">
        <w:rPr>
          <w:szCs w:val="28"/>
        </w:rPr>
        <w:t xml:space="preserve"> 2001.</w:t>
      </w:r>
      <w:r>
        <w:rPr>
          <w:szCs w:val="28"/>
          <w:lang w:val="uk-UA"/>
        </w:rPr>
        <w:t xml:space="preserve"> –</w:t>
      </w:r>
      <w:r w:rsidRPr="000537A7">
        <w:rPr>
          <w:szCs w:val="28"/>
        </w:rPr>
        <w:t xml:space="preserve"> Т.9</w:t>
      </w:r>
      <w:r>
        <w:rPr>
          <w:szCs w:val="28"/>
        </w:rPr>
        <w:t>,</w:t>
      </w:r>
      <w:r w:rsidRPr="000537A7">
        <w:rPr>
          <w:szCs w:val="28"/>
        </w:rPr>
        <w:t xml:space="preserve"> № 12.</w:t>
      </w:r>
      <w:r>
        <w:rPr>
          <w:szCs w:val="28"/>
          <w:lang w:val="uk-UA"/>
        </w:rPr>
        <w:t xml:space="preserve"> –</w:t>
      </w:r>
      <w:r w:rsidRPr="000537A7">
        <w:rPr>
          <w:szCs w:val="28"/>
        </w:rPr>
        <w:t xml:space="preserve"> С.4-7.</w:t>
      </w:r>
    </w:p>
    <w:p w:rsidR="0052614D" w:rsidRPr="000537A7" w:rsidRDefault="0052614D" w:rsidP="0052614D">
      <w:pPr>
        <w:pStyle w:val="35"/>
        <w:tabs>
          <w:tab w:val="left" w:pos="0"/>
        </w:tabs>
        <w:autoSpaceDE w:val="0"/>
        <w:autoSpaceDN w:val="0"/>
        <w:adjustRightInd w:val="0"/>
        <w:rPr>
          <w:szCs w:val="28"/>
        </w:rPr>
      </w:pPr>
      <w:r w:rsidRPr="0001785C">
        <w:rPr>
          <w:szCs w:val="28"/>
        </w:rPr>
        <w:t>50</w:t>
      </w:r>
      <w:r w:rsidRPr="000537A7">
        <w:rPr>
          <w:szCs w:val="28"/>
        </w:rPr>
        <w:t>.</w:t>
      </w:r>
      <w:r>
        <w:rPr>
          <w:szCs w:val="28"/>
          <w:lang w:val="uk-UA"/>
        </w:rPr>
        <w:tab/>
      </w:r>
      <w:r w:rsidRPr="000537A7">
        <w:rPr>
          <w:szCs w:val="28"/>
        </w:rPr>
        <w:t>Неверов Н.И., Ставская Е.В., Калина И.Б., Швецов М.Ю., Захарова</w:t>
      </w:r>
      <w:r>
        <w:rPr>
          <w:szCs w:val="28"/>
          <w:lang w:val="uk-UA"/>
        </w:rPr>
        <w:t> </w:t>
      </w:r>
      <w:r w:rsidRPr="000537A7">
        <w:rPr>
          <w:szCs w:val="28"/>
        </w:rPr>
        <w:t xml:space="preserve">Е.В., Шилов Е.И. Влияние патогенетической терапии на уровень холестерина в сыворотке крови у больных гломерулонефритом//Тер. </w:t>
      </w:r>
      <w:proofErr w:type="gramStart"/>
      <w:r w:rsidRPr="000537A7">
        <w:rPr>
          <w:szCs w:val="28"/>
        </w:rPr>
        <w:t>арх</w:t>
      </w:r>
      <w:proofErr w:type="gramEnd"/>
      <w:r w:rsidRPr="000537A7">
        <w:rPr>
          <w:szCs w:val="28"/>
        </w:rPr>
        <w:t xml:space="preserve"> </w:t>
      </w:r>
      <w:r>
        <w:rPr>
          <w:szCs w:val="28"/>
          <w:lang w:val="uk-UA"/>
        </w:rPr>
        <w:t>–</w:t>
      </w:r>
      <w:r w:rsidRPr="000537A7">
        <w:rPr>
          <w:szCs w:val="28"/>
        </w:rPr>
        <w:t xml:space="preserve"> 2001. </w:t>
      </w:r>
      <w:r>
        <w:rPr>
          <w:szCs w:val="28"/>
          <w:lang w:val="uk-UA"/>
        </w:rPr>
        <w:t>–</w:t>
      </w:r>
      <w:r w:rsidRPr="000537A7">
        <w:rPr>
          <w:szCs w:val="28"/>
        </w:rPr>
        <w:t xml:space="preserve"> Т. 73, №</w:t>
      </w:r>
      <w:r w:rsidRPr="000537A7">
        <w:rPr>
          <w:szCs w:val="28"/>
          <w:lang w:val="uk-UA"/>
        </w:rPr>
        <w:t xml:space="preserve"> </w:t>
      </w:r>
      <w:r w:rsidRPr="000537A7">
        <w:rPr>
          <w:szCs w:val="28"/>
        </w:rPr>
        <w:t xml:space="preserve">6. </w:t>
      </w:r>
      <w:r>
        <w:rPr>
          <w:szCs w:val="28"/>
          <w:lang w:val="uk-UA"/>
        </w:rPr>
        <w:t>–</w:t>
      </w:r>
      <w:r w:rsidRPr="000537A7">
        <w:rPr>
          <w:szCs w:val="28"/>
        </w:rPr>
        <w:t xml:space="preserve"> С.</w:t>
      </w:r>
      <w:r w:rsidRPr="000537A7">
        <w:rPr>
          <w:szCs w:val="28"/>
          <w:lang w:val="uk-UA"/>
        </w:rPr>
        <w:t xml:space="preserve"> </w:t>
      </w:r>
      <w:r w:rsidRPr="000537A7">
        <w:rPr>
          <w:szCs w:val="28"/>
        </w:rPr>
        <w:t xml:space="preserve">37-40. </w:t>
      </w:r>
    </w:p>
    <w:p w:rsidR="0052614D" w:rsidRPr="000537A7" w:rsidRDefault="0052614D" w:rsidP="0052614D">
      <w:pPr>
        <w:pStyle w:val="35"/>
        <w:tabs>
          <w:tab w:val="left" w:pos="0"/>
        </w:tabs>
        <w:autoSpaceDE w:val="0"/>
        <w:autoSpaceDN w:val="0"/>
        <w:adjustRightInd w:val="0"/>
        <w:rPr>
          <w:szCs w:val="28"/>
        </w:rPr>
      </w:pPr>
      <w:r w:rsidRPr="0001785C">
        <w:rPr>
          <w:szCs w:val="28"/>
        </w:rPr>
        <w:t>51</w:t>
      </w:r>
      <w:r w:rsidRPr="000537A7">
        <w:rPr>
          <w:szCs w:val="28"/>
        </w:rPr>
        <w:t>.</w:t>
      </w:r>
      <w:r>
        <w:rPr>
          <w:szCs w:val="28"/>
          <w:lang w:val="uk-UA"/>
        </w:rPr>
        <w:tab/>
      </w:r>
      <w:r w:rsidRPr="000537A7">
        <w:rPr>
          <w:szCs w:val="28"/>
        </w:rPr>
        <w:t>Нестерова И.В., Колесникова Н.В. Цитокиновая реакция и функциональная сис</w:t>
      </w:r>
      <w:r>
        <w:rPr>
          <w:szCs w:val="28"/>
        </w:rPr>
        <w:t>тема нейтрофильных гранулоцитов</w:t>
      </w:r>
      <w:r w:rsidRPr="000537A7">
        <w:rPr>
          <w:szCs w:val="28"/>
        </w:rPr>
        <w:t xml:space="preserve">//Гематология и трансфузилогия. </w:t>
      </w:r>
      <w:r>
        <w:rPr>
          <w:szCs w:val="28"/>
          <w:lang w:val="uk-UA"/>
        </w:rPr>
        <w:t xml:space="preserve">– </w:t>
      </w:r>
      <w:r w:rsidRPr="000537A7">
        <w:rPr>
          <w:szCs w:val="28"/>
        </w:rPr>
        <w:t>1999.</w:t>
      </w:r>
      <w:r>
        <w:rPr>
          <w:szCs w:val="28"/>
          <w:lang w:val="uk-UA"/>
        </w:rPr>
        <w:t xml:space="preserve"> –</w:t>
      </w:r>
      <w:r w:rsidRPr="000537A7">
        <w:rPr>
          <w:szCs w:val="28"/>
        </w:rPr>
        <w:t xml:space="preserve"> </w:t>
      </w:r>
      <w:r w:rsidRPr="000537A7">
        <w:rPr>
          <w:szCs w:val="28"/>
          <w:lang w:val="uk-UA"/>
        </w:rPr>
        <w:t>Т</w:t>
      </w:r>
      <w:r w:rsidRPr="000537A7">
        <w:rPr>
          <w:szCs w:val="28"/>
        </w:rPr>
        <w:t>.44, №</w:t>
      </w:r>
      <w:r w:rsidRPr="000537A7">
        <w:rPr>
          <w:szCs w:val="28"/>
          <w:lang w:val="uk-UA"/>
        </w:rPr>
        <w:t xml:space="preserve"> </w:t>
      </w:r>
      <w:r w:rsidRPr="000537A7">
        <w:rPr>
          <w:szCs w:val="28"/>
        </w:rPr>
        <w:t xml:space="preserve">2. </w:t>
      </w:r>
      <w:r>
        <w:rPr>
          <w:szCs w:val="28"/>
          <w:lang w:val="uk-UA"/>
        </w:rPr>
        <w:t>–</w:t>
      </w:r>
      <w:r w:rsidRPr="000537A7">
        <w:rPr>
          <w:szCs w:val="28"/>
        </w:rPr>
        <w:t xml:space="preserve"> С.</w:t>
      </w:r>
      <w:r w:rsidRPr="000537A7">
        <w:rPr>
          <w:szCs w:val="28"/>
          <w:lang w:val="uk-UA"/>
        </w:rPr>
        <w:t xml:space="preserve"> </w:t>
      </w:r>
      <w:r w:rsidRPr="000537A7">
        <w:rPr>
          <w:szCs w:val="28"/>
        </w:rPr>
        <w:t xml:space="preserve">43-47. </w:t>
      </w:r>
    </w:p>
    <w:p w:rsidR="0052614D" w:rsidRDefault="0052614D" w:rsidP="0052614D">
      <w:pPr>
        <w:pStyle w:val="35"/>
        <w:tabs>
          <w:tab w:val="left" w:pos="0"/>
        </w:tabs>
        <w:autoSpaceDE w:val="0"/>
        <w:autoSpaceDN w:val="0"/>
        <w:adjustRightInd w:val="0"/>
        <w:rPr>
          <w:szCs w:val="28"/>
          <w:lang w:val="uk-UA"/>
        </w:rPr>
      </w:pPr>
      <w:r w:rsidRPr="0001785C">
        <w:rPr>
          <w:szCs w:val="28"/>
        </w:rPr>
        <w:t>52</w:t>
      </w:r>
      <w:r w:rsidRPr="000537A7">
        <w:rPr>
          <w:szCs w:val="28"/>
        </w:rPr>
        <w:t>.</w:t>
      </w:r>
      <w:r>
        <w:rPr>
          <w:szCs w:val="28"/>
          <w:lang w:val="uk-UA"/>
        </w:rPr>
        <w:tab/>
      </w:r>
      <w:r w:rsidRPr="000537A7">
        <w:rPr>
          <w:szCs w:val="28"/>
        </w:rPr>
        <w:t>Николаев А.Ю. Хроническая почечная недостаточность</w:t>
      </w:r>
      <w:r>
        <w:rPr>
          <w:szCs w:val="28"/>
        </w:rPr>
        <w:t>: клиника, диагностика, лечение</w:t>
      </w:r>
      <w:r w:rsidRPr="000537A7">
        <w:rPr>
          <w:szCs w:val="28"/>
        </w:rPr>
        <w:t xml:space="preserve">//Русский медицинский журнал. </w:t>
      </w:r>
      <w:r>
        <w:rPr>
          <w:szCs w:val="28"/>
          <w:lang w:val="uk-UA"/>
        </w:rPr>
        <w:t>–</w:t>
      </w:r>
      <w:r w:rsidRPr="000537A7">
        <w:rPr>
          <w:szCs w:val="28"/>
        </w:rPr>
        <w:t xml:space="preserve"> 2000. </w:t>
      </w:r>
      <w:r>
        <w:rPr>
          <w:szCs w:val="28"/>
          <w:lang w:val="uk-UA"/>
        </w:rPr>
        <w:t>–</w:t>
      </w:r>
      <w:r w:rsidRPr="000537A7">
        <w:rPr>
          <w:szCs w:val="28"/>
        </w:rPr>
        <w:t xml:space="preserve"> №</w:t>
      </w:r>
      <w:r w:rsidRPr="000537A7">
        <w:rPr>
          <w:szCs w:val="28"/>
          <w:lang w:val="uk-UA"/>
        </w:rPr>
        <w:t xml:space="preserve"> </w:t>
      </w:r>
      <w:r w:rsidRPr="000537A7">
        <w:rPr>
          <w:szCs w:val="28"/>
        </w:rPr>
        <w:t xml:space="preserve">3. </w:t>
      </w:r>
      <w:r>
        <w:rPr>
          <w:szCs w:val="28"/>
          <w:lang w:val="uk-UA"/>
        </w:rPr>
        <w:t>–</w:t>
      </w:r>
      <w:r w:rsidRPr="000537A7">
        <w:rPr>
          <w:szCs w:val="28"/>
        </w:rPr>
        <w:t xml:space="preserve"> </w:t>
      </w:r>
      <w:r w:rsidRPr="000537A7">
        <w:rPr>
          <w:szCs w:val="28"/>
          <w:lang w:val="uk-UA"/>
        </w:rPr>
        <w:t>С</w:t>
      </w:r>
      <w:r w:rsidRPr="000537A7">
        <w:rPr>
          <w:szCs w:val="28"/>
        </w:rPr>
        <w:t>. 138-144.</w:t>
      </w:r>
    </w:p>
    <w:p w:rsidR="0052614D" w:rsidRPr="00EF522C" w:rsidRDefault="0052614D" w:rsidP="0052614D">
      <w:pPr>
        <w:pStyle w:val="35"/>
        <w:tabs>
          <w:tab w:val="left" w:pos="0"/>
        </w:tabs>
        <w:autoSpaceDE w:val="0"/>
        <w:autoSpaceDN w:val="0"/>
        <w:adjustRightInd w:val="0"/>
        <w:rPr>
          <w:lang w:val="uk-UA"/>
        </w:rPr>
      </w:pPr>
      <w:r w:rsidRPr="00F07A15">
        <w:rPr>
          <w:szCs w:val="28"/>
        </w:rPr>
        <w:t>53</w:t>
      </w:r>
      <w:r>
        <w:rPr>
          <w:szCs w:val="28"/>
          <w:lang w:val="uk-UA"/>
        </w:rPr>
        <w:t>.</w:t>
      </w:r>
      <w:r>
        <w:rPr>
          <w:szCs w:val="28"/>
          <w:lang w:val="uk-UA"/>
        </w:rPr>
        <w:tab/>
      </w:r>
      <w:r>
        <w:rPr>
          <w:szCs w:val="20"/>
        </w:rPr>
        <w:t>Николаев А.Ю., Милованов Ю.С. Лечение почечной недостаточности.</w:t>
      </w:r>
      <w:r>
        <w:rPr>
          <w:szCs w:val="20"/>
          <w:lang w:val="uk-UA"/>
        </w:rPr>
        <w:t xml:space="preserve"> –</w:t>
      </w:r>
      <w:r>
        <w:rPr>
          <w:szCs w:val="20"/>
        </w:rPr>
        <w:t xml:space="preserve"> М.:МИА,1999. – 362 с.</w:t>
      </w:r>
    </w:p>
    <w:p w:rsidR="0052614D" w:rsidRPr="000537A7" w:rsidRDefault="0052614D" w:rsidP="0052614D">
      <w:pPr>
        <w:pStyle w:val="35"/>
        <w:tabs>
          <w:tab w:val="left" w:pos="0"/>
        </w:tabs>
        <w:autoSpaceDE w:val="0"/>
        <w:autoSpaceDN w:val="0"/>
        <w:adjustRightInd w:val="0"/>
        <w:rPr>
          <w:szCs w:val="28"/>
        </w:rPr>
      </w:pPr>
      <w:r w:rsidRPr="0001785C">
        <w:rPr>
          <w:szCs w:val="28"/>
        </w:rPr>
        <w:t>54</w:t>
      </w:r>
      <w:r w:rsidRPr="000537A7">
        <w:rPr>
          <w:szCs w:val="28"/>
        </w:rPr>
        <w:t>.</w:t>
      </w:r>
      <w:r>
        <w:rPr>
          <w:szCs w:val="28"/>
          <w:lang w:val="uk-UA"/>
        </w:rPr>
        <w:tab/>
      </w:r>
      <w:r w:rsidRPr="000537A7">
        <w:rPr>
          <w:szCs w:val="28"/>
        </w:rPr>
        <w:t>Никитина Е.Ю., Мальцева С.В., Чураков Г.В. Влияние нативных липопротеинов низкой п</w:t>
      </w:r>
      <w:r>
        <w:rPr>
          <w:szCs w:val="28"/>
        </w:rPr>
        <w:t>лотности на продукцию цитокинов</w:t>
      </w:r>
      <w:r w:rsidRPr="000537A7">
        <w:rPr>
          <w:szCs w:val="28"/>
        </w:rPr>
        <w:t xml:space="preserve">//Иммунология. </w:t>
      </w:r>
      <w:r>
        <w:rPr>
          <w:szCs w:val="28"/>
          <w:lang w:val="uk-UA"/>
        </w:rPr>
        <w:t>–</w:t>
      </w:r>
      <w:r w:rsidRPr="000537A7">
        <w:rPr>
          <w:szCs w:val="28"/>
        </w:rPr>
        <w:t xml:space="preserve"> 1998. </w:t>
      </w:r>
      <w:r>
        <w:rPr>
          <w:szCs w:val="28"/>
          <w:lang w:val="uk-UA"/>
        </w:rPr>
        <w:t>–</w:t>
      </w:r>
      <w:r w:rsidRPr="000537A7">
        <w:rPr>
          <w:szCs w:val="28"/>
        </w:rPr>
        <w:t xml:space="preserve"> №</w:t>
      </w:r>
      <w:r w:rsidRPr="000537A7">
        <w:rPr>
          <w:szCs w:val="28"/>
          <w:lang w:val="uk-UA"/>
        </w:rPr>
        <w:t xml:space="preserve"> </w:t>
      </w:r>
      <w:r w:rsidRPr="000537A7">
        <w:rPr>
          <w:szCs w:val="28"/>
        </w:rPr>
        <w:t xml:space="preserve">6. </w:t>
      </w:r>
      <w:r>
        <w:rPr>
          <w:szCs w:val="28"/>
          <w:lang w:val="uk-UA"/>
        </w:rPr>
        <w:t>–</w:t>
      </w:r>
      <w:r w:rsidRPr="000537A7">
        <w:rPr>
          <w:szCs w:val="28"/>
        </w:rPr>
        <w:t xml:space="preserve"> </w:t>
      </w:r>
      <w:r w:rsidRPr="000537A7">
        <w:rPr>
          <w:szCs w:val="28"/>
          <w:lang w:val="uk-UA"/>
        </w:rPr>
        <w:t>С</w:t>
      </w:r>
      <w:r w:rsidRPr="000537A7">
        <w:rPr>
          <w:szCs w:val="28"/>
        </w:rPr>
        <w:t>.</w:t>
      </w:r>
      <w:r w:rsidRPr="000537A7">
        <w:rPr>
          <w:szCs w:val="28"/>
          <w:lang w:val="uk-UA"/>
        </w:rPr>
        <w:t xml:space="preserve"> </w:t>
      </w:r>
      <w:r w:rsidRPr="000537A7">
        <w:rPr>
          <w:szCs w:val="28"/>
        </w:rPr>
        <w:t>20.</w:t>
      </w:r>
    </w:p>
    <w:p w:rsidR="0052614D" w:rsidRPr="000537A7" w:rsidRDefault="0052614D" w:rsidP="0052614D">
      <w:pPr>
        <w:pStyle w:val="35"/>
        <w:tabs>
          <w:tab w:val="left" w:pos="0"/>
        </w:tabs>
        <w:autoSpaceDE w:val="0"/>
        <w:autoSpaceDN w:val="0"/>
        <w:adjustRightInd w:val="0"/>
        <w:rPr>
          <w:szCs w:val="28"/>
        </w:rPr>
      </w:pPr>
      <w:r w:rsidRPr="0001785C">
        <w:rPr>
          <w:szCs w:val="28"/>
        </w:rPr>
        <w:t>55</w:t>
      </w:r>
      <w:r w:rsidRPr="000537A7">
        <w:rPr>
          <w:szCs w:val="28"/>
        </w:rPr>
        <w:t>.</w:t>
      </w:r>
      <w:r>
        <w:rPr>
          <w:szCs w:val="28"/>
          <w:lang w:val="uk-UA"/>
        </w:rPr>
        <w:tab/>
      </w:r>
      <w:r w:rsidRPr="000537A7">
        <w:rPr>
          <w:szCs w:val="28"/>
          <w:lang w:val="uk-UA"/>
        </w:rPr>
        <w:t>Никула Т.Д. Суттєве зниження швидкості клубочкової фільтрації у літньому та старечому віці не обов’язкове: чи правомірне визначення цього п</w:t>
      </w:r>
      <w:r>
        <w:rPr>
          <w:szCs w:val="28"/>
          <w:lang w:val="uk-UA"/>
        </w:rPr>
        <w:t>оказника за віковими формулами?</w:t>
      </w:r>
      <w:r w:rsidRPr="000537A7">
        <w:rPr>
          <w:szCs w:val="28"/>
          <w:lang w:val="uk-UA"/>
        </w:rPr>
        <w:t>//Актуальні проблеми нефрології.</w:t>
      </w:r>
      <w:r>
        <w:rPr>
          <w:szCs w:val="28"/>
          <w:lang w:val="uk-UA"/>
        </w:rPr>
        <w:t xml:space="preserve"> –</w:t>
      </w:r>
      <w:r w:rsidRPr="000537A7">
        <w:rPr>
          <w:szCs w:val="28"/>
          <w:lang w:val="uk-UA"/>
        </w:rPr>
        <w:t xml:space="preserve"> 2007.</w:t>
      </w:r>
      <w:r>
        <w:rPr>
          <w:szCs w:val="28"/>
          <w:lang w:val="uk-UA"/>
        </w:rPr>
        <w:t xml:space="preserve"> –</w:t>
      </w:r>
      <w:r w:rsidRPr="000537A7">
        <w:rPr>
          <w:szCs w:val="28"/>
          <w:lang w:val="uk-UA"/>
        </w:rPr>
        <w:t xml:space="preserve"> № 13.</w:t>
      </w:r>
      <w:r>
        <w:rPr>
          <w:szCs w:val="28"/>
          <w:lang w:val="uk-UA"/>
        </w:rPr>
        <w:t xml:space="preserve"> –</w:t>
      </w:r>
      <w:r w:rsidRPr="000537A7">
        <w:rPr>
          <w:szCs w:val="28"/>
          <w:lang w:val="uk-UA"/>
        </w:rPr>
        <w:t xml:space="preserve"> С.7-12.</w:t>
      </w:r>
    </w:p>
    <w:p w:rsidR="0052614D" w:rsidRPr="0001785C" w:rsidRDefault="0052614D" w:rsidP="0052614D">
      <w:pPr>
        <w:pStyle w:val="35"/>
        <w:tabs>
          <w:tab w:val="left" w:pos="0"/>
        </w:tabs>
        <w:autoSpaceDE w:val="0"/>
        <w:autoSpaceDN w:val="0"/>
        <w:adjustRightInd w:val="0"/>
        <w:rPr>
          <w:szCs w:val="28"/>
        </w:rPr>
      </w:pPr>
      <w:r>
        <w:rPr>
          <w:szCs w:val="28"/>
          <w:lang w:val="uk-UA"/>
        </w:rPr>
        <w:t>5</w:t>
      </w:r>
      <w:r w:rsidRPr="0001785C">
        <w:rPr>
          <w:szCs w:val="28"/>
        </w:rPr>
        <w:t>6</w:t>
      </w:r>
      <w:r w:rsidRPr="000537A7">
        <w:rPr>
          <w:szCs w:val="28"/>
        </w:rPr>
        <w:t>.</w:t>
      </w:r>
      <w:r>
        <w:rPr>
          <w:szCs w:val="28"/>
          <w:lang w:val="uk-UA"/>
        </w:rPr>
        <w:tab/>
      </w:r>
      <w:r w:rsidRPr="000537A7">
        <w:rPr>
          <w:szCs w:val="28"/>
          <w:lang w:val="uk-UA"/>
        </w:rPr>
        <w:t>Никула Т.Д., Синяченко О.В., Семидоцька Ж.Д. Пропедевтична нефрологія. – К.: „Задруга”, 2003. – 148 с.</w:t>
      </w:r>
    </w:p>
    <w:p w:rsidR="0052614D" w:rsidRPr="00F573D2" w:rsidRDefault="0052614D" w:rsidP="0052614D">
      <w:pPr>
        <w:pStyle w:val="35"/>
        <w:tabs>
          <w:tab w:val="left" w:pos="0"/>
        </w:tabs>
        <w:autoSpaceDE w:val="0"/>
        <w:autoSpaceDN w:val="0"/>
        <w:adjustRightInd w:val="0"/>
        <w:rPr>
          <w:szCs w:val="28"/>
          <w:lang w:val="uk-UA"/>
        </w:rPr>
      </w:pPr>
      <w:r w:rsidRPr="00F27042">
        <w:rPr>
          <w:szCs w:val="28"/>
        </w:rPr>
        <w:t>57</w:t>
      </w:r>
      <w:r>
        <w:rPr>
          <w:szCs w:val="28"/>
          <w:lang w:val="uk-UA"/>
        </w:rPr>
        <w:t>.</w:t>
      </w:r>
      <w:r>
        <w:rPr>
          <w:szCs w:val="28"/>
          <w:lang w:val="uk-UA"/>
        </w:rPr>
        <w:tab/>
        <w:t>Никула Т.Д. Хронічна ниркова недостатність. – К.:</w:t>
      </w:r>
      <w:r w:rsidRPr="00F573D2">
        <w:rPr>
          <w:szCs w:val="28"/>
          <w:lang w:val="uk-UA"/>
        </w:rPr>
        <w:t xml:space="preserve"> </w:t>
      </w:r>
      <w:r w:rsidRPr="000537A7">
        <w:rPr>
          <w:szCs w:val="28"/>
          <w:lang w:val="uk-UA"/>
        </w:rPr>
        <w:t>„За</w:t>
      </w:r>
      <w:r>
        <w:rPr>
          <w:szCs w:val="28"/>
          <w:lang w:val="uk-UA"/>
        </w:rPr>
        <w:t>друга”, 2001. – 516 с.</w:t>
      </w:r>
    </w:p>
    <w:p w:rsidR="0052614D" w:rsidRDefault="0052614D" w:rsidP="0052614D">
      <w:pPr>
        <w:pStyle w:val="35"/>
        <w:tabs>
          <w:tab w:val="left" w:pos="0"/>
        </w:tabs>
        <w:autoSpaceDE w:val="0"/>
        <w:autoSpaceDN w:val="0"/>
        <w:adjustRightInd w:val="0"/>
        <w:rPr>
          <w:szCs w:val="28"/>
          <w:lang w:val="uk-UA"/>
        </w:rPr>
      </w:pPr>
      <w:r w:rsidRPr="000537A7">
        <w:rPr>
          <w:szCs w:val="28"/>
        </w:rPr>
        <w:t>5</w:t>
      </w:r>
      <w:r w:rsidRPr="0001785C">
        <w:rPr>
          <w:szCs w:val="28"/>
        </w:rPr>
        <w:t>8</w:t>
      </w:r>
      <w:r w:rsidRPr="000537A7">
        <w:rPr>
          <w:szCs w:val="28"/>
        </w:rPr>
        <w:t>.</w:t>
      </w:r>
      <w:r>
        <w:rPr>
          <w:szCs w:val="28"/>
          <w:lang w:val="uk-UA"/>
        </w:rPr>
        <w:tab/>
      </w:r>
      <w:r w:rsidRPr="000537A7">
        <w:rPr>
          <w:szCs w:val="28"/>
        </w:rPr>
        <w:t>Никула Т.Д. Діагностика хронічної ниркової недостатності//Актуальні проблеми нефрології. 36 наук</w:t>
      </w:r>
      <w:proofErr w:type="gramStart"/>
      <w:r w:rsidRPr="000537A7">
        <w:rPr>
          <w:szCs w:val="28"/>
        </w:rPr>
        <w:t>.</w:t>
      </w:r>
      <w:proofErr w:type="gramEnd"/>
      <w:r w:rsidRPr="000537A7">
        <w:rPr>
          <w:szCs w:val="28"/>
        </w:rPr>
        <w:t xml:space="preserve"> </w:t>
      </w:r>
      <w:proofErr w:type="gramStart"/>
      <w:r w:rsidRPr="000537A7">
        <w:rPr>
          <w:szCs w:val="28"/>
        </w:rPr>
        <w:t>п</w:t>
      </w:r>
      <w:proofErr w:type="gramEnd"/>
      <w:r w:rsidRPr="000537A7">
        <w:rPr>
          <w:szCs w:val="28"/>
        </w:rPr>
        <w:t xml:space="preserve">раць. </w:t>
      </w:r>
      <w:r>
        <w:rPr>
          <w:szCs w:val="28"/>
          <w:lang w:val="uk-UA"/>
        </w:rPr>
        <w:t>–</w:t>
      </w:r>
      <w:r w:rsidRPr="000537A7">
        <w:rPr>
          <w:szCs w:val="28"/>
        </w:rPr>
        <w:t xml:space="preserve"> Вип. 4. </w:t>
      </w:r>
      <w:r>
        <w:rPr>
          <w:szCs w:val="28"/>
          <w:lang w:val="uk-UA"/>
        </w:rPr>
        <w:t>–</w:t>
      </w:r>
      <w:r w:rsidRPr="000537A7">
        <w:rPr>
          <w:szCs w:val="28"/>
        </w:rPr>
        <w:t xml:space="preserve"> Київ. </w:t>
      </w:r>
      <w:r>
        <w:rPr>
          <w:szCs w:val="28"/>
          <w:lang w:val="uk-UA"/>
        </w:rPr>
        <w:t xml:space="preserve">– </w:t>
      </w:r>
      <w:r w:rsidRPr="000537A7">
        <w:rPr>
          <w:szCs w:val="28"/>
        </w:rPr>
        <w:t xml:space="preserve">2000. </w:t>
      </w:r>
      <w:r>
        <w:rPr>
          <w:szCs w:val="28"/>
          <w:lang w:val="uk-UA"/>
        </w:rPr>
        <w:t>–</w:t>
      </w:r>
      <w:r w:rsidRPr="000537A7">
        <w:rPr>
          <w:szCs w:val="28"/>
        </w:rPr>
        <w:t xml:space="preserve"> С.</w:t>
      </w:r>
      <w:r w:rsidRPr="000537A7">
        <w:rPr>
          <w:szCs w:val="28"/>
          <w:lang w:val="uk-UA"/>
        </w:rPr>
        <w:t xml:space="preserve"> </w:t>
      </w:r>
      <w:r>
        <w:rPr>
          <w:szCs w:val="28"/>
        </w:rPr>
        <w:t>10</w:t>
      </w:r>
      <w:r w:rsidRPr="000537A7">
        <w:rPr>
          <w:szCs w:val="28"/>
        </w:rPr>
        <w:t>-23.</w:t>
      </w:r>
    </w:p>
    <w:p w:rsidR="0052614D" w:rsidRPr="006F4F48" w:rsidRDefault="0052614D" w:rsidP="0052614D">
      <w:pPr>
        <w:pStyle w:val="35"/>
        <w:tabs>
          <w:tab w:val="left" w:pos="0"/>
        </w:tabs>
        <w:autoSpaceDE w:val="0"/>
        <w:autoSpaceDN w:val="0"/>
        <w:adjustRightInd w:val="0"/>
        <w:rPr>
          <w:szCs w:val="28"/>
          <w:lang w:val="uk-UA"/>
        </w:rPr>
      </w:pPr>
      <w:r>
        <w:rPr>
          <w:szCs w:val="28"/>
          <w:lang w:val="uk-UA"/>
        </w:rPr>
        <w:t>5</w:t>
      </w:r>
      <w:r w:rsidRPr="00F07A15">
        <w:rPr>
          <w:szCs w:val="28"/>
        </w:rPr>
        <w:t>9</w:t>
      </w:r>
      <w:r>
        <w:rPr>
          <w:szCs w:val="28"/>
          <w:lang w:val="uk-UA"/>
        </w:rPr>
        <w:t>.</w:t>
      </w:r>
      <w:r>
        <w:rPr>
          <w:szCs w:val="28"/>
          <w:lang w:val="uk-UA"/>
        </w:rPr>
        <w:tab/>
      </w:r>
      <w:r w:rsidRPr="000537A7">
        <w:rPr>
          <w:szCs w:val="28"/>
        </w:rPr>
        <w:t>Никула Т.Д. Діагностика</w:t>
      </w:r>
      <w:r>
        <w:rPr>
          <w:szCs w:val="28"/>
          <w:lang w:val="uk-UA"/>
        </w:rPr>
        <w:t xml:space="preserve"> гломерулонефриту та </w:t>
      </w:r>
      <w:r w:rsidRPr="000537A7">
        <w:rPr>
          <w:szCs w:val="28"/>
        </w:rPr>
        <w:t>хронічної ниркової недостатності</w:t>
      </w:r>
      <w:r>
        <w:rPr>
          <w:szCs w:val="28"/>
          <w:lang w:val="uk-UA"/>
        </w:rPr>
        <w:t>. – К.:</w:t>
      </w:r>
      <w:r w:rsidRPr="00F573D2">
        <w:rPr>
          <w:szCs w:val="28"/>
          <w:lang w:val="uk-UA"/>
        </w:rPr>
        <w:t xml:space="preserve"> </w:t>
      </w:r>
      <w:r w:rsidRPr="000537A7">
        <w:rPr>
          <w:szCs w:val="28"/>
          <w:lang w:val="uk-UA"/>
        </w:rPr>
        <w:t>„За</w:t>
      </w:r>
      <w:r>
        <w:rPr>
          <w:szCs w:val="28"/>
          <w:lang w:val="uk-UA"/>
        </w:rPr>
        <w:t>друга”, 2000. – 136 с.</w:t>
      </w:r>
    </w:p>
    <w:p w:rsidR="0052614D" w:rsidRPr="000537A7" w:rsidRDefault="0052614D" w:rsidP="0052614D">
      <w:pPr>
        <w:pStyle w:val="35"/>
        <w:tabs>
          <w:tab w:val="left" w:pos="0"/>
        </w:tabs>
        <w:autoSpaceDE w:val="0"/>
        <w:autoSpaceDN w:val="0"/>
        <w:adjustRightInd w:val="0"/>
        <w:rPr>
          <w:szCs w:val="28"/>
        </w:rPr>
      </w:pPr>
      <w:r w:rsidRPr="0001785C">
        <w:rPr>
          <w:szCs w:val="28"/>
        </w:rPr>
        <w:t>60</w:t>
      </w:r>
      <w:r w:rsidRPr="000537A7">
        <w:rPr>
          <w:szCs w:val="28"/>
        </w:rPr>
        <w:t>.</w:t>
      </w:r>
      <w:r>
        <w:rPr>
          <w:szCs w:val="28"/>
          <w:lang w:val="uk-UA"/>
        </w:rPr>
        <w:tab/>
      </w:r>
      <w:r w:rsidRPr="000537A7">
        <w:rPr>
          <w:szCs w:val="28"/>
        </w:rPr>
        <w:t>Окороков А.Н. Диагностика болезней внутренних органов</w:t>
      </w:r>
      <w:r>
        <w:rPr>
          <w:szCs w:val="28"/>
        </w:rPr>
        <w:t>. Диагностика болезней почек: В 6 т./</w:t>
      </w:r>
      <w:r w:rsidRPr="000537A7">
        <w:rPr>
          <w:szCs w:val="28"/>
        </w:rPr>
        <w:t>Руководство для врачей</w:t>
      </w:r>
      <w:r>
        <w:rPr>
          <w:szCs w:val="28"/>
        </w:rPr>
        <w:t>.</w:t>
      </w:r>
      <w:r w:rsidRPr="000537A7">
        <w:rPr>
          <w:szCs w:val="28"/>
        </w:rPr>
        <w:t xml:space="preserve"> </w:t>
      </w:r>
      <w:r>
        <w:rPr>
          <w:szCs w:val="28"/>
        </w:rPr>
        <w:t>– М.: Мед. лит</w:t>
      </w:r>
      <w:proofErr w:type="gramStart"/>
      <w:r>
        <w:rPr>
          <w:szCs w:val="28"/>
        </w:rPr>
        <w:t xml:space="preserve">., </w:t>
      </w:r>
      <w:proofErr w:type="gramEnd"/>
      <w:r w:rsidRPr="000537A7">
        <w:rPr>
          <w:szCs w:val="28"/>
        </w:rPr>
        <w:t>2002.</w:t>
      </w:r>
      <w:r>
        <w:rPr>
          <w:szCs w:val="28"/>
          <w:lang w:val="uk-UA"/>
        </w:rPr>
        <w:t xml:space="preserve"> – </w:t>
      </w:r>
      <w:r w:rsidRPr="000537A7">
        <w:rPr>
          <w:szCs w:val="28"/>
          <w:lang w:val="uk-UA"/>
        </w:rPr>
        <w:t>Т</w:t>
      </w:r>
      <w:r>
        <w:rPr>
          <w:szCs w:val="28"/>
        </w:rPr>
        <w:t>.5.</w:t>
      </w:r>
      <w:r>
        <w:rPr>
          <w:szCs w:val="28"/>
          <w:lang w:val="uk-UA"/>
        </w:rPr>
        <w:t xml:space="preserve"> –</w:t>
      </w:r>
      <w:r>
        <w:rPr>
          <w:szCs w:val="28"/>
        </w:rPr>
        <w:t xml:space="preserve"> С. 349-</w:t>
      </w:r>
      <w:r w:rsidRPr="000537A7">
        <w:rPr>
          <w:szCs w:val="28"/>
        </w:rPr>
        <w:t>469.</w:t>
      </w:r>
    </w:p>
    <w:p w:rsidR="0052614D" w:rsidRPr="002D56A6" w:rsidRDefault="0052614D" w:rsidP="0052614D">
      <w:pPr>
        <w:pStyle w:val="35"/>
        <w:tabs>
          <w:tab w:val="left" w:pos="0"/>
        </w:tabs>
        <w:autoSpaceDE w:val="0"/>
        <w:autoSpaceDN w:val="0"/>
        <w:adjustRightInd w:val="0"/>
        <w:rPr>
          <w:szCs w:val="28"/>
        </w:rPr>
      </w:pPr>
      <w:r w:rsidRPr="0001785C">
        <w:rPr>
          <w:szCs w:val="28"/>
        </w:rPr>
        <w:t>61</w:t>
      </w:r>
      <w:r w:rsidRPr="000537A7">
        <w:rPr>
          <w:szCs w:val="28"/>
        </w:rPr>
        <w:t>.</w:t>
      </w:r>
      <w:r>
        <w:rPr>
          <w:szCs w:val="28"/>
          <w:lang w:val="uk-UA"/>
        </w:rPr>
        <w:tab/>
      </w:r>
      <w:r w:rsidRPr="000537A7">
        <w:rPr>
          <w:szCs w:val="28"/>
        </w:rPr>
        <w:t>Оспанова Т.С., Халанский А.А. Свободнорадикальны</w:t>
      </w:r>
      <w:r>
        <w:rPr>
          <w:szCs w:val="28"/>
        </w:rPr>
        <w:t>е процессы при гломерулонефрите</w:t>
      </w:r>
      <w:r w:rsidRPr="000537A7">
        <w:rPr>
          <w:szCs w:val="28"/>
        </w:rPr>
        <w:t xml:space="preserve">//Український терапевтичний журнал. </w:t>
      </w:r>
      <w:r>
        <w:rPr>
          <w:szCs w:val="28"/>
          <w:lang w:val="uk-UA"/>
        </w:rPr>
        <w:t>–</w:t>
      </w:r>
      <w:r w:rsidRPr="000537A7">
        <w:rPr>
          <w:szCs w:val="28"/>
        </w:rPr>
        <w:t xml:space="preserve"> 2000. </w:t>
      </w:r>
      <w:r>
        <w:rPr>
          <w:szCs w:val="28"/>
          <w:lang w:val="uk-UA"/>
        </w:rPr>
        <w:t>–</w:t>
      </w:r>
      <w:r w:rsidRPr="000537A7">
        <w:rPr>
          <w:szCs w:val="28"/>
        </w:rPr>
        <w:t xml:space="preserve"> </w:t>
      </w:r>
      <w:r w:rsidRPr="000537A7">
        <w:rPr>
          <w:szCs w:val="28"/>
          <w:lang w:val="uk-UA"/>
        </w:rPr>
        <w:t>Т</w:t>
      </w:r>
      <w:r w:rsidRPr="000537A7">
        <w:rPr>
          <w:szCs w:val="28"/>
        </w:rPr>
        <w:t>. 2</w:t>
      </w:r>
      <w:r>
        <w:rPr>
          <w:szCs w:val="28"/>
        </w:rPr>
        <w:t>,</w:t>
      </w:r>
      <w:r w:rsidRPr="000537A7">
        <w:rPr>
          <w:szCs w:val="28"/>
        </w:rPr>
        <w:t xml:space="preserve"> №1. </w:t>
      </w:r>
      <w:r>
        <w:rPr>
          <w:szCs w:val="28"/>
          <w:lang w:val="uk-UA"/>
        </w:rPr>
        <w:t>–</w:t>
      </w:r>
      <w:r w:rsidRPr="000537A7">
        <w:rPr>
          <w:szCs w:val="28"/>
        </w:rPr>
        <w:t xml:space="preserve"> С.</w:t>
      </w:r>
      <w:r w:rsidRPr="000537A7">
        <w:rPr>
          <w:szCs w:val="28"/>
          <w:lang w:val="uk-UA"/>
        </w:rPr>
        <w:t xml:space="preserve"> </w:t>
      </w:r>
      <w:r w:rsidRPr="000537A7">
        <w:rPr>
          <w:szCs w:val="28"/>
        </w:rPr>
        <w:t>58-62.</w:t>
      </w:r>
    </w:p>
    <w:p w:rsidR="0052614D" w:rsidRPr="00021DA1" w:rsidRDefault="0052614D" w:rsidP="0052614D">
      <w:pPr>
        <w:pStyle w:val="35"/>
        <w:tabs>
          <w:tab w:val="left" w:pos="0"/>
        </w:tabs>
        <w:autoSpaceDE w:val="0"/>
        <w:autoSpaceDN w:val="0"/>
        <w:adjustRightInd w:val="0"/>
        <w:rPr>
          <w:szCs w:val="28"/>
        </w:rPr>
      </w:pPr>
      <w:r w:rsidRPr="00F07A15">
        <w:rPr>
          <w:szCs w:val="28"/>
        </w:rPr>
        <w:lastRenderedPageBreak/>
        <w:t>62</w:t>
      </w:r>
      <w:r w:rsidRPr="00021DA1">
        <w:rPr>
          <w:szCs w:val="28"/>
        </w:rPr>
        <w:t>.</w:t>
      </w:r>
      <w:r>
        <w:rPr>
          <w:szCs w:val="28"/>
          <w:lang w:val="uk-UA"/>
        </w:rPr>
        <w:tab/>
      </w:r>
      <w:r>
        <w:rPr>
          <w:szCs w:val="28"/>
        </w:rPr>
        <w:t>Останин А.А. Сравнительная оценка уровня 17 цитокинов в сыворотке и цельной крови здоровых доноров методом проточной флюориметрии//Цитокины и воспаление.</w:t>
      </w:r>
      <w:r>
        <w:rPr>
          <w:szCs w:val="28"/>
          <w:lang w:val="uk-UA"/>
        </w:rPr>
        <w:t xml:space="preserve"> –</w:t>
      </w:r>
      <w:r>
        <w:rPr>
          <w:szCs w:val="28"/>
        </w:rPr>
        <w:t xml:space="preserve"> 2005.</w:t>
      </w:r>
      <w:r>
        <w:rPr>
          <w:szCs w:val="28"/>
          <w:lang w:val="uk-UA"/>
        </w:rPr>
        <w:t xml:space="preserve"> –</w:t>
      </w:r>
      <w:r>
        <w:rPr>
          <w:szCs w:val="28"/>
        </w:rPr>
        <w:t xml:space="preserve"> Т.4, №2.</w:t>
      </w:r>
      <w:r>
        <w:rPr>
          <w:szCs w:val="28"/>
          <w:lang w:val="uk-UA"/>
        </w:rPr>
        <w:t xml:space="preserve"> –</w:t>
      </w:r>
      <w:r>
        <w:rPr>
          <w:szCs w:val="28"/>
        </w:rPr>
        <w:t xml:space="preserve"> С.12-14.</w:t>
      </w:r>
    </w:p>
    <w:p w:rsidR="0052614D" w:rsidRPr="000537A7" w:rsidRDefault="0052614D" w:rsidP="0052614D">
      <w:pPr>
        <w:pStyle w:val="35"/>
        <w:tabs>
          <w:tab w:val="left" w:pos="0"/>
        </w:tabs>
        <w:autoSpaceDE w:val="0"/>
        <w:autoSpaceDN w:val="0"/>
        <w:adjustRightInd w:val="0"/>
        <w:rPr>
          <w:szCs w:val="28"/>
        </w:rPr>
      </w:pPr>
      <w:r w:rsidRPr="0001785C">
        <w:rPr>
          <w:szCs w:val="28"/>
        </w:rPr>
        <w:t>63</w:t>
      </w:r>
      <w:r w:rsidRPr="000537A7">
        <w:rPr>
          <w:szCs w:val="28"/>
        </w:rPr>
        <w:t>.</w:t>
      </w:r>
      <w:r>
        <w:rPr>
          <w:szCs w:val="28"/>
          <w:lang w:val="uk-UA"/>
        </w:rPr>
        <w:tab/>
      </w:r>
      <w:r w:rsidRPr="000537A7">
        <w:rPr>
          <w:szCs w:val="28"/>
        </w:rPr>
        <w:t>Пальцев Н.А., Иванов А.А</w:t>
      </w:r>
      <w:r w:rsidRPr="000537A7">
        <w:rPr>
          <w:szCs w:val="28"/>
          <w:lang w:val="uk-UA"/>
        </w:rPr>
        <w:t>.</w:t>
      </w:r>
      <w:r w:rsidRPr="000537A7">
        <w:rPr>
          <w:szCs w:val="28"/>
        </w:rPr>
        <w:t xml:space="preserve"> Межклеточные взаимодействия</w:t>
      </w:r>
      <w:r>
        <w:rPr>
          <w:szCs w:val="28"/>
        </w:rPr>
        <w:t>.</w:t>
      </w:r>
      <w:r>
        <w:rPr>
          <w:szCs w:val="28"/>
          <w:lang w:val="uk-UA"/>
        </w:rPr>
        <w:t xml:space="preserve"> –</w:t>
      </w:r>
      <w:r>
        <w:rPr>
          <w:szCs w:val="28"/>
        </w:rPr>
        <w:t xml:space="preserve"> М.: Медицина.,</w:t>
      </w:r>
      <w:r w:rsidRPr="000537A7">
        <w:rPr>
          <w:szCs w:val="28"/>
        </w:rPr>
        <w:t>1995.</w:t>
      </w:r>
      <w:r>
        <w:rPr>
          <w:szCs w:val="28"/>
          <w:lang w:val="uk-UA"/>
        </w:rPr>
        <w:t xml:space="preserve"> –</w:t>
      </w:r>
      <w:r w:rsidRPr="000537A7">
        <w:rPr>
          <w:szCs w:val="28"/>
        </w:rPr>
        <w:t xml:space="preserve"> 223</w:t>
      </w:r>
      <w:r w:rsidRPr="000537A7">
        <w:rPr>
          <w:szCs w:val="28"/>
          <w:lang w:val="uk-UA"/>
        </w:rPr>
        <w:t xml:space="preserve"> </w:t>
      </w:r>
      <w:r w:rsidRPr="000537A7">
        <w:rPr>
          <w:szCs w:val="28"/>
        </w:rPr>
        <w:t>с.</w:t>
      </w:r>
    </w:p>
    <w:p w:rsidR="0052614D" w:rsidRDefault="0052614D" w:rsidP="0052614D">
      <w:pPr>
        <w:pStyle w:val="35"/>
        <w:tabs>
          <w:tab w:val="left" w:pos="0"/>
        </w:tabs>
        <w:autoSpaceDE w:val="0"/>
        <w:autoSpaceDN w:val="0"/>
        <w:adjustRightInd w:val="0"/>
        <w:rPr>
          <w:szCs w:val="28"/>
        </w:rPr>
      </w:pPr>
      <w:r w:rsidRPr="0001785C">
        <w:rPr>
          <w:szCs w:val="28"/>
        </w:rPr>
        <w:t>64</w:t>
      </w:r>
      <w:r w:rsidRPr="000537A7">
        <w:rPr>
          <w:szCs w:val="28"/>
        </w:rPr>
        <w:t>.</w:t>
      </w:r>
      <w:r>
        <w:rPr>
          <w:szCs w:val="28"/>
          <w:lang w:val="uk-UA"/>
        </w:rPr>
        <w:tab/>
      </w:r>
      <w:r w:rsidRPr="000537A7">
        <w:rPr>
          <w:szCs w:val="28"/>
        </w:rPr>
        <w:t xml:space="preserve">Паунова С.С. Ангиотензин </w:t>
      </w:r>
      <w:r w:rsidRPr="000537A7">
        <w:rPr>
          <w:szCs w:val="28"/>
          <w:lang w:val="en-US"/>
        </w:rPr>
        <w:t>II</w:t>
      </w:r>
      <w:r w:rsidRPr="000537A7">
        <w:rPr>
          <w:szCs w:val="28"/>
        </w:rPr>
        <w:t xml:space="preserve"> – современное представление о патогенезе нефросклероза//Нефрология и диализ.</w:t>
      </w:r>
      <w:r>
        <w:rPr>
          <w:szCs w:val="28"/>
          <w:lang w:val="uk-UA"/>
        </w:rPr>
        <w:t xml:space="preserve"> –</w:t>
      </w:r>
      <w:r w:rsidRPr="000537A7">
        <w:rPr>
          <w:szCs w:val="28"/>
        </w:rPr>
        <w:t xml:space="preserve"> 2003.</w:t>
      </w:r>
      <w:r>
        <w:rPr>
          <w:szCs w:val="28"/>
          <w:lang w:val="uk-UA"/>
        </w:rPr>
        <w:t xml:space="preserve"> –</w:t>
      </w:r>
      <w:r w:rsidRPr="000537A7">
        <w:rPr>
          <w:szCs w:val="28"/>
        </w:rPr>
        <w:t xml:space="preserve"> Т.5, № 4.</w:t>
      </w:r>
      <w:r>
        <w:rPr>
          <w:szCs w:val="28"/>
          <w:lang w:val="uk-UA"/>
        </w:rPr>
        <w:t xml:space="preserve"> –</w:t>
      </w:r>
      <w:r w:rsidRPr="000537A7">
        <w:rPr>
          <w:szCs w:val="28"/>
        </w:rPr>
        <w:t xml:space="preserve"> 6 с.</w:t>
      </w:r>
    </w:p>
    <w:p w:rsidR="0052614D" w:rsidRPr="000537A7" w:rsidRDefault="0052614D" w:rsidP="0052614D">
      <w:pPr>
        <w:pStyle w:val="35"/>
        <w:tabs>
          <w:tab w:val="left" w:pos="0"/>
        </w:tabs>
        <w:autoSpaceDE w:val="0"/>
        <w:autoSpaceDN w:val="0"/>
        <w:adjustRightInd w:val="0"/>
        <w:rPr>
          <w:szCs w:val="28"/>
        </w:rPr>
      </w:pPr>
      <w:r w:rsidRPr="00F07A15">
        <w:rPr>
          <w:szCs w:val="28"/>
        </w:rPr>
        <w:t>65</w:t>
      </w:r>
      <w:r>
        <w:rPr>
          <w:szCs w:val="28"/>
        </w:rPr>
        <w:t>.</w:t>
      </w:r>
      <w:r>
        <w:rPr>
          <w:szCs w:val="28"/>
          <w:lang w:val="uk-UA"/>
        </w:rPr>
        <w:tab/>
      </w:r>
      <w:r w:rsidRPr="000537A7">
        <w:rPr>
          <w:szCs w:val="28"/>
        </w:rPr>
        <w:t>Паунова С.С.</w:t>
      </w:r>
      <w:r>
        <w:rPr>
          <w:szCs w:val="28"/>
        </w:rPr>
        <w:t>, Кучеренко А.Г., Марков Х.М. Роль цитокинов в развитии нефропатий у детей//Материалы С.-Петерб. нефрологического семинара.</w:t>
      </w:r>
      <w:r>
        <w:rPr>
          <w:szCs w:val="28"/>
          <w:lang w:val="uk-UA"/>
        </w:rPr>
        <w:t xml:space="preserve"> –</w:t>
      </w:r>
      <w:r>
        <w:rPr>
          <w:szCs w:val="28"/>
        </w:rPr>
        <w:t xml:space="preserve"> 2002.</w:t>
      </w:r>
      <w:r>
        <w:rPr>
          <w:szCs w:val="28"/>
          <w:lang w:val="uk-UA"/>
        </w:rPr>
        <w:t xml:space="preserve"> –</w:t>
      </w:r>
      <w:r>
        <w:rPr>
          <w:szCs w:val="28"/>
        </w:rPr>
        <w:t xml:space="preserve"> С. 35-39.</w:t>
      </w:r>
    </w:p>
    <w:p w:rsidR="0052614D" w:rsidRDefault="0052614D" w:rsidP="0052614D">
      <w:pPr>
        <w:pStyle w:val="35"/>
        <w:tabs>
          <w:tab w:val="left" w:pos="0"/>
        </w:tabs>
        <w:autoSpaceDE w:val="0"/>
        <w:autoSpaceDN w:val="0"/>
        <w:adjustRightInd w:val="0"/>
        <w:rPr>
          <w:szCs w:val="28"/>
          <w:lang w:val="uk-UA"/>
        </w:rPr>
      </w:pPr>
      <w:r w:rsidRPr="0001785C">
        <w:rPr>
          <w:szCs w:val="28"/>
        </w:rPr>
        <w:t>66</w:t>
      </w:r>
      <w:r w:rsidRPr="000537A7">
        <w:rPr>
          <w:szCs w:val="28"/>
        </w:rPr>
        <w:t>.</w:t>
      </w:r>
      <w:r>
        <w:rPr>
          <w:szCs w:val="28"/>
          <w:lang w:val="uk-UA"/>
        </w:rPr>
        <w:tab/>
      </w:r>
      <w:r w:rsidRPr="000537A7">
        <w:rPr>
          <w:szCs w:val="28"/>
        </w:rPr>
        <w:t>Пинегин Б.В</w:t>
      </w:r>
      <w:r>
        <w:rPr>
          <w:szCs w:val="28"/>
        </w:rPr>
        <w:t>., Чередеев А.Н., Хаитов Р.М. Оценки</w:t>
      </w:r>
      <w:r w:rsidRPr="000537A7">
        <w:rPr>
          <w:szCs w:val="28"/>
        </w:rPr>
        <w:t xml:space="preserve"> иммунной системы человека: сложности и достижения//Вестн. РАМН.</w:t>
      </w:r>
      <w:r>
        <w:rPr>
          <w:szCs w:val="28"/>
          <w:lang w:val="uk-UA"/>
        </w:rPr>
        <w:t xml:space="preserve"> – </w:t>
      </w:r>
      <w:r w:rsidRPr="000537A7">
        <w:rPr>
          <w:szCs w:val="28"/>
        </w:rPr>
        <w:t>1999.</w:t>
      </w:r>
      <w:r>
        <w:rPr>
          <w:szCs w:val="28"/>
          <w:lang w:val="uk-UA"/>
        </w:rPr>
        <w:t xml:space="preserve"> –</w:t>
      </w:r>
      <w:r w:rsidRPr="000537A7">
        <w:rPr>
          <w:szCs w:val="28"/>
        </w:rPr>
        <w:t xml:space="preserve"> №</w:t>
      </w:r>
      <w:r w:rsidRPr="000537A7">
        <w:rPr>
          <w:szCs w:val="28"/>
          <w:lang w:val="uk-UA"/>
        </w:rPr>
        <w:t xml:space="preserve"> </w:t>
      </w:r>
      <w:r w:rsidRPr="000537A7">
        <w:rPr>
          <w:szCs w:val="28"/>
        </w:rPr>
        <w:t>5.</w:t>
      </w:r>
      <w:r>
        <w:rPr>
          <w:szCs w:val="28"/>
          <w:lang w:val="uk-UA"/>
        </w:rPr>
        <w:t xml:space="preserve"> –</w:t>
      </w:r>
      <w:r>
        <w:rPr>
          <w:szCs w:val="28"/>
        </w:rPr>
        <w:t xml:space="preserve"> С. 11</w:t>
      </w:r>
      <w:r w:rsidRPr="000537A7">
        <w:rPr>
          <w:szCs w:val="28"/>
        </w:rPr>
        <w:t>-15.</w:t>
      </w:r>
    </w:p>
    <w:p w:rsidR="0052614D" w:rsidRPr="005C29A1" w:rsidRDefault="0052614D" w:rsidP="0052614D">
      <w:pPr>
        <w:pStyle w:val="35"/>
        <w:tabs>
          <w:tab w:val="left" w:pos="0"/>
        </w:tabs>
        <w:autoSpaceDE w:val="0"/>
        <w:autoSpaceDN w:val="0"/>
        <w:adjustRightInd w:val="0"/>
        <w:rPr>
          <w:szCs w:val="28"/>
          <w:lang w:val="uk-UA"/>
        </w:rPr>
      </w:pPr>
      <w:r w:rsidRPr="00F07A15">
        <w:rPr>
          <w:szCs w:val="28"/>
          <w:lang w:val="uk-UA"/>
        </w:rPr>
        <w:t>6</w:t>
      </w:r>
      <w:r>
        <w:rPr>
          <w:szCs w:val="28"/>
          <w:lang w:val="uk-UA"/>
        </w:rPr>
        <w:t>7.</w:t>
      </w:r>
      <w:r>
        <w:rPr>
          <w:szCs w:val="28"/>
          <w:lang w:val="uk-UA"/>
        </w:rPr>
        <w:tab/>
      </w:r>
      <w:r w:rsidRPr="005C29A1">
        <w:rPr>
          <w:szCs w:val="28"/>
          <w:lang w:val="uk-UA"/>
        </w:rPr>
        <w:t>Пиріг Л.А</w:t>
      </w:r>
      <w:r>
        <w:rPr>
          <w:szCs w:val="28"/>
          <w:lang w:val="uk-UA"/>
        </w:rPr>
        <w:t>. Клінічна класифікація гломерулонефриту – пора домовитися і прийняти//Ваше здоров’я. – 2002. – № 13. – С.39-84.</w:t>
      </w:r>
    </w:p>
    <w:p w:rsidR="0052614D" w:rsidRPr="000537A7" w:rsidRDefault="0052614D" w:rsidP="00C53BD3">
      <w:pPr>
        <w:pStyle w:val="35"/>
        <w:numPr>
          <w:ilvl w:val="0"/>
          <w:numId w:val="60"/>
        </w:numPr>
        <w:tabs>
          <w:tab w:val="clear" w:pos="435"/>
          <w:tab w:val="left" w:pos="0"/>
        </w:tabs>
        <w:autoSpaceDE w:val="0"/>
        <w:autoSpaceDN w:val="0"/>
        <w:adjustRightInd w:val="0"/>
        <w:spacing w:line="360" w:lineRule="auto"/>
        <w:ind w:left="0" w:firstLine="0"/>
        <w:jc w:val="both"/>
        <w:rPr>
          <w:szCs w:val="28"/>
        </w:rPr>
      </w:pPr>
      <w:r w:rsidRPr="00F07A15">
        <w:rPr>
          <w:szCs w:val="28"/>
          <w:lang w:val="uk-UA"/>
        </w:rPr>
        <w:t>Пиріг Л.А., Дудар І.А. Дисліпідемія при гломерулонефриті (нефротичному синдромі) та значення для прогресування захворювань н</w:t>
      </w:r>
      <w:r w:rsidRPr="000537A7">
        <w:rPr>
          <w:szCs w:val="28"/>
        </w:rPr>
        <w:t xml:space="preserve">ирок//Врачебная практика. </w:t>
      </w:r>
      <w:r>
        <w:rPr>
          <w:szCs w:val="28"/>
          <w:lang w:val="uk-UA"/>
        </w:rPr>
        <w:t>–</w:t>
      </w:r>
      <w:r w:rsidRPr="000537A7">
        <w:rPr>
          <w:szCs w:val="28"/>
        </w:rPr>
        <w:t xml:space="preserve"> 2000. </w:t>
      </w:r>
      <w:r>
        <w:rPr>
          <w:szCs w:val="28"/>
          <w:lang w:val="uk-UA"/>
        </w:rPr>
        <w:t>–</w:t>
      </w:r>
      <w:r w:rsidRPr="000537A7">
        <w:rPr>
          <w:szCs w:val="28"/>
        </w:rPr>
        <w:t xml:space="preserve"> №</w:t>
      </w:r>
      <w:r w:rsidRPr="000537A7">
        <w:rPr>
          <w:szCs w:val="28"/>
          <w:lang w:val="uk-UA"/>
        </w:rPr>
        <w:t xml:space="preserve"> </w:t>
      </w:r>
      <w:r w:rsidRPr="000537A7">
        <w:rPr>
          <w:szCs w:val="28"/>
        </w:rPr>
        <w:t xml:space="preserve">2. </w:t>
      </w:r>
      <w:r>
        <w:rPr>
          <w:szCs w:val="28"/>
          <w:lang w:val="uk-UA"/>
        </w:rPr>
        <w:t>–</w:t>
      </w:r>
      <w:r w:rsidRPr="000537A7">
        <w:rPr>
          <w:szCs w:val="28"/>
        </w:rPr>
        <w:t xml:space="preserve"> С.</w:t>
      </w:r>
      <w:r w:rsidRPr="000537A7">
        <w:rPr>
          <w:szCs w:val="28"/>
          <w:lang w:val="uk-UA"/>
        </w:rPr>
        <w:t xml:space="preserve"> </w:t>
      </w:r>
      <w:r w:rsidRPr="000537A7">
        <w:rPr>
          <w:szCs w:val="28"/>
        </w:rPr>
        <w:t>13-20.</w:t>
      </w:r>
    </w:p>
    <w:p w:rsidR="0052614D" w:rsidRPr="00A444FD" w:rsidRDefault="0052614D" w:rsidP="00C53BD3">
      <w:pPr>
        <w:pStyle w:val="35"/>
        <w:numPr>
          <w:ilvl w:val="0"/>
          <w:numId w:val="60"/>
        </w:numPr>
        <w:tabs>
          <w:tab w:val="clear" w:pos="435"/>
          <w:tab w:val="num" w:pos="0"/>
        </w:tabs>
        <w:autoSpaceDE w:val="0"/>
        <w:autoSpaceDN w:val="0"/>
        <w:adjustRightInd w:val="0"/>
        <w:spacing w:line="360" w:lineRule="auto"/>
        <w:ind w:left="0" w:firstLine="0"/>
        <w:jc w:val="both"/>
        <w:rPr>
          <w:szCs w:val="28"/>
        </w:rPr>
      </w:pPr>
      <w:r w:rsidRPr="000537A7">
        <w:rPr>
          <w:szCs w:val="28"/>
        </w:rPr>
        <w:t>Пиріг</w:t>
      </w:r>
      <w:r w:rsidRPr="0001785C">
        <w:rPr>
          <w:szCs w:val="28"/>
        </w:rPr>
        <w:t xml:space="preserve"> </w:t>
      </w:r>
      <w:r w:rsidRPr="000537A7">
        <w:rPr>
          <w:szCs w:val="28"/>
        </w:rPr>
        <w:t>Л</w:t>
      </w:r>
      <w:r w:rsidRPr="0001785C">
        <w:rPr>
          <w:szCs w:val="28"/>
        </w:rPr>
        <w:t>.</w:t>
      </w:r>
      <w:r w:rsidRPr="000537A7">
        <w:rPr>
          <w:szCs w:val="28"/>
        </w:rPr>
        <w:t>А</w:t>
      </w:r>
      <w:r w:rsidRPr="0001785C">
        <w:rPr>
          <w:szCs w:val="28"/>
        </w:rPr>
        <w:t xml:space="preserve">. </w:t>
      </w:r>
      <w:r w:rsidRPr="000537A7">
        <w:rPr>
          <w:szCs w:val="28"/>
        </w:rPr>
        <w:t>Механізми</w:t>
      </w:r>
      <w:r w:rsidRPr="0001785C">
        <w:rPr>
          <w:szCs w:val="28"/>
        </w:rPr>
        <w:t xml:space="preserve"> </w:t>
      </w:r>
      <w:r w:rsidRPr="000537A7">
        <w:rPr>
          <w:szCs w:val="28"/>
        </w:rPr>
        <w:t>і</w:t>
      </w:r>
      <w:r w:rsidRPr="0001785C">
        <w:rPr>
          <w:szCs w:val="28"/>
        </w:rPr>
        <w:t xml:space="preserve"> </w:t>
      </w:r>
      <w:r w:rsidRPr="000537A7">
        <w:rPr>
          <w:szCs w:val="28"/>
        </w:rPr>
        <w:t>шляхи</w:t>
      </w:r>
      <w:r w:rsidRPr="0001785C">
        <w:rPr>
          <w:szCs w:val="28"/>
        </w:rPr>
        <w:t xml:space="preserve"> </w:t>
      </w:r>
      <w:r w:rsidRPr="000537A7">
        <w:rPr>
          <w:szCs w:val="28"/>
        </w:rPr>
        <w:t>подолання</w:t>
      </w:r>
      <w:r w:rsidRPr="0001785C">
        <w:rPr>
          <w:szCs w:val="28"/>
        </w:rPr>
        <w:t xml:space="preserve"> </w:t>
      </w:r>
      <w:r w:rsidRPr="000537A7">
        <w:rPr>
          <w:szCs w:val="28"/>
        </w:rPr>
        <w:t>резистентності</w:t>
      </w:r>
      <w:r w:rsidRPr="0001785C">
        <w:rPr>
          <w:szCs w:val="28"/>
        </w:rPr>
        <w:t xml:space="preserve"> </w:t>
      </w:r>
      <w:r w:rsidRPr="000537A7">
        <w:rPr>
          <w:szCs w:val="28"/>
        </w:rPr>
        <w:t>перебігу</w:t>
      </w:r>
      <w:r w:rsidRPr="0001785C">
        <w:rPr>
          <w:szCs w:val="28"/>
        </w:rPr>
        <w:t xml:space="preserve"> </w:t>
      </w:r>
      <w:r w:rsidRPr="000537A7">
        <w:rPr>
          <w:szCs w:val="28"/>
        </w:rPr>
        <w:t>захворювань</w:t>
      </w:r>
      <w:r w:rsidRPr="0001785C">
        <w:rPr>
          <w:szCs w:val="28"/>
        </w:rPr>
        <w:t xml:space="preserve"> </w:t>
      </w:r>
      <w:r>
        <w:rPr>
          <w:szCs w:val="28"/>
        </w:rPr>
        <w:t>нирок</w:t>
      </w:r>
      <w:r w:rsidRPr="0001785C">
        <w:rPr>
          <w:szCs w:val="28"/>
        </w:rPr>
        <w:t xml:space="preserve"> </w:t>
      </w:r>
      <w:r>
        <w:rPr>
          <w:szCs w:val="28"/>
        </w:rPr>
        <w:t>в</w:t>
      </w:r>
      <w:r w:rsidRPr="0001785C">
        <w:rPr>
          <w:szCs w:val="28"/>
        </w:rPr>
        <w:t xml:space="preserve"> </w:t>
      </w:r>
      <w:r>
        <w:rPr>
          <w:szCs w:val="28"/>
        </w:rPr>
        <w:t>терапевтичній</w:t>
      </w:r>
      <w:r w:rsidRPr="0001785C">
        <w:rPr>
          <w:szCs w:val="28"/>
        </w:rPr>
        <w:t xml:space="preserve"> </w:t>
      </w:r>
      <w:r>
        <w:rPr>
          <w:szCs w:val="28"/>
        </w:rPr>
        <w:t>клініц</w:t>
      </w:r>
      <w:r w:rsidRPr="0001785C">
        <w:rPr>
          <w:szCs w:val="28"/>
        </w:rPr>
        <w:t>//</w:t>
      </w:r>
      <w:r w:rsidRPr="000537A7">
        <w:rPr>
          <w:szCs w:val="28"/>
          <w:lang w:val="en-US"/>
        </w:rPr>
        <w:t>XIV</w:t>
      </w:r>
      <w:r w:rsidRPr="0001785C">
        <w:rPr>
          <w:szCs w:val="28"/>
        </w:rPr>
        <w:t xml:space="preserve"> </w:t>
      </w:r>
      <w:proofErr w:type="gramStart"/>
      <w:r w:rsidRPr="000537A7">
        <w:rPr>
          <w:szCs w:val="28"/>
          <w:lang w:val="uk-UA"/>
        </w:rPr>
        <w:t>З</w:t>
      </w:r>
      <w:proofErr w:type="gramEnd"/>
      <w:r w:rsidRPr="0001785C">
        <w:rPr>
          <w:szCs w:val="28"/>
        </w:rPr>
        <w:t>’</w:t>
      </w:r>
      <w:r w:rsidRPr="000537A7">
        <w:rPr>
          <w:szCs w:val="28"/>
        </w:rPr>
        <w:t>їзд</w:t>
      </w:r>
      <w:r w:rsidRPr="0001785C">
        <w:rPr>
          <w:szCs w:val="28"/>
        </w:rPr>
        <w:t xml:space="preserve"> </w:t>
      </w:r>
      <w:r w:rsidRPr="000537A7">
        <w:rPr>
          <w:szCs w:val="28"/>
        </w:rPr>
        <w:t>терапевтів</w:t>
      </w:r>
      <w:r w:rsidRPr="0001785C">
        <w:rPr>
          <w:szCs w:val="28"/>
        </w:rPr>
        <w:t xml:space="preserve"> </w:t>
      </w:r>
      <w:r w:rsidRPr="000537A7">
        <w:rPr>
          <w:szCs w:val="28"/>
        </w:rPr>
        <w:t>України</w:t>
      </w:r>
      <w:r w:rsidRPr="0001785C">
        <w:rPr>
          <w:szCs w:val="28"/>
        </w:rPr>
        <w:t xml:space="preserve">. </w:t>
      </w:r>
      <w:r w:rsidRPr="000537A7">
        <w:rPr>
          <w:szCs w:val="28"/>
        </w:rPr>
        <w:t>Тези</w:t>
      </w:r>
      <w:r w:rsidRPr="00A444FD">
        <w:rPr>
          <w:szCs w:val="28"/>
        </w:rPr>
        <w:t xml:space="preserve"> </w:t>
      </w:r>
      <w:r w:rsidRPr="000537A7">
        <w:rPr>
          <w:szCs w:val="28"/>
        </w:rPr>
        <w:t>доповідей</w:t>
      </w:r>
      <w:r w:rsidRPr="00A444FD">
        <w:rPr>
          <w:szCs w:val="28"/>
        </w:rPr>
        <w:t xml:space="preserve">. – </w:t>
      </w:r>
      <w:r w:rsidRPr="000537A7">
        <w:rPr>
          <w:szCs w:val="28"/>
        </w:rPr>
        <w:t>Київ</w:t>
      </w:r>
      <w:r>
        <w:rPr>
          <w:szCs w:val="28"/>
        </w:rPr>
        <w:t>,</w:t>
      </w:r>
      <w:r w:rsidRPr="00A444FD">
        <w:rPr>
          <w:szCs w:val="28"/>
        </w:rPr>
        <w:t xml:space="preserve"> 1998. – 134</w:t>
      </w:r>
      <w:r w:rsidRPr="000537A7">
        <w:rPr>
          <w:szCs w:val="28"/>
          <w:lang w:val="uk-UA"/>
        </w:rPr>
        <w:t xml:space="preserve"> </w:t>
      </w:r>
      <w:r w:rsidRPr="000537A7">
        <w:rPr>
          <w:szCs w:val="28"/>
        </w:rPr>
        <w:t>с</w:t>
      </w:r>
      <w:r w:rsidRPr="00A444FD">
        <w:rPr>
          <w:szCs w:val="28"/>
        </w:rPr>
        <w:t>.</w:t>
      </w:r>
    </w:p>
    <w:p w:rsidR="0052614D" w:rsidRPr="007951B0" w:rsidRDefault="0052614D" w:rsidP="00C53BD3">
      <w:pPr>
        <w:pStyle w:val="35"/>
        <w:numPr>
          <w:ilvl w:val="0"/>
          <w:numId w:val="60"/>
        </w:numPr>
        <w:tabs>
          <w:tab w:val="clear" w:pos="435"/>
          <w:tab w:val="num" w:pos="0"/>
        </w:tabs>
        <w:autoSpaceDE w:val="0"/>
        <w:autoSpaceDN w:val="0"/>
        <w:adjustRightInd w:val="0"/>
        <w:spacing w:line="360" w:lineRule="auto"/>
        <w:ind w:left="0" w:firstLine="0"/>
        <w:jc w:val="both"/>
      </w:pPr>
      <w:r>
        <w:rPr>
          <w:szCs w:val="20"/>
        </w:rPr>
        <w:t xml:space="preserve">Ракитянская И.А., Рябов С.И. Роль мононуклеаров в поражении нефрона у больных </w:t>
      </w:r>
      <w:proofErr w:type="gramStart"/>
      <w:r>
        <w:rPr>
          <w:szCs w:val="20"/>
        </w:rPr>
        <w:t>хроническим</w:t>
      </w:r>
      <w:proofErr w:type="gramEnd"/>
      <w:r>
        <w:rPr>
          <w:szCs w:val="20"/>
        </w:rPr>
        <w:t xml:space="preserve"> гломерулонефритом. (Сообщение </w:t>
      </w:r>
      <w:r>
        <w:rPr>
          <w:szCs w:val="20"/>
          <w:lang w:val="en-US"/>
        </w:rPr>
        <w:t>I</w:t>
      </w:r>
      <w:r>
        <w:rPr>
          <w:szCs w:val="20"/>
        </w:rPr>
        <w:t xml:space="preserve">)//Нефрология. </w:t>
      </w:r>
      <w:r>
        <w:rPr>
          <w:szCs w:val="20"/>
          <w:lang w:val="uk-UA"/>
        </w:rPr>
        <w:t>–</w:t>
      </w:r>
      <w:r>
        <w:rPr>
          <w:szCs w:val="20"/>
        </w:rPr>
        <w:t xml:space="preserve"> 1997. </w:t>
      </w:r>
      <w:r>
        <w:rPr>
          <w:szCs w:val="20"/>
          <w:lang w:val="uk-UA"/>
        </w:rPr>
        <w:t>–</w:t>
      </w:r>
      <w:r>
        <w:rPr>
          <w:szCs w:val="20"/>
        </w:rPr>
        <w:t xml:space="preserve"> </w:t>
      </w:r>
      <w:r>
        <w:rPr>
          <w:szCs w:val="20"/>
          <w:lang w:val="uk-UA"/>
        </w:rPr>
        <w:t>Т</w:t>
      </w:r>
      <w:r>
        <w:rPr>
          <w:szCs w:val="20"/>
        </w:rPr>
        <w:t>.1, №</w:t>
      </w:r>
      <w:r>
        <w:rPr>
          <w:szCs w:val="20"/>
          <w:lang w:val="uk-UA"/>
        </w:rPr>
        <w:t xml:space="preserve"> </w:t>
      </w:r>
      <w:r>
        <w:rPr>
          <w:szCs w:val="20"/>
        </w:rPr>
        <w:t xml:space="preserve">2. </w:t>
      </w:r>
      <w:r>
        <w:rPr>
          <w:szCs w:val="20"/>
          <w:lang w:val="uk-UA"/>
        </w:rPr>
        <w:t>–</w:t>
      </w:r>
      <w:r>
        <w:rPr>
          <w:szCs w:val="20"/>
        </w:rPr>
        <w:t xml:space="preserve"> </w:t>
      </w:r>
      <w:r>
        <w:rPr>
          <w:szCs w:val="20"/>
          <w:lang w:val="uk-UA"/>
        </w:rPr>
        <w:t>С</w:t>
      </w:r>
      <w:r>
        <w:rPr>
          <w:szCs w:val="20"/>
        </w:rPr>
        <w:t>. 45-52.</w:t>
      </w:r>
    </w:p>
    <w:p w:rsidR="0052614D" w:rsidRPr="000537A7" w:rsidRDefault="0052614D" w:rsidP="00C53BD3">
      <w:pPr>
        <w:pStyle w:val="35"/>
        <w:numPr>
          <w:ilvl w:val="0"/>
          <w:numId w:val="60"/>
        </w:numPr>
        <w:tabs>
          <w:tab w:val="clear" w:pos="435"/>
          <w:tab w:val="num" w:pos="0"/>
        </w:tabs>
        <w:autoSpaceDE w:val="0"/>
        <w:autoSpaceDN w:val="0"/>
        <w:adjustRightInd w:val="0"/>
        <w:spacing w:line="360" w:lineRule="auto"/>
        <w:ind w:left="0" w:firstLine="0"/>
        <w:jc w:val="both"/>
        <w:rPr>
          <w:szCs w:val="28"/>
        </w:rPr>
      </w:pPr>
      <w:r w:rsidRPr="000537A7">
        <w:rPr>
          <w:szCs w:val="28"/>
        </w:rPr>
        <w:t xml:space="preserve">Ракитянская И.А., Рябов С.И. Роль мононуклеаров в поражении нефрона у больных с </w:t>
      </w:r>
      <w:proofErr w:type="gramStart"/>
      <w:r w:rsidRPr="000537A7">
        <w:rPr>
          <w:szCs w:val="28"/>
        </w:rPr>
        <w:t>хроническими</w:t>
      </w:r>
      <w:proofErr w:type="gramEnd"/>
      <w:r w:rsidRPr="000537A7">
        <w:rPr>
          <w:szCs w:val="28"/>
        </w:rPr>
        <w:t xml:space="preserve"> гломерулонефритом. (Сообщение </w:t>
      </w:r>
      <w:r w:rsidRPr="000537A7">
        <w:rPr>
          <w:szCs w:val="28"/>
          <w:lang w:val="en-US"/>
        </w:rPr>
        <w:t>II</w:t>
      </w:r>
      <w:r w:rsidRPr="000537A7">
        <w:rPr>
          <w:szCs w:val="28"/>
        </w:rPr>
        <w:t xml:space="preserve">)//Нефорология. </w:t>
      </w:r>
      <w:r>
        <w:rPr>
          <w:szCs w:val="28"/>
          <w:lang w:val="uk-UA"/>
        </w:rPr>
        <w:t>–</w:t>
      </w:r>
      <w:r w:rsidRPr="000537A7">
        <w:rPr>
          <w:szCs w:val="28"/>
        </w:rPr>
        <w:t xml:space="preserve"> 1998. – </w:t>
      </w:r>
      <w:r w:rsidRPr="000537A7">
        <w:rPr>
          <w:szCs w:val="28"/>
          <w:lang w:val="uk-UA"/>
        </w:rPr>
        <w:t>Т.</w:t>
      </w:r>
      <w:r w:rsidRPr="000537A7">
        <w:rPr>
          <w:szCs w:val="28"/>
        </w:rPr>
        <w:t xml:space="preserve"> 2</w:t>
      </w:r>
      <w:r>
        <w:rPr>
          <w:szCs w:val="28"/>
        </w:rPr>
        <w:t>,</w:t>
      </w:r>
      <w:r w:rsidRPr="000537A7">
        <w:rPr>
          <w:szCs w:val="28"/>
        </w:rPr>
        <w:t xml:space="preserve"> №</w:t>
      </w:r>
      <w:r w:rsidRPr="000537A7">
        <w:rPr>
          <w:szCs w:val="28"/>
          <w:lang w:val="uk-UA"/>
        </w:rPr>
        <w:t xml:space="preserve"> </w:t>
      </w:r>
      <w:r w:rsidRPr="000537A7">
        <w:rPr>
          <w:szCs w:val="28"/>
        </w:rPr>
        <w:t xml:space="preserve">1. </w:t>
      </w:r>
      <w:r>
        <w:rPr>
          <w:szCs w:val="28"/>
          <w:lang w:val="uk-UA"/>
        </w:rPr>
        <w:t>–</w:t>
      </w:r>
      <w:r w:rsidRPr="000537A7">
        <w:rPr>
          <w:szCs w:val="28"/>
        </w:rPr>
        <w:t xml:space="preserve"> </w:t>
      </w:r>
      <w:r w:rsidRPr="000537A7">
        <w:rPr>
          <w:szCs w:val="28"/>
          <w:lang w:val="uk-UA"/>
        </w:rPr>
        <w:t>С</w:t>
      </w:r>
      <w:r w:rsidRPr="000537A7">
        <w:rPr>
          <w:szCs w:val="28"/>
        </w:rPr>
        <w:t>. 30-36.</w:t>
      </w:r>
    </w:p>
    <w:p w:rsidR="0052614D" w:rsidRPr="000537A7" w:rsidRDefault="0052614D" w:rsidP="00C53BD3">
      <w:pPr>
        <w:pStyle w:val="35"/>
        <w:numPr>
          <w:ilvl w:val="0"/>
          <w:numId w:val="60"/>
        </w:numPr>
        <w:tabs>
          <w:tab w:val="clear" w:pos="435"/>
          <w:tab w:val="num" w:pos="0"/>
        </w:tabs>
        <w:autoSpaceDE w:val="0"/>
        <w:autoSpaceDN w:val="0"/>
        <w:adjustRightInd w:val="0"/>
        <w:spacing w:line="360" w:lineRule="auto"/>
        <w:ind w:left="0" w:firstLine="0"/>
        <w:jc w:val="both"/>
        <w:rPr>
          <w:szCs w:val="28"/>
        </w:rPr>
      </w:pPr>
      <w:r w:rsidRPr="000537A7">
        <w:rPr>
          <w:szCs w:val="28"/>
        </w:rPr>
        <w:t>Ратнер М.Я., Серов В.В., Варшавский В.А. Прогностические факторы ускоренного прогрессирования хронического гломерулонефрита и хронических невоспалительных нефропатий//Тер</w:t>
      </w:r>
      <w:proofErr w:type="gramStart"/>
      <w:r w:rsidRPr="000537A7">
        <w:rPr>
          <w:szCs w:val="28"/>
        </w:rPr>
        <w:t>.</w:t>
      </w:r>
      <w:proofErr w:type="gramEnd"/>
      <w:r w:rsidRPr="000537A7">
        <w:rPr>
          <w:szCs w:val="28"/>
        </w:rPr>
        <w:t xml:space="preserve"> </w:t>
      </w:r>
      <w:proofErr w:type="gramStart"/>
      <w:r w:rsidRPr="000537A7">
        <w:rPr>
          <w:szCs w:val="28"/>
        </w:rPr>
        <w:t>а</w:t>
      </w:r>
      <w:proofErr w:type="gramEnd"/>
      <w:r w:rsidRPr="000537A7">
        <w:rPr>
          <w:szCs w:val="28"/>
        </w:rPr>
        <w:t xml:space="preserve">рхив. </w:t>
      </w:r>
      <w:r>
        <w:rPr>
          <w:szCs w:val="28"/>
          <w:lang w:val="uk-UA"/>
        </w:rPr>
        <w:t>–</w:t>
      </w:r>
      <w:r w:rsidRPr="000537A7">
        <w:rPr>
          <w:szCs w:val="28"/>
        </w:rPr>
        <w:t xml:space="preserve"> 1998. – </w:t>
      </w:r>
      <w:r w:rsidRPr="000537A7">
        <w:rPr>
          <w:szCs w:val="28"/>
          <w:lang w:val="uk-UA"/>
        </w:rPr>
        <w:t>Т.</w:t>
      </w:r>
      <w:r w:rsidRPr="000537A7">
        <w:rPr>
          <w:szCs w:val="28"/>
        </w:rPr>
        <w:t>70</w:t>
      </w:r>
      <w:r>
        <w:rPr>
          <w:szCs w:val="28"/>
        </w:rPr>
        <w:t>,</w:t>
      </w:r>
      <w:r w:rsidRPr="000537A7">
        <w:rPr>
          <w:szCs w:val="28"/>
        </w:rPr>
        <w:t xml:space="preserve"> №6. </w:t>
      </w:r>
      <w:r>
        <w:rPr>
          <w:szCs w:val="28"/>
          <w:lang w:val="uk-UA"/>
        </w:rPr>
        <w:t>–</w:t>
      </w:r>
      <w:r w:rsidRPr="000537A7">
        <w:rPr>
          <w:szCs w:val="28"/>
        </w:rPr>
        <w:t xml:space="preserve"> </w:t>
      </w:r>
      <w:r w:rsidRPr="000537A7">
        <w:rPr>
          <w:szCs w:val="28"/>
          <w:lang w:val="uk-UA"/>
        </w:rPr>
        <w:t>С</w:t>
      </w:r>
      <w:r w:rsidRPr="000537A7">
        <w:rPr>
          <w:szCs w:val="28"/>
        </w:rPr>
        <w:t>. 7-11.</w:t>
      </w:r>
    </w:p>
    <w:p w:rsidR="0052614D" w:rsidRPr="000537A7" w:rsidRDefault="0052614D" w:rsidP="00C53BD3">
      <w:pPr>
        <w:pStyle w:val="35"/>
        <w:numPr>
          <w:ilvl w:val="0"/>
          <w:numId w:val="60"/>
        </w:numPr>
        <w:tabs>
          <w:tab w:val="clear" w:pos="435"/>
          <w:tab w:val="num" w:pos="0"/>
        </w:tabs>
        <w:autoSpaceDE w:val="0"/>
        <w:autoSpaceDN w:val="0"/>
        <w:adjustRightInd w:val="0"/>
        <w:spacing w:line="360" w:lineRule="auto"/>
        <w:ind w:left="0" w:firstLine="0"/>
        <w:jc w:val="both"/>
        <w:rPr>
          <w:szCs w:val="28"/>
        </w:rPr>
      </w:pPr>
      <w:r w:rsidRPr="000537A7">
        <w:rPr>
          <w:szCs w:val="28"/>
        </w:rPr>
        <w:t>Ратнер М.Я. Современное представление о значении медиаторов в патогенезе фиброза почечного интерстиция//Тер</w:t>
      </w:r>
      <w:proofErr w:type="gramStart"/>
      <w:r w:rsidRPr="000537A7">
        <w:rPr>
          <w:szCs w:val="28"/>
        </w:rPr>
        <w:t>.</w:t>
      </w:r>
      <w:proofErr w:type="gramEnd"/>
      <w:r w:rsidRPr="000537A7">
        <w:rPr>
          <w:szCs w:val="28"/>
        </w:rPr>
        <w:t xml:space="preserve"> </w:t>
      </w:r>
      <w:proofErr w:type="gramStart"/>
      <w:r w:rsidRPr="000537A7">
        <w:rPr>
          <w:szCs w:val="28"/>
        </w:rPr>
        <w:t>а</w:t>
      </w:r>
      <w:proofErr w:type="gramEnd"/>
      <w:r w:rsidRPr="000537A7">
        <w:rPr>
          <w:szCs w:val="28"/>
        </w:rPr>
        <w:t xml:space="preserve">рх. </w:t>
      </w:r>
      <w:r>
        <w:rPr>
          <w:szCs w:val="28"/>
          <w:lang w:val="uk-UA"/>
        </w:rPr>
        <w:t xml:space="preserve">– </w:t>
      </w:r>
      <w:r w:rsidRPr="000537A7">
        <w:rPr>
          <w:szCs w:val="28"/>
        </w:rPr>
        <w:t>1999</w:t>
      </w:r>
      <w:r>
        <w:rPr>
          <w:szCs w:val="28"/>
        </w:rPr>
        <w:t>.</w:t>
      </w:r>
      <w:r>
        <w:rPr>
          <w:szCs w:val="28"/>
          <w:lang w:val="uk-UA"/>
        </w:rPr>
        <w:t xml:space="preserve"> –</w:t>
      </w:r>
      <w:r w:rsidRPr="000537A7">
        <w:rPr>
          <w:szCs w:val="28"/>
        </w:rPr>
        <w:t xml:space="preserve"> №</w:t>
      </w:r>
      <w:r w:rsidRPr="000537A7">
        <w:rPr>
          <w:szCs w:val="28"/>
          <w:lang w:val="uk-UA"/>
        </w:rPr>
        <w:t xml:space="preserve"> </w:t>
      </w:r>
      <w:r w:rsidRPr="000537A7">
        <w:rPr>
          <w:szCs w:val="28"/>
        </w:rPr>
        <w:t xml:space="preserve">12. </w:t>
      </w:r>
      <w:r>
        <w:rPr>
          <w:szCs w:val="28"/>
          <w:lang w:val="uk-UA"/>
        </w:rPr>
        <w:t>–</w:t>
      </w:r>
      <w:r>
        <w:rPr>
          <w:szCs w:val="28"/>
        </w:rPr>
        <w:t xml:space="preserve"> </w:t>
      </w:r>
      <w:r w:rsidRPr="000537A7">
        <w:rPr>
          <w:szCs w:val="28"/>
        </w:rPr>
        <w:t>С.</w:t>
      </w:r>
      <w:r w:rsidRPr="000537A7">
        <w:rPr>
          <w:szCs w:val="28"/>
          <w:lang w:val="uk-UA"/>
        </w:rPr>
        <w:t xml:space="preserve"> </w:t>
      </w:r>
      <w:r w:rsidRPr="000537A7">
        <w:rPr>
          <w:szCs w:val="28"/>
        </w:rPr>
        <w:t>87-88.</w:t>
      </w:r>
    </w:p>
    <w:p w:rsidR="0052614D" w:rsidRPr="000537A7" w:rsidRDefault="0052614D" w:rsidP="00C53BD3">
      <w:pPr>
        <w:pStyle w:val="35"/>
        <w:numPr>
          <w:ilvl w:val="0"/>
          <w:numId w:val="60"/>
        </w:numPr>
        <w:tabs>
          <w:tab w:val="clear" w:pos="435"/>
          <w:tab w:val="num" w:pos="0"/>
        </w:tabs>
        <w:autoSpaceDE w:val="0"/>
        <w:autoSpaceDN w:val="0"/>
        <w:adjustRightInd w:val="0"/>
        <w:spacing w:line="360" w:lineRule="auto"/>
        <w:ind w:left="0" w:firstLine="0"/>
        <w:jc w:val="both"/>
        <w:rPr>
          <w:szCs w:val="28"/>
        </w:rPr>
      </w:pPr>
      <w:r w:rsidRPr="000537A7">
        <w:rPr>
          <w:szCs w:val="28"/>
        </w:rPr>
        <w:t>Ратнер М.Я., Стенина И.И. Значение клинического и морфологического типов хронического гломерулонефрита и тубулоинтерстициальных изменений для прогно</w:t>
      </w:r>
      <w:r>
        <w:rPr>
          <w:szCs w:val="28"/>
        </w:rPr>
        <w:t>за прогрессирования заболевания</w:t>
      </w:r>
      <w:r w:rsidRPr="000537A7">
        <w:rPr>
          <w:szCs w:val="28"/>
        </w:rPr>
        <w:t>//Клин</w:t>
      </w:r>
      <w:proofErr w:type="gramStart"/>
      <w:r w:rsidRPr="000537A7">
        <w:rPr>
          <w:szCs w:val="28"/>
        </w:rPr>
        <w:t>.</w:t>
      </w:r>
      <w:proofErr w:type="gramEnd"/>
      <w:r w:rsidRPr="000537A7">
        <w:rPr>
          <w:szCs w:val="28"/>
        </w:rPr>
        <w:t xml:space="preserve"> </w:t>
      </w:r>
      <w:proofErr w:type="gramStart"/>
      <w:r w:rsidRPr="000537A7">
        <w:rPr>
          <w:szCs w:val="28"/>
        </w:rPr>
        <w:t>м</w:t>
      </w:r>
      <w:proofErr w:type="gramEnd"/>
      <w:r w:rsidRPr="000537A7">
        <w:rPr>
          <w:szCs w:val="28"/>
        </w:rPr>
        <w:t xml:space="preserve">ед. </w:t>
      </w:r>
      <w:r>
        <w:rPr>
          <w:szCs w:val="28"/>
          <w:lang w:val="uk-UA"/>
        </w:rPr>
        <w:t>–</w:t>
      </w:r>
      <w:r w:rsidRPr="000537A7">
        <w:rPr>
          <w:szCs w:val="28"/>
        </w:rPr>
        <w:t xml:space="preserve"> 1999. </w:t>
      </w:r>
      <w:r>
        <w:rPr>
          <w:szCs w:val="28"/>
          <w:lang w:val="uk-UA"/>
        </w:rPr>
        <w:t>–</w:t>
      </w:r>
      <w:r w:rsidRPr="000537A7">
        <w:rPr>
          <w:szCs w:val="28"/>
        </w:rPr>
        <w:t xml:space="preserve"> №1. </w:t>
      </w:r>
      <w:r>
        <w:rPr>
          <w:szCs w:val="28"/>
          <w:lang w:val="uk-UA"/>
        </w:rPr>
        <w:t>–</w:t>
      </w:r>
      <w:r w:rsidRPr="000537A7">
        <w:rPr>
          <w:szCs w:val="28"/>
        </w:rPr>
        <w:t xml:space="preserve"> </w:t>
      </w:r>
      <w:r w:rsidRPr="000537A7">
        <w:rPr>
          <w:szCs w:val="28"/>
          <w:lang w:val="uk-UA"/>
        </w:rPr>
        <w:t>С</w:t>
      </w:r>
      <w:r w:rsidRPr="000537A7">
        <w:rPr>
          <w:szCs w:val="28"/>
        </w:rPr>
        <w:t>. 30-33.</w:t>
      </w:r>
    </w:p>
    <w:p w:rsidR="0052614D" w:rsidRPr="00216022" w:rsidRDefault="0052614D" w:rsidP="00C53BD3">
      <w:pPr>
        <w:pStyle w:val="35"/>
        <w:numPr>
          <w:ilvl w:val="0"/>
          <w:numId w:val="60"/>
        </w:numPr>
        <w:tabs>
          <w:tab w:val="clear" w:pos="435"/>
          <w:tab w:val="num" w:pos="0"/>
        </w:tabs>
        <w:autoSpaceDE w:val="0"/>
        <w:autoSpaceDN w:val="0"/>
        <w:adjustRightInd w:val="0"/>
        <w:spacing w:line="360" w:lineRule="auto"/>
        <w:ind w:left="0" w:firstLine="0"/>
        <w:jc w:val="both"/>
        <w:rPr>
          <w:szCs w:val="28"/>
        </w:rPr>
      </w:pPr>
      <w:r w:rsidRPr="000537A7">
        <w:rPr>
          <w:szCs w:val="28"/>
        </w:rPr>
        <w:t>Ренц Дун Б., Андерсон Ш., Бреннер Б. Гемодинамические основы прогрессирования почечн</w:t>
      </w:r>
      <w:r>
        <w:rPr>
          <w:szCs w:val="28"/>
        </w:rPr>
        <w:t>ых болезней</w:t>
      </w:r>
      <w:r w:rsidRPr="000537A7">
        <w:rPr>
          <w:szCs w:val="28"/>
        </w:rPr>
        <w:t xml:space="preserve">//Современная нефрология. II международный нефрологический семинар: Сб. докл. </w:t>
      </w:r>
      <w:r>
        <w:rPr>
          <w:szCs w:val="28"/>
          <w:lang w:val="uk-UA"/>
        </w:rPr>
        <w:t>–</w:t>
      </w:r>
      <w:r w:rsidRPr="000537A7">
        <w:rPr>
          <w:szCs w:val="28"/>
        </w:rPr>
        <w:t xml:space="preserve"> Москва, 1997. </w:t>
      </w:r>
      <w:r>
        <w:rPr>
          <w:szCs w:val="28"/>
          <w:lang w:val="uk-UA"/>
        </w:rPr>
        <w:t>–</w:t>
      </w:r>
      <w:r w:rsidRPr="000537A7">
        <w:rPr>
          <w:szCs w:val="28"/>
        </w:rPr>
        <w:t xml:space="preserve"> С.162-172.</w:t>
      </w:r>
    </w:p>
    <w:p w:rsidR="0052614D" w:rsidRPr="000537A7" w:rsidRDefault="0052614D" w:rsidP="00C53BD3">
      <w:pPr>
        <w:pStyle w:val="35"/>
        <w:numPr>
          <w:ilvl w:val="0"/>
          <w:numId w:val="60"/>
        </w:numPr>
        <w:tabs>
          <w:tab w:val="clear" w:pos="435"/>
          <w:tab w:val="num" w:pos="0"/>
        </w:tabs>
        <w:autoSpaceDE w:val="0"/>
        <w:autoSpaceDN w:val="0"/>
        <w:adjustRightInd w:val="0"/>
        <w:spacing w:line="360" w:lineRule="auto"/>
        <w:ind w:left="0" w:firstLine="0"/>
        <w:jc w:val="both"/>
        <w:rPr>
          <w:szCs w:val="28"/>
        </w:rPr>
      </w:pPr>
      <w:r w:rsidRPr="000537A7">
        <w:rPr>
          <w:szCs w:val="28"/>
        </w:rPr>
        <w:t>Ритц Е. Артериальная ги</w:t>
      </w:r>
      <w:r>
        <w:rPr>
          <w:szCs w:val="28"/>
        </w:rPr>
        <w:t>пертония при заболеваниях почек</w:t>
      </w:r>
      <w:r w:rsidRPr="000537A7">
        <w:rPr>
          <w:szCs w:val="28"/>
        </w:rPr>
        <w:t xml:space="preserve">//Современная нефрология II Международный нефрологический семинар Сб. докл. </w:t>
      </w:r>
      <w:r>
        <w:rPr>
          <w:szCs w:val="28"/>
          <w:lang w:val="uk-UA"/>
        </w:rPr>
        <w:t>–</w:t>
      </w:r>
      <w:r w:rsidRPr="000537A7">
        <w:rPr>
          <w:szCs w:val="28"/>
        </w:rPr>
        <w:t xml:space="preserve"> Москва, 1997. </w:t>
      </w:r>
      <w:r>
        <w:rPr>
          <w:szCs w:val="28"/>
          <w:lang w:val="uk-UA"/>
        </w:rPr>
        <w:t>–</w:t>
      </w:r>
      <w:r w:rsidRPr="000537A7">
        <w:rPr>
          <w:szCs w:val="28"/>
        </w:rPr>
        <w:t xml:space="preserve"> С.</w:t>
      </w:r>
      <w:r w:rsidRPr="000537A7">
        <w:rPr>
          <w:szCs w:val="28"/>
          <w:lang w:val="uk-UA"/>
        </w:rPr>
        <w:t xml:space="preserve"> </w:t>
      </w:r>
      <w:r w:rsidRPr="000537A7">
        <w:rPr>
          <w:szCs w:val="28"/>
        </w:rPr>
        <w:t>103.</w:t>
      </w:r>
    </w:p>
    <w:p w:rsidR="0052614D" w:rsidRPr="000537A7" w:rsidRDefault="0052614D" w:rsidP="00C53BD3">
      <w:pPr>
        <w:pStyle w:val="35"/>
        <w:numPr>
          <w:ilvl w:val="0"/>
          <w:numId w:val="60"/>
        </w:numPr>
        <w:tabs>
          <w:tab w:val="clear" w:pos="435"/>
          <w:tab w:val="num" w:pos="0"/>
        </w:tabs>
        <w:autoSpaceDE w:val="0"/>
        <w:autoSpaceDN w:val="0"/>
        <w:adjustRightInd w:val="0"/>
        <w:spacing w:line="360" w:lineRule="auto"/>
        <w:ind w:left="0" w:firstLine="0"/>
        <w:jc w:val="both"/>
        <w:rPr>
          <w:szCs w:val="28"/>
        </w:rPr>
      </w:pPr>
      <w:r w:rsidRPr="000537A7">
        <w:rPr>
          <w:szCs w:val="28"/>
        </w:rPr>
        <w:t>Рябов С.И. Лечение хрони</w:t>
      </w:r>
      <w:r>
        <w:rPr>
          <w:szCs w:val="28"/>
        </w:rPr>
        <w:t>ческой почечной недостаточности</w:t>
      </w:r>
      <w:r w:rsidRPr="000537A7">
        <w:rPr>
          <w:szCs w:val="28"/>
        </w:rPr>
        <w:t>//</w:t>
      </w:r>
      <w:r>
        <w:rPr>
          <w:szCs w:val="28"/>
          <w:lang w:val="uk-UA"/>
        </w:rPr>
        <w:t xml:space="preserve">               </w:t>
      </w:r>
      <w:r w:rsidRPr="000537A7">
        <w:rPr>
          <w:szCs w:val="28"/>
        </w:rPr>
        <w:t>С</w:t>
      </w:r>
      <w:r>
        <w:rPr>
          <w:szCs w:val="28"/>
          <w:lang w:val="uk-UA"/>
        </w:rPr>
        <w:t xml:space="preserve"> </w:t>
      </w:r>
      <w:r w:rsidRPr="000537A7">
        <w:rPr>
          <w:szCs w:val="28"/>
        </w:rPr>
        <w:t>-</w:t>
      </w:r>
      <w:r>
        <w:rPr>
          <w:szCs w:val="28"/>
          <w:lang w:val="uk-UA"/>
        </w:rPr>
        <w:t xml:space="preserve"> </w:t>
      </w:r>
      <w:r w:rsidRPr="000537A7">
        <w:rPr>
          <w:szCs w:val="28"/>
        </w:rPr>
        <w:t>Петербург: Фолиант, 1997. – 448</w:t>
      </w:r>
      <w:r w:rsidRPr="000537A7">
        <w:rPr>
          <w:szCs w:val="28"/>
          <w:lang w:val="uk-UA"/>
        </w:rPr>
        <w:t xml:space="preserve"> </w:t>
      </w:r>
      <w:r w:rsidRPr="000537A7">
        <w:rPr>
          <w:szCs w:val="28"/>
        </w:rPr>
        <w:t>с.</w:t>
      </w:r>
    </w:p>
    <w:p w:rsidR="0052614D" w:rsidRPr="000537A7" w:rsidRDefault="0052614D" w:rsidP="00C53BD3">
      <w:pPr>
        <w:pStyle w:val="35"/>
        <w:numPr>
          <w:ilvl w:val="0"/>
          <w:numId w:val="60"/>
        </w:numPr>
        <w:tabs>
          <w:tab w:val="clear" w:pos="435"/>
          <w:tab w:val="num" w:pos="0"/>
        </w:tabs>
        <w:autoSpaceDE w:val="0"/>
        <w:autoSpaceDN w:val="0"/>
        <w:adjustRightInd w:val="0"/>
        <w:spacing w:line="360" w:lineRule="auto"/>
        <w:ind w:left="0" w:firstLine="0"/>
        <w:jc w:val="both"/>
        <w:rPr>
          <w:szCs w:val="28"/>
        </w:rPr>
      </w:pPr>
      <w:r w:rsidRPr="000537A7">
        <w:rPr>
          <w:szCs w:val="28"/>
        </w:rPr>
        <w:t>Рябов С.И., Наточин</w:t>
      </w:r>
      <w:r>
        <w:rPr>
          <w:szCs w:val="28"/>
        </w:rPr>
        <w:t xml:space="preserve"> Ю.В. Функциональная нефрология</w:t>
      </w:r>
      <w:r w:rsidRPr="000537A7">
        <w:rPr>
          <w:szCs w:val="28"/>
        </w:rPr>
        <w:t>//С - Петербург. Лань, 1997. – 300</w:t>
      </w:r>
      <w:r w:rsidRPr="000537A7">
        <w:rPr>
          <w:szCs w:val="28"/>
          <w:lang w:val="uk-UA"/>
        </w:rPr>
        <w:t xml:space="preserve"> </w:t>
      </w:r>
      <w:r w:rsidRPr="000537A7">
        <w:rPr>
          <w:szCs w:val="28"/>
        </w:rPr>
        <w:t>с.</w:t>
      </w:r>
    </w:p>
    <w:p w:rsidR="0052614D" w:rsidRPr="000537A7" w:rsidRDefault="0052614D" w:rsidP="00C53BD3">
      <w:pPr>
        <w:pStyle w:val="35"/>
        <w:numPr>
          <w:ilvl w:val="0"/>
          <w:numId w:val="60"/>
        </w:numPr>
        <w:tabs>
          <w:tab w:val="clear" w:pos="435"/>
          <w:tab w:val="num" w:pos="0"/>
        </w:tabs>
        <w:autoSpaceDE w:val="0"/>
        <w:autoSpaceDN w:val="0"/>
        <w:adjustRightInd w:val="0"/>
        <w:spacing w:line="360" w:lineRule="auto"/>
        <w:ind w:left="0" w:firstLine="0"/>
        <w:jc w:val="both"/>
        <w:rPr>
          <w:szCs w:val="28"/>
        </w:rPr>
      </w:pPr>
      <w:r w:rsidRPr="000537A7">
        <w:rPr>
          <w:szCs w:val="28"/>
        </w:rPr>
        <w:t>Рябов С. И. Нефрология/</w:t>
      </w:r>
      <w:proofErr w:type="gramStart"/>
      <w:r w:rsidRPr="000537A7">
        <w:rPr>
          <w:szCs w:val="28"/>
        </w:rPr>
        <w:t>Спец</w:t>
      </w:r>
      <w:proofErr w:type="gramEnd"/>
      <w:r w:rsidRPr="000537A7">
        <w:rPr>
          <w:szCs w:val="28"/>
        </w:rPr>
        <w:t xml:space="preserve"> лит</w:t>
      </w:r>
      <w:r>
        <w:rPr>
          <w:szCs w:val="28"/>
        </w:rPr>
        <w:t>:</w:t>
      </w:r>
      <w:r w:rsidRPr="000537A7">
        <w:rPr>
          <w:szCs w:val="28"/>
        </w:rPr>
        <w:t xml:space="preserve"> СПб</w:t>
      </w:r>
      <w:r>
        <w:rPr>
          <w:szCs w:val="28"/>
        </w:rPr>
        <w:t xml:space="preserve">, </w:t>
      </w:r>
      <w:r w:rsidRPr="000537A7">
        <w:rPr>
          <w:szCs w:val="28"/>
        </w:rPr>
        <w:t>2000.</w:t>
      </w:r>
      <w:r>
        <w:rPr>
          <w:szCs w:val="28"/>
          <w:lang w:val="uk-UA"/>
        </w:rPr>
        <w:t xml:space="preserve"> –</w:t>
      </w:r>
      <w:r w:rsidRPr="000537A7">
        <w:rPr>
          <w:szCs w:val="28"/>
        </w:rPr>
        <w:t xml:space="preserve"> 627 с.</w:t>
      </w:r>
    </w:p>
    <w:p w:rsidR="0052614D" w:rsidRPr="000537A7" w:rsidRDefault="0052614D" w:rsidP="00C53BD3">
      <w:pPr>
        <w:pStyle w:val="35"/>
        <w:numPr>
          <w:ilvl w:val="0"/>
          <w:numId w:val="60"/>
        </w:numPr>
        <w:tabs>
          <w:tab w:val="clear" w:pos="435"/>
          <w:tab w:val="num" w:pos="0"/>
        </w:tabs>
        <w:autoSpaceDE w:val="0"/>
        <w:autoSpaceDN w:val="0"/>
        <w:adjustRightInd w:val="0"/>
        <w:spacing w:line="360" w:lineRule="auto"/>
        <w:ind w:left="0" w:firstLine="0"/>
        <w:jc w:val="both"/>
        <w:rPr>
          <w:szCs w:val="28"/>
        </w:rPr>
      </w:pPr>
      <w:r w:rsidRPr="000537A7">
        <w:rPr>
          <w:szCs w:val="28"/>
        </w:rPr>
        <w:t>Семідоцька Ж.Д., Бездітко Т.В. Деякі механізми регуляцій канальцевих функцій у хворих на латентну фо</w:t>
      </w:r>
      <w:r>
        <w:rPr>
          <w:szCs w:val="28"/>
        </w:rPr>
        <w:t>рму хронічного гломерулонефриту</w:t>
      </w:r>
      <w:r w:rsidRPr="000537A7">
        <w:rPr>
          <w:szCs w:val="28"/>
        </w:rPr>
        <w:t xml:space="preserve">//Український радіологічний журнал. </w:t>
      </w:r>
      <w:r>
        <w:rPr>
          <w:szCs w:val="28"/>
          <w:lang w:val="uk-UA"/>
        </w:rPr>
        <w:t>–</w:t>
      </w:r>
      <w:r w:rsidRPr="000537A7">
        <w:rPr>
          <w:szCs w:val="28"/>
        </w:rPr>
        <w:t xml:space="preserve"> 2000. </w:t>
      </w:r>
      <w:r>
        <w:rPr>
          <w:szCs w:val="28"/>
          <w:lang w:val="uk-UA"/>
        </w:rPr>
        <w:t>–</w:t>
      </w:r>
      <w:r w:rsidRPr="000537A7">
        <w:rPr>
          <w:szCs w:val="28"/>
        </w:rPr>
        <w:t xml:space="preserve"> №</w:t>
      </w:r>
      <w:r w:rsidRPr="000537A7">
        <w:rPr>
          <w:szCs w:val="28"/>
          <w:lang w:val="uk-UA"/>
        </w:rPr>
        <w:t xml:space="preserve"> </w:t>
      </w:r>
      <w:r w:rsidRPr="000537A7">
        <w:rPr>
          <w:szCs w:val="28"/>
        </w:rPr>
        <w:t xml:space="preserve">3. </w:t>
      </w:r>
      <w:r>
        <w:rPr>
          <w:szCs w:val="28"/>
          <w:lang w:val="uk-UA"/>
        </w:rPr>
        <w:t>–</w:t>
      </w:r>
      <w:r w:rsidRPr="000537A7">
        <w:rPr>
          <w:szCs w:val="28"/>
        </w:rPr>
        <w:t xml:space="preserve"> С.</w:t>
      </w:r>
      <w:r>
        <w:rPr>
          <w:szCs w:val="28"/>
          <w:lang w:val="uk-UA"/>
        </w:rPr>
        <w:t> </w:t>
      </w:r>
      <w:r>
        <w:rPr>
          <w:szCs w:val="28"/>
        </w:rPr>
        <w:t>248-</w:t>
      </w:r>
      <w:r w:rsidRPr="000537A7">
        <w:rPr>
          <w:szCs w:val="28"/>
        </w:rPr>
        <w:t>250.</w:t>
      </w:r>
    </w:p>
    <w:p w:rsidR="0052614D" w:rsidRPr="000537A7" w:rsidRDefault="0052614D" w:rsidP="00C53BD3">
      <w:pPr>
        <w:pStyle w:val="35"/>
        <w:numPr>
          <w:ilvl w:val="0"/>
          <w:numId w:val="60"/>
        </w:numPr>
        <w:tabs>
          <w:tab w:val="clear" w:pos="435"/>
          <w:tab w:val="num" w:pos="0"/>
        </w:tabs>
        <w:autoSpaceDE w:val="0"/>
        <w:autoSpaceDN w:val="0"/>
        <w:adjustRightInd w:val="0"/>
        <w:spacing w:line="360" w:lineRule="auto"/>
        <w:ind w:left="0" w:firstLine="0"/>
        <w:jc w:val="both"/>
        <w:rPr>
          <w:szCs w:val="28"/>
        </w:rPr>
      </w:pPr>
      <w:r w:rsidRPr="000537A7">
        <w:rPr>
          <w:szCs w:val="28"/>
        </w:rPr>
        <w:t>Семидоцкая Ж.Д., Оспанова Т.С., Бильченко О.С., Чернякова И.А, Мисюра О.И., Авдеева О.В. Факторы прогрессирования хронической почечной недостаточности:</w:t>
      </w:r>
      <w:r>
        <w:rPr>
          <w:szCs w:val="28"/>
        </w:rPr>
        <w:t xml:space="preserve"> современный взгляд на проблему</w:t>
      </w:r>
      <w:r w:rsidRPr="000537A7">
        <w:rPr>
          <w:szCs w:val="28"/>
        </w:rPr>
        <w:t xml:space="preserve">//Експериментальна </w:t>
      </w:r>
      <w:r w:rsidRPr="000537A7">
        <w:rPr>
          <w:szCs w:val="28"/>
          <w:lang w:val="en-US"/>
        </w:rPr>
        <w:t>i</w:t>
      </w:r>
      <w:r w:rsidRPr="000537A7">
        <w:rPr>
          <w:szCs w:val="28"/>
        </w:rPr>
        <w:t xml:space="preserve"> </w:t>
      </w:r>
      <w:r w:rsidRPr="000537A7">
        <w:rPr>
          <w:szCs w:val="28"/>
          <w:lang w:val="uk-UA"/>
        </w:rPr>
        <w:t>клінічна</w:t>
      </w:r>
      <w:r w:rsidRPr="000537A7">
        <w:rPr>
          <w:szCs w:val="28"/>
        </w:rPr>
        <w:t xml:space="preserve"> медицина.</w:t>
      </w:r>
      <w:r w:rsidRPr="000537A7">
        <w:rPr>
          <w:szCs w:val="28"/>
          <w:lang w:val="uk-UA"/>
        </w:rPr>
        <w:t xml:space="preserve"> </w:t>
      </w:r>
      <w:r>
        <w:rPr>
          <w:szCs w:val="28"/>
          <w:lang w:val="uk-UA"/>
        </w:rPr>
        <w:t>–</w:t>
      </w:r>
      <w:r w:rsidRPr="000537A7">
        <w:rPr>
          <w:szCs w:val="28"/>
          <w:lang w:val="uk-UA"/>
        </w:rPr>
        <w:t xml:space="preserve"> </w:t>
      </w:r>
      <w:r w:rsidRPr="000537A7">
        <w:rPr>
          <w:szCs w:val="28"/>
        </w:rPr>
        <w:t>2000.</w:t>
      </w:r>
      <w:r w:rsidRPr="000537A7">
        <w:rPr>
          <w:szCs w:val="28"/>
          <w:lang w:val="uk-UA"/>
        </w:rPr>
        <w:t xml:space="preserve"> </w:t>
      </w:r>
      <w:r>
        <w:rPr>
          <w:szCs w:val="28"/>
          <w:lang w:val="uk-UA"/>
        </w:rPr>
        <w:t>–</w:t>
      </w:r>
      <w:r w:rsidRPr="000537A7">
        <w:rPr>
          <w:szCs w:val="28"/>
          <w:lang w:val="uk-UA"/>
        </w:rPr>
        <w:t xml:space="preserve"> </w:t>
      </w:r>
      <w:r w:rsidRPr="000537A7">
        <w:rPr>
          <w:szCs w:val="28"/>
        </w:rPr>
        <w:t>№</w:t>
      </w:r>
      <w:r w:rsidRPr="000537A7">
        <w:rPr>
          <w:szCs w:val="28"/>
          <w:lang w:val="uk-UA"/>
        </w:rPr>
        <w:t xml:space="preserve"> </w:t>
      </w:r>
      <w:r w:rsidRPr="000537A7">
        <w:rPr>
          <w:szCs w:val="28"/>
        </w:rPr>
        <w:t>1.</w:t>
      </w:r>
      <w:r w:rsidRPr="000537A7">
        <w:rPr>
          <w:szCs w:val="28"/>
          <w:lang w:val="uk-UA"/>
        </w:rPr>
        <w:t xml:space="preserve"> </w:t>
      </w:r>
      <w:r>
        <w:rPr>
          <w:szCs w:val="28"/>
          <w:lang w:val="uk-UA"/>
        </w:rPr>
        <w:t>–</w:t>
      </w:r>
      <w:r w:rsidRPr="000537A7">
        <w:rPr>
          <w:szCs w:val="28"/>
          <w:lang w:val="uk-UA"/>
        </w:rPr>
        <w:t xml:space="preserve"> С</w:t>
      </w:r>
      <w:r w:rsidRPr="000537A7">
        <w:rPr>
          <w:szCs w:val="28"/>
        </w:rPr>
        <w:t>.</w:t>
      </w:r>
      <w:r w:rsidRPr="000537A7">
        <w:rPr>
          <w:szCs w:val="28"/>
          <w:lang w:val="uk-UA"/>
        </w:rPr>
        <w:t xml:space="preserve"> </w:t>
      </w:r>
      <w:r w:rsidRPr="000537A7">
        <w:rPr>
          <w:szCs w:val="28"/>
        </w:rPr>
        <w:t>63-65.</w:t>
      </w:r>
    </w:p>
    <w:p w:rsidR="0052614D" w:rsidRPr="000537A7" w:rsidRDefault="0052614D" w:rsidP="00C53BD3">
      <w:pPr>
        <w:pStyle w:val="35"/>
        <w:numPr>
          <w:ilvl w:val="0"/>
          <w:numId w:val="60"/>
        </w:numPr>
        <w:tabs>
          <w:tab w:val="clear" w:pos="435"/>
          <w:tab w:val="num" w:pos="0"/>
        </w:tabs>
        <w:autoSpaceDE w:val="0"/>
        <w:autoSpaceDN w:val="0"/>
        <w:adjustRightInd w:val="0"/>
        <w:spacing w:line="360" w:lineRule="auto"/>
        <w:ind w:left="0" w:firstLine="0"/>
        <w:jc w:val="both"/>
        <w:rPr>
          <w:szCs w:val="28"/>
        </w:rPr>
      </w:pPr>
      <w:r>
        <w:rPr>
          <w:szCs w:val="28"/>
        </w:rPr>
        <w:t>Семидоцкая Ж.Д., Оспанова Т.</w:t>
      </w:r>
      <w:r w:rsidRPr="000537A7">
        <w:rPr>
          <w:szCs w:val="28"/>
        </w:rPr>
        <w:t>С. Хроническая почечная недостаточность: теч</w:t>
      </w:r>
      <w:r>
        <w:rPr>
          <w:szCs w:val="28"/>
        </w:rPr>
        <w:t>ение и факторы прогрессирования</w:t>
      </w:r>
      <w:r w:rsidRPr="000537A7">
        <w:rPr>
          <w:szCs w:val="28"/>
        </w:rPr>
        <w:t xml:space="preserve">//Сборник научных трудов: Достижения и перспективы развития терапии в канун </w:t>
      </w:r>
      <w:r w:rsidRPr="000537A7">
        <w:rPr>
          <w:szCs w:val="28"/>
          <w:lang w:val="en-US"/>
        </w:rPr>
        <w:t>XXI</w:t>
      </w:r>
      <w:r w:rsidRPr="000537A7">
        <w:rPr>
          <w:szCs w:val="28"/>
        </w:rPr>
        <w:t xml:space="preserve"> века.</w:t>
      </w:r>
      <w:r w:rsidRPr="000537A7">
        <w:rPr>
          <w:szCs w:val="28"/>
          <w:lang w:val="uk-UA"/>
        </w:rPr>
        <w:t xml:space="preserve"> </w:t>
      </w:r>
      <w:r>
        <w:rPr>
          <w:szCs w:val="28"/>
        </w:rPr>
        <w:t>–</w:t>
      </w:r>
      <w:r w:rsidRPr="000537A7">
        <w:rPr>
          <w:szCs w:val="28"/>
          <w:lang w:val="uk-UA"/>
        </w:rPr>
        <w:t xml:space="preserve"> </w:t>
      </w:r>
      <w:r w:rsidRPr="000537A7">
        <w:rPr>
          <w:szCs w:val="28"/>
        </w:rPr>
        <w:t>Харьков</w:t>
      </w:r>
      <w:r>
        <w:rPr>
          <w:szCs w:val="28"/>
        </w:rPr>
        <w:t>,</w:t>
      </w:r>
      <w:r w:rsidRPr="000537A7">
        <w:rPr>
          <w:szCs w:val="28"/>
          <w:lang w:val="uk-UA"/>
        </w:rPr>
        <w:t xml:space="preserve"> </w:t>
      </w:r>
      <w:r w:rsidRPr="000537A7">
        <w:rPr>
          <w:szCs w:val="28"/>
        </w:rPr>
        <w:t>2000.</w:t>
      </w:r>
      <w:r w:rsidRPr="000537A7">
        <w:rPr>
          <w:szCs w:val="28"/>
          <w:lang w:val="uk-UA"/>
        </w:rPr>
        <w:t xml:space="preserve"> </w:t>
      </w:r>
      <w:r>
        <w:rPr>
          <w:szCs w:val="28"/>
          <w:lang w:val="uk-UA"/>
        </w:rPr>
        <w:t>–</w:t>
      </w:r>
      <w:r w:rsidRPr="000537A7">
        <w:rPr>
          <w:szCs w:val="28"/>
          <w:lang w:val="uk-UA"/>
        </w:rPr>
        <w:t xml:space="preserve"> С</w:t>
      </w:r>
      <w:r w:rsidRPr="000537A7">
        <w:rPr>
          <w:szCs w:val="28"/>
        </w:rPr>
        <w:t>.</w:t>
      </w:r>
      <w:r w:rsidRPr="000537A7">
        <w:rPr>
          <w:szCs w:val="28"/>
          <w:lang w:val="uk-UA"/>
        </w:rPr>
        <w:t xml:space="preserve"> </w:t>
      </w:r>
      <w:r w:rsidRPr="000537A7">
        <w:rPr>
          <w:szCs w:val="28"/>
        </w:rPr>
        <w:t>564-569.</w:t>
      </w:r>
    </w:p>
    <w:p w:rsidR="0052614D" w:rsidRPr="00260DFD" w:rsidRDefault="0052614D" w:rsidP="00C53BD3">
      <w:pPr>
        <w:pStyle w:val="35"/>
        <w:numPr>
          <w:ilvl w:val="0"/>
          <w:numId w:val="60"/>
        </w:numPr>
        <w:tabs>
          <w:tab w:val="clear" w:pos="435"/>
          <w:tab w:val="num" w:pos="0"/>
        </w:tabs>
        <w:autoSpaceDE w:val="0"/>
        <w:autoSpaceDN w:val="0"/>
        <w:adjustRightInd w:val="0"/>
        <w:spacing w:line="360" w:lineRule="auto"/>
        <w:ind w:left="0" w:firstLine="0"/>
        <w:jc w:val="both"/>
        <w:rPr>
          <w:szCs w:val="28"/>
        </w:rPr>
      </w:pPr>
      <w:r w:rsidRPr="000537A7">
        <w:rPr>
          <w:szCs w:val="28"/>
        </w:rPr>
        <w:t xml:space="preserve"> Семидоцкая Ж.Д., Оспанова Т.С., Бильченко О.С., Чернякова И.А., Мисюра О.И. О проблемах прогрессирования хронической почечной недостаточности //</w:t>
      </w:r>
      <w:r>
        <w:rPr>
          <w:szCs w:val="28"/>
        </w:rPr>
        <w:t xml:space="preserve"> </w:t>
      </w:r>
      <w:r w:rsidRPr="000537A7">
        <w:rPr>
          <w:szCs w:val="28"/>
        </w:rPr>
        <w:t xml:space="preserve">Врачебная практика. </w:t>
      </w:r>
      <w:r>
        <w:rPr>
          <w:szCs w:val="28"/>
          <w:lang w:val="uk-UA"/>
        </w:rPr>
        <w:t>–</w:t>
      </w:r>
      <w:r>
        <w:rPr>
          <w:szCs w:val="28"/>
        </w:rPr>
        <w:t xml:space="preserve"> 2002. </w:t>
      </w:r>
      <w:r>
        <w:rPr>
          <w:szCs w:val="28"/>
          <w:lang w:val="uk-UA"/>
        </w:rPr>
        <w:t>–</w:t>
      </w:r>
      <w:r w:rsidRPr="000537A7">
        <w:rPr>
          <w:szCs w:val="28"/>
        </w:rPr>
        <w:t xml:space="preserve"> №</w:t>
      </w:r>
      <w:r w:rsidRPr="000537A7">
        <w:rPr>
          <w:szCs w:val="28"/>
          <w:lang w:val="uk-UA"/>
        </w:rPr>
        <w:t xml:space="preserve"> </w:t>
      </w:r>
      <w:r w:rsidRPr="000537A7">
        <w:rPr>
          <w:szCs w:val="28"/>
        </w:rPr>
        <w:t xml:space="preserve">2. </w:t>
      </w:r>
      <w:r>
        <w:rPr>
          <w:szCs w:val="28"/>
          <w:lang w:val="uk-UA"/>
        </w:rPr>
        <w:t>–</w:t>
      </w:r>
      <w:r w:rsidRPr="000537A7">
        <w:rPr>
          <w:szCs w:val="28"/>
        </w:rPr>
        <w:t xml:space="preserve"> </w:t>
      </w:r>
      <w:r w:rsidRPr="000537A7">
        <w:rPr>
          <w:szCs w:val="28"/>
          <w:lang w:val="uk-UA"/>
        </w:rPr>
        <w:t>С</w:t>
      </w:r>
      <w:r w:rsidRPr="000537A7">
        <w:rPr>
          <w:szCs w:val="28"/>
        </w:rPr>
        <w:t>. 17-22.</w:t>
      </w:r>
    </w:p>
    <w:p w:rsidR="0052614D" w:rsidRPr="00023A4A" w:rsidRDefault="0052614D" w:rsidP="00C53BD3">
      <w:pPr>
        <w:pStyle w:val="35"/>
        <w:numPr>
          <w:ilvl w:val="0"/>
          <w:numId w:val="60"/>
        </w:numPr>
        <w:tabs>
          <w:tab w:val="clear" w:pos="435"/>
          <w:tab w:val="num" w:pos="0"/>
        </w:tabs>
        <w:autoSpaceDE w:val="0"/>
        <w:autoSpaceDN w:val="0"/>
        <w:adjustRightInd w:val="0"/>
        <w:spacing w:line="360" w:lineRule="auto"/>
        <w:ind w:left="0" w:firstLine="0"/>
        <w:jc w:val="both"/>
        <w:rPr>
          <w:szCs w:val="28"/>
        </w:rPr>
      </w:pPr>
      <w:r w:rsidRPr="000537A7">
        <w:rPr>
          <w:szCs w:val="28"/>
        </w:rPr>
        <w:t>Семидоц</w:t>
      </w:r>
      <w:r>
        <w:rPr>
          <w:szCs w:val="28"/>
          <w:lang w:val="uk-UA"/>
        </w:rPr>
        <w:t>ь</w:t>
      </w:r>
      <w:r>
        <w:rPr>
          <w:szCs w:val="28"/>
        </w:rPr>
        <w:t>ка</w:t>
      </w:r>
      <w:r w:rsidRPr="000537A7">
        <w:rPr>
          <w:szCs w:val="28"/>
        </w:rPr>
        <w:t xml:space="preserve"> Ж.Д., Чернякова</w:t>
      </w:r>
      <w:proofErr w:type="gramStart"/>
      <w:r w:rsidRPr="000537A7">
        <w:rPr>
          <w:szCs w:val="28"/>
        </w:rPr>
        <w:t xml:space="preserve"> </w:t>
      </w:r>
      <w:r>
        <w:rPr>
          <w:szCs w:val="28"/>
          <w:lang w:val="uk-UA"/>
        </w:rPr>
        <w:t>І</w:t>
      </w:r>
      <w:r w:rsidRPr="000537A7">
        <w:rPr>
          <w:szCs w:val="28"/>
        </w:rPr>
        <w:t>.</w:t>
      </w:r>
      <w:proofErr w:type="gramEnd"/>
      <w:r>
        <w:rPr>
          <w:szCs w:val="28"/>
          <w:lang w:val="uk-UA"/>
        </w:rPr>
        <w:t>О</w:t>
      </w:r>
      <w:r w:rsidRPr="000537A7">
        <w:rPr>
          <w:szCs w:val="28"/>
        </w:rPr>
        <w:t>.</w:t>
      </w:r>
      <w:r>
        <w:rPr>
          <w:szCs w:val="28"/>
          <w:lang w:val="uk-UA"/>
        </w:rPr>
        <w:t xml:space="preserve"> Сучасна парадигма прогресування хронічної хвороби нирок – досягнення і перспективи//Актуальні проблемі нефрології (Вип..13): Зб.наук.праць/НМУ МОЗУ/За ред. Т.Д. Никули. – К.: Задруга, 2007. – С. 180-183.</w:t>
      </w:r>
    </w:p>
    <w:p w:rsidR="0052614D" w:rsidRPr="006D7FAA" w:rsidRDefault="0052614D" w:rsidP="00C53BD3">
      <w:pPr>
        <w:pStyle w:val="35"/>
        <w:numPr>
          <w:ilvl w:val="0"/>
          <w:numId w:val="60"/>
        </w:numPr>
        <w:tabs>
          <w:tab w:val="clear" w:pos="435"/>
          <w:tab w:val="num" w:pos="0"/>
        </w:tabs>
        <w:autoSpaceDE w:val="0"/>
        <w:autoSpaceDN w:val="0"/>
        <w:adjustRightInd w:val="0"/>
        <w:spacing w:line="360" w:lineRule="auto"/>
        <w:ind w:left="0" w:firstLine="0"/>
        <w:jc w:val="both"/>
        <w:rPr>
          <w:szCs w:val="28"/>
        </w:rPr>
      </w:pPr>
      <w:r>
        <w:rPr>
          <w:szCs w:val="28"/>
          <w:lang w:val="uk-UA"/>
        </w:rPr>
        <w:t>Сенников С.В. Методы определения цитокинов//Цитокины и воспаление. – 2005. – Т4., №1. – С. 21-27.</w:t>
      </w:r>
    </w:p>
    <w:p w:rsidR="0052614D" w:rsidRPr="003B4C4A" w:rsidRDefault="0052614D" w:rsidP="00C53BD3">
      <w:pPr>
        <w:pStyle w:val="35"/>
        <w:numPr>
          <w:ilvl w:val="0"/>
          <w:numId w:val="60"/>
        </w:numPr>
        <w:tabs>
          <w:tab w:val="clear" w:pos="435"/>
          <w:tab w:val="num" w:pos="0"/>
        </w:tabs>
        <w:autoSpaceDE w:val="0"/>
        <w:autoSpaceDN w:val="0"/>
        <w:adjustRightInd w:val="0"/>
        <w:spacing w:line="360" w:lineRule="auto"/>
        <w:ind w:left="0" w:firstLine="0"/>
        <w:jc w:val="both"/>
        <w:rPr>
          <w:szCs w:val="28"/>
        </w:rPr>
      </w:pPr>
      <w:r>
        <w:rPr>
          <w:szCs w:val="28"/>
        </w:rPr>
        <w:t>Серов В.В., Варшавский В.А., Иванов А.А. Морфология гломерулонефрита//Нефрология/Под ред. И.Е. Тареевой и др.</w:t>
      </w:r>
      <w:r>
        <w:rPr>
          <w:szCs w:val="28"/>
          <w:lang w:val="uk-UA"/>
        </w:rPr>
        <w:t xml:space="preserve"> –</w:t>
      </w:r>
      <w:r>
        <w:rPr>
          <w:szCs w:val="28"/>
        </w:rPr>
        <w:t xml:space="preserve"> М.:</w:t>
      </w:r>
      <w:r>
        <w:rPr>
          <w:szCs w:val="28"/>
          <w:lang w:val="uk-UA"/>
        </w:rPr>
        <w:t> </w:t>
      </w:r>
      <w:r>
        <w:rPr>
          <w:szCs w:val="28"/>
        </w:rPr>
        <w:t>Медицина, 2000.</w:t>
      </w:r>
      <w:r>
        <w:rPr>
          <w:szCs w:val="28"/>
          <w:lang w:val="uk-UA"/>
        </w:rPr>
        <w:t xml:space="preserve"> –</w:t>
      </w:r>
      <w:r>
        <w:rPr>
          <w:szCs w:val="28"/>
        </w:rPr>
        <w:t xml:space="preserve"> С. 211-224.</w:t>
      </w:r>
    </w:p>
    <w:p w:rsidR="0052614D" w:rsidRPr="000537A7" w:rsidRDefault="0052614D" w:rsidP="00C53BD3">
      <w:pPr>
        <w:pStyle w:val="35"/>
        <w:numPr>
          <w:ilvl w:val="0"/>
          <w:numId w:val="60"/>
        </w:numPr>
        <w:tabs>
          <w:tab w:val="clear" w:pos="435"/>
          <w:tab w:val="num" w:pos="0"/>
        </w:tabs>
        <w:autoSpaceDE w:val="0"/>
        <w:autoSpaceDN w:val="0"/>
        <w:adjustRightInd w:val="0"/>
        <w:spacing w:line="360" w:lineRule="auto"/>
        <w:ind w:left="0" w:firstLine="0"/>
        <w:jc w:val="both"/>
        <w:rPr>
          <w:szCs w:val="28"/>
        </w:rPr>
      </w:pPr>
      <w:r>
        <w:rPr>
          <w:szCs w:val="28"/>
        </w:rPr>
        <w:t>Серов В.В. Эволюция понятия «гломерулонефрит»//Клин</w:t>
      </w:r>
      <w:proofErr w:type="gramStart"/>
      <w:r>
        <w:rPr>
          <w:szCs w:val="28"/>
        </w:rPr>
        <w:t>.</w:t>
      </w:r>
      <w:proofErr w:type="gramEnd"/>
      <w:r>
        <w:rPr>
          <w:szCs w:val="28"/>
        </w:rPr>
        <w:t xml:space="preserve"> </w:t>
      </w:r>
      <w:proofErr w:type="gramStart"/>
      <w:r>
        <w:rPr>
          <w:szCs w:val="28"/>
        </w:rPr>
        <w:t>м</w:t>
      </w:r>
      <w:proofErr w:type="gramEnd"/>
      <w:r>
        <w:rPr>
          <w:szCs w:val="28"/>
        </w:rPr>
        <w:t>ед.</w:t>
      </w:r>
      <w:r>
        <w:rPr>
          <w:szCs w:val="28"/>
          <w:lang w:val="uk-UA"/>
        </w:rPr>
        <w:t xml:space="preserve"> –</w:t>
      </w:r>
      <w:r>
        <w:rPr>
          <w:szCs w:val="28"/>
        </w:rPr>
        <w:t xml:space="preserve"> 2000.</w:t>
      </w:r>
      <w:r>
        <w:rPr>
          <w:szCs w:val="28"/>
          <w:lang w:val="uk-UA"/>
        </w:rPr>
        <w:t xml:space="preserve"> –</w:t>
      </w:r>
      <w:r>
        <w:rPr>
          <w:szCs w:val="28"/>
        </w:rPr>
        <w:t xml:space="preserve"> Т.78, № 9.</w:t>
      </w:r>
      <w:r>
        <w:rPr>
          <w:szCs w:val="28"/>
          <w:lang w:val="uk-UA"/>
        </w:rPr>
        <w:t xml:space="preserve"> –</w:t>
      </w:r>
      <w:r>
        <w:rPr>
          <w:szCs w:val="28"/>
        </w:rPr>
        <w:t xml:space="preserve"> С. 5-7.</w:t>
      </w:r>
    </w:p>
    <w:p w:rsidR="0052614D" w:rsidRPr="000537A7" w:rsidRDefault="0052614D" w:rsidP="00C53BD3">
      <w:pPr>
        <w:pStyle w:val="35"/>
        <w:numPr>
          <w:ilvl w:val="0"/>
          <w:numId w:val="60"/>
        </w:numPr>
        <w:tabs>
          <w:tab w:val="clear" w:pos="435"/>
          <w:tab w:val="num" w:pos="0"/>
        </w:tabs>
        <w:autoSpaceDE w:val="0"/>
        <w:autoSpaceDN w:val="0"/>
        <w:adjustRightInd w:val="0"/>
        <w:spacing w:line="360" w:lineRule="auto"/>
        <w:ind w:left="0" w:firstLine="0"/>
        <w:jc w:val="both"/>
        <w:rPr>
          <w:szCs w:val="28"/>
        </w:rPr>
      </w:pPr>
      <w:r w:rsidRPr="000537A7">
        <w:rPr>
          <w:szCs w:val="28"/>
        </w:rPr>
        <w:t xml:space="preserve">Сибиряк С.В., Сергеева С.А. Цитокины и микросомальное окисление. </w:t>
      </w:r>
      <w:r>
        <w:rPr>
          <w:szCs w:val="28"/>
          <w:lang w:val="uk-UA"/>
        </w:rPr>
        <w:t xml:space="preserve">– </w:t>
      </w:r>
      <w:r w:rsidRPr="000537A7">
        <w:rPr>
          <w:szCs w:val="28"/>
        </w:rPr>
        <w:t xml:space="preserve">Экспериментальная и клиническая фармакология. </w:t>
      </w:r>
      <w:r>
        <w:rPr>
          <w:szCs w:val="28"/>
          <w:lang w:val="uk-UA"/>
        </w:rPr>
        <w:t xml:space="preserve">– </w:t>
      </w:r>
      <w:r w:rsidRPr="000537A7">
        <w:rPr>
          <w:szCs w:val="28"/>
        </w:rPr>
        <w:t>1998.</w:t>
      </w:r>
      <w:r>
        <w:rPr>
          <w:szCs w:val="28"/>
          <w:lang w:val="uk-UA"/>
        </w:rPr>
        <w:t xml:space="preserve"> –</w:t>
      </w:r>
      <w:r w:rsidRPr="000537A7">
        <w:rPr>
          <w:szCs w:val="28"/>
        </w:rPr>
        <w:t xml:space="preserve"> </w:t>
      </w:r>
      <w:r w:rsidRPr="000537A7">
        <w:rPr>
          <w:szCs w:val="28"/>
          <w:lang w:val="uk-UA"/>
        </w:rPr>
        <w:t>Т</w:t>
      </w:r>
      <w:r w:rsidRPr="000537A7">
        <w:rPr>
          <w:szCs w:val="28"/>
        </w:rPr>
        <w:t>.61</w:t>
      </w:r>
      <w:r>
        <w:rPr>
          <w:szCs w:val="28"/>
        </w:rPr>
        <w:t>,</w:t>
      </w:r>
      <w:r w:rsidRPr="000537A7">
        <w:rPr>
          <w:szCs w:val="28"/>
        </w:rPr>
        <w:t xml:space="preserve"> №</w:t>
      </w:r>
      <w:r w:rsidRPr="000537A7">
        <w:rPr>
          <w:szCs w:val="28"/>
          <w:lang w:val="uk-UA"/>
        </w:rPr>
        <w:t xml:space="preserve"> </w:t>
      </w:r>
      <w:r w:rsidRPr="000537A7">
        <w:rPr>
          <w:szCs w:val="28"/>
        </w:rPr>
        <w:t xml:space="preserve">5. </w:t>
      </w:r>
      <w:r>
        <w:rPr>
          <w:szCs w:val="28"/>
          <w:lang w:val="uk-UA"/>
        </w:rPr>
        <w:t>–</w:t>
      </w:r>
      <w:r w:rsidRPr="000537A7">
        <w:rPr>
          <w:szCs w:val="28"/>
        </w:rPr>
        <w:t xml:space="preserve"> С.75-80.</w:t>
      </w:r>
    </w:p>
    <w:p w:rsidR="0052614D" w:rsidRDefault="0052614D" w:rsidP="00C53BD3">
      <w:pPr>
        <w:pStyle w:val="35"/>
        <w:numPr>
          <w:ilvl w:val="0"/>
          <w:numId w:val="60"/>
        </w:numPr>
        <w:tabs>
          <w:tab w:val="clear" w:pos="435"/>
          <w:tab w:val="num" w:pos="0"/>
        </w:tabs>
        <w:autoSpaceDE w:val="0"/>
        <w:autoSpaceDN w:val="0"/>
        <w:adjustRightInd w:val="0"/>
        <w:spacing w:line="360" w:lineRule="auto"/>
        <w:ind w:left="0" w:firstLine="0"/>
        <w:jc w:val="both"/>
        <w:rPr>
          <w:szCs w:val="28"/>
        </w:rPr>
      </w:pPr>
      <w:r w:rsidRPr="000537A7">
        <w:rPr>
          <w:szCs w:val="28"/>
        </w:rPr>
        <w:t xml:space="preserve">Симбирцев А.С. </w:t>
      </w:r>
      <w:r>
        <w:rPr>
          <w:szCs w:val="28"/>
        </w:rPr>
        <w:t>Интерлейкин 8 и другие хемокины</w:t>
      </w:r>
      <w:r w:rsidRPr="000537A7">
        <w:rPr>
          <w:szCs w:val="28"/>
        </w:rPr>
        <w:t xml:space="preserve">//Иммунология </w:t>
      </w:r>
      <w:r>
        <w:rPr>
          <w:szCs w:val="28"/>
          <w:lang w:val="uk-UA"/>
        </w:rPr>
        <w:t xml:space="preserve">– </w:t>
      </w:r>
      <w:r w:rsidRPr="000537A7">
        <w:rPr>
          <w:szCs w:val="28"/>
        </w:rPr>
        <w:t>1999.</w:t>
      </w:r>
      <w:r>
        <w:rPr>
          <w:szCs w:val="28"/>
          <w:lang w:val="uk-UA"/>
        </w:rPr>
        <w:t xml:space="preserve"> –</w:t>
      </w:r>
      <w:r w:rsidRPr="000537A7">
        <w:rPr>
          <w:szCs w:val="28"/>
        </w:rPr>
        <w:t xml:space="preserve"> №</w:t>
      </w:r>
      <w:r w:rsidRPr="000537A7">
        <w:rPr>
          <w:szCs w:val="28"/>
          <w:lang w:val="uk-UA"/>
        </w:rPr>
        <w:t xml:space="preserve"> </w:t>
      </w:r>
      <w:r w:rsidRPr="000537A7">
        <w:rPr>
          <w:szCs w:val="28"/>
        </w:rPr>
        <w:t xml:space="preserve">4. </w:t>
      </w:r>
      <w:r>
        <w:rPr>
          <w:szCs w:val="28"/>
          <w:lang w:val="uk-UA"/>
        </w:rPr>
        <w:t>–</w:t>
      </w:r>
      <w:r w:rsidRPr="000537A7">
        <w:rPr>
          <w:szCs w:val="28"/>
        </w:rPr>
        <w:t xml:space="preserve"> С.9-13.</w:t>
      </w:r>
    </w:p>
    <w:p w:rsidR="0052614D" w:rsidRPr="000537A7" w:rsidRDefault="0052614D" w:rsidP="00C53BD3">
      <w:pPr>
        <w:pStyle w:val="35"/>
        <w:numPr>
          <w:ilvl w:val="0"/>
          <w:numId w:val="60"/>
        </w:numPr>
        <w:tabs>
          <w:tab w:val="clear" w:pos="435"/>
          <w:tab w:val="num" w:pos="0"/>
        </w:tabs>
        <w:autoSpaceDE w:val="0"/>
        <w:autoSpaceDN w:val="0"/>
        <w:adjustRightInd w:val="0"/>
        <w:spacing w:line="360" w:lineRule="auto"/>
        <w:ind w:left="0" w:firstLine="0"/>
        <w:jc w:val="both"/>
        <w:rPr>
          <w:szCs w:val="28"/>
        </w:rPr>
      </w:pPr>
      <w:r w:rsidRPr="000537A7">
        <w:rPr>
          <w:szCs w:val="28"/>
        </w:rPr>
        <w:lastRenderedPageBreak/>
        <w:t>Симбирцев А.С.</w:t>
      </w:r>
      <w:r>
        <w:rPr>
          <w:szCs w:val="28"/>
        </w:rPr>
        <w:t xml:space="preserve"> Цитокины – новая система регуляции защитных реакций организма//Цитокины и воспаление.</w:t>
      </w:r>
      <w:r>
        <w:rPr>
          <w:szCs w:val="28"/>
          <w:lang w:val="uk-UA"/>
        </w:rPr>
        <w:t xml:space="preserve"> –</w:t>
      </w:r>
      <w:r>
        <w:rPr>
          <w:szCs w:val="28"/>
        </w:rPr>
        <w:t xml:space="preserve"> 2002.</w:t>
      </w:r>
      <w:r>
        <w:rPr>
          <w:szCs w:val="28"/>
          <w:lang w:val="uk-UA"/>
        </w:rPr>
        <w:t xml:space="preserve"> –</w:t>
      </w:r>
      <w:r>
        <w:rPr>
          <w:szCs w:val="28"/>
        </w:rPr>
        <w:t xml:space="preserve"> № 1.</w:t>
      </w:r>
      <w:r>
        <w:rPr>
          <w:szCs w:val="28"/>
          <w:lang w:val="uk-UA"/>
        </w:rPr>
        <w:t xml:space="preserve"> –</w:t>
      </w:r>
      <w:r>
        <w:rPr>
          <w:szCs w:val="28"/>
        </w:rPr>
        <w:t xml:space="preserve"> С.9-14.</w:t>
      </w:r>
    </w:p>
    <w:p w:rsidR="0052614D" w:rsidRPr="000537A7" w:rsidRDefault="0052614D" w:rsidP="00C53BD3">
      <w:pPr>
        <w:pStyle w:val="35"/>
        <w:numPr>
          <w:ilvl w:val="0"/>
          <w:numId w:val="60"/>
        </w:numPr>
        <w:tabs>
          <w:tab w:val="clear" w:pos="435"/>
          <w:tab w:val="num" w:pos="0"/>
        </w:tabs>
        <w:autoSpaceDE w:val="0"/>
        <w:autoSpaceDN w:val="0"/>
        <w:adjustRightInd w:val="0"/>
        <w:spacing w:line="360" w:lineRule="auto"/>
        <w:ind w:left="0" w:firstLine="0"/>
        <w:jc w:val="both"/>
        <w:rPr>
          <w:szCs w:val="28"/>
        </w:rPr>
      </w:pPr>
      <w:r w:rsidRPr="000537A7">
        <w:rPr>
          <w:szCs w:val="28"/>
        </w:rPr>
        <w:t>Синяченко О.В., Игнатенко Г.А., Мухин И.В. Ремоделирование тубулоинтерстиция и роль нефропротекции в прогрессировании хронических гломерулонефритов//Нефрология.</w:t>
      </w:r>
      <w:r>
        <w:rPr>
          <w:szCs w:val="28"/>
          <w:lang w:val="uk-UA"/>
        </w:rPr>
        <w:t xml:space="preserve"> –</w:t>
      </w:r>
      <w:r w:rsidRPr="000537A7">
        <w:rPr>
          <w:szCs w:val="28"/>
        </w:rPr>
        <w:t xml:space="preserve"> 2006.</w:t>
      </w:r>
      <w:r>
        <w:rPr>
          <w:szCs w:val="28"/>
          <w:lang w:val="uk-UA"/>
        </w:rPr>
        <w:t xml:space="preserve"> –</w:t>
      </w:r>
      <w:r w:rsidRPr="000537A7">
        <w:rPr>
          <w:szCs w:val="28"/>
        </w:rPr>
        <w:t xml:space="preserve"> </w:t>
      </w:r>
      <w:r w:rsidRPr="000537A7">
        <w:rPr>
          <w:szCs w:val="28"/>
          <w:lang w:val="uk-UA"/>
        </w:rPr>
        <w:t>Т</w:t>
      </w:r>
      <w:r w:rsidRPr="000537A7">
        <w:rPr>
          <w:szCs w:val="28"/>
        </w:rPr>
        <w:t>.10</w:t>
      </w:r>
      <w:r>
        <w:rPr>
          <w:szCs w:val="28"/>
        </w:rPr>
        <w:t>,</w:t>
      </w:r>
      <w:r w:rsidRPr="000537A7">
        <w:rPr>
          <w:szCs w:val="28"/>
        </w:rPr>
        <w:t xml:space="preserve"> №</w:t>
      </w:r>
      <w:r w:rsidRPr="000537A7">
        <w:rPr>
          <w:szCs w:val="28"/>
          <w:lang w:val="uk-UA"/>
        </w:rPr>
        <w:t xml:space="preserve"> </w:t>
      </w:r>
      <w:r w:rsidRPr="000537A7">
        <w:rPr>
          <w:szCs w:val="28"/>
        </w:rPr>
        <w:t>1.</w:t>
      </w:r>
      <w:r>
        <w:rPr>
          <w:szCs w:val="28"/>
          <w:lang w:val="uk-UA"/>
        </w:rPr>
        <w:t xml:space="preserve"> –</w:t>
      </w:r>
      <w:r w:rsidRPr="000537A7">
        <w:rPr>
          <w:szCs w:val="28"/>
        </w:rPr>
        <w:t xml:space="preserve"> С. 99</w:t>
      </w:r>
      <w:r>
        <w:rPr>
          <w:szCs w:val="28"/>
          <w:lang w:val="uk-UA"/>
        </w:rPr>
        <w:t>-</w:t>
      </w:r>
      <w:r w:rsidRPr="000537A7">
        <w:rPr>
          <w:szCs w:val="28"/>
        </w:rPr>
        <w:t>102.</w:t>
      </w:r>
    </w:p>
    <w:p w:rsidR="0052614D" w:rsidRPr="000537A7" w:rsidRDefault="0052614D" w:rsidP="00C53BD3">
      <w:pPr>
        <w:pStyle w:val="35"/>
        <w:numPr>
          <w:ilvl w:val="0"/>
          <w:numId w:val="60"/>
        </w:numPr>
        <w:tabs>
          <w:tab w:val="clear" w:pos="435"/>
          <w:tab w:val="num" w:pos="0"/>
        </w:tabs>
        <w:autoSpaceDE w:val="0"/>
        <w:autoSpaceDN w:val="0"/>
        <w:adjustRightInd w:val="0"/>
        <w:spacing w:line="360" w:lineRule="auto"/>
        <w:ind w:left="0" w:firstLine="0"/>
        <w:jc w:val="both"/>
        <w:rPr>
          <w:szCs w:val="28"/>
        </w:rPr>
      </w:pPr>
      <w:r w:rsidRPr="000537A7">
        <w:rPr>
          <w:szCs w:val="28"/>
        </w:rPr>
        <w:t>Смирнов А.В. Дислипопротеидемии и проблемы нефропротекции</w:t>
      </w:r>
      <w:r>
        <w:rPr>
          <w:szCs w:val="28"/>
        </w:rPr>
        <w:t>//</w:t>
      </w:r>
      <w:r w:rsidRPr="000537A7">
        <w:rPr>
          <w:szCs w:val="28"/>
        </w:rPr>
        <w:t>Нефрология.</w:t>
      </w:r>
      <w:r>
        <w:rPr>
          <w:szCs w:val="28"/>
          <w:lang w:val="uk-UA"/>
        </w:rPr>
        <w:t xml:space="preserve"> – </w:t>
      </w:r>
      <w:r w:rsidRPr="000537A7">
        <w:rPr>
          <w:szCs w:val="28"/>
        </w:rPr>
        <w:t>2002.</w:t>
      </w:r>
      <w:r>
        <w:rPr>
          <w:szCs w:val="28"/>
          <w:lang w:val="uk-UA"/>
        </w:rPr>
        <w:t xml:space="preserve"> –</w:t>
      </w:r>
      <w:r w:rsidRPr="000537A7">
        <w:rPr>
          <w:szCs w:val="28"/>
        </w:rPr>
        <w:t xml:space="preserve"> № 2.</w:t>
      </w:r>
      <w:r>
        <w:rPr>
          <w:szCs w:val="28"/>
          <w:lang w:val="uk-UA"/>
        </w:rPr>
        <w:t xml:space="preserve"> –</w:t>
      </w:r>
      <w:r w:rsidRPr="000537A7">
        <w:rPr>
          <w:szCs w:val="28"/>
        </w:rPr>
        <w:t xml:space="preserve"> С. 8-14.</w:t>
      </w:r>
    </w:p>
    <w:p w:rsidR="0052614D" w:rsidRPr="000537A7" w:rsidRDefault="0052614D" w:rsidP="00C53BD3">
      <w:pPr>
        <w:pStyle w:val="35"/>
        <w:numPr>
          <w:ilvl w:val="0"/>
          <w:numId w:val="60"/>
        </w:numPr>
        <w:tabs>
          <w:tab w:val="clear" w:pos="435"/>
          <w:tab w:val="num" w:pos="0"/>
        </w:tabs>
        <w:autoSpaceDE w:val="0"/>
        <w:autoSpaceDN w:val="0"/>
        <w:adjustRightInd w:val="0"/>
        <w:spacing w:line="360" w:lineRule="auto"/>
        <w:ind w:left="0" w:firstLine="0"/>
        <w:jc w:val="both"/>
        <w:rPr>
          <w:szCs w:val="28"/>
        </w:rPr>
      </w:pPr>
      <w:r w:rsidRPr="000537A7">
        <w:rPr>
          <w:szCs w:val="28"/>
        </w:rPr>
        <w:t xml:space="preserve">Смирнов А.В., Каюков И.Г., Есаян А.М. и др. Превентивный </w:t>
      </w:r>
      <w:r>
        <w:rPr>
          <w:szCs w:val="28"/>
        </w:rPr>
        <w:t>подход в современной нефрологии</w:t>
      </w:r>
      <w:r w:rsidRPr="000537A7">
        <w:rPr>
          <w:szCs w:val="28"/>
        </w:rPr>
        <w:t>//Нефрология.</w:t>
      </w:r>
      <w:r>
        <w:rPr>
          <w:szCs w:val="28"/>
          <w:lang w:val="uk-UA"/>
        </w:rPr>
        <w:t xml:space="preserve"> –</w:t>
      </w:r>
      <w:r w:rsidRPr="000537A7">
        <w:rPr>
          <w:szCs w:val="28"/>
        </w:rPr>
        <w:t xml:space="preserve"> 2004.</w:t>
      </w:r>
      <w:r>
        <w:rPr>
          <w:szCs w:val="28"/>
          <w:lang w:val="uk-UA"/>
        </w:rPr>
        <w:t xml:space="preserve"> –</w:t>
      </w:r>
      <w:r w:rsidRPr="000537A7">
        <w:rPr>
          <w:szCs w:val="28"/>
        </w:rPr>
        <w:t xml:space="preserve"> № 2.</w:t>
      </w:r>
      <w:r>
        <w:rPr>
          <w:szCs w:val="28"/>
          <w:lang w:val="uk-UA"/>
        </w:rPr>
        <w:t xml:space="preserve"> –</w:t>
      </w:r>
      <w:r w:rsidRPr="000537A7">
        <w:rPr>
          <w:szCs w:val="28"/>
        </w:rPr>
        <w:t xml:space="preserve"> С. 7-15.</w:t>
      </w:r>
    </w:p>
    <w:p w:rsidR="0052614D" w:rsidRPr="000537A7" w:rsidRDefault="0052614D" w:rsidP="00C53BD3">
      <w:pPr>
        <w:pStyle w:val="35"/>
        <w:numPr>
          <w:ilvl w:val="0"/>
          <w:numId w:val="60"/>
        </w:numPr>
        <w:tabs>
          <w:tab w:val="clear" w:pos="435"/>
          <w:tab w:val="num" w:pos="0"/>
        </w:tabs>
        <w:autoSpaceDE w:val="0"/>
        <w:autoSpaceDN w:val="0"/>
        <w:adjustRightInd w:val="0"/>
        <w:spacing w:line="360" w:lineRule="auto"/>
        <w:ind w:left="0" w:firstLine="0"/>
        <w:jc w:val="both"/>
        <w:rPr>
          <w:szCs w:val="28"/>
        </w:rPr>
      </w:pPr>
      <w:r w:rsidRPr="000537A7">
        <w:rPr>
          <w:szCs w:val="28"/>
        </w:rPr>
        <w:t>Смирнов А.В., Каюков И.Г., Есаян А.М. и др. Современные подходы к замедлению прогрессирования хронической болезни почек//Нефрология.</w:t>
      </w:r>
      <w:r>
        <w:rPr>
          <w:szCs w:val="28"/>
          <w:lang w:val="uk-UA"/>
        </w:rPr>
        <w:t xml:space="preserve"> –</w:t>
      </w:r>
      <w:r w:rsidRPr="000537A7">
        <w:rPr>
          <w:szCs w:val="28"/>
        </w:rPr>
        <w:t xml:space="preserve"> 2004.</w:t>
      </w:r>
      <w:r>
        <w:rPr>
          <w:szCs w:val="28"/>
          <w:lang w:val="uk-UA"/>
        </w:rPr>
        <w:t xml:space="preserve"> –</w:t>
      </w:r>
      <w:r w:rsidRPr="000537A7">
        <w:rPr>
          <w:szCs w:val="28"/>
        </w:rPr>
        <w:t xml:space="preserve"> № 4.</w:t>
      </w:r>
      <w:r>
        <w:rPr>
          <w:szCs w:val="28"/>
          <w:lang w:val="uk-UA"/>
        </w:rPr>
        <w:t xml:space="preserve"> –</w:t>
      </w:r>
      <w:r w:rsidRPr="000537A7">
        <w:rPr>
          <w:szCs w:val="28"/>
        </w:rPr>
        <w:t xml:space="preserve"> С. 89-99.</w:t>
      </w:r>
    </w:p>
    <w:p w:rsidR="0052614D" w:rsidRPr="000537A7" w:rsidRDefault="0052614D" w:rsidP="00C53BD3">
      <w:pPr>
        <w:pStyle w:val="35"/>
        <w:numPr>
          <w:ilvl w:val="0"/>
          <w:numId w:val="60"/>
        </w:numPr>
        <w:tabs>
          <w:tab w:val="clear" w:pos="435"/>
          <w:tab w:val="num" w:pos="0"/>
        </w:tabs>
        <w:autoSpaceDE w:val="0"/>
        <w:autoSpaceDN w:val="0"/>
        <w:adjustRightInd w:val="0"/>
        <w:spacing w:line="360" w:lineRule="auto"/>
        <w:ind w:left="0" w:firstLine="0"/>
        <w:jc w:val="both"/>
        <w:rPr>
          <w:szCs w:val="28"/>
        </w:rPr>
      </w:pPr>
      <w:r w:rsidRPr="000537A7">
        <w:rPr>
          <w:szCs w:val="28"/>
          <w:lang w:val="uk-UA"/>
        </w:rPr>
        <w:t>Соловьев</w:t>
      </w:r>
      <w:r w:rsidRPr="000537A7">
        <w:rPr>
          <w:szCs w:val="28"/>
        </w:rPr>
        <w:t xml:space="preserve"> А.Г., Резников Л.Л., Назаров П.Г. Провоспалительные цитокининдуцирующие свойства ангиотензина </w:t>
      </w:r>
      <w:r w:rsidRPr="000537A7">
        <w:rPr>
          <w:szCs w:val="28"/>
          <w:lang w:val="en-US"/>
        </w:rPr>
        <w:t>II</w:t>
      </w:r>
      <w:r w:rsidRPr="000537A7">
        <w:rPr>
          <w:szCs w:val="28"/>
        </w:rPr>
        <w:t xml:space="preserve"> и механизм антицитокиновых эффектов ингибитора ангиотензинпревращающего фермента</w:t>
      </w:r>
      <w:r>
        <w:rPr>
          <w:szCs w:val="28"/>
        </w:rPr>
        <w:t xml:space="preserve"> каптоприла</w:t>
      </w:r>
      <w:r w:rsidRPr="000537A7">
        <w:rPr>
          <w:szCs w:val="28"/>
        </w:rPr>
        <w:t>//Цитокины и воспаление.</w:t>
      </w:r>
      <w:r>
        <w:rPr>
          <w:szCs w:val="28"/>
          <w:lang w:val="uk-UA"/>
        </w:rPr>
        <w:t xml:space="preserve"> –</w:t>
      </w:r>
      <w:r w:rsidRPr="000537A7">
        <w:rPr>
          <w:szCs w:val="28"/>
        </w:rPr>
        <w:t xml:space="preserve"> 2006.</w:t>
      </w:r>
      <w:r>
        <w:rPr>
          <w:szCs w:val="28"/>
          <w:lang w:val="uk-UA"/>
        </w:rPr>
        <w:t xml:space="preserve"> –</w:t>
      </w:r>
      <w:r w:rsidRPr="000537A7">
        <w:rPr>
          <w:szCs w:val="28"/>
        </w:rPr>
        <w:t xml:space="preserve"> Т.5, № 3.</w:t>
      </w:r>
      <w:r>
        <w:rPr>
          <w:szCs w:val="28"/>
          <w:lang w:val="uk-UA"/>
        </w:rPr>
        <w:t xml:space="preserve"> –</w:t>
      </w:r>
      <w:r w:rsidRPr="000537A7">
        <w:rPr>
          <w:szCs w:val="28"/>
        </w:rPr>
        <w:t xml:space="preserve"> С. 40-45.</w:t>
      </w:r>
    </w:p>
    <w:p w:rsidR="0052614D" w:rsidRPr="000537A7" w:rsidRDefault="0052614D" w:rsidP="00C53BD3">
      <w:pPr>
        <w:pStyle w:val="35"/>
        <w:numPr>
          <w:ilvl w:val="0"/>
          <w:numId w:val="60"/>
        </w:numPr>
        <w:tabs>
          <w:tab w:val="clear" w:pos="435"/>
          <w:tab w:val="num" w:pos="0"/>
        </w:tabs>
        <w:autoSpaceDE w:val="0"/>
        <w:autoSpaceDN w:val="0"/>
        <w:adjustRightInd w:val="0"/>
        <w:spacing w:line="360" w:lineRule="auto"/>
        <w:ind w:left="0" w:firstLine="0"/>
        <w:jc w:val="both"/>
        <w:rPr>
          <w:szCs w:val="28"/>
        </w:rPr>
      </w:pPr>
      <w:r w:rsidRPr="000537A7">
        <w:rPr>
          <w:szCs w:val="28"/>
        </w:rPr>
        <w:t>Ставская В.В., Рябов С.С., Клемина И.К.</w:t>
      </w:r>
      <w:r>
        <w:rPr>
          <w:szCs w:val="28"/>
        </w:rPr>
        <w:t xml:space="preserve"> О клиническом значении турбуло</w:t>
      </w:r>
      <w:r w:rsidRPr="000537A7">
        <w:rPr>
          <w:szCs w:val="28"/>
        </w:rPr>
        <w:t>интерстициальных изменений при хроническом гломерулонефрите//Клин</w:t>
      </w:r>
      <w:proofErr w:type="gramStart"/>
      <w:r w:rsidRPr="000537A7">
        <w:rPr>
          <w:szCs w:val="28"/>
        </w:rPr>
        <w:t>.</w:t>
      </w:r>
      <w:proofErr w:type="gramEnd"/>
      <w:r w:rsidRPr="000537A7">
        <w:rPr>
          <w:szCs w:val="28"/>
        </w:rPr>
        <w:t xml:space="preserve"> </w:t>
      </w:r>
      <w:proofErr w:type="gramStart"/>
      <w:r w:rsidRPr="000537A7">
        <w:rPr>
          <w:szCs w:val="28"/>
        </w:rPr>
        <w:t>м</w:t>
      </w:r>
      <w:proofErr w:type="gramEnd"/>
      <w:r w:rsidRPr="000537A7">
        <w:rPr>
          <w:szCs w:val="28"/>
        </w:rPr>
        <w:t xml:space="preserve">едицина. </w:t>
      </w:r>
      <w:r>
        <w:rPr>
          <w:szCs w:val="28"/>
          <w:lang w:val="uk-UA"/>
        </w:rPr>
        <w:t>–</w:t>
      </w:r>
      <w:r w:rsidRPr="000537A7">
        <w:rPr>
          <w:szCs w:val="28"/>
        </w:rPr>
        <w:t xml:space="preserve"> 1998. – </w:t>
      </w:r>
      <w:r w:rsidRPr="000537A7">
        <w:rPr>
          <w:szCs w:val="28"/>
          <w:lang w:val="uk-UA"/>
        </w:rPr>
        <w:t>Т.</w:t>
      </w:r>
      <w:r w:rsidRPr="000537A7">
        <w:rPr>
          <w:szCs w:val="28"/>
        </w:rPr>
        <w:t xml:space="preserve"> 66</w:t>
      </w:r>
      <w:r>
        <w:rPr>
          <w:szCs w:val="28"/>
        </w:rPr>
        <w:t>,</w:t>
      </w:r>
      <w:r w:rsidRPr="000537A7">
        <w:rPr>
          <w:szCs w:val="28"/>
        </w:rPr>
        <w:t xml:space="preserve"> № 10. </w:t>
      </w:r>
      <w:r>
        <w:rPr>
          <w:szCs w:val="28"/>
          <w:lang w:val="uk-UA"/>
        </w:rPr>
        <w:t>–</w:t>
      </w:r>
      <w:r w:rsidRPr="000537A7">
        <w:rPr>
          <w:szCs w:val="28"/>
        </w:rPr>
        <w:t xml:space="preserve"> С.</w:t>
      </w:r>
      <w:r w:rsidRPr="000537A7">
        <w:rPr>
          <w:szCs w:val="28"/>
          <w:lang w:val="uk-UA"/>
        </w:rPr>
        <w:t xml:space="preserve"> </w:t>
      </w:r>
      <w:r w:rsidRPr="000537A7">
        <w:rPr>
          <w:szCs w:val="28"/>
        </w:rPr>
        <w:t>125</w:t>
      </w:r>
      <w:r>
        <w:rPr>
          <w:szCs w:val="28"/>
          <w:lang w:val="uk-UA"/>
        </w:rPr>
        <w:t>-</w:t>
      </w:r>
      <w:r w:rsidRPr="000537A7">
        <w:rPr>
          <w:szCs w:val="28"/>
        </w:rPr>
        <w:t>130.</w:t>
      </w:r>
    </w:p>
    <w:p w:rsidR="0052614D" w:rsidRPr="000537A7" w:rsidRDefault="0052614D" w:rsidP="00C53BD3">
      <w:pPr>
        <w:pStyle w:val="35"/>
        <w:numPr>
          <w:ilvl w:val="0"/>
          <w:numId w:val="60"/>
        </w:numPr>
        <w:tabs>
          <w:tab w:val="clear" w:pos="435"/>
          <w:tab w:val="num" w:pos="0"/>
        </w:tabs>
        <w:autoSpaceDE w:val="0"/>
        <w:autoSpaceDN w:val="0"/>
        <w:adjustRightInd w:val="0"/>
        <w:spacing w:line="360" w:lineRule="auto"/>
        <w:ind w:left="0" w:firstLine="0"/>
        <w:jc w:val="both"/>
        <w:rPr>
          <w:szCs w:val="28"/>
        </w:rPr>
      </w:pPr>
      <w:r w:rsidRPr="000537A7">
        <w:rPr>
          <w:szCs w:val="28"/>
        </w:rPr>
        <w:t xml:space="preserve">Старченко Т.Г. Факторы эндотелиальной дисфункции больных гипертонической болезнью//Современные проблемы клиники внутренних болезней. Сборник научных трудов. </w:t>
      </w:r>
      <w:r>
        <w:rPr>
          <w:szCs w:val="28"/>
          <w:lang w:val="uk-UA"/>
        </w:rPr>
        <w:t>–</w:t>
      </w:r>
      <w:r w:rsidRPr="000537A7">
        <w:rPr>
          <w:szCs w:val="28"/>
        </w:rPr>
        <w:t xml:space="preserve"> Харьков: Оригинал</w:t>
      </w:r>
      <w:r>
        <w:rPr>
          <w:szCs w:val="28"/>
        </w:rPr>
        <w:t>,</w:t>
      </w:r>
      <w:r w:rsidRPr="000537A7">
        <w:rPr>
          <w:szCs w:val="28"/>
        </w:rPr>
        <w:t xml:space="preserve"> 1997. </w:t>
      </w:r>
      <w:r>
        <w:rPr>
          <w:szCs w:val="28"/>
          <w:lang w:val="uk-UA"/>
        </w:rPr>
        <w:t>–</w:t>
      </w:r>
      <w:r w:rsidRPr="000537A7">
        <w:rPr>
          <w:szCs w:val="28"/>
        </w:rPr>
        <w:t xml:space="preserve"> С.</w:t>
      </w:r>
      <w:r w:rsidRPr="000537A7">
        <w:rPr>
          <w:szCs w:val="28"/>
          <w:lang w:val="uk-UA"/>
        </w:rPr>
        <w:t xml:space="preserve"> </w:t>
      </w:r>
      <w:r w:rsidRPr="000537A7">
        <w:rPr>
          <w:szCs w:val="28"/>
        </w:rPr>
        <w:t>58-59.</w:t>
      </w:r>
    </w:p>
    <w:p w:rsidR="0052614D" w:rsidRPr="000537A7" w:rsidRDefault="0052614D" w:rsidP="00C53BD3">
      <w:pPr>
        <w:pStyle w:val="35"/>
        <w:numPr>
          <w:ilvl w:val="0"/>
          <w:numId w:val="60"/>
        </w:numPr>
        <w:tabs>
          <w:tab w:val="clear" w:pos="435"/>
          <w:tab w:val="num" w:pos="0"/>
        </w:tabs>
        <w:autoSpaceDE w:val="0"/>
        <w:autoSpaceDN w:val="0"/>
        <w:adjustRightInd w:val="0"/>
        <w:spacing w:line="360" w:lineRule="auto"/>
        <w:ind w:left="0" w:firstLine="0"/>
        <w:jc w:val="both"/>
        <w:rPr>
          <w:szCs w:val="28"/>
        </w:rPr>
      </w:pPr>
      <w:r w:rsidRPr="000537A7">
        <w:rPr>
          <w:szCs w:val="28"/>
        </w:rPr>
        <w:t>Тареева И.Е. Нефрология. Руководство для врачей</w:t>
      </w:r>
      <w:r>
        <w:rPr>
          <w:szCs w:val="28"/>
        </w:rPr>
        <w:t>.</w:t>
      </w:r>
      <w:r>
        <w:rPr>
          <w:szCs w:val="28"/>
          <w:lang w:val="uk-UA"/>
        </w:rPr>
        <w:t xml:space="preserve"> –</w:t>
      </w:r>
      <w:r w:rsidRPr="000537A7">
        <w:rPr>
          <w:szCs w:val="28"/>
        </w:rPr>
        <w:t xml:space="preserve"> </w:t>
      </w:r>
      <w:r>
        <w:rPr>
          <w:szCs w:val="28"/>
        </w:rPr>
        <w:t xml:space="preserve">М.: </w:t>
      </w:r>
      <w:r w:rsidRPr="000537A7">
        <w:rPr>
          <w:szCs w:val="28"/>
        </w:rPr>
        <w:t>Медицина, 2000</w:t>
      </w:r>
      <w:r>
        <w:rPr>
          <w:szCs w:val="28"/>
        </w:rPr>
        <w:t>.</w:t>
      </w:r>
      <w:r>
        <w:rPr>
          <w:szCs w:val="28"/>
          <w:lang w:val="uk-UA"/>
        </w:rPr>
        <w:t xml:space="preserve"> –</w:t>
      </w:r>
      <w:r w:rsidRPr="000537A7">
        <w:rPr>
          <w:szCs w:val="28"/>
        </w:rPr>
        <w:t xml:space="preserve"> 688 с.</w:t>
      </w:r>
    </w:p>
    <w:p w:rsidR="0052614D" w:rsidRPr="000537A7" w:rsidRDefault="0052614D" w:rsidP="00C53BD3">
      <w:pPr>
        <w:pStyle w:val="35"/>
        <w:numPr>
          <w:ilvl w:val="0"/>
          <w:numId w:val="60"/>
        </w:numPr>
        <w:tabs>
          <w:tab w:val="clear" w:pos="435"/>
          <w:tab w:val="num" w:pos="0"/>
        </w:tabs>
        <w:autoSpaceDE w:val="0"/>
        <w:autoSpaceDN w:val="0"/>
        <w:adjustRightInd w:val="0"/>
        <w:spacing w:line="360" w:lineRule="auto"/>
        <w:ind w:left="0" w:firstLine="0"/>
        <w:jc w:val="both"/>
        <w:rPr>
          <w:szCs w:val="28"/>
        </w:rPr>
      </w:pPr>
      <w:r w:rsidRPr="000537A7">
        <w:rPr>
          <w:szCs w:val="28"/>
        </w:rPr>
        <w:t>Тареева И.Е., Кутырина И.М., Швецов М.Ю. и соавт. Ангиотензин II как фактор прогре</w:t>
      </w:r>
      <w:r>
        <w:rPr>
          <w:szCs w:val="28"/>
        </w:rPr>
        <w:t>ссирования хронических нефритов</w:t>
      </w:r>
      <w:r w:rsidRPr="000537A7">
        <w:rPr>
          <w:szCs w:val="28"/>
        </w:rPr>
        <w:t xml:space="preserve">//Нефрология. </w:t>
      </w:r>
      <w:r>
        <w:rPr>
          <w:szCs w:val="28"/>
          <w:lang w:val="uk-UA"/>
        </w:rPr>
        <w:t>–</w:t>
      </w:r>
      <w:r w:rsidRPr="000537A7">
        <w:rPr>
          <w:szCs w:val="28"/>
        </w:rPr>
        <w:t xml:space="preserve"> 2001. </w:t>
      </w:r>
      <w:r>
        <w:rPr>
          <w:szCs w:val="28"/>
          <w:lang w:val="uk-UA"/>
        </w:rPr>
        <w:t>–</w:t>
      </w:r>
      <w:r w:rsidRPr="000537A7">
        <w:rPr>
          <w:szCs w:val="28"/>
        </w:rPr>
        <w:t xml:space="preserve"> </w:t>
      </w:r>
      <w:r w:rsidRPr="000537A7">
        <w:rPr>
          <w:szCs w:val="28"/>
          <w:lang w:val="uk-UA"/>
        </w:rPr>
        <w:t>Т</w:t>
      </w:r>
      <w:r w:rsidRPr="000537A7">
        <w:rPr>
          <w:szCs w:val="28"/>
        </w:rPr>
        <w:t>. 5</w:t>
      </w:r>
      <w:r>
        <w:rPr>
          <w:szCs w:val="28"/>
        </w:rPr>
        <w:t>,</w:t>
      </w:r>
      <w:r w:rsidRPr="000537A7">
        <w:rPr>
          <w:szCs w:val="28"/>
        </w:rPr>
        <w:t xml:space="preserve"> №</w:t>
      </w:r>
      <w:r w:rsidRPr="000537A7">
        <w:rPr>
          <w:szCs w:val="28"/>
          <w:lang w:val="uk-UA"/>
        </w:rPr>
        <w:t xml:space="preserve"> </w:t>
      </w:r>
      <w:r w:rsidRPr="000537A7">
        <w:rPr>
          <w:szCs w:val="28"/>
        </w:rPr>
        <w:t xml:space="preserve">3. </w:t>
      </w:r>
      <w:r>
        <w:rPr>
          <w:szCs w:val="28"/>
          <w:lang w:val="uk-UA"/>
        </w:rPr>
        <w:t>–</w:t>
      </w:r>
      <w:r w:rsidRPr="000537A7">
        <w:rPr>
          <w:szCs w:val="28"/>
        </w:rPr>
        <w:t xml:space="preserve"> С.</w:t>
      </w:r>
      <w:r w:rsidRPr="000537A7">
        <w:rPr>
          <w:szCs w:val="28"/>
          <w:lang w:val="uk-UA"/>
        </w:rPr>
        <w:t xml:space="preserve"> </w:t>
      </w:r>
      <w:r w:rsidRPr="000537A7">
        <w:rPr>
          <w:szCs w:val="28"/>
        </w:rPr>
        <w:t>69-72.</w:t>
      </w:r>
    </w:p>
    <w:p w:rsidR="0052614D" w:rsidRPr="000537A7" w:rsidRDefault="0052614D" w:rsidP="00C53BD3">
      <w:pPr>
        <w:pStyle w:val="35"/>
        <w:numPr>
          <w:ilvl w:val="0"/>
          <w:numId w:val="60"/>
        </w:numPr>
        <w:tabs>
          <w:tab w:val="clear" w:pos="435"/>
          <w:tab w:val="num" w:pos="0"/>
        </w:tabs>
        <w:autoSpaceDE w:val="0"/>
        <w:autoSpaceDN w:val="0"/>
        <w:adjustRightInd w:val="0"/>
        <w:spacing w:line="360" w:lineRule="auto"/>
        <w:ind w:left="0" w:firstLine="0"/>
        <w:jc w:val="both"/>
        <w:rPr>
          <w:szCs w:val="28"/>
        </w:rPr>
      </w:pPr>
      <w:r w:rsidRPr="000537A7">
        <w:rPr>
          <w:szCs w:val="28"/>
        </w:rPr>
        <w:t>Томилина Н.А. Механизмы прогрессирования хронической почечной недостаточности//Сборник материалов международного нефрологического симпозиума.</w:t>
      </w:r>
      <w:r w:rsidRPr="000537A7">
        <w:rPr>
          <w:szCs w:val="28"/>
          <w:lang w:val="uk-UA"/>
        </w:rPr>
        <w:t xml:space="preserve"> </w:t>
      </w:r>
      <w:r>
        <w:rPr>
          <w:szCs w:val="28"/>
        </w:rPr>
        <w:t>–</w:t>
      </w:r>
      <w:r w:rsidRPr="000537A7">
        <w:rPr>
          <w:szCs w:val="28"/>
          <w:lang w:val="uk-UA"/>
        </w:rPr>
        <w:t xml:space="preserve"> </w:t>
      </w:r>
      <w:r w:rsidRPr="000537A7">
        <w:rPr>
          <w:szCs w:val="28"/>
        </w:rPr>
        <w:t>М</w:t>
      </w:r>
      <w:r>
        <w:rPr>
          <w:szCs w:val="28"/>
        </w:rPr>
        <w:t>.,</w:t>
      </w:r>
      <w:r w:rsidRPr="000537A7">
        <w:rPr>
          <w:szCs w:val="28"/>
          <w:lang w:val="uk-UA"/>
        </w:rPr>
        <w:t xml:space="preserve"> </w:t>
      </w:r>
      <w:r w:rsidRPr="000537A7">
        <w:rPr>
          <w:szCs w:val="28"/>
        </w:rPr>
        <w:t>1998.</w:t>
      </w:r>
      <w:r w:rsidRPr="000537A7">
        <w:rPr>
          <w:szCs w:val="28"/>
          <w:lang w:val="uk-UA"/>
        </w:rPr>
        <w:t xml:space="preserve"> </w:t>
      </w:r>
      <w:r>
        <w:rPr>
          <w:szCs w:val="28"/>
          <w:lang w:val="uk-UA"/>
        </w:rPr>
        <w:t>–</w:t>
      </w:r>
      <w:r w:rsidRPr="000537A7">
        <w:rPr>
          <w:szCs w:val="28"/>
          <w:lang w:val="uk-UA"/>
        </w:rPr>
        <w:t xml:space="preserve"> С</w:t>
      </w:r>
      <w:r w:rsidRPr="000537A7">
        <w:rPr>
          <w:szCs w:val="28"/>
        </w:rPr>
        <w:t>.</w:t>
      </w:r>
      <w:r w:rsidRPr="000537A7">
        <w:rPr>
          <w:szCs w:val="28"/>
          <w:lang w:val="uk-UA"/>
        </w:rPr>
        <w:t xml:space="preserve"> </w:t>
      </w:r>
      <w:r w:rsidRPr="000537A7">
        <w:rPr>
          <w:szCs w:val="28"/>
        </w:rPr>
        <w:t>7-13.</w:t>
      </w:r>
    </w:p>
    <w:p w:rsidR="0052614D" w:rsidRPr="000537A7" w:rsidRDefault="0052614D" w:rsidP="00C53BD3">
      <w:pPr>
        <w:pStyle w:val="35"/>
        <w:numPr>
          <w:ilvl w:val="0"/>
          <w:numId w:val="60"/>
        </w:numPr>
        <w:tabs>
          <w:tab w:val="clear" w:pos="435"/>
          <w:tab w:val="num" w:pos="0"/>
        </w:tabs>
        <w:autoSpaceDE w:val="0"/>
        <w:autoSpaceDN w:val="0"/>
        <w:adjustRightInd w:val="0"/>
        <w:spacing w:line="360" w:lineRule="auto"/>
        <w:ind w:left="0" w:firstLine="0"/>
        <w:jc w:val="both"/>
        <w:rPr>
          <w:szCs w:val="28"/>
        </w:rPr>
      </w:pPr>
      <w:r w:rsidRPr="000537A7">
        <w:rPr>
          <w:szCs w:val="28"/>
        </w:rPr>
        <w:t xml:space="preserve">Топчий И.И. Роль оксида азота в регуляции функции почек </w:t>
      </w:r>
      <w:proofErr w:type="gramStart"/>
      <w:r w:rsidRPr="000537A7">
        <w:rPr>
          <w:szCs w:val="28"/>
        </w:rPr>
        <w:t>при</w:t>
      </w:r>
      <w:proofErr w:type="gramEnd"/>
      <w:r w:rsidRPr="000537A7">
        <w:rPr>
          <w:szCs w:val="28"/>
        </w:rPr>
        <w:t xml:space="preserve"> </w:t>
      </w:r>
      <w:r>
        <w:rPr>
          <w:szCs w:val="28"/>
        </w:rPr>
        <w:t>прогрессирующих гломерулопатиях</w:t>
      </w:r>
      <w:r w:rsidRPr="000537A7">
        <w:rPr>
          <w:szCs w:val="28"/>
        </w:rPr>
        <w:t xml:space="preserve">//Укр. терапевтический журнал. </w:t>
      </w:r>
      <w:r>
        <w:rPr>
          <w:szCs w:val="28"/>
          <w:lang w:val="uk-UA"/>
        </w:rPr>
        <w:t>–</w:t>
      </w:r>
      <w:r w:rsidRPr="000537A7">
        <w:rPr>
          <w:szCs w:val="28"/>
          <w:lang w:val="uk-UA"/>
        </w:rPr>
        <w:t xml:space="preserve"> </w:t>
      </w:r>
      <w:r w:rsidRPr="000537A7">
        <w:rPr>
          <w:szCs w:val="28"/>
        </w:rPr>
        <w:t xml:space="preserve">2003. </w:t>
      </w:r>
      <w:r>
        <w:rPr>
          <w:szCs w:val="28"/>
          <w:lang w:val="uk-UA"/>
        </w:rPr>
        <w:t>–</w:t>
      </w:r>
      <w:r w:rsidRPr="000537A7">
        <w:rPr>
          <w:szCs w:val="28"/>
          <w:lang w:val="uk-UA"/>
        </w:rPr>
        <w:t xml:space="preserve"> </w:t>
      </w:r>
      <w:r w:rsidRPr="000537A7">
        <w:rPr>
          <w:szCs w:val="28"/>
        </w:rPr>
        <w:t>№</w:t>
      </w:r>
      <w:r w:rsidRPr="000537A7">
        <w:rPr>
          <w:szCs w:val="28"/>
          <w:lang w:val="uk-UA"/>
        </w:rPr>
        <w:t xml:space="preserve"> </w:t>
      </w:r>
      <w:r w:rsidRPr="000537A7">
        <w:rPr>
          <w:szCs w:val="28"/>
        </w:rPr>
        <w:t xml:space="preserve">1. </w:t>
      </w:r>
      <w:r>
        <w:rPr>
          <w:szCs w:val="28"/>
          <w:lang w:val="uk-UA"/>
        </w:rPr>
        <w:t>–</w:t>
      </w:r>
      <w:r w:rsidRPr="000537A7">
        <w:rPr>
          <w:szCs w:val="28"/>
          <w:lang w:val="uk-UA"/>
        </w:rPr>
        <w:t xml:space="preserve"> С</w:t>
      </w:r>
      <w:r w:rsidRPr="000537A7">
        <w:rPr>
          <w:szCs w:val="28"/>
        </w:rPr>
        <w:t>. 72-77.</w:t>
      </w:r>
    </w:p>
    <w:p w:rsidR="0052614D" w:rsidRPr="000537A7" w:rsidRDefault="0052614D" w:rsidP="00C53BD3">
      <w:pPr>
        <w:pStyle w:val="35"/>
        <w:numPr>
          <w:ilvl w:val="0"/>
          <w:numId w:val="60"/>
        </w:numPr>
        <w:tabs>
          <w:tab w:val="clear" w:pos="435"/>
          <w:tab w:val="num" w:pos="0"/>
        </w:tabs>
        <w:autoSpaceDE w:val="0"/>
        <w:autoSpaceDN w:val="0"/>
        <w:adjustRightInd w:val="0"/>
        <w:spacing w:line="360" w:lineRule="auto"/>
        <w:ind w:left="0" w:firstLine="0"/>
        <w:jc w:val="both"/>
        <w:rPr>
          <w:szCs w:val="28"/>
        </w:rPr>
      </w:pPr>
      <w:r w:rsidRPr="000537A7">
        <w:rPr>
          <w:szCs w:val="28"/>
        </w:rPr>
        <w:t xml:space="preserve">Федорова Н.Д., Ратнер М.Я., Стенина И.И. Прогнозирование ускоренного прогрессирования хронического гломерулонефрита на основании клинических и гистологических данных//Тер арх. </w:t>
      </w:r>
      <w:r>
        <w:rPr>
          <w:szCs w:val="28"/>
          <w:lang w:val="uk-UA"/>
        </w:rPr>
        <w:t>–</w:t>
      </w:r>
      <w:r w:rsidRPr="000537A7">
        <w:rPr>
          <w:szCs w:val="28"/>
        </w:rPr>
        <w:t xml:space="preserve"> 1999. </w:t>
      </w:r>
      <w:r>
        <w:rPr>
          <w:szCs w:val="28"/>
          <w:lang w:val="uk-UA"/>
        </w:rPr>
        <w:t>–</w:t>
      </w:r>
      <w:r w:rsidRPr="000537A7">
        <w:rPr>
          <w:szCs w:val="28"/>
        </w:rPr>
        <w:t xml:space="preserve"> Т. 71</w:t>
      </w:r>
      <w:r>
        <w:rPr>
          <w:szCs w:val="28"/>
        </w:rPr>
        <w:t>,</w:t>
      </w:r>
      <w:r w:rsidRPr="000537A7">
        <w:rPr>
          <w:szCs w:val="28"/>
        </w:rPr>
        <w:t xml:space="preserve"> №</w:t>
      </w:r>
      <w:r w:rsidRPr="000537A7">
        <w:rPr>
          <w:szCs w:val="28"/>
          <w:lang w:val="uk-UA"/>
        </w:rPr>
        <w:t xml:space="preserve"> </w:t>
      </w:r>
      <w:r w:rsidRPr="000537A7">
        <w:rPr>
          <w:szCs w:val="28"/>
        </w:rPr>
        <w:t xml:space="preserve">6. </w:t>
      </w:r>
      <w:r>
        <w:rPr>
          <w:szCs w:val="28"/>
          <w:lang w:val="uk-UA"/>
        </w:rPr>
        <w:t>–</w:t>
      </w:r>
      <w:r w:rsidRPr="000537A7">
        <w:rPr>
          <w:szCs w:val="28"/>
        </w:rPr>
        <w:t xml:space="preserve"> С. 27-30.</w:t>
      </w:r>
    </w:p>
    <w:p w:rsidR="0052614D" w:rsidRPr="000537A7" w:rsidRDefault="0052614D" w:rsidP="00C53BD3">
      <w:pPr>
        <w:pStyle w:val="35"/>
        <w:numPr>
          <w:ilvl w:val="0"/>
          <w:numId w:val="60"/>
        </w:numPr>
        <w:tabs>
          <w:tab w:val="clear" w:pos="435"/>
          <w:tab w:val="num" w:pos="0"/>
        </w:tabs>
        <w:autoSpaceDE w:val="0"/>
        <w:autoSpaceDN w:val="0"/>
        <w:adjustRightInd w:val="0"/>
        <w:spacing w:line="360" w:lineRule="auto"/>
        <w:ind w:left="0" w:firstLine="0"/>
        <w:jc w:val="both"/>
        <w:rPr>
          <w:szCs w:val="28"/>
        </w:rPr>
      </w:pPr>
      <w:r w:rsidRPr="000537A7">
        <w:rPr>
          <w:szCs w:val="28"/>
        </w:rPr>
        <w:t xml:space="preserve">Фрейдлин </w:t>
      </w:r>
      <w:r w:rsidRPr="000537A7">
        <w:rPr>
          <w:szCs w:val="28"/>
          <w:lang w:val="uk-UA"/>
        </w:rPr>
        <w:t>И</w:t>
      </w:r>
      <w:r w:rsidRPr="000537A7">
        <w:rPr>
          <w:szCs w:val="28"/>
        </w:rPr>
        <w:t>.С. Дефекты цитокиновой  сети и принципы их коррекции//Иммунология.</w:t>
      </w:r>
      <w:r>
        <w:rPr>
          <w:szCs w:val="28"/>
          <w:lang w:val="uk-UA"/>
        </w:rPr>
        <w:t xml:space="preserve"> – </w:t>
      </w:r>
      <w:r w:rsidRPr="000537A7">
        <w:rPr>
          <w:szCs w:val="28"/>
        </w:rPr>
        <w:t>1998.</w:t>
      </w:r>
      <w:r>
        <w:rPr>
          <w:szCs w:val="28"/>
          <w:lang w:val="uk-UA"/>
        </w:rPr>
        <w:t xml:space="preserve"> – </w:t>
      </w:r>
      <w:r w:rsidRPr="000537A7">
        <w:rPr>
          <w:szCs w:val="28"/>
        </w:rPr>
        <w:t>№</w:t>
      </w:r>
      <w:r w:rsidRPr="000537A7">
        <w:rPr>
          <w:szCs w:val="28"/>
          <w:lang w:val="uk-UA"/>
        </w:rPr>
        <w:t xml:space="preserve"> </w:t>
      </w:r>
      <w:r w:rsidRPr="000537A7">
        <w:rPr>
          <w:szCs w:val="28"/>
        </w:rPr>
        <w:t>6.</w:t>
      </w:r>
      <w:r>
        <w:rPr>
          <w:szCs w:val="28"/>
          <w:lang w:val="uk-UA"/>
        </w:rPr>
        <w:t xml:space="preserve"> –</w:t>
      </w:r>
      <w:r w:rsidRPr="000537A7">
        <w:rPr>
          <w:szCs w:val="28"/>
        </w:rPr>
        <w:t xml:space="preserve"> С. 23</w:t>
      </w:r>
      <w:r>
        <w:rPr>
          <w:szCs w:val="28"/>
          <w:lang w:val="uk-UA"/>
        </w:rPr>
        <w:t>-</w:t>
      </w:r>
      <w:r w:rsidRPr="000537A7">
        <w:rPr>
          <w:szCs w:val="28"/>
        </w:rPr>
        <w:t>24.</w:t>
      </w:r>
    </w:p>
    <w:p w:rsidR="0052614D" w:rsidRPr="000537A7" w:rsidRDefault="0052614D" w:rsidP="00C53BD3">
      <w:pPr>
        <w:pStyle w:val="35"/>
        <w:numPr>
          <w:ilvl w:val="0"/>
          <w:numId w:val="60"/>
        </w:numPr>
        <w:tabs>
          <w:tab w:val="clear" w:pos="435"/>
          <w:tab w:val="num" w:pos="0"/>
        </w:tabs>
        <w:autoSpaceDE w:val="0"/>
        <w:autoSpaceDN w:val="0"/>
        <w:adjustRightInd w:val="0"/>
        <w:spacing w:line="360" w:lineRule="auto"/>
        <w:ind w:left="0" w:firstLine="0"/>
        <w:jc w:val="both"/>
        <w:rPr>
          <w:szCs w:val="28"/>
        </w:rPr>
      </w:pPr>
      <w:r w:rsidRPr="000537A7">
        <w:rPr>
          <w:szCs w:val="28"/>
        </w:rPr>
        <w:t xml:space="preserve">Фрейдлин </w:t>
      </w:r>
      <w:r w:rsidRPr="000537A7">
        <w:rPr>
          <w:szCs w:val="28"/>
          <w:lang w:val="uk-UA"/>
        </w:rPr>
        <w:t>И</w:t>
      </w:r>
      <w:r w:rsidRPr="000537A7">
        <w:rPr>
          <w:szCs w:val="28"/>
        </w:rPr>
        <w:t xml:space="preserve">.С., Назаров П.Г. Регуляторные функции провоспалительных цитокинов и острофазных белков//Иммунология. </w:t>
      </w:r>
      <w:r>
        <w:rPr>
          <w:szCs w:val="28"/>
          <w:lang w:val="uk-UA"/>
        </w:rPr>
        <w:t xml:space="preserve">– </w:t>
      </w:r>
      <w:r w:rsidRPr="000537A7">
        <w:rPr>
          <w:szCs w:val="28"/>
        </w:rPr>
        <w:t>1999.</w:t>
      </w:r>
      <w:r>
        <w:rPr>
          <w:szCs w:val="28"/>
          <w:lang w:val="uk-UA"/>
        </w:rPr>
        <w:t xml:space="preserve"> –</w:t>
      </w:r>
      <w:r w:rsidRPr="000537A7">
        <w:rPr>
          <w:szCs w:val="28"/>
        </w:rPr>
        <w:t xml:space="preserve"> </w:t>
      </w:r>
      <w:r>
        <w:rPr>
          <w:szCs w:val="28"/>
        </w:rPr>
        <w:t>№2.</w:t>
      </w:r>
      <w:r>
        <w:rPr>
          <w:szCs w:val="28"/>
          <w:lang w:val="uk-UA"/>
        </w:rPr>
        <w:t xml:space="preserve"> –</w:t>
      </w:r>
      <w:r w:rsidRPr="000537A7">
        <w:rPr>
          <w:szCs w:val="28"/>
        </w:rPr>
        <w:t xml:space="preserve"> С.</w:t>
      </w:r>
      <w:r w:rsidRPr="000537A7">
        <w:rPr>
          <w:szCs w:val="28"/>
          <w:lang w:val="uk-UA"/>
        </w:rPr>
        <w:t xml:space="preserve"> </w:t>
      </w:r>
      <w:r w:rsidRPr="000537A7">
        <w:rPr>
          <w:szCs w:val="28"/>
        </w:rPr>
        <w:t>28</w:t>
      </w:r>
      <w:r>
        <w:rPr>
          <w:szCs w:val="28"/>
          <w:lang w:val="uk-UA"/>
        </w:rPr>
        <w:t>-</w:t>
      </w:r>
      <w:r w:rsidRPr="000537A7">
        <w:rPr>
          <w:szCs w:val="28"/>
        </w:rPr>
        <w:t>32.</w:t>
      </w:r>
    </w:p>
    <w:p w:rsidR="0052614D" w:rsidRPr="000537A7" w:rsidRDefault="0052614D" w:rsidP="00C53BD3">
      <w:pPr>
        <w:pStyle w:val="35"/>
        <w:numPr>
          <w:ilvl w:val="0"/>
          <w:numId w:val="60"/>
        </w:numPr>
        <w:tabs>
          <w:tab w:val="clear" w:pos="435"/>
          <w:tab w:val="num" w:pos="0"/>
        </w:tabs>
        <w:autoSpaceDE w:val="0"/>
        <w:autoSpaceDN w:val="0"/>
        <w:adjustRightInd w:val="0"/>
        <w:spacing w:line="360" w:lineRule="auto"/>
        <w:ind w:left="0" w:firstLine="0"/>
        <w:jc w:val="both"/>
        <w:rPr>
          <w:szCs w:val="28"/>
        </w:rPr>
      </w:pPr>
      <w:r w:rsidRPr="000537A7">
        <w:rPr>
          <w:szCs w:val="28"/>
        </w:rPr>
        <w:t xml:space="preserve">Фрейдлин </w:t>
      </w:r>
      <w:r w:rsidRPr="000537A7">
        <w:rPr>
          <w:szCs w:val="28"/>
          <w:lang w:val="uk-UA"/>
        </w:rPr>
        <w:t>И</w:t>
      </w:r>
      <w:r w:rsidRPr="000537A7">
        <w:rPr>
          <w:szCs w:val="28"/>
        </w:rPr>
        <w:t>.С. Интерлейкин-12- ключевой цитокин иммунорегуляции//Иммунология.</w:t>
      </w:r>
      <w:r>
        <w:rPr>
          <w:szCs w:val="28"/>
          <w:lang w:val="uk-UA"/>
        </w:rPr>
        <w:t xml:space="preserve"> – </w:t>
      </w:r>
      <w:r w:rsidRPr="000537A7">
        <w:rPr>
          <w:szCs w:val="28"/>
        </w:rPr>
        <w:t>1999.</w:t>
      </w:r>
      <w:r>
        <w:rPr>
          <w:szCs w:val="28"/>
          <w:lang w:val="uk-UA"/>
        </w:rPr>
        <w:t xml:space="preserve"> – </w:t>
      </w:r>
      <w:r w:rsidRPr="000537A7">
        <w:rPr>
          <w:szCs w:val="28"/>
        </w:rPr>
        <w:t>№</w:t>
      </w:r>
      <w:r w:rsidRPr="000537A7">
        <w:rPr>
          <w:szCs w:val="28"/>
          <w:lang w:val="uk-UA"/>
        </w:rPr>
        <w:t xml:space="preserve"> </w:t>
      </w:r>
      <w:r w:rsidRPr="000537A7">
        <w:rPr>
          <w:szCs w:val="28"/>
        </w:rPr>
        <w:t>4.</w:t>
      </w:r>
      <w:r>
        <w:rPr>
          <w:szCs w:val="28"/>
          <w:lang w:val="uk-UA"/>
        </w:rPr>
        <w:t xml:space="preserve"> – </w:t>
      </w:r>
      <w:r w:rsidRPr="000537A7">
        <w:rPr>
          <w:szCs w:val="28"/>
        </w:rPr>
        <w:t>С. 5</w:t>
      </w:r>
      <w:r>
        <w:rPr>
          <w:szCs w:val="28"/>
          <w:lang w:val="uk-UA"/>
        </w:rPr>
        <w:t>-</w:t>
      </w:r>
      <w:r w:rsidRPr="000537A7">
        <w:rPr>
          <w:szCs w:val="28"/>
        </w:rPr>
        <w:t>9.</w:t>
      </w:r>
    </w:p>
    <w:p w:rsidR="0052614D" w:rsidRPr="000537A7" w:rsidRDefault="0052614D" w:rsidP="00C53BD3">
      <w:pPr>
        <w:pStyle w:val="35"/>
        <w:numPr>
          <w:ilvl w:val="0"/>
          <w:numId w:val="60"/>
        </w:numPr>
        <w:tabs>
          <w:tab w:val="clear" w:pos="435"/>
          <w:tab w:val="num" w:pos="0"/>
        </w:tabs>
        <w:autoSpaceDE w:val="0"/>
        <w:autoSpaceDN w:val="0"/>
        <w:adjustRightInd w:val="0"/>
        <w:spacing w:line="360" w:lineRule="auto"/>
        <w:ind w:left="0" w:firstLine="0"/>
        <w:jc w:val="both"/>
        <w:rPr>
          <w:szCs w:val="28"/>
        </w:rPr>
      </w:pPr>
      <w:r w:rsidRPr="000537A7">
        <w:rPr>
          <w:szCs w:val="28"/>
          <w:lang w:val="uk-UA"/>
        </w:rPr>
        <w:t>Хронічна ниркова недостатність/Пиріг Л.А., Іванов Д.Д., Таран</w:t>
      </w:r>
      <w:r>
        <w:rPr>
          <w:szCs w:val="28"/>
          <w:lang w:val="uk-UA"/>
        </w:rPr>
        <w:t xml:space="preserve"> О.І. та ін. – К,: ”Аврора плюс</w:t>
      </w:r>
      <w:r w:rsidRPr="000537A7">
        <w:rPr>
          <w:szCs w:val="28"/>
          <w:lang w:val="uk-UA"/>
        </w:rPr>
        <w:t>“, 2004.</w:t>
      </w:r>
      <w:r>
        <w:rPr>
          <w:szCs w:val="28"/>
          <w:lang w:val="uk-UA"/>
        </w:rPr>
        <w:t xml:space="preserve"> –</w:t>
      </w:r>
      <w:r w:rsidRPr="000537A7">
        <w:rPr>
          <w:szCs w:val="28"/>
          <w:lang w:val="uk-UA"/>
        </w:rPr>
        <w:t xml:space="preserve"> 96 с.</w:t>
      </w:r>
    </w:p>
    <w:p w:rsidR="0052614D" w:rsidRPr="000537A7" w:rsidRDefault="0052614D" w:rsidP="00C53BD3">
      <w:pPr>
        <w:pStyle w:val="35"/>
        <w:numPr>
          <w:ilvl w:val="0"/>
          <w:numId w:val="60"/>
        </w:numPr>
        <w:tabs>
          <w:tab w:val="clear" w:pos="435"/>
          <w:tab w:val="num" w:pos="0"/>
        </w:tabs>
        <w:autoSpaceDE w:val="0"/>
        <w:autoSpaceDN w:val="0"/>
        <w:adjustRightInd w:val="0"/>
        <w:spacing w:line="360" w:lineRule="auto"/>
        <w:ind w:left="0" w:firstLine="0"/>
        <w:jc w:val="both"/>
        <w:rPr>
          <w:szCs w:val="28"/>
        </w:rPr>
      </w:pPr>
      <w:r w:rsidRPr="00F27042">
        <w:rPr>
          <w:szCs w:val="28"/>
        </w:rPr>
        <w:t xml:space="preserve"> </w:t>
      </w:r>
      <w:r w:rsidRPr="000537A7">
        <w:rPr>
          <w:szCs w:val="28"/>
        </w:rPr>
        <w:t>Цитокины человека и связанные с ними молекулы. ЗАИ «БиоХимМак</w:t>
      </w:r>
      <w:proofErr w:type="gramStart"/>
      <w:r w:rsidRPr="000537A7">
        <w:rPr>
          <w:szCs w:val="28"/>
        </w:rPr>
        <w:t>»[</w:t>
      </w:r>
      <w:proofErr w:type="gramEnd"/>
      <w:r>
        <w:rPr>
          <w:szCs w:val="28"/>
          <w:lang w:val="uk-UA"/>
        </w:rPr>
        <w:t>Електр.</w:t>
      </w:r>
      <w:r w:rsidRPr="000537A7">
        <w:rPr>
          <w:szCs w:val="28"/>
          <w:lang w:val="uk-UA"/>
        </w:rPr>
        <w:t>ресурс</w:t>
      </w:r>
      <w:r w:rsidRPr="000537A7">
        <w:rPr>
          <w:szCs w:val="28"/>
        </w:rPr>
        <w:t>]//</w:t>
      </w:r>
      <w:r w:rsidRPr="000537A7">
        <w:rPr>
          <w:szCs w:val="28"/>
          <w:lang w:val="en-US"/>
        </w:rPr>
        <w:t>laboratory</w:t>
      </w:r>
      <w:r w:rsidRPr="000537A7">
        <w:rPr>
          <w:szCs w:val="28"/>
        </w:rPr>
        <w:t>.</w:t>
      </w:r>
      <w:r w:rsidRPr="000537A7">
        <w:rPr>
          <w:szCs w:val="28"/>
          <w:lang w:val="en-US"/>
        </w:rPr>
        <w:t>zusmedserv</w:t>
      </w:r>
      <w:r w:rsidRPr="000537A7">
        <w:rPr>
          <w:szCs w:val="28"/>
        </w:rPr>
        <w:t>.</w:t>
      </w:r>
      <w:r w:rsidRPr="000537A7">
        <w:rPr>
          <w:szCs w:val="28"/>
          <w:lang w:val="en-US"/>
        </w:rPr>
        <w:t>com</w:t>
      </w:r>
      <w:r w:rsidRPr="000537A7">
        <w:rPr>
          <w:szCs w:val="28"/>
        </w:rPr>
        <w:t>./</w:t>
      </w:r>
      <w:r w:rsidRPr="000537A7">
        <w:rPr>
          <w:szCs w:val="28"/>
          <w:lang w:val="en-US"/>
        </w:rPr>
        <w:t>immunstatus</w:t>
      </w:r>
      <w:r w:rsidRPr="000537A7">
        <w:rPr>
          <w:szCs w:val="28"/>
        </w:rPr>
        <w:t>/</w:t>
      </w:r>
      <w:r w:rsidRPr="000537A7">
        <w:rPr>
          <w:szCs w:val="28"/>
          <w:lang w:val="en-US"/>
        </w:rPr>
        <w:t>citokin</w:t>
      </w:r>
      <w:r w:rsidRPr="000537A7">
        <w:rPr>
          <w:szCs w:val="28"/>
        </w:rPr>
        <w:t>.</w:t>
      </w:r>
      <w:r>
        <w:rPr>
          <w:szCs w:val="28"/>
          <w:lang w:val="uk-UA"/>
        </w:rPr>
        <w:t xml:space="preserve"> –</w:t>
      </w:r>
      <w:r w:rsidRPr="000537A7">
        <w:rPr>
          <w:szCs w:val="28"/>
          <w:lang w:val="uk-UA"/>
        </w:rPr>
        <w:t xml:space="preserve"> </w:t>
      </w:r>
      <w:r w:rsidRPr="000537A7">
        <w:rPr>
          <w:szCs w:val="28"/>
        </w:rPr>
        <w:t>2005.</w:t>
      </w:r>
      <w:r>
        <w:rPr>
          <w:szCs w:val="28"/>
          <w:lang w:val="uk-UA"/>
        </w:rPr>
        <w:t xml:space="preserve"> –</w:t>
      </w:r>
      <w:r w:rsidRPr="000537A7">
        <w:rPr>
          <w:szCs w:val="28"/>
          <w:lang w:val="uk-UA"/>
        </w:rPr>
        <w:t xml:space="preserve"> </w:t>
      </w:r>
      <w:r w:rsidRPr="000537A7">
        <w:rPr>
          <w:szCs w:val="28"/>
        </w:rPr>
        <w:t>25</w:t>
      </w:r>
      <w:r w:rsidRPr="000537A7">
        <w:rPr>
          <w:szCs w:val="28"/>
          <w:lang w:val="uk-UA"/>
        </w:rPr>
        <w:t xml:space="preserve"> с.</w:t>
      </w:r>
    </w:p>
    <w:p w:rsidR="0052614D" w:rsidRPr="000537A7" w:rsidRDefault="0052614D" w:rsidP="00C53BD3">
      <w:pPr>
        <w:pStyle w:val="35"/>
        <w:numPr>
          <w:ilvl w:val="0"/>
          <w:numId w:val="60"/>
        </w:numPr>
        <w:tabs>
          <w:tab w:val="clear" w:pos="435"/>
          <w:tab w:val="num" w:pos="0"/>
        </w:tabs>
        <w:autoSpaceDE w:val="0"/>
        <w:autoSpaceDN w:val="0"/>
        <w:adjustRightInd w:val="0"/>
        <w:spacing w:line="360" w:lineRule="auto"/>
        <w:ind w:left="0" w:firstLine="0"/>
        <w:jc w:val="both"/>
        <w:rPr>
          <w:szCs w:val="28"/>
        </w:rPr>
      </w:pPr>
      <w:r w:rsidRPr="000537A7">
        <w:rPr>
          <w:szCs w:val="28"/>
        </w:rPr>
        <w:t xml:space="preserve">Черний В.В. Особенности нарушения липидного обмена у больных хроническим гломерулонефритом на разных стадиях хронической почечной недостаточности//XIV </w:t>
      </w:r>
      <w:proofErr w:type="gramStart"/>
      <w:r w:rsidRPr="000537A7">
        <w:rPr>
          <w:szCs w:val="28"/>
          <w:lang w:val="uk-UA"/>
        </w:rPr>
        <w:t>З</w:t>
      </w:r>
      <w:proofErr w:type="gramEnd"/>
      <w:r w:rsidRPr="000537A7">
        <w:rPr>
          <w:szCs w:val="28"/>
          <w:lang w:val="uk-UA"/>
        </w:rPr>
        <w:t>’</w:t>
      </w:r>
      <w:r w:rsidRPr="000537A7">
        <w:rPr>
          <w:szCs w:val="28"/>
        </w:rPr>
        <w:t xml:space="preserve">їзд терапевтів України. Тези доповідей. </w:t>
      </w:r>
      <w:r>
        <w:rPr>
          <w:szCs w:val="28"/>
          <w:lang w:val="uk-UA"/>
        </w:rPr>
        <w:t>–</w:t>
      </w:r>
      <w:r w:rsidRPr="000537A7">
        <w:rPr>
          <w:szCs w:val="28"/>
        </w:rPr>
        <w:t xml:space="preserve"> К., 1998. </w:t>
      </w:r>
      <w:r>
        <w:rPr>
          <w:szCs w:val="28"/>
          <w:lang w:val="uk-UA"/>
        </w:rPr>
        <w:t>–</w:t>
      </w:r>
      <w:r w:rsidRPr="000537A7">
        <w:rPr>
          <w:szCs w:val="28"/>
        </w:rPr>
        <w:t xml:space="preserve"> С. 134.</w:t>
      </w:r>
    </w:p>
    <w:p w:rsidR="0052614D" w:rsidRPr="008D05F4" w:rsidRDefault="0052614D" w:rsidP="0052614D">
      <w:pPr>
        <w:pStyle w:val="35"/>
        <w:tabs>
          <w:tab w:val="left" w:pos="0"/>
        </w:tabs>
        <w:autoSpaceDE w:val="0"/>
        <w:autoSpaceDN w:val="0"/>
        <w:adjustRightInd w:val="0"/>
        <w:rPr>
          <w:szCs w:val="28"/>
        </w:rPr>
      </w:pPr>
      <w:r w:rsidRPr="0001785C">
        <w:rPr>
          <w:szCs w:val="28"/>
        </w:rPr>
        <w:t>10</w:t>
      </w:r>
      <w:r w:rsidRPr="00F27042">
        <w:rPr>
          <w:szCs w:val="28"/>
        </w:rPr>
        <w:t>9</w:t>
      </w:r>
      <w:r w:rsidRPr="000537A7">
        <w:rPr>
          <w:szCs w:val="28"/>
        </w:rPr>
        <w:t>.</w:t>
      </w:r>
      <w:r>
        <w:rPr>
          <w:szCs w:val="28"/>
          <w:lang w:val="uk-UA"/>
        </w:rPr>
        <w:tab/>
      </w:r>
      <w:r w:rsidRPr="000537A7">
        <w:rPr>
          <w:szCs w:val="28"/>
        </w:rPr>
        <w:t>Чернякова Н.С. Состояние функции эндотелия у больных артериальной гипертонией при лечении эналаприлом//Материалы Всероссийской научно-практической конференции “Современные возможности эффективной профилактики, диагностики и лечение артериальной гипертензии”. Москва, 2001.</w:t>
      </w:r>
      <w:r>
        <w:rPr>
          <w:szCs w:val="28"/>
          <w:lang w:val="uk-UA"/>
        </w:rPr>
        <w:t xml:space="preserve"> –</w:t>
      </w:r>
      <w:r w:rsidRPr="000537A7">
        <w:rPr>
          <w:szCs w:val="28"/>
        </w:rPr>
        <w:t xml:space="preserve"> </w:t>
      </w:r>
      <w:proofErr w:type="gramStart"/>
      <w:r w:rsidRPr="000537A7">
        <w:rPr>
          <w:szCs w:val="28"/>
          <w:lang w:val="en-US"/>
        </w:rPr>
        <w:t>C</w:t>
      </w:r>
      <w:r w:rsidRPr="000537A7">
        <w:rPr>
          <w:szCs w:val="28"/>
        </w:rPr>
        <w:t>.184.</w:t>
      </w:r>
      <w:proofErr w:type="gramEnd"/>
    </w:p>
    <w:p w:rsidR="0052614D" w:rsidRPr="000537A7" w:rsidRDefault="0052614D" w:rsidP="00C53BD3">
      <w:pPr>
        <w:pStyle w:val="35"/>
        <w:numPr>
          <w:ilvl w:val="0"/>
          <w:numId w:val="61"/>
        </w:numPr>
        <w:tabs>
          <w:tab w:val="clear" w:pos="555"/>
          <w:tab w:val="left" w:pos="0"/>
        </w:tabs>
        <w:autoSpaceDE w:val="0"/>
        <w:autoSpaceDN w:val="0"/>
        <w:adjustRightInd w:val="0"/>
        <w:spacing w:line="360" w:lineRule="auto"/>
        <w:ind w:left="0" w:firstLine="0"/>
        <w:jc w:val="both"/>
        <w:rPr>
          <w:szCs w:val="28"/>
        </w:rPr>
      </w:pPr>
      <w:r w:rsidRPr="000537A7">
        <w:rPr>
          <w:szCs w:val="28"/>
        </w:rPr>
        <w:t>Чиж А.С. Гломерулонефрит (Нефроло</w:t>
      </w:r>
      <w:r>
        <w:rPr>
          <w:szCs w:val="28"/>
        </w:rPr>
        <w:t>гия в терапевтической практике)</w:t>
      </w:r>
      <w:r w:rsidRPr="000537A7">
        <w:rPr>
          <w:szCs w:val="28"/>
        </w:rPr>
        <w:t>//Минск: Вышэй</w:t>
      </w:r>
      <w:r>
        <w:rPr>
          <w:szCs w:val="28"/>
        </w:rPr>
        <w:t>шая школа</w:t>
      </w:r>
      <w:r>
        <w:rPr>
          <w:szCs w:val="28"/>
          <w:lang w:val="uk-UA"/>
        </w:rPr>
        <w:t>,</w:t>
      </w:r>
      <w:r w:rsidRPr="000537A7">
        <w:rPr>
          <w:szCs w:val="28"/>
        </w:rPr>
        <w:t xml:space="preserve"> 1998. </w:t>
      </w:r>
      <w:r>
        <w:rPr>
          <w:szCs w:val="28"/>
          <w:lang w:val="uk-UA"/>
        </w:rPr>
        <w:t>–</w:t>
      </w:r>
      <w:r w:rsidRPr="000537A7">
        <w:rPr>
          <w:szCs w:val="28"/>
        </w:rPr>
        <w:t xml:space="preserve"> С.</w:t>
      </w:r>
      <w:r w:rsidRPr="000537A7">
        <w:rPr>
          <w:szCs w:val="28"/>
          <w:lang w:val="uk-UA"/>
        </w:rPr>
        <w:t xml:space="preserve"> </w:t>
      </w:r>
      <w:r>
        <w:rPr>
          <w:szCs w:val="28"/>
        </w:rPr>
        <w:t>143</w:t>
      </w:r>
      <w:r w:rsidRPr="000537A7">
        <w:rPr>
          <w:szCs w:val="28"/>
        </w:rPr>
        <w:t>-249.</w:t>
      </w:r>
    </w:p>
    <w:p w:rsidR="0052614D" w:rsidRPr="000537A7" w:rsidRDefault="0052614D" w:rsidP="0052614D">
      <w:pPr>
        <w:pStyle w:val="affffffffb"/>
        <w:tabs>
          <w:tab w:val="left" w:pos="0"/>
        </w:tabs>
        <w:spacing w:before="0" w:after="0" w:line="360" w:lineRule="auto"/>
        <w:jc w:val="both"/>
        <w:rPr>
          <w:sz w:val="28"/>
          <w:szCs w:val="28"/>
        </w:rPr>
      </w:pPr>
      <w:r w:rsidRPr="0001785C">
        <w:rPr>
          <w:sz w:val="28"/>
          <w:szCs w:val="28"/>
        </w:rPr>
        <w:t>11</w:t>
      </w:r>
      <w:r w:rsidRPr="00F27042">
        <w:rPr>
          <w:sz w:val="28"/>
          <w:szCs w:val="28"/>
        </w:rPr>
        <w:t>1</w:t>
      </w:r>
      <w:r w:rsidRPr="000537A7">
        <w:rPr>
          <w:sz w:val="28"/>
          <w:szCs w:val="28"/>
        </w:rPr>
        <w:t>.</w:t>
      </w:r>
      <w:r>
        <w:rPr>
          <w:sz w:val="28"/>
          <w:szCs w:val="28"/>
          <w:lang w:val="uk-UA"/>
        </w:rPr>
        <w:tab/>
      </w:r>
      <w:r w:rsidRPr="000537A7">
        <w:rPr>
          <w:sz w:val="28"/>
          <w:szCs w:val="28"/>
        </w:rPr>
        <w:t xml:space="preserve">Швецов М.Ю. Современные проблемы заместительной терапии хронической почечной недостаточности и торможения </w:t>
      </w:r>
      <w:r>
        <w:rPr>
          <w:sz w:val="28"/>
          <w:szCs w:val="28"/>
        </w:rPr>
        <w:t>прогрессирования болезней почек</w:t>
      </w:r>
      <w:r w:rsidRPr="000537A7">
        <w:rPr>
          <w:sz w:val="28"/>
          <w:szCs w:val="28"/>
        </w:rPr>
        <w:t xml:space="preserve">//По материалам 36 конгресса Европейской ассоциации и Европейской ассоциации диализа и трансплантации (ERA-EDTA) (Мадрид,1999). Нефрология и диализ. </w:t>
      </w:r>
      <w:r>
        <w:rPr>
          <w:sz w:val="28"/>
          <w:szCs w:val="28"/>
          <w:lang w:val="uk-UA"/>
        </w:rPr>
        <w:t>–</w:t>
      </w:r>
      <w:r w:rsidRPr="000537A7">
        <w:rPr>
          <w:sz w:val="28"/>
          <w:szCs w:val="28"/>
        </w:rPr>
        <w:t xml:space="preserve"> 2000. </w:t>
      </w:r>
      <w:r>
        <w:rPr>
          <w:sz w:val="28"/>
          <w:szCs w:val="28"/>
          <w:lang w:val="uk-UA"/>
        </w:rPr>
        <w:t>–</w:t>
      </w:r>
      <w:r w:rsidRPr="000537A7">
        <w:rPr>
          <w:sz w:val="28"/>
          <w:szCs w:val="28"/>
        </w:rPr>
        <w:t xml:space="preserve"> Т.2</w:t>
      </w:r>
      <w:r>
        <w:rPr>
          <w:sz w:val="28"/>
          <w:szCs w:val="28"/>
        </w:rPr>
        <w:t>,</w:t>
      </w:r>
      <w:r w:rsidRPr="000537A7">
        <w:rPr>
          <w:sz w:val="28"/>
          <w:szCs w:val="28"/>
        </w:rPr>
        <w:t xml:space="preserve"> №1-2.</w:t>
      </w:r>
      <w:r>
        <w:rPr>
          <w:sz w:val="28"/>
          <w:szCs w:val="28"/>
          <w:lang w:val="uk-UA"/>
        </w:rPr>
        <w:t xml:space="preserve"> –</w:t>
      </w:r>
      <w:r w:rsidRPr="000537A7">
        <w:rPr>
          <w:sz w:val="28"/>
          <w:szCs w:val="28"/>
        </w:rPr>
        <w:t xml:space="preserve"> С. 110-113.</w:t>
      </w:r>
    </w:p>
    <w:p w:rsidR="0052614D" w:rsidRPr="000537A7" w:rsidRDefault="0052614D" w:rsidP="00C53BD3">
      <w:pPr>
        <w:pStyle w:val="35"/>
        <w:numPr>
          <w:ilvl w:val="0"/>
          <w:numId w:val="62"/>
        </w:numPr>
        <w:tabs>
          <w:tab w:val="clear" w:pos="555"/>
          <w:tab w:val="left" w:pos="0"/>
        </w:tabs>
        <w:autoSpaceDE w:val="0"/>
        <w:autoSpaceDN w:val="0"/>
        <w:adjustRightInd w:val="0"/>
        <w:spacing w:line="360" w:lineRule="auto"/>
        <w:ind w:left="0" w:firstLine="0"/>
        <w:jc w:val="both"/>
        <w:rPr>
          <w:szCs w:val="28"/>
        </w:rPr>
      </w:pPr>
      <w:r w:rsidRPr="000537A7">
        <w:rPr>
          <w:szCs w:val="28"/>
        </w:rPr>
        <w:t>Шилов Е.Н. Иммунопатология болезней почек//Нефрология.</w:t>
      </w:r>
      <w:r>
        <w:rPr>
          <w:szCs w:val="28"/>
          <w:lang w:val="uk-UA"/>
        </w:rPr>
        <w:t xml:space="preserve"> –</w:t>
      </w:r>
      <w:r w:rsidRPr="000537A7">
        <w:rPr>
          <w:szCs w:val="28"/>
        </w:rPr>
        <w:t xml:space="preserve"> Руководство для врачей. </w:t>
      </w:r>
      <w:r>
        <w:rPr>
          <w:szCs w:val="28"/>
          <w:lang w:val="uk-UA"/>
        </w:rPr>
        <w:t>–</w:t>
      </w:r>
      <w:r>
        <w:rPr>
          <w:szCs w:val="28"/>
        </w:rPr>
        <w:t xml:space="preserve"> М.: </w:t>
      </w:r>
      <w:r w:rsidRPr="000537A7">
        <w:rPr>
          <w:szCs w:val="28"/>
        </w:rPr>
        <w:t>Медицина, 2000.</w:t>
      </w:r>
      <w:r>
        <w:rPr>
          <w:szCs w:val="28"/>
          <w:lang w:val="uk-UA"/>
        </w:rPr>
        <w:t xml:space="preserve"> –</w:t>
      </w:r>
      <w:r w:rsidRPr="000537A7">
        <w:rPr>
          <w:szCs w:val="28"/>
        </w:rPr>
        <w:t xml:space="preserve"> С</w:t>
      </w:r>
      <w:r w:rsidRPr="000537A7">
        <w:rPr>
          <w:szCs w:val="28"/>
          <w:lang w:val="uk-UA"/>
        </w:rPr>
        <w:t xml:space="preserve">. </w:t>
      </w:r>
      <w:r>
        <w:rPr>
          <w:szCs w:val="28"/>
        </w:rPr>
        <w:t>132</w:t>
      </w:r>
      <w:r w:rsidRPr="000537A7">
        <w:rPr>
          <w:szCs w:val="28"/>
        </w:rPr>
        <w:t>-144.</w:t>
      </w:r>
    </w:p>
    <w:p w:rsidR="0052614D" w:rsidRPr="000537A7" w:rsidRDefault="0052614D" w:rsidP="00C53BD3">
      <w:pPr>
        <w:pStyle w:val="35"/>
        <w:numPr>
          <w:ilvl w:val="0"/>
          <w:numId w:val="62"/>
        </w:numPr>
        <w:tabs>
          <w:tab w:val="clear" w:pos="555"/>
          <w:tab w:val="left" w:pos="0"/>
        </w:tabs>
        <w:autoSpaceDE w:val="0"/>
        <w:autoSpaceDN w:val="0"/>
        <w:adjustRightInd w:val="0"/>
        <w:spacing w:line="360" w:lineRule="auto"/>
        <w:ind w:left="0" w:firstLine="0"/>
        <w:jc w:val="both"/>
        <w:rPr>
          <w:szCs w:val="28"/>
        </w:rPr>
      </w:pPr>
      <w:r w:rsidRPr="000537A7">
        <w:rPr>
          <w:szCs w:val="28"/>
        </w:rPr>
        <w:t>Шишкин А.Н., Кирилюк Д.В. Дисфункция эндотелия у пациентов с прогрессирующими заболеваниями почек//Нефрология.</w:t>
      </w:r>
      <w:r>
        <w:rPr>
          <w:szCs w:val="28"/>
          <w:lang w:val="uk-UA"/>
        </w:rPr>
        <w:t xml:space="preserve"> – </w:t>
      </w:r>
      <w:r w:rsidRPr="000537A7">
        <w:rPr>
          <w:szCs w:val="28"/>
        </w:rPr>
        <w:t>2005.</w:t>
      </w:r>
      <w:r>
        <w:rPr>
          <w:szCs w:val="28"/>
          <w:lang w:val="uk-UA"/>
        </w:rPr>
        <w:t xml:space="preserve"> – </w:t>
      </w:r>
      <w:r w:rsidRPr="000537A7">
        <w:rPr>
          <w:szCs w:val="28"/>
          <w:lang w:val="uk-UA"/>
        </w:rPr>
        <w:t>Т</w:t>
      </w:r>
      <w:r w:rsidRPr="000537A7">
        <w:rPr>
          <w:szCs w:val="28"/>
        </w:rPr>
        <w:t>.9</w:t>
      </w:r>
      <w:r>
        <w:rPr>
          <w:szCs w:val="28"/>
        </w:rPr>
        <w:t xml:space="preserve">, </w:t>
      </w:r>
      <w:r w:rsidRPr="000537A7">
        <w:rPr>
          <w:szCs w:val="28"/>
        </w:rPr>
        <w:t>№</w:t>
      </w:r>
      <w:r w:rsidRPr="000537A7">
        <w:rPr>
          <w:szCs w:val="28"/>
          <w:lang w:val="uk-UA"/>
        </w:rPr>
        <w:t xml:space="preserve"> </w:t>
      </w:r>
      <w:r w:rsidRPr="000537A7">
        <w:rPr>
          <w:szCs w:val="28"/>
        </w:rPr>
        <w:t>2.</w:t>
      </w:r>
      <w:r>
        <w:rPr>
          <w:szCs w:val="28"/>
          <w:lang w:val="uk-UA"/>
        </w:rPr>
        <w:t xml:space="preserve"> –</w:t>
      </w:r>
      <w:r w:rsidRPr="000537A7">
        <w:rPr>
          <w:szCs w:val="28"/>
        </w:rPr>
        <w:t xml:space="preserve"> С.16-21.</w:t>
      </w:r>
    </w:p>
    <w:p w:rsidR="0052614D" w:rsidRPr="001C2C7E" w:rsidRDefault="0052614D" w:rsidP="00C53BD3">
      <w:pPr>
        <w:pStyle w:val="35"/>
        <w:numPr>
          <w:ilvl w:val="0"/>
          <w:numId w:val="62"/>
        </w:numPr>
        <w:tabs>
          <w:tab w:val="clear" w:pos="555"/>
          <w:tab w:val="left" w:pos="0"/>
        </w:tabs>
        <w:autoSpaceDE w:val="0"/>
        <w:autoSpaceDN w:val="0"/>
        <w:adjustRightInd w:val="0"/>
        <w:spacing w:line="360" w:lineRule="auto"/>
        <w:ind w:left="0" w:firstLine="0"/>
        <w:jc w:val="both"/>
        <w:rPr>
          <w:szCs w:val="28"/>
        </w:rPr>
      </w:pPr>
      <w:r w:rsidRPr="000537A7">
        <w:rPr>
          <w:szCs w:val="28"/>
        </w:rPr>
        <w:t>Шестакова М.В. Нефропротекция: роль артериального давления в прогрессировании патологии почек. Зависит ли нефропротективный эффект от выбора антигипертензивного препарата?//Тер</w:t>
      </w:r>
      <w:proofErr w:type="gramStart"/>
      <w:r w:rsidRPr="000537A7">
        <w:rPr>
          <w:szCs w:val="28"/>
        </w:rPr>
        <w:t>.</w:t>
      </w:r>
      <w:proofErr w:type="gramEnd"/>
      <w:r w:rsidRPr="000537A7">
        <w:rPr>
          <w:szCs w:val="28"/>
        </w:rPr>
        <w:t xml:space="preserve"> </w:t>
      </w:r>
      <w:proofErr w:type="gramStart"/>
      <w:r w:rsidRPr="000537A7">
        <w:rPr>
          <w:szCs w:val="28"/>
        </w:rPr>
        <w:t>а</w:t>
      </w:r>
      <w:proofErr w:type="gramEnd"/>
      <w:r w:rsidRPr="000537A7">
        <w:rPr>
          <w:szCs w:val="28"/>
        </w:rPr>
        <w:t>рх.</w:t>
      </w:r>
      <w:r>
        <w:rPr>
          <w:szCs w:val="28"/>
          <w:lang w:val="uk-UA"/>
        </w:rPr>
        <w:t xml:space="preserve"> – </w:t>
      </w:r>
      <w:r w:rsidRPr="000537A7">
        <w:rPr>
          <w:szCs w:val="28"/>
        </w:rPr>
        <w:t xml:space="preserve">2001. </w:t>
      </w:r>
      <w:r>
        <w:rPr>
          <w:szCs w:val="28"/>
          <w:lang w:val="uk-UA"/>
        </w:rPr>
        <w:t>–</w:t>
      </w:r>
      <w:r w:rsidRPr="000537A7">
        <w:rPr>
          <w:szCs w:val="28"/>
        </w:rPr>
        <w:t xml:space="preserve"> </w:t>
      </w:r>
      <w:r w:rsidRPr="000537A7">
        <w:rPr>
          <w:szCs w:val="28"/>
          <w:lang w:val="uk-UA"/>
        </w:rPr>
        <w:t>Т</w:t>
      </w:r>
      <w:r w:rsidRPr="000537A7">
        <w:rPr>
          <w:szCs w:val="28"/>
        </w:rPr>
        <w:t>. 73</w:t>
      </w:r>
      <w:r>
        <w:rPr>
          <w:szCs w:val="28"/>
        </w:rPr>
        <w:t>,</w:t>
      </w:r>
      <w:r w:rsidRPr="000537A7">
        <w:rPr>
          <w:szCs w:val="28"/>
        </w:rPr>
        <w:t xml:space="preserve"> №6. </w:t>
      </w:r>
      <w:r>
        <w:rPr>
          <w:szCs w:val="28"/>
          <w:lang w:val="uk-UA"/>
        </w:rPr>
        <w:t>–</w:t>
      </w:r>
      <w:r w:rsidRPr="000537A7">
        <w:rPr>
          <w:szCs w:val="28"/>
        </w:rPr>
        <w:t xml:space="preserve"> С.64-66.</w:t>
      </w:r>
    </w:p>
    <w:p w:rsidR="0052614D" w:rsidRPr="000537A7" w:rsidRDefault="0052614D" w:rsidP="00C53BD3">
      <w:pPr>
        <w:pStyle w:val="35"/>
        <w:numPr>
          <w:ilvl w:val="0"/>
          <w:numId w:val="62"/>
        </w:numPr>
        <w:tabs>
          <w:tab w:val="clear" w:pos="555"/>
          <w:tab w:val="left" w:pos="0"/>
        </w:tabs>
        <w:autoSpaceDE w:val="0"/>
        <w:autoSpaceDN w:val="0"/>
        <w:adjustRightInd w:val="0"/>
        <w:spacing w:line="360" w:lineRule="auto"/>
        <w:ind w:left="0" w:firstLine="0"/>
        <w:jc w:val="both"/>
        <w:rPr>
          <w:szCs w:val="28"/>
        </w:rPr>
      </w:pPr>
      <w:r>
        <w:rPr>
          <w:szCs w:val="28"/>
        </w:rPr>
        <w:lastRenderedPageBreak/>
        <w:t>Шубич М.Г., Авдеева М.Г., Вакуленко А.Д. Адгезивные межклеточные взаимодействия//Арх. Патологии.</w:t>
      </w:r>
      <w:r>
        <w:rPr>
          <w:szCs w:val="28"/>
          <w:lang w:val="uk-UA"/>
        </w:rPr>
        <w:t xml:space="preserve"> –</w:t>
      </w:r>
      <w:r>
        <w:rPr>
          <w:szCs w:val="28"/>
        </w:rPr>
        <w:t xml:space="preserve"> 1997.</w:t>
      </w:r>
      <w:r>
        <w:rPr>
          <w:szCs w:val="28"/>
          <w:lang w:val="uk-UA"/>
        </w:rPr>
        <w:t xml:space="preserve"> –</w:t>
      </w:r>
      <w:r>
        <w:rPr>
          <w:szCs w:val="28"/>
        </w:rPr>
        <w:t xml:space="preserve"> Т.59, № 16.</w:t>
      </w:r>
      <w:r>
        <w:rPr>
          <w:szCs w:val="28"/>
          <w:lang w:val="uk-UA"/>
        </w:rPr>
        <w:t xml:space="preserve"> –</w:t>
      </w:r>
      <w:r>
        <w:rPr>
          <w:szCs w:val="28"/>
        </w:rPr>
        <w:t xml:space="preserve"> С. 3-9.</w:t>
      </w:r>
    </w:p>
    <w:p w:rsidR="0052614D" w:rsidRPr="000537A7" w:rsidRDefault="0052614D" w:rsidP="00C53BD3">
      <w:pPr>
        <w:pStyle w:val="35"/>
        <w:numPr>
          <w:ilvl w:val="0"/>
          <w:numId w:val="62"/>
        </w:numPr>
        <w:tabs>
          <w:tab w:val="clear" w:pos="555"/>
          <w:tab w:val="left" w:pos="0"/>
        </w:tabs>
        <w:autoSpaceDE w:val="0"/>
        <w:autoSpaceDN w:val="0"/>
        <w:adjustRightInd w:val="0"/>
        <w:spacing w:line="360" w:lineRule="auto"/>
        <w:ind w:left="0" w:firstLine="0"/>
        <w:jc w:val="both"/>
        <w:rPr>
          <w:szCs w:val="28"/>
        </w:rPr>
      </w:pPr>
      <w:r w:rsidRPr="000537A7">
        <w:rPr>
          <w:szCs w:val="28"/>
        </w:rPr>
        <w:t>Шулутко Б.И. Все ли гладко в учении о гломерулонефрите?//Нефрология.</w:t>
      </w:r>
      <w:r>
        <w:rPr>
          <w:szCs w:val="28"/>
          <w:lang w:val="uk-UA"/>
        </w:rPr>
        <w:t xml:space="preserve"> –</w:t>
      </w:r>
      <w:r w:rsidRPr="000537A7">
        <w:rPr>
          <w:szCs w:val="28"/>
        </w:rPr>
        <w:t xml:space="preserve"> 2005.</w:t>
      </w:r>
      <w:r>
        <w:rPr>
          <w:szCs w:val="28"/>
          <w:lang w:val="uk-UA"/>
        </w:rPr>
        <w:t xml:space="preserve"> –</w:t>
      </w:r>
      <w:r w:rsidRPr="000537A7">
        <w:rPr>
          <w:szCs w:val="28"/>
        </w:rPr>
        <w:t xml:space="preserve"> </w:t>
      </w:r>
      <w:r w:rsidRPr="000537A7">
        <w:rPr>
          <w:szCs w:val="28"/>
          <w:lang w:val="uk-UA"/>
        </w:rPr>
        <w:t>Т</w:t>
      </w:r>
      <w:r w:rsidRPr="000537A7">
        <w:rPr>
          <w:szCs w:val="28"/>
        </w:rPr>
        <w:t>.9</w:t>
      </w:r>
      <w:r>
        <w:rPr>
          <w:szCs w:val="28"/>
        </w:rPr>
        <w:t xml:space="preserve">, </w:t>
      </w:r>
      <w:r w:rsidRPr="000537A7">
        <w:rPr>
          <w:szCs w:val="28"/>
        </w:rPr>
        <w:t>№</w:t>
      </w:r>
      <w:r w:rsidRPr="000537A7">
        <w:rPr>
          <w:szCs w:val="28"/>
          <w:lang w:val="uk-UA"/>
        </w:rPr>
        <w:t xml:space="preserve"> </w:t>
      </w:r>
      <w:r w:rsidRPr="000537A7">
        <w:rPr>
          <w:szCs w:val="28"/>
        </w:rPr>
        <w:t>3.</w:t>
      </w:r>
      <w:r>
        <w:rPr>
          <w:szCs w:val="28"/>
          <w:lang w:val="uk-UA"/>
        </w:rPr>
        <w:t xml:space="preserve"> –</w:t>
      </w:r>
      <w:r w:rsidRPr="000537A7">
        <w:rPr>
          <w:szCs w:val="28"/>
        </w:rPr>
        <w:t xml:space="preserve"> С. 106-114.</w:t>
      </w:r>
    </w:p>
    <w:p w:rsidR="0052614D" w:rsidRPr="000537A7" w:rsidRDefault="0052614D" w:rsidP="00C53BD3">
      <w:pPr>
        <w:pStyle w:val="35"/>
        <w:numPr>
          <w:ilvl w:val="0"/>
          <w:numId w:val="62"/>
        </w:numPr>
        <w:tabs>
          <w:tab w:val="clear" w:pos="555"/>
          <w:tab w:val="left" w:pos="0"/>
        </w:tabs>
        <w:autoSpaceDE w:val="0"/>
        <w:autoSpaceDN w:val="0"/>
        <w:adjustRightInd w:val="0"/>
        <w:spacing w:line="360" w:lineRule="auto"/>
        <w:ind w:left="0" w:firstLine="0"/>
        <w:jc w:val="both"/>
        <w:rPr>
          <w:szCs w:val="28"/>
        </w:rPr>
      </w:pPr>
      <w:r w:rsidRPr="000537A7">
        <w:rPr>
          <w:szCs w:val="28"/>
        </w:rPr>
        <w:t>Шулутко Б.И., Макаренко С.Б., Шумилкин В.Р. Гломеру</w:t>
      </w:r>
      <w:r w:rsidRPr="000537A7">
        <w:rPr>
          <w:szCs w:val="28"/>
          <w:lang w:val="uk-UA"/>
        </w:rPr>
        <w:t>ло</w:t>
      </w:r>
      <w:r w:rsidRPr="000537A7">
        <w:rPr>
          <w:szCs w:val="28"/>
        </w:rPr>
        <w:t>нефриты. СПБ</w:t>
      </w:r>
      <w:proofErr w:type="gramStart"/>
      <w:r w:rsidRPr="000537A7">
        <w:rPr>
          <w:szCs w:val="28"/>
        </w:rPr>
        <w:t>.:</w:t>
      </w:r>
      <w:r w:rsidRPr="000537A7">
        <w:rPr>
          <w:szCs w:val="28"/>
          <w:lang w:val="uk-UA"/>
        </w:rPr>
        <w:t xml:space="preserve"> </w:t>
      </w:r>
      <w:proofErr w:type="gramEnd"/>
      <w:r w:rsidRPr="000537A7">
        <w:rPr>
          <w:szCs w:val="28"/>
        </w:rPr>
        <w:t>Ренкор.</w:t>
      </w:r>
      <w:r>
        <w:rPr>
          <w:szCs w:val="28"/>
          <w:lang w:val="uk-UA"/>
        </w:rPr>
        <w:t>,</w:t>
      </w:r>
      <w:r w:rsidRPr="000537A7">
        <w:rPr>
          <w:szCs w:val="28"/>
          <w:lang w:val="uk-UA"/>
        </w:rPr>
        <w:t xml:space="preserve"> </w:t>
      </w:r>
      <w:r w:rsidRPr="000537A7">
        <w:rPr>
          <w:szCs w:val="28"/>
        </w:rPr>
        <w:t>2002.</w:t>
      </w:r>
      <w:r w:rsidRPr="000537A7">
        <w:rPr>
          <w:szCs w:val="28"/>
          <w:lang w:val="uk-UA"/>
        </w:rPr>
        <w:t xml:space="preserve"> </w:t>
      </w:r>
      <w:r w:rsidRPr="000537A7">
        <w:rPr>
          <w:szCs w:val="28"/>
        </w:rPr>
        <w:t>–</w:t>
      </w:r>
      <w:r w:rsidRPr="000537A7">
        <w:rPr>
          <w:szCs w:val="28"/>
          <w:lang w:val="uk-UA"/>
        </w:rPr>
        <w:t xml:space="preserve"> </w:t>
      </w:r>
      <w:r w:rsidRPr="000537A7">
        <w:rPr>
          <w:szCs w:val="28"/>
        </w:rPr>
        <w:t>214</w:t>
      </w:r>
      <w:r w:rsidRPr="00831E2F">
        <w:rPr>
          <w:szCs w:val="28"/>
        </w:rPr>
        <w:t xml:space="preserve"> </w:t>
      </w:r>
      <w:r w:rsidRPr="000537A7">
        <w:rPr>
          <w:szCs w:val="28"/>
        </w:rPr>
        <w:t>с.</w:t>
      </w:r>
    </w:p>
    <w:p w:rsidR="0052614D" w:rsidRPr="000537A7" w:rsidRDefault="0052614D" w:rsidP="00C53BD3">
      <w:pPr>
        <w:pStyle w:val="35"/>
        <w:numPr>
          <w:ilvl w:val="0"/>
          <w:numId w:val="62"/>
        </w:numPr>
        <w:tabs>
          <w:tab w:val="clear" w:pos="555"/>
          <w:tab w:val="left" w:pos="0"/>
        </w:tabs>
        <w:autoSpaceDE w:val="0"/>
        <w:autoSpaceDN w:val="0"/>
        <w:adjustRightInd w:val="0"/>
        <w:spacing w:line="360" w:lineRule="auto"/>
        <w:ind w:left="0" w:firstLine="0"/>
        <w:jc w:val="both"/>
        <w:rPr>
          <w:szCs w:val="28"/>
        </w:rPr>
      </w:pPr>
      <w:r w:rsidRPr="000537A7">
        <w:rPr>
          <w:szCs w:val="28"/>
        </w:rPr>
        <w:t>Шулутко Б.И., Макаренко С.Б.</w:t>
      </w:r>
      <w:r w:rsidRPr="000537A7">
        <w:rPr>
          <w:szCs w:val="28"/>
          <w:lang w:val="uk-UA"/>
        </w:rPr>
        <w:t xml:space="preserve"> </w:t>
      </w:r>
      <w:r w:rsidRPr="000537A7">
        <w:rPr>
          <w:szCs w:val="28"/>
        </w:rPr>
        <w:t xml:space="preserve">Гломерулонефрит </w:t>
      </w:r>
      <w:r w:rsidRPr="000537A7">
        <w:rPr>
          <w:szCs w:val="28"/>
          <w:lang w:val="en-US"/>
        </w:rPr>
        <w:t>XXI</w:t>
      </w:r>
      <w:r w:rsidRPr="000537A7">
        <w:rPr>
          <w:szCs w:val="28"/>
        </w:rPr>
        <w:t xml:space="preserve"> веке. Часть 2 Лечение гломерулонефритов//Новые СПБ врачебные ведомости.</w:t>
      </w:r>
      <w:r>
        <w:rPr>
          <w:szCs w:val="28"/>
          <w:lang w:val="uk-UA"/>
        </w:rPr>
        <w:t xml:space="preserve"> – </w:t>
      </w:r>
      <w:r w:rsidRPr="000537A7">
        <w:rPr>
          <w:szCs w:val="28"/>
        </w:rPr>
        <w:t>2002.</w:t>
      </w:r>
      <w:r>
        <w:rPr>
          <w:szCs w:val="28"/>
          <w:lang w:val="uk-UA"/>
        </w:rPr>
        <w:t xml:space="preserve"> – </w:t>
      </w:r>
      <w:r w:rsidRPr="000537A7">
        <w:rPr>
          <w:szCs w:val="28"/>
        </w:rPr>
        <w:t>№2.</w:t>
      </w:r>
      <w:r>
        <w:rPr>
          <w:szCs w:val="28"/>
          <w:lang w:val="uk-UA"/>
        </w:rPr>
        <w:t xml:space="preserve"> –</w:t>
      </w:r>
      <w:r w:rsidRPr="000537A7">
        <w:rPr>
          <w:szCs w:val="28"/>
        </w:rPr>
        <w:t xml:space="preserve"> С. 19</w:t>
      </w:r>
      <w:r>
        <w:rPr>
          <w:szCs w:val="28"/>
          <w:lang w:val="uk-UA"/>
        </w:rPr>
        <w:t>-</w:t>
      </w:r>
      <w:r w:rsidRPr="000537A7">
        <w:rPr>
          <w:szCs w:val="28"/>
        </w:rPr>
        <w:t>28.</w:t>
      </w:r>
    </w:p>
    <w:p w:rsidR="0052614D" w:rsidRPr="000537A7" w:rsidRDefault="0052614D" w:rsidP="00C53BD3">
      <w:pPr>
        <w:pStyle w:val="35"/>
        <w:numPr>
          <w:ilvl w:val="0"/>
          <w:numId w:val="62"/>
        </w:numPr>
        <w:tabs>
          <w:tab w:val="clear" w:pos="555"/>
          <w:tab w:val="left" w:pos="0"/>
        </w:tabs>
        <w:autoSpaceDE w:val="0"/>
        <w:autoSpaceDN w:val="0"/>
        <w:adjustRightInd w:val="0"/>
        <w:spacing w:line="360" w:lineRule="auto"/>
        <w:ind w:left="0" w:firstLine="0"/>
        <w:jc w:val="both"/>
        <w:rPr>
          <w:szCs w:val="28"/>
        </w:rPr>
      </w:pPr>
      <w:r>
        <w:rPr>
          <w:szCs w:val="28"/>
        </w:rPr>
        <w:t xml:space="preserve">Шулутко </w:t>
      </w:r>
      <w:r w:rsidRPr="000537A7">
        <w:rPr>
          <w:szCs w:val="28"/>
        </w:rPr>
        <w:t>Б.И. Концепция</w:t>
      </w:r>
      <w:r>
        <w:rPr>
          <w:szCs w:val="28"/>
        </w:rPr>
        <w:t xml:space="preserve"> гломерулонефрита как нозологии</w:t>
      </w:r>
      <w:r w:rsidRPr="000537A7">
        <w:rPr>
          <w:szCs w:val="28"/>
        </w:rPr>
        <w:t>//Нефрология.</w:t>
      </w:r>
      <w:r>
        <w:rPr>
          <w:szCs w:val="28"/>
          <w:lang w:val="uk-UA"/>
        </w:rPr>
        <w:t xml:space="preserve"> –</w:t>
      </w:r>
      <w:r w:rsidRPr="000537A7">
        <w:rPr>
          <w:szCs w:val="28"/>
        </w:rPr>
        <w:t xml:space="preserve"> 2002.</w:t>
      </w:r>
      <w:r>
        <w:rPr>
          <w:szCs w:val="28"/>
          <w:lang w:val="uk-UA"/>
        </w:rPr>
        <w:t xml:space="preserve"> –</w:t>
      </w:r>
      <w:r w:rsidRPr="000537A7">
        <w:rPr>
          <w:szCs w:val="28"/>
        </w:rPr>
        <w:t xml:space="preserve"> </w:t>
      </w:r>
      <w:r w:rsidRPr="000537A7">
        <w:rPr>
          <w:szCs w:val="28"/>
          <w:lang w:val="uk-UA"/>
        </w:rPr>
        <w:t>Т</w:t>
      </w:r>
      <w:r w:rsidRPr="000537A7">
        <w:rPr>
          <w:szCs w:val="28"/>
        </w:rPr>
        <w:t>.6</w:t>
      </w:r>
      <w:r>
        <w:rPr>
          <w:szCs w:val="28"/>
        </w:rPr>
        <w:t xml:space="preserve">, </w:t>
      </w:r>
      <w:r w:rsidRPr="000537A7">
        <w:rPr>
          <w:szCs w:val="28"/>
        </w:rPr>
        <w:t>№</w:t>
      </w:r>
      <w:r w:rsidRPr="000537A7">
        <w:rPr>
          <w:szCs w:val="28"/>
          <w:lang w:val="uk-UA"/>
        </w:rPr>
        <w:t xml:space="preserve"> </w:t>
      </w:r>
      <w:r w:rsidRPr="000537A7">
        <w:rPr>
          <w:szCs w:val="28"/>
        </w:rPr>
        <w:t>2.</w:t>
      </w:r>
      <w:r>
        <w:rPr>
          <w:szCs w:val="28"/>
          <w:lang w:val="uk-UA"/>
        </w:rPr>
        <w:t xml:space="preserve"> –</w:t>
      </w:r>
      <w:r w:rsidRPr="000537A7">
        <w:rPr>
          <w:szCs w:val="28"/>
        </w:rPr>
        <w:t xml:space="preserve"> С. 102</w:t>
      </w:r>
      <w:r>
        <w:rPr>
          <w:szCs w:val="28"/>
          <w:lang w:val="uk-UA"/>
        </w:rPr>
        <w:t>-</w:t>
      </w:r>
      <w:r w:rsidRPr="000537A7">
        <w:rPr>
          <w:szCs w:val="28"/>
        </w:rPr>
        <w:t>108.</w:t>
      </w:r>
    </w:p>
    <w:p w:rsidR="0052614D" w:rsidRPr="000537A7" w:rsidRDefault="0052614D" w:rsidP="00C53BD3">
      <w:pPr>
        <w:pStyle w:val="35"/>
        <w:numPr>
          <w:ilvl w:val="0"/>
          <w:numId w:val="62"/>
        </w:numPr>
        <w:tabs>
          <w:tab w:val="clear" w:pos="555"/>
          <w:tab w:val="left" w:pos="0"/>
        </w:tabs>
        <w:autoSpaceDE w:val="0"/>
        <w:autoSpaceDN w:val="0"/>
        <w:adjustRightInd w:val="0"/>
        <w:spacing w:line="360" w:lineRule="auto"/>
        <w:ind w:left="0" w:firstLine="0"/>
        <w:jc w:val="both"/>
        <w:rPr>
          <w:szCs w:val="28"/>
        </w:rPr>
      </w:pPr>
      <w:r w:rsidRPr="000537A7">
        <w:rPr>
          <w:szCs w:val="28"/>
        </w:rPr>
        <w:t>Шулутко Б.И.Нефропатии как сосудистая патология//Нефрология.</w:t>
      </w:r>
      <w:r>
        <w:rPr>
          <w:szCs w:val="28"/>
          <w:lang w:val="uk-UA"/>
        </w:rPr>
        <w:t xml:space="preserve"> –</w:t>
      </w:r>
      <w:r w:rsidRPr="000537A7">
        <w:rPr>
          <w:szCs w:val="28"/>
        </w:rPr>
        <w:t xml:space="preserve"> 2003.</w:t>
      </w:r>
      <w:r>
        <w:rPr>
          <w:szCs w:val="28"/>
          <w:lang w:val="uk-UA"/>
        </w:rPr>
        <w:t xml:space="preserve"> –</w:t>
      </w:r>
      <w:r w:rsidRPr="000537A7">
        <w:rPr>
          <w:szCs w:val="28"/>
        </w:rPr>
        <w:t xml:space="preserve"> </w:t>
      </w:r>
      <w:r w:rsidRPr="000537A7">
        <w:rPr>
          <w:szCs w:val="28"/>
          <w:lang w:val="uk-UA"/>
        </w:rPr>
        <w:t>Т</w:t>
      </w:r>
      <w:r w:rsidRPr="000537A7">
        <w:rPr>
          <w:szCs w:val="28"/>
        </w:rPr>
        <w:t>.7</w:t>
      </w:r>
      <w:r>
        <w:rPr>
          <w:szCs w:val="28"/>
        </w:rPr>
        <w:t xml:space="preserve">, </w:t>
      </w:r>
      <w:r w:rsidRPr="000537A7">
        <w:rPr>
          <w:szCs w:val="28"/>
        </w:rPr>
        <w:t>№</w:t>
      </w:r>
      <w:r w:rsidRPr="000537A7">
        <w:rPr>
          <w:szCs w:val="28"/>
          <w:lang w:val="uk-UA"/>
        </w:rPr>
        <w:t xml:space="preserve"> </w:t>
      </w:r>
      <w:r w:rsidRPr="000537A7">
        <w:rPr>
          <w:szCs w:val="28"/>
        </w:rPr>
        <w:t>4.</w:t>
      </w:r>
      <w:r>
        <w:rPr>
          <w:szCs w:val="28"/>
          <w:lang w:val="uk-UA"/>
        </w:rPr>
        <w:t xml:space="preserve"> –</w:t>
      </w:r>
      <w:r w:rsidRPr="000537A7">
        <w:rPr>
          <w:szCs w:val="28"/>
        </w:rPr>
        <w:t xml:space="preserve"> С. 21</w:t>
      </w:r>
      <w:r>
        <w:rPr>
          <w:szCs w:val="28"/>
          <w:lang w:val="uk-UA"/>
        </w:rPr>
        <w:t>-</w:t>
      </w:r>
      <w:r w:rsidRPr="000537A7">
        <w:rPr>
          <w:szCs w:val="28"/>
        </w:rPr>
        <w:t>28.</w:t>
      </w:r>
    </w:p>
    <w:p w:rsidR="0052614D" w:rsidRPr="000537A7" w:rsidRDefault="0052614D" w:rsidP="00C53BD3">
      <w:pPr>
        <w:pStyle w:val="35"/>
        <w:numPr>
          <w:ilvl w:val="0"/>
          <w:numId w:val="62"/>
        </w:numPr>
        <w:tabs>
          <w:tab w:val="clear" w:pos="555"/>
          <w:tab w:val="left" w:pos="0"/>
        </w:tabs>
        <w:autoSpaceDE w:val="0"/>
        <w:autoSpaceDN w:val="0"/>
        <w:adjustRightInd w:val="0"/>
        <w:spacing w:line="360" w:lineRule="auto"/>
        <w:ind w:left="0" w:firstLine="0"/>
        <w:jc w:val="both"/>
        <w:rPr>
          <w:szCs w:val="28"/>
        </w:rPr>
      </w:pPr>
      <w:r w:rsidRPr="000537A7">
        <w:rPr>
          <w:szCs w:val="28"/>
        </w:rPr>
        <w:t>Щербань Т.Д., Топчий И.И. Изменение активности цитокинов и межклеточной адгезии нейтрофильных гранулоцитов у больных с прогрессирующей</w:t>
      </w:r>
      <w:r>
        <w:rPr>
          <w:szCs w:val="28"/>
        </w:rPr>
        <w:t xml:space="preserve"> нефропатией в динамике лечения</w:t>
      </w:r>
      <w:r w:rsidRPr="000537A7">
        <w:rPr>
          <w:szCs w:val="28"/>
        </w:rPr>
        <w:t xml:space="preserve">//Украинский терапевтический журнал. </w:t>
      </w:r>
      <w:r>
        <w:rPr>
          <w:szCs w:val="28"/>
          <w:lang w:val="uk-UA"/>
        </w:rPr>
        <w:t>–</w:t>
      </w:r>
      <w:r w:rsidRPr="000537A7">
        <w:rPr>
          <w:szCs w:val="28"/>
        </w:rPr>
        <w:t xml:space="preserve"> 2003.</w:t>
      </w:r>
      <w:r>
        <w:rPr>
          <w:szCs w:val="28"/>
          <w:lang w:val="uk-UA"/>
        </w:rPr>
        <w:t xml:space="preserve"> –</w:t>
      </w:r>
      <w:r w:rsidRPr="000537A7">
        <w:rPr>
          <w:szCs w:val="28"/>
        </w:rPr>
        <w:t xml:space="preserve"> №</w:t>
      </w:r>
      <w:r w:rsidRPr="000537A7">
        <w:rPr>
          <w:szCs w:val="28"/>
          <w:lang w:val="uk-UA"/>
        </w:rPr>
        <w:t xml:space="preserve"> </w:t>
      </w:r>
      <w:r w:rsidRPr="000537A7">
        <w:rPr>
          <w:szCs w:val="28"/>
        </w:rPr>
        <w:t xml:space="preserve">2 </w:t>
      </w:r>
      <w:r>
        <w:rPr>
          <w:szCs w:val="28"/>
          <w:lang w:val="uk-UA"/>
        </w:rPr>
        <w:t>–</w:t>
      </w:r>
      <w:r w:rsidRPr="000537A7">
        <w:rPr>
          <w:szCs w:val="28"/>
        </w:rPr>
        <w:t xml:space="preserve"> С.52.  </w:t>
      </w:r>
    </w:p>
    <w:p w:rsidR="0052614D" w:rsidRPr="000537A7" w:rsidRDefault="0052614D" w:rsidP="00C53BD3">
      <w:pPr>
        <w:pStyle w:val="35"/>
        <w:numPr>
          <w:ilvl w:val="0"/>
          <w:numId w:val="62"/>
        </w:numPr>
        <w:tabs>
          <w:tab w:val="clear" w:pos="555"/>
          <w:tab w:val="left" w:pos="0"/>
        </w:tabs>
        <w:autoSpaceDE w:val="0"/>
        <w:autoSpaceDN w:val="0"/>
        <w:adjustRightInd w:val="0"/>
        <w:spacing w:line="360" w:lineRule="auto"/>
        <w:ind w:left="0" w:firstLine="0"/>
        <w:jc w:val="both"/>
        <w:rPr>
          <w:szCs w:val="28"/>
        </w:rPr>
      </w:pPr>
      <w:r w:rsidRPr="000537A7">
        <w:rPr>
          <w:szCs w:val="28"/>
        </w:rPr>
        <w:t xml:space="preserve">Ярилин А.А. Система цитокинов и принципы её функционирования в норме и при патологии//Иммунология. </w:t>
      </w:r>
      <w:r>
        <w:rPr>
          <w:szCs w:val="28"/>
          <w:lang w:val="uk-UA"/>
        </w:rPr>
        <w:t xml:space="preserve">– </w:t>
      </w:r>
      <w:r w:rsidRPr="000537A7">
        <w:rPr>
          <w:szCs w:val="28"/>
        </w:rPr>
        <w:t>1997.</w:t>
      </w:r>
      <w:r>
        <w:rPr>
          <w:szCs w:val="28"/>
          <w:lang w:val="uk-UA"/>
        </w:rPr>
        <w:t xml:space="preserve"> –</w:t>
      </w:r>
      <w:r w:rsidRPr="000537A7">
        <w:rPr>
          <w:szCs w:val="28"/>
        </w:rPr>
        <w:t xml:space="preserve"> №</w:t>
      </w:r>
      <w:r w:rsidRPr="000537A7">
        <w:rPr>
          <w:szCs w:val="28"/>
          <w:lang w:val="uk-UA"/>
        </w:rPr>
        <w:t xml:space="preserve"> </w:t>
      </w:r>
      <w:r w:rsidRPr="000537A7">
        <w:rPr>
          <w:szCs w:val="28"/>
        </w:rPr>
        <w:t>5.</w:t>
      </w:r>
      <w:r>
        <w:rPr>
          <w:szCs w:val="28"/>
          <w:lang w:val="uk-UA"/>
        </w:rPr>
        <w:t xml:space="preserve"> –</w:t>
      </w:r>
      <w:r w:rsidRPr="000537A7">
        <w:rPr>
          <w:szCs w:val="28"/>
        </w:rPr>
        <w:t xml:space="preserve"> С.7-13.</w:t>
      </w:r>
    </w:p>
    <w:p w:rsidR="0052614D" w:rsidRPr="00F15CD0" w:rsidRDefault="0052614D" w:rsidP="00C53BD3">
      <w:pPr>
        <w:pStyle w:val="35"/>
        <w:numPr>
          <w:ilvl w:val="0"/>
          <w:numId w:val="62"/>
        </w:numPr>
        <w:tabs>
          <w:tab w:val="clear" w:pos="555"/>
          <w:tab w:val="left" w:pos="0"/>
        </w:tabs>
        <w:autoSpaceDE w:val="0"/>
        <w:autoSpaceDN w:val="0"/>
        <w:adjustRightInd w:val="0"/>
        <w:spacing w:line="360" w:lineRule="auto"/>
        <w:ind w:left="0" w:firstLine="0"/>
        <w:jc w:val="both"/>
        <w:rPr>
          <w:szCs w:val="28"/>
        </w:rPr>
      </w:pPr>
      <w:r w:rsidRPr="000537A7">
        <w:rPr>
          <w:szCs w:val="28"/>
        </w:rPr>
        <w:t>Ющук И.Д., Валишин Д.А., Сахаутдинова Г.В., Сибиряк С.В. Динамика цитокинов у больных с геморрагической лихорадкой с почечным синдромом//Эпидем. и миф</w:t>
      </w:r>
      <w:proofErr w:type="gramStart"/>
      <w:r w:rsidRPr="000537A7">
        <w:rPr>
          <w:szCs w:val="28"/>
        </w:rPr>
        <w:t>.б</w:t>
      </w:r>
      <w:proofErr w:type="gramEnd"/>
      <w:r w:rsidRPr="000537A7">
        <w:rPr>
          <w:szCs w:val="28"/>
        </w:rPr>
        <w:t xml:space="preserve">олезни. </w:t>
      </w:r>
      <w:r>
        <w:rPr>
          <w:szCs w:val="28"/>
          <w:lang w:val="uk-UA"/>
        </w:rPr>
        <w:t xml:space="preserve">– </w:t>
      </w:r>
      <w:r w:rsidRPr="000537A7">
        <w:rPr>
          <w:szCs w:val="28"/>
        </w:rPr>
        <w:t>1999.</w:t>
      </w:r>
      <w:r>
        <w:rPr>
          <w:szCs w:val="28"/>
          <w:lang w:val="uk-UA"/>
        </w:rPr>
        <w:t xml:space="preserve"> –</w:t>
      </w:r>
      <w:r w:rsidRPr="000537A7">
        <w:rPr>
          <w:szCs w:val="28"/>
        </w:rPr>
        <w:t xml:space="preserve"> №</w:t>
      </w:r>
      <w:r w:rsidRPr="000537A7">
        <w:rPr>
          <w:szCs w:val="28"/>
          <w:lang w:val="uk-UA"/>
        </w:rPr>
        <w:t xml:space="preserve"> </w:t>
      </w:r>
      <w:r w:rsidRPr="000537A7">
        <w:rPr>
          <w:szCs w:val="28"/>
        </w:rPr>
        <w:t xml:space="preserve">4. </w:t>
      </w:r>
      <w:r>
        <w:rPr>
          <w:szCs w:val="28"/>
          <w:lang w:val="uk-UA"/>
        </w:rPr>
        <w:t>–</w:t>
      </w:r>
      <w:r w:rsidRPr="000537A7">
        <w:rPr>
          <w:szCs w:val="28"/>
        </w:rPr>
        <w:t xml:space="preserve"> С.</w:t>
      </w:r>
      <w:r w:rsidRPr="000537A7">
        <w:rPr>
          <w:szCs w:val="28"/>
          <w:lang w:val="uk-UA"/>
        </w:rPr>
        <w:t xml:space="preserve"> </w:t>
      </w:r>
      <w:r w:rsidRPr="000537A7">
        <w:rPr>
          <w:szCs w:val="28"/>
        </w:rPr>
        <w:t>36-37.</w:t>
      </w:r>
    </w:p>
    <w:p w:rsidR="0052614D" w:rsidRPr="00F15CD0" w:rsidRDefault="0052614D" w:rsidP="00C53BD3">
      <w:pPr>
        <w:pStyle w:val="35"/>
        <w:numPr>
          <w:ilvl w:val="0"/>
          <w:numId w:val="62"/>
        </w:numPr>
        <w:tabs>
          <w:tab w:val="clear" w:pos="555"/>
          <w:tab w:val="left" w:pos="0"/>
        </w:tabs>
        <w:autoSpaceDE w:val="0"/>
        <w:autoSpaceDN w:val="0"/>
        <w:adjustRightInd w:val="0"/>
        <w:spacing w:line="360" w:lineRule="auto"/>
        <w:ind w:left="0" w:firstLine="0"/>
        <w:jc w:val="both"/>
        <w:rPr>
          <w:szCs w:val="28"/>
          <w:lang w:val="en-US"/>
        </w:rPr>
      </w:pPr>
      <w:r>
        <w:rPr>
          <w:szCs w:val="28"/>
          <w:lang w:val="en-US"/>
        </w:rPr>
        <w:t>Alatrash G., Hutson T. E., Molto L. Clinical and immunologic effects of subcutaneously administered IL-12 and IFN-α-2b: phase 1 trial of patients with metastatic renal cell carcinoma or malignant melanoma//JCO.</w:t>
      </w:r>
      <w:r>
        <w:rPr>
          <w:szCs w:val="28"/>
          <w:lang w:val="uk-UA"/>
        </w:rPr>
        <w:t xml:space="preserve"> –</w:t>
      </w:r>
      <w:r>
        <w:rPr>
          <w:szCs w:val="28"/>
          <w:lang w:val="en-US"/>
        </w:rPr>
        <w:t xml:space="preserve"> 2004.</w:t>
      </w:r>
      <w:r>
        <w:rPr>
          <w:szCs w:val="28"/>
          <w:lang w:val="uk-UA"/>
        </w:rPr>
        <w:t xml:space="preserve"> –</w:t>
      </w:r>
      <w:r>
        <w:rPr>
          <w:szCs w:val="28"/>
          <w:lang w:val="en-US"/>
        </w:rPr>
        <w:t xml:space="preserve"> Vol.22.</w:t>
      </w:r>
      <w:r>
        <w:rPr>
          <w:szCs w:val="28"/>
          <w:lang w:val="uk-UA"/>
        </w:rPr>
        <w:t xml:space="preserve"> –</w:t>
      </w:r>
      <w:r>
        <w:rPr>
          <w:szCs w:val="28"/>
          <w:lang w:val="en-US"/>
        </w:rPr>
        <w:t xml:space="preserve"> P. 2891-2900.</w:t>
      </w:r>
    </w:p>
    <w:p w:rsidR="0052614D" w:rsidRPr="00647384" w:rsidRDefault="0052614D" w:rsidP="00C53BD3">
      <w:pPr>
        <w:pStyle w:val="35"/>
        <w:numPr>
          <w:ilvl w:val="0"/>
          <w:numId w:val="62"/>
        </w:numPr>
        <w:tabs>
          <w:tab w:val="clear" w:pos="555"/>
          <w:tab w:val="left" w:pos="0"/>
        </w:tabs>
        <w:autoSpaceDE w:val="0"/>
        <w:autoSpaceDN w:val="0"/>
        <w:adjustRightInd w:val="0"/>
        <w:spacing w:line="360" w:lineRule="auto"/>
        <w:ind w:left="0" w:firstLine="0"/>
        <w:jc w:val="both"/>
        <w:rPr>
          <w:szCs w:val="28"/>
          <w:lang w:val="en-US"/>
        </w:rPr>
      </w:pPr>
      <w:r>
        <w:rPr>
          <w:szCs w:val="28"/>
          <w:lang w:val="en-US"/>
        </w:rPr>
        <w:t>Akira Fujimori, Hidemune Naito et al. Adsorption of complement, cytokines, and proteins by different dialysis membrane materials: evaluation by confocal laser scanning fluorescence microscopy//Art. Organs.</w:t>
      </w:r>
      <w:r>
        <w:rPr>
          <w:szCs w:val="28"/>
          <w:lang w:val="uk-UA"/>
        </w:rPr>
        <w:t xml:space="preserve"> –</w:t>
      </w:r>
      <w:r>
        <w:rPr>
          <w:szCs w:val="28"/>
          <w:lang w:val="en-US"/>
        </w:rPr>
        <w:t xml:space="preserve"> 1998.</w:t>
      </w:r>
      <w:r>
        <w:rPr>
          <w:szCs w:val="28"/>
          <w:lang w:val="uk-UA"/>
        </w:rPr>
        <w:t xml:space="preserve"> –</w:t>
      </w:r>
      <w:r>
        <w:rPr>
          <w:szCs w:val="28"/>
          <w:lang w:val="en-US"/>
        </w:rPr>
        <w:t xml:space="preserve"> Vol.12.</w:t>
      </w:r>
      <w:r>
        <w:rPr>
          <w:szCs w:val="28"/>
          <w:lang w:val="uk-UA"/>
        </w:rPr>
        <w:t xml:space="preserve"> –</w:t>
      </w:r>
      <w:r>
        <w:rPr>
          <w:szCs w:val="28"/>
          <w:lang w:val="en-US"/>
        </w:rPr>
        <w:t xml:space="preserve"> P. 1014-1017.</w:t>
      </w:r>
    </w:p>
    <w:p w:rsidR="0052614D" w:rsidRDefault="0052614D" w:rsidP="00C53BD3">
      <w:pPr>
        <w:pStyle w:val="35"/>
        <w:numPr>
          <w:ilvl w:val="0"/>
          <w:numId w:val="62"/>
        </w:numPr>
        <w:tabs>
          <w:tab w:val="clear" w:pos="555"/>
          <w:tab w:val="left" w:pos="0"/>
        </w:tabs>
        <w:autoSpaceDE w:val="0"/>
        <w:autoSpaceDN w:val="0"/>
        <w:adjustRightInd w:val="0"/>
        <w:spacing w:line="360" w:lineRule="auto"/>
        <w:ind w:left="0" w:firstLine="0"/>
        <w:jc w:val="both"/>
        <w:rPr>
          <w:szCs w:val="28"/>
          <w:lang w:val="en-US"/>
        </w:rPr>
      </w:pPr>
      <w:r w:rsidRPr="000537A7">
        <w:rPr>
          <w:szCs w:val="28"/>
          <w:lang w:val="en-US"/>
        </w:rPr>
        <w:t>Atkihs R.C., Nikolic-Paterson D.J., Lan H.Y.</w:t>
      </w:r>
      <w:r w:rsidRPr="000537A7">
        <w:rPr>
          <w:szCs w:val="28"/>
          <w:lang w:val="uk-UA"/>
        </w:rPr>
        <w:t xml:space="preserve"> </w:t>
      </w:r>
      <w:r w:rsidRPr="000537A7">
        <w:rPr>
          <w:szCs w:val="28"/>
          <w:lang w:val="en-US"/>
        </w:rPr>
        <w:t>Tubulointerstitial damage in glomerular disease: its role in the progression of ren</w:t>
      </w:r>
      <w:r w:rsidRPr="000537A7">
        <w:rPr>
          <w:szCs w:val="28"/>
          <w:lang w:val="uk-UA"/>
        </w:rPr>
        <w:t>а</w:t>
      </w:r>
      <w:r w:rsidRPr="000537A7">
        <w:rPr>
          <w:szCs w:val="28"/>
          <w:lang w:val="en-US"/>
        </w:rPr>
        <w:t>l damage</w:t>
      </w:r>
      <w:r w:rsidRPr="00B74958">
        <w:rPr>
          <w:szCs w:val="28"/>
          <w:lang w:val="en-US"/>
        </w:rPr>
        <w:t xml:space="preserve"> </w:t>
      </w:r>
      <w:r w:rsidRPr="000537A7">
        <w:rPr>
          <w:szCs w:val="28"/>
          <w:lang w:val="en-US"/>
        </w:rPr>
        <w:t>//</w:t>
      </w:r>
      <w:r w:rsidRPr="00B74958">
        <w:rPr>
          <w:szCs w:val="28"/>
          <w:lang w:val="en-US"/>
        </w:rPr>
        <w:t xml:space="preserve"> </w:t>
      </w:r>
      <w:r w:rsidRPr="000537A7">
        <w:rPr>
          <w:szCs w:val="28"/>
          <w:lang w:val="en-US"/>
        </w:rPr>
        <w:t>Nephro.</w:t>
      </w:r>
      <w:r>
        <w:rPr>
          <w:szCs w:val="28"/>
          <w:lang w:val="uk-UA"/>
        </w:rPr>
        <w:t xml:space="preserve"> –</w:t>
      </w:r>
      <w:r w:rsidRPr="000537A7">
        <w:rPr>
          <w:szCs w:val="28"/>
          <w:lang w:val="en-US"/>
        </w:rPr>
        <w:t xml:space="preserve"> 1996</w:t>
      </w:r>
      <w:r>
        <w:rPr>
          <w:szCs w:val="28"/>
          <w:lang w:val="en-US"/>
        </w:rPr>
        <w:t>.</w:t>
      </w:r>
      <w:r>
        <w:rPr>
          <w:szCs w:val="28"/>
          <w:lang w:val="uk-UA"/>
        </w:rPr>
        <w:t xml:space="preserve"> – </w:t>
      </w:r>
      <w:r>
        <w:rPr>
          <w:szCs w:val="28"/>
          <w:lang w:val="en-US"/>
        </w:rPr>
        <w:t>Vol.2.</w:t>
      </w:r>
      <w:r>
        <w:rPr>
          <w:szCs w:val="28"/>
          <w:lang w:val="uk-UA"/>
        </w:rPr>
        <w:t xml:space="preserve"> –</w:t>
      </w:r>
      <w:r>
        <w:rPr>
          <w:szCs w:val="28"/>
          <w:lang w:val="en-US"/>
        </w:rPr>
        <w:t xml:space="preserve"> P.</w:t>
      </w:r>
      <w:r w:rsidRPr="000537A7">
        <w:rPr>
          <w:szCs w:val="28"/>
          <w:lang w:val="en-US"/>
        </w:rPr>
        <w:t>2-6.</w:t>
      </w:r>
    </w:p>
    <w:p w:rsidR="0052614D" w:rsidRPr="000537A7" w:rsidRDefault="0052614D" w:rsidP="00C53BD3">
      <w:pPr>
        <w:pStyle w:val="35"/>
        <w:numPr>
          <w:ilvl w:val="0"/>
          <w:numId w:val="62"/>
        </w:numPr>
        <w:tabs>
          <w:tab w:val="clear" w:pos="555"/>
          <w:tab w:val="left" w:pos="0"/>
        </w:tabs>
        <w:autoSpaceDE w:val="0"/>
        <w:autoSpaceDN w:val="0"/>
        <w:adjustRightInd w:val="0"/>
        <w:spacing w:line="360" w:lineRule="auto"/>
        <w:ind w:left="0" w:firstLine="0"/>
        <w:jc w:val="both"/>
        <w:rPr>
          <w:szCs w:val="28"/>
          <w:lang w:val="en-US"/>
        </w:rPr>
      </w:pPr>
      <w:r>
        <w:rPr>
          <w:szCs w:val="28"/>
          <w:lang w:val="en-US"/>
        </w:rPr>
        <w:t xml:space="preserve">Athie-Morales V., Smits H.H., Cantrell D.A., Hilkens C.M. Sustained IL-12 signaling is required for Th1 development//J. Immunol. </w:t>
      </w:r>
      <w:r>
        <w:rPr>
          <w:szCs w:val="28"/>
          <w:lang w:val="uk-UA"/>
        </w:rPr>
        <w:t xml:space="preserve">– </w:t>
      </w:r>
      <w:r>
        <w:rPr>
          <w:szCs w:val="28"/>
          <w:lang w:val="en-US"/>
        </w:rPr>
        <w:t>2004.</w:t>
      </w:r>
      <w:r>
        <w:rPr>
          <w:szCs w:val="28"/>
          <w:lang w:val="uk-UA"/>
        </w:rPr>
        <w:t xml:space="preserve"> –</w:t>
      </w:r>
      <w:r>
        <w:rPr>
          <w:szCs w:val="28"/>
          <w:lang w:val="en-US"/>
        </w:rPr>
        <w:t xml:space="preserve"> Vol. 172.</w:t>
      </w:r>
      <w:r>
        <w:rPr>
          <w:szCs w:val="28"/>
          <w:lang w:val="uk-UA"/>
        </w:rPr>
        <w:t xml:space="preserve"> –</w:t>
      </w:r>
      <w:r>
        <w:rPr>
          <w:szCs w:val="28"/>
          <w:lang w:val="en-US"/>
        </w:rPr>
        <w:t xml:space="preserve"> P.</w:t>
      </w:r>
      <w:r>
        <w:rPr>
          <w:szCs w:val="28"/>
          <w:lang w:val="uk-UA"/>
        </w:rPr>
        <w:t> </w:t>
      </w:r>
      <w:r>
        <w:rPr>
          <w:szCs w:val="28"/>
          <w:lang w:val="en-US"/>
        </w:rPr>
        <w:t>61-69.</w:t>
      </w:r>
    </w:p>
    <w:p w:rsidR="0052614D" w:rsidRPr="001166BE" w:rsidRDefault="0052614D" w:rsidP="00C53BD3">
      <w:pPr>
        <w:pStyle w:val="35"/>
        <w:numPr>
          <w:ilvl w:val="0"/>
          <w:numId w:val="62"/>
        </w:numPr>
        <w:tabs>
          <w:tab w:val="clear" w:pos="555"/>
          <w:tab w:val="left" w:pos="0"/>
        </w:tabs>
        <w:autoSpaceDE w:val="0"/>
        <w:autoSpaceDN w:val="0"/>
        <w:adjustRightInd w:val="0"/>
        <w:spacing w:line="360" w:lineRule="auto"/>
        <w:ind w:left="0" w:firstLine="0"/>
        <w:jc w:val="both"/>
        <w:rPr>
          <w:szCs w:val="28"/>
          <w:lang w:val="en-US"/>
        </w:rPr>
      </w:pPr>
      <w:r w:rsidRPr="000537A7">
        <w:rPr>
          <w:szCs w:val="28"/>
          <w:lang w:val="en-US"/>
        </w:rPr>
        <w:t>Benedetta Bussolati, Filippo Mariano, L Biancone, R Foa, S David, V Cambi, G Camissi. Interleukin-12 is synthesized by mesangial cell and stimulates platelet-activating factor synthesis, cytoskeletal reorganization, and cell shape change//Am J of Pathology.</w:t>
      </w:r>
      <w:r>
        <w:rPr>
          <w:szCs w:val="28"/>
          <w:lang w:val="uk-UA"/>
        </w:rPr>
        <w:t xml:space="preserve"> –</w:t>
      </w:r>
      <w:r w:rsidRPr="000537A7">
        <w:rPr>
          <w:szCs w:val="28"/>
          <w:lang w:val="en-US"/>
        </w:rPr>
        <w:t xml:space="preserve"> 1999.</w:t>
      </w:r>
      <w:r>
        <w:rPr>
          <w:szCs w:val="28"/>
          <w:lang w:val="uk-UA"/>
        </w:rPr>
        <w:t xml:space="preserve"> – </w:t>
      </w:r>
      <w:r w:rsidRPr="000537A7">
        <w:rPr>
          <w:szCs w:val="28"/>
          <w:lang w:val="en-US"/>
        </w:rPr>
        <w:t xml:space="preserve">Vol.154, </w:t>
      </w:r>
      <w:r w:rsidRPr="000537A7">
        <w:rPr>
          <w:szCs w:val="28"/>
          <w:lang w:val="uk-UA"/>
        </w:rPr>
        <w:t>№</w:t>
      </w:r>
      <w:r w:rsidRPr="000537A7">
        <w:rPr>
          <w:szCs w:val="28"/>
          <w:lang w:val="en-US"/>
        </w:rPr>
        <w:t xml:space="preserve"> 2.</w:t>
      </w:r>
      <w:r>
        <w:rPr>
          <w:szCs w:val="28"/>
          <w:lang w:val="uk-UA"/>
        </w:rPr>
        <w:t xml:space="preserve"> –</w:t>
      </w:r>
      <w:r w:rsidRPr="000537A7">
        <w:rPr>
          <w:szCs w:val="28"/>
          <w:lang w:val="en-US"/>
        </w:rPr>
        <w:t xml:space="preserve"> P. 623-632.</w:t>
      </w:r>
    </w:p>
    <w:p w:rsidR="0052614D" w:rsidRPr="000537A7" w:rsidRDefault="0052614D" w:rsidP="00C53BD3">
      <w:pPr>
        <w:pStyle w:val="35"/>
        <w:numPr>
          <w:ilvl w:val="0"/>
          <w:numId w:val="62"/>
        </w:numPr>
        <w:tabs>
          <w:tab w:val="clear" w:pos="555"/>
          <w:tab w:val="left" w:pos="0"/>
        </w:tabs>
        <w:autoSpaceDE w:val="0"/>
        <w:autoSpaceDN w:val="0"/>
        <w:adjustRightInd w:val="0"/>
        <w:spacing w:line="360" w:lineRule="auto"/>
        <w:ind w:left="0" w:firstLine="0"/>
        <w:jc w:val="both"/>
        <w:rPr>
          <w:szCs w:val="28"/>
          <w:lang w:val="en-US"/>
        </w:rPr>
      </w:pPr>
      <w:r>
        <w:rPr>
          <w:szCs w:val="28"/>
          <w:lang w:val="en-US"/>
        </w:rPr>
        <w:t>Bolton C.H., Downs L.G., Victory J.G. et al Endothelial dysfunction in chronic renal failure: roles of lipoprotein oxidation and pro-inflamatory cytokines//</w:t>
      </w:r>
      <w:r w:rsidRPr="000537A7">
        <w:rPr>
          <w:szCs w:val="28"/>
          <w:lang w:val="en-US"/>
        </w:rPr>
        <w:t>Ne</w:t>
      </w:r>
      <w:r>
        <w:rPr>
          <w:szCs w:val="28"/>
          <w:lang w:val="en-US"/>
        </w:rPr>
        <w:t>ph</w:t>
      </w:r>
      <w:r w:rsidRPr="000537A7">
        <w:rPr>
          <w:szCs w:val="28"/>
          <w:lang w:val="en-US"/>
        </w:rPr>
        <w:t>rol. Dial. Transplant.</w:t>
      </w:r>
      <w:r>
        <w:rPr>
          <w:szCs w:val="28"/>
          <w:lang w:val="uk-UA"/>
        </w:rPr>
        <w:t xml:space="preserve"> –</w:t>
      </w:r>
      <w:r>
        <w:rPr>
          <w:szCs w:val="28"/>
          <w:lang w:val="en-US"/>
        </w:rPr>
        <w:t xml:space="preserve"> 2001.</w:t>
      </w:r>
      <w:r>
        <w:rPr>
          <w:szCs w:val="28"/>
          <w:lang w:val="uk-UA"/>
        </w:rPr>
        <w:t xml:space="preserve"> –</w:t>
      </w:r>
      <w:r>
        <w:rPr>
          <w:szCs w:val="28"/>
          <w:lang w:val="en-US"/>
        </w:rPr>
        <w:t xml:space="preserve"> Vol.16.</w:t>
      </w:r>
      <w:r>
        <w:rPr>
          <w:szCs w:val="28"/>
          <w:lang w:val="uk-UA"/>
        </w:rPr>
        <w:t xml:space="preserve"> –</w:t>
      </w:r>
      <w:r>
        <w:rPr>
          <w:szCs w:val="28"/>
          <w:lang w:val="en-US"/>
        </w:rPr>
        <w:t xml:space="preserve"> P. 1189-1197.</w:t>
      </w:r>
    </w:p>
    <w:p w:rsidR="0052614D" w:rsidRPr="000537A7" w:rsidRDefault="0052614D" w:rsidP="00C53BD3">
      <w:pPr>
        <w:pStyle w:val="35"/>
        <w:numPr>
          <w:ilvl w:val="0"/>
          <w:numId w:val="62"/>
        </w:numPr>
        <w:tabs>
          <w:tab w:val="clear" w:pos="555"/>
          <w:tab w:val="left" w:pos="0"/>
        </w:tabs>
        <w:autoSpaceDE w:val="0"/>
        <w:autoSpaceDN w:val="0"/>
        <w:adjustRightInd w:val="0"/>
        <w:spacing w:line="360" w:lineRule="auto"/>
        <w:ind w:left="0" w:firstLine="0"/>
        <w:jc w:val="both"/>
        <w:rPr>
          <w:szCs w:val="28"/>
          <w:lang w:val="en-US"/>
        </w:rPr>
      </w:pPr>
      <w:r w:rsidRPr="000537A7">
        <w:rPr>
          <w:color w:val="000000"/>
          <w:szCs w:val="28"/>
          <w:lang w:val="en-US"/>
        </w:rPr>
        <w:t>Bonafe M., Olivieri F., Cavallone L. et al. A gender-dependent genetic predisposition to produce high levels of IL-6 is detrimental for longevity</w:t>
      </w:r>
      <w:r w:rsidRPr="000537A7">
        <w:rPr>
          <w:color w:val="000000"/>
          <w:szCs w:val="28"/>
          <w:lang w:val="uk-UA"/>
        </w:rPr>
        <w:t>//</w:t>
      </w:r>
      <w:r w:rsidRPr="000537A7">
        <w:rPr>
          <w:color w:val="000000"/>
          <w:szCs w:val="28"/>
          <w:lang w:val="en-US"/>
        </w:rPr>
        <w:t xml:space="preserve">Eur J. Immunol. </w:t>
      </w:r>
      <w:r>
        <w:rPr>
          <w:color w:val="000000"/>
          <w:szCs w:val="28"/>
          <w:lang w:val="uk-UA"/>
        </w:rPr>
        <w:t>–</w:t>
      </w:r>
      <w:r w:rsidRPr="000537A7">
        <w:rPr>
          <w:color w:val="000000"/>
          <w:szCs w:val="28"/>
          <w:lang w:val="en-US"/>
        </w:rPr>
        <w:t xml:space="preserve"> 2001.</w:t>
      </w:r>
      <w:r>
        <w:rPr>
          <w:color w:val="000000"/>
          <w:szCs w:val="28"/>
          <w:lang w:val="uk-UA"/>
        </w:rPr>
        <w:t xml:space="preserve"> – </w:t>
      </w:r>
      <w:r>
        <w:rPr>
          <w:color w:val="000000"/>
          <w:szCs w:val="28"/>
          <w:lang w:val="en-US"/>
        </w:rPr>
        <w:t>Vol.</w:t>
      </w:r>
      <w:r w:rsidRPr="000537A7">
        <w:rPr>
          <w:color w:val="000000"/>
          <w:szCs w:val="28"/>
          <w:lang w:val="en-US"/>
        </w:rPr>
        <w:t xml:space="preserve"> 31</w:t>
      </w:r>
      <w:r>
        <w:rPr>
          <w:color w:val="000000"/>
          <w:szCs w:val="28"/>
          <w:lang w:val="en-US"/>
        </w:rPr>
        <w:t>.</w:t>
      </w:r>
      <w:r>
        <w:rPr>
          <w:color w:val="000000"/>
          <w:szCs w:val="28"/>
          <w:lang w:val="uk-UA"/>
        </w:rPr>
        <w:t xml:space="preserve"> –</w:t>
      </w:r>
      <w:r w:rsidRPr="000537A7">
        <w:rPr>
          <w:color w:val="000000"/>
          <w:szCs w:val="28"/>
          <w:lang w:val="en-US"/>
        </w:rPr>
        <w:t xml:space="preserve"> </w:t>
      </w:r>
      <w:r>
        <w:rPr>
          <w:color w:val="000000"/>
          <w:szCs w:val="28"/>
          <w:lang w:val="en-US"/>
        </w:rPr>
        <w:t>P.</w:t>
      </w:r>
      <w:r w:rsidRPr="000537A7">
        <w:rPr>
          <w:color w:val="000000"/>
          <w:szCs w:val="28"/>
          <w:lang w:val="en-US"/>
        </w:rPr>
        <w:t>2357-2361.</w:t>
      </w:r>
    </w:p>
    <w:p w:rsidR="0052614D" w:rsidRPr="000537A7" w:rsidRDefault="0052614D" w:rsidP="00C53BD3">
      <w:pPr>
        <w:pStyle w:val="35"/>
        <w:numPr>
          <w:ilvl w:val="0"/>
          <w:numId w:val="62"/>
        </w:numPr>
        <w:tabs>
          <w:tab w:val="clear" w:pos="555"/>
          <w:tab w:val="left" w:pos="0"/>
        </w:tabs>
        <w:autoSpaceDE w:val="0"/>
        <w:autoSpaceDN w:val="0"/>
        <w:adjustRightInd w:val="0"/>
        <w:spacing w:line="360" w:lineRule="auto"/>
        <w:ind w:left="0" w:firstLine="0"/>
        <w:jc w:val="both"/>
        <w:rPr>
          <w:szCs w:val="28"/>
          <w:lang w:val="en-US"/>
        </w:rPr>
      </w:pPr>
      <w:r w:rsidRPr="000537A7">
        <w:rPr>
          <w:szCs w:val="28"/>
          <w:lang w:val="en-US"/>
        </w:rPr>
        <w:t>Boswell R.N., Yard B.A., Schrama E. Interleukin-6 production by human proximal tubular epithelial cells in vitro: analysis of the effect of interleukin-1 and others cytokines//Ne</w:t>
      </w:r>
      <w:r>
        <w:rPr>
          <w:szCs w:val="28"/>
          <w:lang w:val="en-US"/>
        </w:rPr>
        <w:t>ph</w:t>
      </w:r>
      <w:r w:rsidRPr="000537A7">
        <w:rPr>
          <w:szCs w:val="28"/>
          <w:lang w:val="en-US"/>
        </w:rPr>
        <w:t>rol. Dial. Transplant.</w:t>
      </w:r>
      <w:r>
        <w:rPr>
          <w:szCs w:val="28"/>
          <w:lang w:val="uk-UA"/>
        </w:rPr>
        <w:t xml:space="preserve"> –</w:t>
      </w:r>
      <w:r w:rsidRPr="000537A7">
        <w:rPr>
          <w:szCs w:val="28"/>
          <w:lang w:val="en-US"/>
        </w:rPr>
        <w:t xml:space="preserve"> 1994.</w:t>
      </w:r>
      <w:r>
        <w:rPr>
          <w:szCs w:val="28"/>
          <w:lang w:val="uk-UA"/>
        </w:rPr>
        <w:t xml:space="preserve"> –</w:t>
      </w:r>
      <w:r w:rsidRPr="000537A7">
        <w:rPr>
          <w:szCs w:val="28"/>
          <w:lang w:val="en-US"/>
        </w:rPr>
        <w:t xml:space="preserve"> Vol.9,</w:t>
      </w:r>
      <w:r w:rsidRPr="00E73805">
        <w:rPr>
          <w:szCs w:val="28"/>
          <w:lang w:val="en-US"/>
        </w:rPr>
        <w:t xml:space="preserve"> №</w:t>
      </w:r>
      <w:r w:rsidRPr="000537A7">
        <w:rPr>
          <w:szCs w:val="28"/>
          <w:lang w:val="en-US"/>
        </w:rPr>
        <w:t>6</w:t>
      </w:r>
      <w:r>
        <w:rPr>
          <w:szCs w:val="28"/>
          <w:lang w:val="en-US"/>
        </w:rPr>
        <w:t>.</w:t>
      </w:r>
      <w:r>
        <w:rPr>
          <w:szCs w:val="28"/>
          <w:lang w:val="uk-UA"/>
        </w:rPr>
        <w:t xml:space="preserve"> –</w:t>
      </w:r>
      <w:r>
        <w:rPr>
          <w:szCs w:val="28"/>
          <w:lang w:val="en-US"/>
        </w:rPr>
        <w:t xml:space="preserve"> P.</w:t>
      </w:r>
      <w:r w:rsidRPr="000537A7">
        <w:rPr>
          <w:szCs w:val="28"/>
          <w:lang w:val="en-US"/>
        </w:rPr>
        <w:t xml:space="preserve"> 599-606.</w:t>
      </w:r>
    </w:p>
    <w:p w:rsidR="0052614D" w:rsidRPr="002A339F" w:rsidRDefault="0052614D" w:rsidP="00C53BD3">
      <w:pPr>
        <w:pStyle w:val="35"/>
        <w:numPr>
          <w:ilvl w:val="0"/>
          <w:numId w:val="62"/>
        </w:numPr>
        <w:tabs>
          <w:tab w:val="clear" w:pos="555"/>
          <w:tab w:val="left" w:pos="0"/>
        </w:tabs>
        <w:autoSpaceDE w:val="0"/>
        <w:autoSpaceDN w:val="0"/>
        <w:adjustRightInd w:val="0"/>
        <w:spacing w:line="360" w:lineRule="auto"/>
        <w:ind w:left="0" w:firstLine="0"/>
        <w:jc w:val="both"/>
        <w:rPr>
          <w:szCs w:val="28"/>
          <w:lang w:val="en-US"/>
        </w:rPr>
      </w:pPr>
      <w:r w:rsidRPr="000537A7">
        <w:rPr>
          <w:szCs w:val="28"/>
          <w:lang w:val="en-US"/>
        </w:rPr>
        <w:t>Brown E., Lacassae-M., Moreau C., Lebel M., Kingma I., Grose J.H. Endhothelin ETA receptor blockade prevents the progression of renal failure and hypertension in uraemic rats//Nephrol. Dial. Transplant. –</w:t>
      </w:r>
      <w:r>
        <w:rPr>
          <w:szCs w:val="28"/>
          <w:lang w:val="uk-UA"/>
        </w:rPr>
        <w:t xml:space="preserve"> </w:t>
      </w:r>
      <w:r w:rsidRPr="000537A7">
        <w:rPr>
          <w:szCs w:val="28"/>
          <w:lang w:val="en-US"/>
        </w:rPr>
        <w:t>1999.</w:t>
      </w:r>
      <w:r>
        <w:rPr>
          <w:szCs w:val="28"/>
          <w:lang w:val="uk-UA"/>
        </w:rPr>
        <w:t xml:space="preserve"> –</w:t>
      </w:r>
      <w:r w:rsidRPr="000537A7">
        <w:rPr>
          <w:szCs w:val="28"/>
          <w:lang w:val="en-US"/>
        </w:rPr>
        <w:t xml:space="preserve"> Vol.14. – P.1881-1888.</w:t>
      </w:r>
    </w:p>
    <w:p w:rsidR="0052614D" w:rsidRDefault="0052614D" w:rsidP="00C53BD3">
      <w:pPr>
        <w:pStyle w:val="35"/>
        <w:numPr>
          <w:ilvl w:val="0"/>
          <w:numId w:val="62"/>
        </w:numPr>
        <w:tabs>
          <w:tab w:val="clear" w:pos="555"/>
          <w:tab w:val="left" w:pos="0"/>
        </w:tabs>
        <w:autoSpaceDE w:val="0"/>
        <w:autoSpaceDN w:val="0"/>
        <w:adjustRightInd w:val="0"/>
        <w:spacing w:line="360" w:lineRule="auto"/>
        <w:ind w:left="0" w:firstLine="0"/>
        <w:jc w:val="both"/>
        <w:rPr>
          <w:szCs w:val="28"/>
          <w:lang w:val="en-US"/>
        </w:rPr>
      </w:pPr>
      <w:r w:rsidRPr="000537A7">
        <w:rPr>
          <w:szCs w:val="28"/>
          <w:lang w:val="en-US"/>
        </w:rPr>
        <w:t>Bussolati B</w:t>
      </w:r>
      <w:r>
        <w:rPr>
          <w:szCs w:val="28"/>
          <w:lang w:val="en-US"/>
        </w:rPr>
        <w:t>., Mariano F., Biancone L et al</w:t>
      </w:r>
      <w:r w:rsidRPr="000537A7">
        <w:rPr>
          <w:szCs w:val="28"/>
          <w:lang w:val="en-US"/>
        </w:rPr>
        <w:t>. Interleukin-12 is synthesized by mesangial cells and stimulates platelet-activating factor synthesis, cytoskeletal reorganization, and cell shape change//Am J Pathol.</w:t>
      </w:r>
      <w:r>
        <w:rPr>
          <w:szCs w:val="28"/>
          <w:lang w:val="uk-UA"/>
        </w:rPr>
        <w:t xml:space="preserve"> -</w:t>
      </w:r>
      <w:r w:rsidRPr="000537A7">
        <w:rPr>
          <w:szCs w:val="28"/>
          <w:lang w:val="en-US"/>
        </w:rPr>
        <w:t xml:space="preserve"> 1999.</w:t>
      </w:r>
      <w:r>
        <w:rPr>
          <w:szCs w:val="28"/>
          <w:lang w:val="uk-UA"/>
        </w:rPr>
        <w:t xml:space="preserve"> -</w:t>
      </w:r>
      <w:r w:rsidRPr="000537A7">
        <w:rPr>
          <w:szCs w:val="28"/>
          <w:lang w:val="en-US"/>
        </w:rPr>
        <w:t xml:space="preserve"> Vol.154.</w:t>
      </w:r>
      <w:r>
        <w:rPr>
          <w:szCs w:val="28"/>
          <w:lang w:val="uk-UA"/>
        </w:rPr>
        <w:t xml:space="preserve"> -</w:t>
      </w:r>
      <w:r w:rsidRPr="000537A7">
        <w:rPr>
          <w:szCs w:val="28"/>
          <w:lang w:val="en-US"/>
        </w:rPr>
        <w:t xml:space="preserve"> P.623-632.</w:t>
      </w:r>
    </w:p>
    <w:p w:rsidR="0052614D" w:rsidRPr="000537A7" w:rsidRDefault="0052614D" w:rsidP="00C53BD3">
      <w:pPr>
        <w:pStyle w:val="35"/>
        <w:numPr>
          <w:ilvl w:val="0"/>
          <w:numId w:val="62"/>
        </w:numPr>
        <w:tabs>
          <w:tab w:val="clear" w:pos="555"/>
          <w:tab w:val="left" w:pos="0"/>
        </w:tabs>
        <w:autoSpaceDE w:val="0"/>
        <w:autoSpaceDN w:val="0"/>
        <w:adjustRightInd w:val="0"/>
        <w:spacing w:line="360" w:lineRule="auto"/>
        <w:ind w:left="0" w:firstLine="0"/>
        <w:jc w:val="both"/>
        <w:rPr>
          <w:szCs w:val="28"/>
          <w:lang w:val="en-US"/>
        </w:rPr>
      </w:pPr>
      <w:r>
        <w:rPr>
          <w:szCs w:val="28"/>
          <w:lang w:val="en-US"/>
        </w:rPr>
        <w:t>By Lars Rogge, Barberis-Maino L, Mauro Biffi et al. Selective expression of an interleukin-12 receptor component by human T helper 1 cells//J. Exp. Med.</w:t>
      </w:r>
      <w:r>
        <w:rPr>
          <w:szCs w:val="28"/>
          <w:lang w:val="uk-UA"/>
        </w:rPr>
        <w:t xml:space="preserve"> </w:t>
      </w:r>
      <w:r>
        <w:rPr>
          <w:szCs w:val="28"/>
          <w:lang w:val="en-US"/>
        </w:rPr>
        <w:t>- 1997.</w:t>
      </w:r>
      <w:r>
        <w:rPr>
          <w:szCs w:val="28"/>
          <w:lang w:val="uk-UA"/>
        </w:rPr>
        <w:t xml:space="preserve"> </w:t>
      </w:r>
      <w:r>
        <w:rPr>
          <w:szCs w:val="28"/>
          <w:lang w:val="en-US"/>
        </w:rPr>
        <w:t xml:space="preserve">- Vol.185, </w:t>
      </w:r>
      <w:r w:rsidRPr="009D5944">
        <w:rPr>
          <w:szCs w:val="28"/>
          <w:lang w:val="en-US"/>
        </w:rPr>
        <w:t>№</w:t>
      </w:r>
      <w:r>
        <w:rPr>
          <w:szCs w:val="28"/>
          <w:lang w:val="en-US"/>
        </w:rPr>
        <w:t xml:space="preserve"> 5.</w:t>
      </w:r>
      <w:r>
        <w:rPr>
          <w:szCs w:val="28"/>
          <w:lang w:val="uk-UA"/>
        </w:rPr>
        <w:t xml:space="preserve"> </w:t>
      </w:r>
      <w:r>
        <w:rPr>
          <w:szCs w:val="28"/>
          <w:lang w:val="en-US"/>
        </w:rPr>
        <w:t>- P. 825-832.</w:t>
      </w:r>
    </w:p>
    <w:p w:rsidR="0052614D" w:rsidRPr="00BA31AD" w:rsidRDefault="0052614D" w:rsidP="00C53BD3">
      <w:pPr>
        <w:pStyle w:val="35"/>
        <w:numPr>
          <w:ilvl w:val="0"/>
          <w:numId w:val="62"/>
        </w:numPr>
        <w:tabs>
          <w:tab w:val="clear" w:pos="555"/>
          <w:tab w:val="left" w:pos="0"/>
        </w:tabs>
        <w:autoSpaceDE w:val="0"/>
        <w:autoSpaceDN w:val="0"/>
        <w:adjustRightInd w:val="0"/>
        <w:spacing w:line="360" w:lineRule="auto"/>
        <w:ind w:left="0" w:firstLine="0"/>
        <w:jc w:val="both"/>
        <w:rPr>
          <w:szCs w:val="28"/>
          <w:lang w:val="en-US"/>
        </w:rPr>
      </w:pPr>
      <w:r w:rsidRPr="000537A7">
        <w:rPr>
          <w:color w:val="000000"/>
          <w:szCs w:val="28"/>
          <w:lang w:val="en-US"/>
        </w:rPr>
        <w:t xml:space="preserve">Caglar K., Peng Y., Pupim L.B. et al. Inflammatory signals associated with hemodialysis </w:t>
      </w:r>
      <w:r w:rsidRPr="000537A7">
        <w:rPr>
          <w:color w:val="000000"/>
          <w:szCs w:val="28"/>
          <w:lang w:val="uk-UA"/>
        </w:rPr>
        <w:t>//</w:t>
      </w:r>
      <w:r>
        <w:rPr>
          <w:color w:val="000000"/>
          <w:szCs w:val="28"/>
          <w:lang w:val="en-US"/>
        </w:rPr>
        <w:t xml:space="preserve"> </w:t>
      </w:r>
      <w:r w:rsidRPr="000537A7">
        <w:rPr>
          <w:color w:val="000000"/>
          <w:szCs w:val="28"/>
          <w:lang w:val="en-US"/>
        </w:rPr>
        <w:t>Kidney Int. - 2002.</w:t>
      </w:r>
      <w:r>
        <w:rPr>
          <w:color w:val="000000"/>
          <w:szCs w:val="28"/>
          <w:lang w:val="uk-UA"/>
        </w:rPr>
        <w:t xml:space="preserve"> </w:t>
      </w:r>
      <w:r w:rsidRPr="000537A7">
        <w:rPr>
          <w:color w:val="000000"/>
          <w:szCs w:val="28"/>
          <w:lang w:val="en-US"/>
        </w:rPr>
        <w:t>-</w:t>
      </w:r>
      <w:r>
        <w:rPr>
          <w:color w:val="000000"/>
          <w:szCs w:val="28"/>
          <w:lang w:val="uk-UA"/>
        </w:rPr>
        <w:t xml:space="preserve"> </w:t>
      </w:r>
      <w:r>
        <w:rPr>
          <w:color w:val="000000"/>
          <w:szCs w:val="28"/>
          <w:lang w:val="en-US"/>
        </w:rPr>
        <w:t>Vol.</w:t>
      </w:r>
      <w:r w:rsidRPr="000537A7">
        <w:rPr>
          <w:color w:val="000000"/>
          <w:szCs w:val="28"/>
          <w:lang w:val="en-US"/>
        </w:rPr>
        <w:t>62</w:t>
      </w:r>
      <w:r>
        <w:rPr>
          <w:color w:val="000000"/>
          <w:szCs w:val="28"/>
          <w:lang w:val="en-US"/>
        </w:rPr>
        <w:t>.</w:t>
      </w:r>
      <w:r>
        <w:rPr>
          <w:color w:val="000000"/>
          <w:szCs w:val="28"/>
          <w:lang w:val="uk-UA"/>
        </w:rPr>
        <w:t xml:space="preserve"> –</w:t>
      </w:r>
      <w:r>
        <w:rPr>
          <w:color w:val="000000"/>
          <w:szCs w:val="28"/>
          <w:lang w:val="en-US"/>
        </w:rPr>
        <w:t xml:space="preserve"> P.</w:t>
      </w:r>
      <w:r w:rsidRPr="000537A7">
        <w:rPr>
          <w:color w:val="000000"/>
          <w:szCs w:val="28"/>
          <w:lang w:val="en-US"/>
        </w:rPr>
        <w:t>1408-1416.</w:t>
      </w:r>
      <w:r w:rsidRPr="00BA31AD">
        <w:rPr>
          <w:color w:val="000000"/>
          <w:szCs w:val="28"/>
          <w:lang w:val="en-US"/>
        </w:rPr>
        <w:t xml:space="preserve"> </w:t>
      </w:r>
    </w:p>
    <w:p w:rsidR="0052614D" w:rsidRPr="0042585B" w:rsidRDefault="0052614D" w:rsidP="00C53BD3">
      <w:pPr>
        <w:pStyle w:val="35"/>
        <w:numPr>
          <w:ilvl w:val="0"/>
          <w:numId w:val="62"/>
        </w:numPr>
        <w:tabs>
          <w:tab w:val="clear" w:pos="555"/>
          <w:tab w:val="left" w:pos="0"/>
        </w:tabs>
        <w:autoSpaceDE w:val="0"/>
        <w:autoSpaceDN w:val="0"/>
        <w:adjustRightInd w:val="0"/>
        <w:spacing w:line="360" w:lineRule="auto"/>
        <w:ind w:left="0" w:firstLine="0"/>
        <w:jc w:val="both"/>
        <w:rPr>
          <w:szCs w:val="28"/>
          <w:lang w:val="en-US"/>
        </w:rPr>
      </w:pPr>
      <w:r>
        <w:rPr>
          <w:color w:val="000000"/>
          <w:szCs w:val="28"/>
          <w:lang w:val="en-US"/>
        </w:rPr>
        <w:t>Chen H.C., Guh JY, Chang JM, Lai YH. Differential effects of FMLP- activated neutrophils from patients with IgA nephropathy enhanced endothelin 1 production of glomerular mesangial cells//Nephrol.</w:t>
      </w:r>
      <w:r>
        <w:rPr>
          <w:color w:val="000000"/>
          <w:szCs w:val="28"/>
          <w:lang w:val="uk-UA"/>
        </w:rPr>
        <w:t xml:space="preserve"> </w:t>
      </w:r>
      <w:r>
        <w:rPr>
          <w:color w:val="000000"/>
          <w:szCs w:val="28"/>
          <w:lang w:val="en-US"/>
        </w:rPr>
        <w:t>- 2001.</w:t>
      </w:r>
      <w:r>
        <w:rPr>
          <w:color w:val="000000"/>
          <w:szCs w:val="28"/>
          <w:lang w:val="uk-UA"/>
        </w:rPr>
        <w:t xml:space="preserve"> </w:t>
      </w:r>
      <w:r>
        <w:rPr>
          <w:color w:val="000000"/>
          <w:szCs w:val="28"/>
          <w:lang w:val="en-US"/>
        </w:rPr>
        <w:t>- Vol.89.</w:t>
      </w:r>
      <w:r>
        <w:rPr>
          <w:color w:val="000000"/>
          <w:szCs w:val="28"/>
          <w:lang w:val="uk-UA"/>
        </w:rPr>
        <w:t xml:space="preserve"> </w:t>
      </w:r>
      <w:r>
        <w:rPr>
          <w:color w:val="000000"/>
          <w:szCs w:val="28"/>
          <w:lang w:val="en-US"/>
        </w:rPr>
        <w:t>- P. 274-279.</w:t>
      </w:r>
    </w:p>
    <w:p w:rsidR="0052614D" w:rsidRPr="00FE7356" w:rsidRDefault="0052614D" w:rsidP="00C53BD3">
      <w:pPr>
        <w:pStyle w:val="35"/>
        <w:numPr>
          <w:ilvl w:val="0"/>
          <w:numId w:val="62"/>
        </w:numPr>
        <w:tabs>
          <w:tab w:val="clear" w:pos="555"/>
          <w:tab w:val="left" w:pos="0"/>
        </w:tabs>
        <w:autoSpaceDE w:val="0"/>
        <w:autoSpaceDN w:val="0"/>
        <w:adjustRightInd w:val="0"/>
        <w:spacing w:line="360" w:lineRule="auto"/>
        <w:ind w:left="0" w:firstLine="0"/>
        <w:jc w:val="both"/>
        <w:rPr>
          <w:szCs w:val="28"/>
          <w:lang w:val="en-US"/>
        </w:rPr>
      </w:pPr>
      <w:r>
        <w:rPr>
          <w:color w:val="000000"/>
          <w:szCs w:val="28"/>
          <w:lang w:val="en-US"/>
        </w:rPr>
        <w:t>Coelho S.N., Saleem S., Konieczny B.T. et al. Immunologic determinants of susceptibility to experimental glomerulonephritis: role of cellular immunity//Kidney Int.</w:t>
      </w:r>
      <w:r>
        <w:rPr>
          <w:color w:val="000000"/>
          <w:szCs w:val="28"/>
          <w:lang w:val="uk-UA"/>
        </w:rPr>
        <w:t xml:space="preserve"> –</w:t>
      </w:r>
      <w:r>
        <w:rPr>
          <w:color w:val="000000"/>
          <w:szCs w:val="28"/>
          <w:lang w:val="en-US"/>
        </w:rPr>
        <w:t xml:space="preserve"> 1997.</w:t>
      </w:r>
      <w:r>
        <w:rPr>
          <w:color w:val="000000"/>
          <w:szCs w:val="28"/>
          <w:lang w:val="uk-UA"/>
        </w:rPr>
        <w:t xml:space="preserve"> –</w:t>
      </w:r>
      <w:r>
        <w:rPr>
          <w:color w:val="000000"/>
          <w:szCs w:val="28"/>
          <w:lang w:val="en-US"/>
        </w:rPr>
        <w:t xml:space="preserve"> Vol.51.</w:t>
      </w:r>
      <w:r>
        <w:rPr>
          <w:color w:val="000000"/>
          <w:szCs w:val="28"/>
          <w:lang w:val="uk-UA"/>
        </w:rPr>
        <w:t xml:space="preserve"> –</w:t>
      </w:r>
      <w:r>
        <w:rPr>
          <w:color w:val="000000"/>
          <w:szCs w:val="28"/>
          <w:lang w:val="en-US"/>
        </w:rPr>
        <w:t xml:space="preserve"> P. 646-652.</w:t>
      </w:r>
    </w:p>
    <w:p w:rsidR="0052614D" w:rsidRDefault="0052614D" w:rsidP="00C53BD3">
      <w:pPr>
        <w:pStyle w:val="35"/>
        <w:numPr>
          <w:ilvl w:val="0"/>
          <w:numId w:val="62"/>
        </w:numPr>
        <w:tabs>
          <w:tab w:val="clear" w:pos="555"/>
          <w:tab w:val="left" w:pos="0"/>
        </w:tabs>
        <w:autoSpaceDE w:val="0"/>
        <w:autoSpaceDN w:val="0"/>
        <w:adjustRightInd w:val="0"/>
        <w:spacing w:line="360" w:lineRule="auto"/>
        <w:ind w:left="0" w:firstLine="0"/>
        <w:jc w:val="both"/>
        <w:rPr>
          <w:szCs w:val="28"/>
          <w:lang w:val="en-US"/>
        </w:rPr>
      </w:pPr>
      <w:r>
        <w:rPr>
          <w:color w:val="000000"/>
          <w:szCs w:val="28"/>
          <w:lang w:val="en-US"/>
        </w:rPr>
        <w:t>Corwin E.J. Understanding cytokines. Part 1: Physiology and mechanism of action//Biol.Res.Nurs.</w:t>
      </w:r>
      <w:r>
        <w:rPr>
          <w:color w:val="000000"/>
          <w:szCs w:val="28"/>
          <w:lang w:val="uk-UA"/>
        </w:rPr>
        <w:t xml:space="preserve"> </w:t>
      </w:r>
      <w:r>
        <w:rPr>
          <w:color w:val="000000"/>
          <w:szCs w:val="28"/>
          <w:lang w:val="en-US"/>
        </w:rPr>
        <w:t>- 2000.</w:t>
      </w:r>
      <w:r>
        <w:rPr>
          <w:color w:val="000000"/>
          <w:szCs w:val="28"/>
          <w:lang w:val="uk-UA"/>
        </w:rPr>
        <w:t xml:space="preserve"> </w:t>
      </w:r>
      <w:r>
        <w:rPr>
          <w:color w:val="000000"/>
          <w:szCs w:val="28"/>
          <w:lang w:val="en-US"/>
        </w:rPr>
        <w:t>- Vol.2,</w:t>
      </w:r>
      <w:r w:rsidRPr="00FE7356">
        <w:rPr>
          <w:szCs w:val="28"/>
          <w:lang w:val="en-US"/>
        </w:rPr>
        <w:t xml:space="preserve"> </w:t>
      </w:r>
      <w:r w:rsidRPr="009D5944">
        <w:rPr>
          <w:szCs w:val="28"/>
          <w:lang w:val="en-US"/>
        </w:rPr>
        <w:t>№</w:t>
      </w:r>
      <w:r>
        <w:rPr>
          <w:szCs w:val="28"/>
          <w:lang w:val="en-US"/>
        </w:rPr>
        <w:t xml:space="preserve"> 1.</w:t>
      </w:r>
      <w:r>
        <w:rPr>
          <w:szCs w:val="28"/>
          <w:lang w:val="uk-UA"/>
        </w:rPr>
        <w:t xml:space="preserve"> </w:t>
      </w:r>
      <w:r>
        <w:rPr>
          <w:szCs w:val="28"/>
          <w:lang w:val="en-US"/>
        </w:rPr>
        <w:t>- P.30-40.</w:t>
      </w:r>
    </w:p>
    <w:p w:rsidR="0052614D" w:rsidRPr="00834955" w:rsidRDefault="0052614D" w:rsidP="00C53BD3">
      <w:pPr>
        <w:pStyle w:val="35"/>
        <w:numPr>
          <w:ilvl w:val="0"/>
          <w:numId w:val="62"/>
        </w:numPr>
        <w:tabs>
          <w:tab w:val="clear" w:pos="555"/>
          <w:tab w:val="left" w:pos="0"/>
        </w:tabs>
        <w:autoSpaceDE w:val="0"/>
        <w:autoSpaceDN w:val="0"/>
        <w:adjustRightInd w:val="0"/>
        <w:spacing w:line="360" w:lineRule="auto"/>
        <w:ind w:left="0" w:firstLine="0"/>
        <w:jc w:val="both"/>
        <w:rPr>
          <w:szCs w:val="28"/>
          <w:lang w:val="en-US"/>
        </w:rPr>
      </w:pPr>
      <w:r>
        <w:rPr>
          <w:color w:val="000000"/>
          <w:szCs w:val="28"/>
          <w:lang w:val="en-US"/>
        </w:rPr>
        <w:t>Corwin E.J. Understanding cytokines. Part 2: Implications for nursing research and practice//Biol.Res.Nurs.</w:t>
      </w:r>
      <w:r>
        <w:rPr>
          <w:color w:val="000000"/>
          <w:szCs w:val="28"/>
          <w:lang w:val="uk-UA"/>
        </w:rPr>
        <w:t xml:space="preserve"> –</w:t>
      </w:r>
      <w:r>
        <w:rPr>
          <w:color w:val="000000"/>
          <w:szCs w:val="28"/>
          <w:lang w:val="en-US"/>
        </w:rPr>
        <w:t xml:space="preserve"> 2000.</w:t>
      </w:r>
      <w:r>
        <w:rPr>
          <w:color w:val="000000"/>
          <w:szCs w:val="28"/>
          <w:lang w:val="uk-UA"/>
        </w:rPr>
        <w:t xml:space="preserve"> –</w:t>
      </w:r>
      <w:r>
        <w:rPr>
          <w:color w:val="000000"/>
          <w:szCs w:val="28"/>
          <w:lang w:val="en-US"/>
        </w:rPr>
        <w:t xml:space="preserve"> Vol.2,</w:t>
      </w:r>
      <w:r w:rsidRPr="00FE7356">
        <w:rPr>
          <w:szCs w:val="28"/>
          <w:lang w:val="en-US"/>
        </w:rPr>
        <w:t xml:space="preserve"> </w:t>
      </w:r>
      <w:r w:rsidRPr="009D5944">
        <w:rPr>
          <w:szCs w:val="28"/>
          <w:lang w:val="en-US"/>
        </w:rPr>
        <w:t>№</w:t>
      </w:r>
      <w:r>
        <w:rPr>
          <w:szCs w:val="28"/>
          <w:lang w:val="en-US"/>
        </w:rPr>
        <w:t xml:space="preserve"> 1.</w:t>
      </w:r>
      <w:r>
        <w:rPr>
          <w:szCs w:val="28"/>
          <w:lang w:val="uk-UA"/>
        </w:rPr>
        <w:t xml:space="preserve"> –</w:t>
      </w:r>
      <w:r>
        <w:rPr>
          <w:szCs w:val="28"/>
          <w:lang w:val="en-US"/>
        </w:rPr>
        <w:t xml:space="preserve"> P.41-48.</w:t>
      </w:r>
    </w:p>
    <w:p w:rsidR="0052614D" w:rsidRPr="000537A7" w:rsidRDefault="0052614D" w:rsidP="00C53BD3">
      <w:pPr>
        <w:pStyle w:val="35"/>
        <w:numPr>
          <w:ilvl w:val="0"/>
          <w:numId w:val="62"/>
        </w:numPr>
        <w:tabs>
          <w:tab w:val="clear" w:pos="555"/>
          <w:tab w:val="left" w:pos="0"/>
        </w:tabs>
        <w:autoSpaceDE w:val="0"/>
        <w:autoSpaceDN w:val="0"/>
        <w:adjustRightInd w:val="0"/>
        <w:spacing w:line="360" w:lineRule="auto"/>
        <w:ind w:left="0" w:firstLine="0"/>
        <w:jc w:val="both"/>
        <w:rPr>
          <w:szCs w:val="28"/>
          <w:lang w:val="en-US"/>
        </w:rPr>
      </w:pPr>
      <w:r w:rsidRPr="000537A7">
        <w:rPr>
          <w:szCs w:val="28"/>
          <w:lang w:val="en-US"/>
        </w:rPr>
        <w:t>Couser W.G. Pathogenesis of glomerular damage in glomerulonephritis</w:t>
      </w:r>
      <w:r>
        <w:rPr>
          <w:szCs w:val="28"/>
          <w:lang w:val="en-US"/>
        </w:rPr>
        <w:t xml:space="preserve"> </w:t>
      </w:r>
      <w:r w:rsidRPr="000537A7">
        <w:rPr>
          <w:szCs w:val="28"/>
          <w:lang w:val="en-US"/>
        </w:rPr>
        <w:t>//</w:t>
      </w:r>
      <w:r>
        <w:rPr>
          <w:szCs w:val="28"/>
          <w:lang w:val="en-US"/>
        </w:rPr>
        <w:t xml:space="preserve"> </w:t>
      </w:r>
      <w:r w:rsidRPr="000537A7">
        <w:rPr>
          <w:szCs w:val="28"/>
          <w:lang w:val="en-US"/>
        </w:rPr>
        <w:t>Nephrol. Dial. Transplant.</w:t>
      </w:r>
      <w:r>
        <w:rPr>
          <w:szCs w:val="28"/>
          <w:lang w:val="uk-UA"/>
        </w:rPr>
        <w:t xml:space="preserve"> </w:t>
      </w:r>
      <w:r w:rsidRPr="000537A7">
        <w:rPr>
          <w:szCs w:val="28"/>
          <w:lang w:val="en-US"/>
        </w:rPr>
        <w:t>-</w:t>
      </w:r>
      <w:r>
        <w:rPr>
          <w:szCs w:val="28"/>
          <w:lang w:val="uk-UA"/>
        </w:rPr>
        <w:t xml:space="preserve"> </w:t>
      </w:r>
      <w:r w:rsidRPr="000537A7">
        <w:rPr>
          <w:szCs w:val="28"/>
          <w:lang w:val="en-US"/>
        </w:rPr>
        <w:t>1998</w:t>
      </w:r>
      <w:r>
        <w:rPr>
          <w:szCs w:val="28"/>
          <w:lang w:val="en-US"/>
        </w:rPr>
        <w:t>.</w:t>
      </w:r>
      <w:r>
        <w:rPr>
          <w:szCs w:val="28"/>
          <w:lang w:val="uk-UA"/>
        </w:rPr>
        <w:t xml:space="preserve"> </w:t>
      </w:r>
      <w:r>
        <w:rPr>
          <w:szCs w:val="28"/>
          <w:lang w:val="en-US"/>
        </w:rPr>
        <w:t>- Vol.</w:t>
      </w:r>
      <w:r w:rsidRPr="000537A7">
        <w:rPr>
          <w:szCs w:val="28"/>
          <w:lang w:val="uk-UA"/>
        </w:rPr>
        <w:t xml:space="preserve"> </w:t>
      </w:r>
      <w:r w:rsidRPr="000537A7">
        <w:rPr>
          <w:szCs w:val="28"/>
          <w:lang w:val="en-US"/>
        </w:rPr>
        <w:t>13</w:t>
      </w:r>
      <w:r>
        <w:rPr>
          <w:szCs w:val="28"/>
          <w:lang w:val="en-US"/>
        </w:rPr>
        <w:t>.</w:t>
      </w:r>
      <w:r>
        <w:rPr>
          <w:szCs w:val="28"/>
          <w:lang w:val="uk-UA"/>
        </w:rPr>
        <w:t xml:space="preserve"> </w:t>
      </w:r>
      <w:r>
        <w:rPr>
          <w:szCs w:val="28"/>
          <w:lang w:val="en-US"/>
        </w:rPr>
        <w:t>-</w:t>
      </w:r>
      <w:r>
        <w:rPr>
          <w:szCs w:val="28"/>
          <w:lang w:val="uk-UA"/>
        </w:rPr>
        <w:t xml:space="preserve"> </w:t>
      </w:r>
      <w:r>
        <w:rPr>
          <w:szCs w:val="28"/>
          <w:lang w:val="en-US"/>
        </w:rPr>
        <w:t>P.</w:t>
      </w:r>
      <w:r w:rsidRPr="000537A7">
        <w:rPr>
          <w:szCs w:val="28"/>
          <w:lang w:val="en-US"/>
        </w:rPr>
        <w:t>10-15.</w:t>
      </w:r>
    </w:p>
    <w:p w:rsidR="0052614D" w:rsidRPr="000537A7" w:rsidRDefault="0052614D" w:rsidP="00C53BD3">
      <w:pPr>
        <w:pStyle w:val="35"/>
        <w:numPr>
          <w:ilvl w:val="0"/>
          <w:numId w:val="62"/>
        </w:numPr>
        <w:tabs>
          <w:tab w:val="clear" w:pos="555"/>
          <w:tab w:val="left" w:pos="0"/>
        </w:tabs>
        <w:autoSpaceDE w:val="0"/>
        <w:autoSpaceDN w:val="0"/>
        <w:adjustRightInd w:val="0"/>
        <w:spacing w:line="360" w:lineRule="auto"/>
        <w:ind w:left="0" w:firstLine="0"/>
        <w:jc w:val="both"/>
        <w:rPr>
          <w:szCs w:val="28"/>
          <w:lang w:val="en-US"/>
        </w:rPr>
      </w:pPr>
      <w:r w:rsidRPr="000537A7">
        <w:rPr>
          <w:szCs w:val="28"/>
          <w:lang w:val="en-US"/>
        </w:rPr>
        <w:t xml:space="preserve">D'Amico G., Ferrario F., Rastaldi M.P. Tubulointerstitial damage in glomerular disease: its role in </w:t>
      </w:r>
      <w:r>
        <w:rPr>
          <w:szCs w:val="28"/>
          <w:lang w:val="en-US"/>
        </w:rPr>
        <w:t>the progression of renal damage</w:t>
      </w:r>
      <w:r w:rsidRPr="000537A7">
        <w:rPr>
          <w:szCs w:val="28"/>
          <w:lang w:val="en-US"/>
        </w:rPr>
        <w:t>//Am J Kidney Dis.</w:t>
      </w:r>
      <w:r>
        <w:rPr>
          <w:szCs w:val="28"/>
          <w:lang w:val="uk-UA"/>
        </w:rPr>
        <w:t xml:space="preserve"> – </w:t>
      </w:r>
      <w:r w:rsidRPr="000537A7">
        <w:rPr>
          <w:szCs w:val="28"/>
          <w:lang w:val="en-US"/>
        </w:rPr>
        <w:t>1995</w:t>
      </w:r>
      <w:r>
        <w:rPr>
          <w:szCs w:val="28"/>
          <w:lang w:val="en-US"/>
        </w:rPr>
        <w:t>.</w:t>
      </w:r>
      <w:r>
        <w:rPr>
          <w:szCs w:val="28"/>
          <w:lang w:val="uk-UA"/>
        </w:rPr>
        <w:t xml:space="preserve"> </w:t>
      </w:r>
      <w:r>
        <w:rPr>
          <w:szCs w:val="28"/>
          <w:lang w:val="en-US"/>
        </w:rPr>
        <w:t>-</w:t>
      </w:r>
      <w:r>
        <w:rPr>
          <w:szCs w:val="28"/>
          <w:lang w:val="uk-UA"/>
        </w:rPr>
        <w:t xml:space="preserve"> </w:t>
      </w:r>
      <w:r>
        <w:rPr>
          <w:szCs w:val="28"/>
          <w:lang w:val="en-US"/>
        </w:rPr>
        <w:t>Vol.</w:t>
      </w:r>
      <w:r w:rsidRPr="000537A7">
        <w:rPr>
          <w:szCs w:val="28"/>
          <w:lang w:val="en-US"/>
        </w:rPr>
        <w:t>26</w:t>
      </w:r>
      <w:r>
        <w:rPr>
          <w:szCs w:val="28"/>
          <w:lang w:val="en-US"/>
        </w:rPr>
        <w:t>.</w:t>
      </w:r>
      <w:r>
        <w:rPr>
          <w:szCs w:val="28"/>
          <w:lang w:val="uk-UA"/>
        </w:rPr>
        <w:t xml:space="preserve"> </w:t>
      </w:r>
      <w:r>
        <w:rPr>
          <w:szCs w:val="28"/>
          <w:lang w:val="en-US"/>
        </w:rPr>
        <w:t>- P.</w:t>
      </w:r>
      <w:r w:rsidRPr="000537A7">
        <w:rPr>
          <w:szCs w:val="28"/>
          <w:lang w:val="en-US"/>
        </w:rPr>
        <w:t>124-132.</w:t>
      </w:r>
    </w:p>
    <w:p w:rsidR="0052614D" w:rsidRPr="000537A7" w:rsidRDefault="0052614D" w:rsidP="00C53BD3">
      <w:pPr>
        <w:pStyle w:val="35"/>
        <w:numPr>
          <w:ilvl w:val="0"/>
          <w:numId w:val="62"/>
        </w:numPr>
        <w:tabs>
          <w:tab w:val="clear" w:pos="555"/>
          <w:tab w:val="left" w:pos="0"/>
        </w:tabs>
        <w:autoSpaceDE w:val="0"/>
        <w:autoSpaceDN w:val="0"/>
        <w:adjustRightInd w:val="0"/>
        <w:spacing w:line="360" w:lineRule="auto"/>
        <w:ind w:left="0" w:firstLine="0"/>
        <w:jc w:val="both"/>
        <w:rPr>
          <w:szCs w:val="28"/>
          <w:lang w:val="en-US"/>
        </w:rPr>
      </w:pPr>
      <w:r w:rsidRPr="000537A7">
        <w:rPr>
          <w:szCs w:val="28"/>
          <w:lang w:val="en-US"/>
        </w:rPr>
        <w:t>D'Andrea A., Aste Amezaga M., Valiante N.M., Ma X. et al. IL-10 inhib</w:t>
      </w:r>
      <w:r>
        <w:rPr>
          <w:szCs w:val="28"/>
          <w:lang w:val="en-US"/>
        </w:rPr>
        <w:t>its human lymphocyte interferon</w:t>
      </w:r>
      <w:r w:rsidRPr="000537A7">
        <w:rPr>
          <w:szCs w:val="28"/>
          <w:lang w:val="en-US"/>
        </w:rPr>
        <w:t xml:space="preserve"> production by suppress natural killer cell stimulatory factor IL-12 synthesis in accessory cells</w:t>
      </w:r>
      <w:r w:rsidRPr="000537A7">
        <w:rPr>
          <w:szCs w:val="28"/>
          <w:lang w:val="uk-UA"/>
        </w:rPr>
        <w:t>//</w:t>
      </w:r>
      <w:r w:rsidRPr="000537A7">
        <w:rPr>
          <w:szCs w:val="28"/>
          <w:lang w:val="en-US"/>
        </w:rPr>
        <w:t>J</w:t>
      </w:r>
      <w:r w:rsidRPr="000537A7">
        <w:rPr>
          <w:szCs w:val="28"/>
          <w:lang w:val="uk-UA"/>
        </w:rPr>
        <w:t>.</w:t>
      </w:r>
      <w:r w:rsidRPr="000537A7">
        <w:rPr>
          <w:szCs w:val="28"/>
          <w:lang w:val="en-US"/>
        </w:rPr>
        <w:t xml:space="preserve"> Exp</w:t>
      </w:r>
      <w:r w:rsidRPr="000537A7">
        <w:rPr>
          <w:szCs w:val="28"/>
          <w:lang w:val="uk-UA"/>
        </w:rPr>
        <w:t>.</w:t>
      </w:r>
      <w:r w:rsidRPr="000537A7">
        <w:rPr>
          <w:szCs w:val="28"/>
          <w:lang w:val="en-US"/>
        </w:rPr>
        <w:t xml:space="preserve"> Med</w:t>
      </w:r>
      <w:r w:rsidRPr="000537A7">
        <w:rPr>
          <w:szCs w:val="28"/>
          <w:lang w:val="uk-UA"/>
        </w:rPr>
        <w:t>. -</w:t>
      </w:r>
      <w:r w:rsidRPr="000537A7">
        <w:rPr>
          <w:szCs w:val="28"/>
          <w:lang w:val="en-US"/>
        </w:rPr>
        <w:t xml:space="preserve"> 1993.</w:t>
      </w:r>
      <w:r>
        <w:rPr>
          <w:szCs w:val="28"/>
          <w:lang w:val="uk-UA"/>
        </w:rPr>
        <w:t xml:space="preserve"> </w:t>
      </w:r>
      <w:r w:rsidRPr="000537A7">
        <w:rPr>
          <w:szCs w:val="28"/>
          <w:lang w:val="en-US"/>
        </w:rPr>
        <w:t>-</w:t>
      </w:r>
      <w:r>
        <w:rPr>
          <w:szCs w:val="28"/>
          <w:lang w:val="uk-UA"/>
        </w:rPr>
        <w:t xml:space="preserve"> </w:t>
      </w:r>
      <w:r>
        <w:rPr>
          <w:szCs w:val="28"/>
          <w:lang w:val="en-US"/>
        </w:rPr>
        <w:t>Vol.</w:t>
      </w:r>
      <w:r w:rsidRPr="000537A7">
        <w:rPr>
          <w:szCs w:val="28"/>
          <w:lang w:val="en-US"/>
        </w:rPr>
        <w:t xml:space="preserve"> 178</w:t>
      </w:r>
      <w:r>
        <w:rPr>
          <w:szCs w:val="28"/>
          <w:lang w:val="en-US"/>
        </w:rPr>
        <w:t>.</w:t>
      </w:r>
      <w:r>
        <w:rPr>
          <w:szCs w:val="28"/>
          <w:lang w:val="uk-UA"/>
        </w:rPr>
        <w:t xml:space="preserve"> </w:t>
      </w:r>
      <w:r>
        <w:rPr>
          <w:szCs w:val="28"/>
          <w:lang w:val="en-US"/>
        </w:rPr>
        <w:t>-</w:t>
      </w:r>
      <w:r>
        <w:rPr>
          <w:szCs w:val="28"/>
          <w:lang w:val="uk-UA"/>
        </w:rPr>
        <w:t xml:space="preserve"> </w:t>
      </w:r>
      <w:r>
        <w:rPr>
          <w:szCs w:val="28"/>
          <w:lang w:val="en-US"/>
        </w:rPr>
        <w:t>P.</w:t>
      </w:r>
      <w:r w:rsidRPr="000537A7">
        <w:rPr>
          <w:szCs w:val="28"/>
          <w:lang w:val="en-US"/>
        </w:rPr>
        <w:t>1041-1048.</w:t>
      </w:r>
    </w:p>
    <w:p w:rsidR="0052614D" w:rsidRPr="00C563BB" w:rsidRDefault="0052614D" w:rsidP="00C53BD3">
      <w:pPr>
        <w:pStyle w:val="35"/>
        <w:numPr>
          <w:ilvl w:val="0"/>
          <w:numId w:val="62"/>
        </w:numPr>
        <w:tabs>
          <w:tab w:val="clear" w:pos="555"/>
          <w:tab w:val="left" w:pos="0"/>
        </w:tabs>
        <w:autoSpaceDE w:val="0"/>
        <w:autoSpaceDN w:val="0"/>
        <w:adjustRightInd w:val="0"/>
        <w:spacing w:line="360" w:lineRule="auto"/>
        <w:ind w:left="0" w:firstLine="0"/>
        <w:jc w:val="both"/>
        <w:rPr>
          <w:szCs w:val="28"/>
          <w:lang w:val="en-US"/>
        </w:rPr>
      </w:pPr>
      <w:r w:rsidRPr="000537A7">
        <w:rPr>
          <w:szCs w:val="28"/>
          <w:lang w:val="en-US"/>
        </w:rPr>
        <w:t xml:space="preserve">David S., Biancone L., Caserta C., Bussolati B., Gambi V., Camussi G. Alternative pathway complement activation induces proinflammatory activity in human proximal tubular epithelial cells </w:t>
      </w:r>
      <w:r w:rsidRPr="000537A7">
        <w:rPr>
          <w:szCs w:val="28"/>
          <w:lang w:val="uk-UA"/>
        </w:rPr>
        <w:t>//</w:t>
      </w:r>
      <w:r>
        <w:rPr>
          <w:szCs w:val="28"/>
          <w:lang w:val="en-US"/>
        </w:rPr>
        <w:t xml:space="preserve"> </w:t>
      </w:r>
      <w:r w:rsidRPr="000537A7">
        <w:rPr>
          <w:szCs w:val="28"/>
          <w:lang w:val="en-US"/>
        </w:rPr>
        <w:t>Nephrol. - Dial</w:t>
      </w:r>
      <w:r w:rsidRPr="000537A7">
        <w:rPr>
          <w:szCs w:val="28"/>
          <w:lang w:val="uk-UA"/>
        </w:rPr>
        <w:t>.</w:t>
      </w:r>
      <w:r w:rsidRPr="000537A7">
        <w:rPr>
          <w:szCs w:val="28"/>
          <w:lang w:val="en-US"/>
        </w:rPr>
        <w:t xml:space="preserve"> Transplant</w:t>
      </w:r>
      <w:r w:rsidRPr="000537A7">
        <w:rPr>
          <w:szCs w:val="28"/>
          <w:lang w:val="uk-UA"/>
        </w:rPr>
        <w:t>. -</w:t>
      </w:r>
      <w:r w:rsidRPr="000537A7">
        <w:rPr>
          <w:szCs w:val="28"/>
          <w:lang w:val="en-US"/>
        </w:rPr>
        <w:t xml:space="preserve"> 1999.</w:t>
      </w:r>
      <w:r>
        <w:rPr>
          <w:szCs w:val="28"/>
          <w:lang w:val="uk-UA"/>
        </w:rPr>
        <w:t xml:space="preserve"> </w:t>
      </w:r>
      <w:r w:rsidRPr="000537A7">
        <w:rPr>
          <w:szCs w:val="28"/>
          <w:lang w:val="en-US"/>
        </w:rPr>
        <w:t>-</w:t>
      </w:r>
      <w:r>
        <w:rPr>
          <w:szCs w:val="28"/>
          <w:lang w:val="uk-UA"/>
        </w:rPr>
        <w:t xml:space="preserve"> </w:t>
      </w:r>
      <w:r>
        <w:rPr>
          <w:szCs w:val="28"/>
          <w:lang w:val="en-US"/>
        </w:rPr>
        <w:t>Vol.</w:t>
      </w:r>
      <w:r w:rsidRPr="000537A7">
        <w:rPr>
          <w:szCs w:val="28"/>
          <w:lang w:val="en-US"/>
        </w:rPr>
        <w:t xml:space="preserve"> 12</w:t>
      </w:r>
      <w:r>
        <w:rPr>
          <w:szCs w:val="28"/>
          <w:lang w:val="en-US"/>
        </w:rPr>
        <w:t xml:space="preserve">, </w:t>
      </w:r>
      <w:r w:rsidRPr="00C563BB">
        <w:rPr>
          <w:szCs w:val="28"/>
          <w:lang w:val="en-US"/>
        </w:rPr>
        <w:t>№</w:t>
      </w:r>
      <w:r w:rsidRPr="000537A7">
        <w:rPr>
          <w:szCs w:val="28"/>
          <w:lang w:val="en-US"/>
        </w:rPr>
        <w:t>1</w:t>
      </w:r>
      <w:r>
        <w:rPr>
          <w:szCs w:val="28"/>
          <w:lang w:val="en-US"/>
        </w:rPr>
        <w:t>.</w:t>
      </w:r>
      <w:r>
        <w:rPr>
          <w:szCs w:val="28"/>
          <w:lang w:val="uk-UA"/>
        </w:rPr>
        <w:t xml:space="preserve"> </w:t>
      </w:r>
      <w:r>
        <w:rPr>
          <w:szCs w:val="28"/>
          <w:lang w:val="en-US"/>
        </w:rPr>
        <w:t>- P. 51-</w:t>
      </w:r>
      <w:r w:rsidRPr="000537A7">
        <w:rPr>
          <w:szCs w:val="28"/>
          <w:lang w:val="en-US"/>
        </w:rPr>
        <w:t>56.</w:t>
      </w:r>
    </w:p>
    <w:p w:rsidR="0052614D" w:rsidRPr="003E68E3" w:rsidRDefault="0052614D" w:rsidP="00C53BD3">
      <w:pPr>
        <w:pStyle w:val="35"/>
        <w:numPr>
          <w:ilvl w:val="0"/>
          <w:numId w:val="62"/>
        </w:numPr>
        <w:tabs>
          <w:tab w:val="clear" w:pos="555"/>
          <w:tab w:val="left" w:pos="0"/>
        </w:tabs>
        <w:autoSpaceDE w:val="0"/>
        <w:autoSpaceDN w:val="0"/>
        <w:adjustRightInd w:val="0"/>
        <w:spacing w:line="360" w:lineRule="auto"/>
        <w:ind w:left="0" w:firstLine="0"/>
        <w:jc w:val="both"/>
        <w:rPr>
          <w:szCs w:val="28"/>
          <w:lang w:val="en-US"/>
        </w:rPr>
      </w:pPr>
      <w:r w:rsidRPr="000537A7">
        <w:rPr>
          <w:szCs w:val="28"/>
          <w:lang w:val="en-US"/>
        </w:rPr>
        <w:t xml:space="preserve">De Fijter J.W., Daha M.R, Scbroeiiers W.E. et al. Increased IL-10 production by stimulated whole blood cultures in primary </w:t>
      </w:r>
      <w:r w:rsidRPr="000537A7">
        <w:rPr>
          <w:szCs w:val="28"/>
          <w:lang w:val="uk-UA"/>
        </w:rPr>
        <w:t>//</w:t>
      </w:r>
      <w:r>
        <w:rPr>
          <w:szCs w:val="28"/>
          <w:lang w:val="en-US"/>
        </w:rPr>
        <w:t xml:space="preserve"> </w:t>
      </w:r>
      <w:r w:rsidRPr="000537A7">
        <w:rPr>
          <w:szCs w:val="28"/>
          <w:lang w:val="en-US"/>
        </w:rPr>
        <w:t xml:space="preserve">IgA ne </w:t>
      </w:r>
      <w:r w:rsidRPr="000537A7">
        <w:rPr>
          <w:szCs w:val="28"/>
          <w:lang w:val="en-US"/>
        </w:rPr>
        <w:lastRenderedPageBreak/>
        <w:t>ropathy Clin</w:t>
      </w:r>
      <w:r w:rsidRPr="000537A7">
        <w:rPr>
          <w:szCs w:val="28"/>
          <w:lang w:val="uk-UA"/>
        </w:rPr>
        <w:t>.</w:t>
      </w:r>
      <w:r w:rsidRPr="000537A7">
        <w:rPr>
          <w:szCs w:val="28"/>
          <w:lang w:val="en-US"/>
        </w:rPr>
        <w:t xml:space="preserve"> Exp</w:t>
      </w:r>
      <w:r w:rsidRPr="000537A7">
        <w:rPr>
          <w:szCs w:val="28"/>
          <w:lang w:val="uk-UA"/>
        </w:rPr>
        <w:t>.</w:t>
      </w:r>
      <w:r w:rsidRPr="000537A7">
        <w:rPr>
          <w:szCs w:val="28"/>
          <w:lang w:val="en-US"/>
        </w:rPr>
        <w:t xml:space="preserve"> Immunol</w:t>
      </w:r>
      <w:r w:rsidRPr="000537A7">
        <w:rPr>
          <w:szCs w:val="28"/>
          <w:lang w:val="uk-UA"/>
        </w:rPr>
        <w:t xml:space="preserve">. </w:t>
      </w:r>
      <w:r>
        <w:rPr>
          <w:szCs w:val="28"/>
          <w:lang w:val="uk-UA"/>
        </w:rPr>
        <w:t>–</w:t>
      </w:r>
      <w:r w:rsidRPr="000537A7">
        <w:rPr>
          <w:szCs w:val="28"/>
          <w:lang w:val="en-US"/>
        </w:rPr>
        <w:t xml:space="preserve"> 1998.</w:t>
      </w:r>
      <w:r>
        <w:rPr>
          <w:szCs w:val="28"/>
          <w:lang w:val="uk-UA"/>
        </w:rPr>
        <w:t xml:space="preserve"> – </w:t>
      </w:r>
      <w:r>
        <w:rPr>
          <w:szCs w:val="28"/>
          <w:lang w:val="en-US"/>
        </w:rPr>
        <w:t>Vol.</w:t>
      </w:r>
      <w:r w:rsidRPr="000537A7">
        <w:rPr>
          <w:szCs w:val="28"/>
          <w:lang w:val="en-US"/>
        </w:rPr>
        <w:t xml:space="preserve"> 11</w:t>
      </w:r>
      <w:r>
        <w:rPr>
          <w:szCs w:val="28"/>
          <w:lang w:val="en-US"/>
        </w:rPr>
        <w:t>.</w:t>
      </w:r>
      <w:r>
        <w:rPr>
          <w:szCs w:val="28"/>
          <w:lang w:val="uk-UA"/>
        </w:rPr>
        <w:t xml:space="preserve"> –</w:t>
      </w:r>
      <w:r>
        <w:rPr>
          <w:szCs w:val="28"/>
          <w:lang w:val="en-US"/>
        </w:rPr>
        <w:t xml:space="preserve"> P. </w:t>
      </w:r>
      <w:r w:rsidRPr="000537A7">
        <w:rPr>
          <w:szCs w:val="28"/>
          <w:lang w:val="en-US"/>
        </w:rPr>
        <w:t>429-434.</w:t>
      </w:r>
    </w:p>
    <w:p w:rsidR="0052614D" w:rsidRPr="000537A7" w:rsidRDefault="0052614D" w:rsidP="00C53BD3">
      <w:pPr>
        <w:pStyle w:val="35"/>
        <w:numPr>
          <w:ilvl w:val="0"/>
          <w:numId w:val="62"/>
        </w:numPr>
        <w:tabs>
          <w:tab w:val="clear" w:pos="555"/>
          <w:tab w:val="left" w:pos="0"/>
        </w:tabs>
        <w:autoSpaceDE w:val="0"/>
        <w:autoSpaceDN w:val="0"/>
        <w:adjustRightInd w:val="0"/>
        <w:spacing w:line="360" w:lineRule="auto"/>
        <w:ind w:left="0" w:firstLine="0"/>
        <w:jc w:val="both"/>
        <w:rPr>
          <w:szCs w:val="28"/>
          <w:lang w:val="en-US"/>
        </w:rPr>
      </w:pPr>
      <w:r w:rsidRPr="000537A7">
        <w:rPr>
          <w:color w:val="000000"/>
          <w:szCs w:val="28"/>
          <w:lang w:val="en-US"/>
        </w:rPr>
        <w:t>De Vriese A.S., Endlich K., Elger M. et al. The role of selectins in glomerular leukocyte recruitment in rat anti-glomerular basement membrane glomerulonephritis//J Am Soc Nephrol.</w:t>
      </w:r>
      <w:r>
        <w:rPr>
          <w:color w:val="000000"/>
          <w:szCs w:val="28"/>
          <w:lang w:val="uk-UA"/>
        </w:rPr>
        <w:t xml:space="preserve"> </w:t>
      </w:r>
      <w:r w:rsidRPr="000537A7">
        <w:rPr>
          <w:color w:val="000000"/>
          <w:szCs w:val="28"/>
          <w:lang w:val="en-US"/>
        </w:rPr>
        <w:t>-</w:t>
      </w:r>
      <w:r>
        <w:rPr>
          <w:color w:val="000000"/>
          <w:szCs w:val="28"/>
          <w:lang w:val="uk-UA"/>
        </w:rPr>
        <w:t xml:space="preserve"> </w:t>
      </w:r>
      <w:r w:rsidRPr="000537A7">
        <w:rPr>
          <w:color w:val="000000"/>
          <w:szCs w:val="28"/>
          <w:lang w:val="en-US"/>
        </w:rPr>
        <w:t>1999</w:t>
      </w:r>
      <w:r>
        <w:rPr>
          <w:color w:val="000000"/>
          <w:szCs w:val="28"/>
          <w:lang w:val="en-US"/>
        </w:rPr>
        <w:t>.</w:t>
      </w:r>
      <w:r>
        <w:rPr>
          <w:color w:val="000000"/>
          <w:szCs w:val="28"/>
          <w:lang w:val="uk-UA"/>
        </w:rPr>
        <w:t xml:space="preserve"> </w:t>
      </w:r>
      <w:r>
        <w:rPr>
          <w:color w:val="000000"/>
          <w:szCs w:val="28"/>
          <w:lang w:val="en-US"/>
        </w:rPr>
        <w:t>- Vol.</w:t>
      </w:r>
      <w:r w:rsidRPr="000537A7">
        <w:rPr>
          <w:color w:val="000000"/>
          <w:szCs w:val="28"/>
          <w:lang w:val="en-US"/>
        </w:rPr>
        <w:t>10</w:t>
      </w:r>
      <w:r>
        <w:rPr>
          <w:color w:val="000000"/>
          <w:szCs w:val="28"/>
          <w:lang w:val="en-US"/>
        </w:rPr>
        <w:t>.</w:t>
      </w:r>
      <w:r>
        <w:rPr>
          <w:color w:val="000000"/>
          <w:szCs w:val="28"/>
          <w:lang w:val="uk-UA"/>
        </w:rPr>
        <w:t xml:space="preserve"> </w:t>
      </w:r>
      <w:r>
        <w:rPr>
          <w:color w:val="000000"/>
          <w:szCs w:val="28"/>
          <w:lang w:val="en-US"/>
        </w:rPr>
        <w:t>- P.</w:t>
      </w:r>
      <w:r w:rsidRPr="000537A7">
        <w:rPr>
          <w:color w:val="000000"/>
          <w:szCs w:val="28"/>
          <w:lang w:val="en-US"/>
        </w:rPr>
        <w:t xml:space="preserve"> 2510-2517.</w:t>
      </w:r>
    </w:p>
    <w:p w:rsidR="0052614D" w:rsidRPr="000537A7" w:rsidRDefault="0052614D" w:rsidP="00C53BD3">
      <w:pPr>
        <w:pStyle w:val="35"/>
        <w:numPr>
          <w:ilvl w:val="0"/>
          <w:numId w:val="62"/>
        </w:numPr>
        <w:tabs>
          <w:tab w:val="clear" w:pos="555"/>
          <w:tab w:val="left" w:pos="0"/>
        </w:tabs>
        <w:autoSpaceDE w:val="0"/>
        <w:autoSpaceDN w:val="0"/>
        <w:adjustRightInd w:val="0"/>
        <w:spacing w:line="360" w:lineRule="auto"/>
        <w:ind w:left="0" w:firstLine="0"/>
        <w:jc w:val="both"/>
        <w:rPr>
          <w:szCs w:val="28"/>
          <w:lang w:val="en-US"/>
        </w:rPr>
      </w:pPr>
      <w:r w:rsidRPr="000537A7">
        <w:rPr>
          <w:szCs w:val="28"/>
          <w:lang w:val="en-US"/>
        </w:rPr>
        <w:t xml:space="preserve"> Devarajan P. Update on mechanisms of ischemic acute kidney injury//J Am Pathol.</w:t>
      </w:r>
      <w:r>
        <w:rPr>
          <w:szCs w:val="28"/>
          <w:lang w:val="uk-UA"/>
        </w:rPr>
        <w:t xml:space="preserve"> </w:t>
      </w:r>
      <w:r w:rsidRPr="000537A7">
        <w:rPr>
          <w:szCs w:val="28"/>
          <w:lang w:val="en-US"/>
        </w:rPr>
        <w:t>- 2006</w:t>
      </w:r>
      <w:r>
        <w:rPr>
          <w:szCs w:val="28"/>
          <w:lang w:val="en-US"/>
        </w:rPr>
        <w:t>.</w:t>
      </w:r>
      <w:r>
        <w:rPr>
          <w:szCs w:val="28"/>
          <w:lang w:val="uk-UA"/>
        </w:rPr>
        <w:t xml:space="preserve"> </w:t>
      </w:r>
      <w:r>
        <w:rPr>
          <w:szCs w:val="28"/>
          <w:lang w:val="en-US"/>
        </w:rPr>
        <w:t>- Vol.</w:t>
      </w:r>
      <w:r w:rsidRPr="000537A7">
        <w:rPr>
          <w:szCs w:val="28"/>
          <w:lang w:val="en-US"/>
        </w:rPr>
        <w:t>169</w:t>
      </w:r>
      <w:r>
        <w:rPr>
          <w:szCs w:val="28"/>
          <w:lang w:val="en-US"/>
        </w:rPr>
        <w:t>,</w:t>
      </w:r>
      <w:r w:rsidRPr="00A91432">
        <w:rPr>
          <w:szCs w:val="28"/>
          <w:lang w:val="en-US"/>
        </w:rPr>
        <w:t xml:space="preserve"> </w:t>
      </w:r>
      <w:r w:rsidRPr="00C563BB">
        <w:rPr>
          <w:szCs w:val="28"/>
          <w:lang w:val="en-US"/>
        </w:rPr>
        <w:t>№</w:t>
      </w:r>
      <w:r w:rsidRPr="000537A7">
        <w:rPr>
          <w:szCs w:val="28"/>
          <w:lang w:val="en-US"/>
        </w:rPr>
        <w:t>1</w:t>
      </w:r>
      <w:r>
        <w:rPr>
          <w:szCs w:val="28"/>
          <w:lang w:val="en-US"/>
        </w:rPr>
        <w:t>.</w:t>
      </w:r>
      <w:r>
        <w:rPr>
          <w:szCs w:val="28"/>
          <w:lang w:val="uk-UA"/>
        </w:rPr>
        <w:t xml:space="preserve"> </w:t>
      </w:r>
      <w:r>
        <w:rPr>
          <w:szCs w:val="28"/>
          <w:lang w:val="en-US"/>
        </w:rPr>
        <w:t>- P.</w:t>
      </w:r>
      <w:r w:rsidRPr="000537A7">
        <w:rPr>
          <w:szCs w:val="28"/>
          <w:lang w:val="en-US"/>
        </w:rPr>
        <w:t xml:space="preserve"> 21-31.</w:t>
      </w:r>
    </w:p>
    <w:p w:rsidR="0052614D" w:rsidRPr="000537A7" w:rsidRDefault="0052614D" w:rsidP="00C53BD3">
      <w:pPr>
        <w:pStyle w:val="35"/>
        <w:numPr>
          <w:ilvl w:val="0"/>
          <w:numId w:val="62"/>
        </w:numPr>
        <w:tabs>
          <w:tab w:val="clear" w:pos="555"/>
          <w:tab w:val="left" w:pos="0"/>
        </w:tabs>
        <w:autoSpaceDE w:val="0"/>
        <w:autoSpaceDN w:val="0"/>
        <w:adjustRightInd w:val="0"/>
        <w:spacing w:line="360" w:lineRule="auto"/>
        <w:ind w:left="0" w:firstLine="0"/>
        <w:jc w:val="both"/>
        <w:rPr>
          <w:szCs w:val="28"/>
          <w:lang w:val="en-US"/>
        </w:rPr>
      </w:pPr>
      <w:r w:rsidRPr="000537A7">
        <w:rPr>
          <w:szCs w:val="28"/>
          <w:lang w:val="en-US"/>
        </w:rPr>
        <w:t>Eberhardt W., Beeg T.,</w:t>
      </w:r>
      <w:r w:rsidRPr="000537A7">
        <w:rPr>
          <w:szCs w:val="28"/>
          <w:lang w:val="uk-UA"/>
        </w:rPr>
        <w:t xml:space="preserve"> </w:t>
      </w:r>
      <w:r w:rsidRPr="000537A7">
        <w:rPr>
          <w:szCs w:val="28"/>
          <w:lang w:val="en-US"/>
        </w:rPr>
        <w:t xml:space="preserve">Beck </w:t>
      </w:r>
      <w:r w:rsidRPr="000537A7">
        <w:rPr>
          <w:szCs w:val="28"/>
        </w:rPr>
        <w:t>К</w:t>
      </w:r>
      <w:r w:rsidRPr="000537A7">
        <w:rPr>
          <w:szCs w:val="28"/>
          <w:lang w:val="en-US"/>
        </w:rPr>
        <w:t>.-F.,</w:t>
      </w:r>
      <w:r w:rsidRPr="000537A7">
        <w:rPr>
          <w:szCs w:val="28"/>
          <w:lang w:val="uk-UA"/>
        </w:rPr>
        <w:t xml:space="preserve"> </w:t>
      </w:r>
      <w:r w:rsidRPr="000537A7">
        <w:rPr>
          <w:szCs w:val="28"/>
          <w:lang w:val="en-US"/>
        </w:rPr>
        <w:t xml:space="preserve">Walpen S., Gauer S. Nitric oxide modulates expression of matrix metalloptoteinase-9 in rat mesangial cells//Kidney Int. </w:t>
      </w:r>
      <w:r w:rsidRPr="000537A7">
        <w:rPr>
          <w:szCs w:val="28"/>
          <w:lang w:val="uk-UA"/>
        </w:rPr>
        <w:t>-</w:t>
      </w:r>
      <w:r w:rsidRPr="000537A7">
        <w:rPr>
          <w:szCs w:val="28"/>
          <w:lang w:val="en-US"/>
        </w:rPr>
        <w:t xml:space="preserve"> </w:t>
      </w:r>
      <w:r w:rsidRPr="000537A7">
        <w:rPr>
          <w:szCs w:val="28"/>
          <w:lang w:val="uk-UA"/>
        </w:rPr>
        <w:t>2000</w:t>
      </w:r>
      <w:r w:rsidRPr="000537A7">
        <w:rPr>
          <w:szCs w:val="28"/>
          <w:lang w:val="en-US"/>
        </w:rPr>
        <w:t>. -</w:t>
      </w:r>
      <w:r w:rsidRPr="000537A7">
        <w:rPr>
          <w:szCs w:val="28"/>
          <w:lang w:val="uk-UA"/>
        </w:rPr>
        <w:t xml:space="preserve"> </w:t>
      </w:r>
      <w:r w:rsidRPr="000537A7">
        <w:rPr>
          <w:szCs w:val="28"/>
          <w:lang w:val="en-US"/>
        </w:rPr>
        <w:t xml:space="preserve">Vol. </w:t>
      </w:r>
      <w:r w:rsidRPr="000537A7">
        <w:rPr>
          <w:szCs w:val="28"/>
          <w:lang w:val="uk-UA"/>
        </w:rPr>
        <w:t>57</w:t>
      </w:r>
      <w:r w:rsidRPr="000537A7">
        <w:rPr>
          <w:szCs w:val="28"/>
          <w:lang w:val="en-US"/>
        </w:rPr>
        <w:t xml:space="preserve">. - P. </w:t>
      </w:r>
      <w:r w:rsidRPr="000537A7">
        <w:rPr>
          <w:szCs w:val="28"/>
          <w:lang w:val="uk-UA"/>
        </w:rPr>
        <w:t>59</w:t>
      </w:r>
      <w:r w:rsidRPr="000537A7">
        <w:rPr>
          <w:szCs w:val="28"/>
          <w:lang w:val="en-US"/>
        </w:rPr>
        <w:t xml:space="preserve"> </w:t>
      </w:r>
      <w:r w:rsidRPr="000537A7">
        <w:rPr>
          <w:szCs w:val="28"/>
          <w:lang w:val="uk-UA"/>
        </w:rPr>
        <w:t>-</w:t>
      </w:r>
      <w:r w:rsidRPr="000537A7">
        <w:rPr>
          <w:szCs w:val="28"/>
          <w:lang w:val="en-US"/>
        </w:rPr>
        <w:t xml:space="preserve"> </w:t>
      </w:r>
      <w:r w:rsidRPr="000537A7">
        <w:rPr>
          <w:szCs w:val="28"/>
          <w:lang w:val="uk-UA"/>
        </w:rPr>
        <w:t>69.</w:t>
      </w:r>
    </w:p>
    <w:p w:rsidR="0052614D" w:rsidRDefault="0052614D" w:rsidP="00C53BD3">
      <w:pPr>
        <w:pStyle w:val="35"/>
        <w:numPr>
          <w:ilvl w:val="0"/>
          <w:numId w:val="62"/>
        </w:numPr>
        <w:tabs>
          <w:tab w:val="clear" w:pos="555"/>
          <w:tab w:val="left" w:pos="0"/>
        </w:tabs>
        <w:autoSpaceDE w:val="0"/>
        <w:autoSpaceDN w:val="0"/>
        <w:adjustRightInd w:val="0"/>
        <w:spacing w:line="360" w:lineRule="auto"/>
        <w:ind w:left="0" w:firstLine="0"/>
        <w:jc w:val="both"/>
        <w:rPr>
          <w:szCs w:val="28"/>
          <w:lang w:val="en-US"/>
        </w:rPr>
      </w:pPr>
      <w:r w:rsidRPr="000537A7">
        <w:rPr>
          <w:szCs w:val="28"/>
          <w:lang w:val="en-US"/>
        </w:rPr>
        <w:t>Eddy A. Growth factors in interstitial diseases//Ped. Nephrol. -</w:t>
      </w:r>
      <w:r>
        <w:rPr>
          <w:szCs w:val="28"/>
          <w:lang w:val="uk-UA"/>
        </w:rPr>
        <w:t xml:space="preserve"> </w:t>
      </w:r>
      <w:r w:rsidRPr="000537A7">
        <w:rPr>
          <w:szCs w:val="28"/>
          <w:lang w:val="en-US"/>
        </w:rPr>
        <w:t>1998.</w:t>
      </w:r>
      <w:r>
        <w:rPr>
          <w:szCs w:val="28"/>
          <w:lang w:val="uk-UA"/>
        </w:rPr>
        <w:t xml:space="preserve"> </w:t>
      </w:r>
      <w:r w:rsidRPr="000537A7">
        <w:rPr>
          <w:szCs w:val="28"/>
          <w:lang w:val="en-US"/>
        </w:rPr>
        <w:t xml:space="preserve">- </w:t>
      </w:r>
      <w:r>
        <w:rPr>
          <w:szCs w:val="28"/>
          <w:lang w:val="en-US"/>
        </w:rPr>
        <w:t>Vol.</w:t>
      </w:r>
      <w:r w:rsidRPr="000537A7">
        <w:rPr>
          <w:szCs w:val="28"/>
          <w:lang w:val="en-US"/>
        </w:rPr>
        <w:t>12</w:t>
      </w:r>
      <w:r>
        <w:rPr>
          <w:szCs w:val="28"/>
          <w:lang w:val="en-US"/>
        </w:rPr>
        <w:t>.</w:t>
      </w:r>
      <w:r>
        <w:rPr>
          <w:szCs w:val="28"/>
          <w:lang w:val="uk-UA"/>
        </w:rPr>
        <w:t xml:space="preserve"> </w:t>
      </w:r>
      <w:r>
        <w:rPr>
          <w:szCs w:val="28"/>
          <w:lang w:val="en-US"/>
        </w:rPr>
        <w:t>- P.</w:t>
      </w:r>
      <w:r w:rsidRPr="000537A7">
        <w:rPr>
          <w:szCs w:val="28"/>
          <w:lang w:val="en-US"/>
        </w:rPr>
        <w:t>7</w:t>
      </w:r>
      <w:r>
        <w:rPr>
          <w:szCs w:val="28"/>
          <w:lang w:val="en-US"/>
        </w:rPr>
        <w:t xml:space="preserve">- </w:t>
      </w:r>
      <w:r w:rsidRPr="000537A7">
        <w:rPr>
          <w:szCs w:val="28"/>
          <w:lang w:val="en-US"/>
        </w:rPr>
        <w:t>41</w:t>
      </w:r>
      <w:r w:rsidRPr="008C4F77">
        <w:rPr>
          <w:szCs w:val="28"/>
          <w:lang w:val="en-US"/>
        </w:rPr>
        <w:t>.</w:t>
      </w:r>
    </w:p>
    <w:p w:rsidR="0052614D" w:rsidRPr="008C4F77" w:rsidRDefault="0052614D" w:rsidP="00C53BD3">
      <w:pPr>
        <w:pStyle w:val="35"/>
        <w:numPr>
          <w:ilvl w:val="0"/>
          <w:numId w:val="62"/>
        </w:numPr>
        <w:tabs>
          <w:tab w:val="clear" w:pos="555"/>
          <w:tab w:val="left" w:pos="0"/>
        </w:tabs>
        <w:autoSpaceDE w:val="0"/>
        <w:autoSpaceDN w:val="0"/>
        <w:adjustRightInd w:val="0"/>
        <w:spacing w:line="360" w:lineRule="auto"/>
        <w:ind w:left="0" w:firstLine="0"/>
        <w:jc w:val="both"/>
        <w:rPr>
          <w:szCs w:val="28"/>
          <w:lang w:val="en-US"/>
        </w:rPr>
      </w:pPr>
      <w:r>
        <w:rPr>
          <w:szCs w:val="28"/>
          <w:lang w:val="en-US"/>
        </w:rPr>
        <w:t>Fan X., Oertly B., Wutrich R.P. Up-regulation of tubular epithelial IL-12 in autoimmine MRL-Fas Irp mice with renal injury//Kidney Int.</w:t>
      </w:r>
      <w:r>
        <w:rPr>
          <w:szCs w:val="28"/>
          <w:lang w:val="uk-UA"/>
        </w:rPr>
        <w:t xml:space="preserve"> –</w:t>
      </w:r>
      <w:r>
        <w:rPr>
          <w:szCs w:val="28"/>
          <w:lang w:val="en-US"/>
        </w:rPr>
        <w:t xml:space="preserve"> 1997.</w:t>
      </w:r>
      <w:r>
        <w:rPr>
          <w:szCs w:val="28"/>
          <w:lang w:val="uk-UA"/>
        </w:rPr>
        <w:t xml:space="preserve"> –</w:t>
      </w:r>
      <w:r>
        <w:rPr>
          <w:szCs w:val="28"/>
          <w:lang w:val="en-US"/>
        </w:rPr>
        <w:t xml:space="preserve"> Vol.52.</w:t>
      </w:r>
      <w:r>
        <w:rPr>
          <w:szCs w:val="28"/>
          <w:lang w:val="uk-UA"/>
        </w:rPr>
        <w:t xml:space="preserve"> –</w:t>
      </w:r>
      <w:r>
        <w:rPr>
          <w:szCs w:val="28"/>
          <w:lang w:val="en-US"/>
        </w:rPr>
        <w:t xml:space="preserve"> P.</w:t>
      </w:r>
      <w:r>
        <w:rPr>
          <w:szCs w:val="28"/>
          <w:lang w:val="uk-UA"/>
        </w:rPr>
        <w:t> </w:t>
      </w:r>
      <w:r>
        <w:rPr>
          <w:szCs w:val="28"/>
          <w:lang w:val="en-US"/>
        </w:rPr>
        <w:t>79-86.</w:t>
      </w:r>
    </w:p>
    <w:p w:rsidR="0052614D" w:rsidRPr="000537A7" w:rsidRDefault="0052614D" w:rsidP="00C53BD3">
      <w:pPr>
        <w:pStyle w:val="35"/>
        <w:numPr>
          <w:ilvl w:val="0"/>
          <w:numId w:val="62"/>
        </w:numPr>
        <w:tabs>
          <w:tab w:val="clear" w:pos="555"/>
          <w:tab w:val="left" w:pos="0"/>
        </w:tabs>
        <w:autoSpaceDE w:val="0"/>
        <w:autoSpaceDN w:val="0"/>
        <w:adjustRightInd w:val="0"/>
        <w:spacing w:line="360" w:lineRule="auto"/>
        <w:ind w:left="0" w:firstLine="0"/>
        <w:jc w:val="both"/>
        <w:rPr>
          <w:szCs w:val="28"/>
          <w:lang w:val="en-US"/>
        </w:rPr>
      </w:pPr>
      <w:r w:rsidRPr="000537A7">
        <w:rPr>
          <w:szCs w:val="28"/>
          <w:lang w:val="en-US"/>
        </w:rPr>
        <w:t xml:space="preserve">Fine L.G., Ong A.C.M., Norman J.T. Mechanisms of tubulointerstitial injury in progressive renal diseases//Eur. J. Clin. Invest. – 1993. – </w:t>
      </w:r>
      <w:r>
        <w:rPr>
          <w:szCs w:val="28"/>
          <w:lang w:val="en-US"/>
        </w:rPr>
        <w:t>Vol.</w:t>
      </w:r>
      <w:r w:rsidRPr="000537A7">
        <w:rPr>
          <w:szCs w:val="28"/>
          <w:lang w:val="en-US"/>
        </w:rPr>
        <w:t>23</w:t>
      </w:r>
      <w:r>
        <w:rPr>
          <w:szCs w:val="28"/>
          <w:lang w:val="en-US"/>
        </w:rPr>
        <w:t>.</w:t>
      </w:r>
      <w:r>
        <w:rPr>
          <w:szCs w:val="28"/>
          <w:lang w:val="uk-UA"/>
        </w:rPr>
        <w:t xml:space="preserve"> </w:t>
      </w:r>
      <w:r>
        <w:rPr>
          <w:szCs w:val="28"/>
          <w:lang w:val="en-US"/>
        </w:rPr>
        <w:t>-</w:t>
      </w:r>
      <w:r>
        <w:rPr>
          <w:szCs w:val="28"/>
          <w:lang w:val="uk-UA"/>
        </w:rPr>
        <w:t xml:space="preserve"> </w:t>
      </w:r>
      <w:r>
        <w:rPr>
          <w:szCs w:val="28"/>
          <w:lang w:val="en-US"/>
        </w:rPr>
        <w:t>P.</w:t>
      </w:r>
      <w:r w:rsidRPr="000537A7">
        <w:rPr>
          <w:szCs w:val="28"/>
          <w:lang w:val="en-US"/>
        </w:rPr>
        <w:t>259-265.</w:t>
      </w:r>
    </w:p>
    <w:p w:rsidR="0052614D" w:rsidRPr="000537A7" w:rsidRDefault="0052614D" w:rsidP="00C53BD3">
      <w:pPr>
        <w:pStyle w:val="35"/>
        <w:numPr>
          <w:ilvl w:val="0"/>
          <w:numId w:val="62"/>
        </w:numPr>
        <w:tabs>
          <w:tab w:val="clear" w:pos="555"/>
          <w:tab w:val="left" w:pos="0"/>
        </w:tabs>
        <w:autoSpaceDE w:val="0"/>
        <w:autoSpaceDN w:val="0"/>
        <w:adjustRightInd w:val="0"/>
        <w:spacing w:line="360" w:lineRule="auto"/>
        <w:ind w:left="0" w:firstLine="0"/>
        <w:jc w:val="both"/>
        <w:rPr>
          <w:szCs w:val="28"/>
          <w:lang w:val="en-US"/>
        </w:rPr>
      </w:pPr>
      <w:r w:rsidRPr="000537A7">
        <w:rPr>
          <w:color w:val="000000"/>
          <w:szCs w:val="28"/>
          <w:lang w:val="en-US"/>
        </w:rPr>
        <w:t>Fernandez-Real J.M., Vayreda M., Richart C. et al. Circulating interleukin 6 levels, blood pressure, and insulin sensitivity in apparently healthy men and women</w:t>
      </w:r>
      <w:r w:rsidRPr="000537A7">
        <w:rPr>
          <w:color w:val="000000"/>
          <w:szCs w:val="28"/>
          <w:lang w:val="uk-UA"/>
        </w:rPr>
        <w:t>//</w:t>
      </w:r>
      <w:r w:rsidRPr="000537A7">
        <w:rPr>
          <w:color w:val="000000"/>
          <w:szCs w:val="28"/>
          <w:lang w:val="en-US"/>
        </w:rPr>
        <w:t>J Clin Endocrinol Metab. - 2001.</w:t>
      </w:r>
      <w:r>
        <w:rPr>
          <w:color w:val="000000"/>
          <w:szCs w:val="28"/>
          <w:lang w:val="uk-UA"/>
        </w:rPr>
        <w:t xml:space="preserve"> </w:t>
      </w:r>
      <w:r w:rsidRPr="000537A7">
        <w:rPr>
          <w:color w:val="000000"/>
          <w:szCs w:val="28"/>
          <w:lang w:val="en-US"/>
        </w:rPr>
        <w:t>-</w:t>
      </w:r>
      <w:r>
        <w:rPr>
          <w:color w:val="000000"/>
          <w:szCs w:val="28"/>
          <w:lang w:val="uk-UA"/>
        </w:rPr>
        <w:t xml:space="preserve"> </w:t>
      </w:r>
      <w:r>
        <w:rPr>
          <w:color w:val="000000"/>
          <w:szCs w:val="28"/>
          <w:lang w:val="en-US"/>
        </w:rPr>
        <w:t>Vol.</w:t>
      </w:r>
      <w:r w:rsidRPr="000537A7">
        <w:rPr>
          <w:color w:val="000000"/>
          <w:szCs w:val="28"/>
          <w:lang w:val="en-US"/>
        </w:rPr>
        <w:t xml:space="preserve"> 86</w:t>
      </w:r>
      <w:r>
        <w:rPr>
          <w:color w:val="000000"/>
          <w:szCs w:val="28"/>
          <w:lang w:val="en-US"/>
        </w:rPr>
        <w:t>.</w:t>
      </w:r>
      <w:r>
        <w:rPr>
          <w:color w:val="000000"/>
          <w:szCs w:val="28"/>
          <w:lang w:val="uk-UA"/>
        </w:rPr>
        <w:t xml:space="preserve"> </w:t>
      </w:r>
      <w:r>
        <w:rPr>
          <w:color w:val="000000"/>
          <w:szCs w:val="28"/>
          <w:lang w:val="en-US"/>
        </w:rPr>
        <w:t>- P.</w:t>
      </w:r>
      <w:r w:rsidRPr="000537A7">
        <w:rPr>
          <w:color w:val="000000"/>
          <w:szCs w:val="28"/>
          <w:lang w:val="en-US"/>
        </w:rPr>
        <w:t>1154-1159.</w:t>
      </w:r>
    </w:p>
    <w:p w:rsidR="0052614D" w:rsidRDefault="0052614D" w:rsidP="00C53BD3">
      <w:pPr>
        <w:pStyle w:val="35"/>
        <w:numPr>
          <w:ilvl w:val="0"/>
          <w:numId w:val="62"/>
        </w:numPr>
        <w:tabs>
          <w:tab w:val="clear" w:pos="555"/>
          <w:tab w:val="left" w:pos="0"/>
        </w:tabs>
        <w:autoSpaceDE w:val="0"/>
        <w:autoSpaceDN w:val="0"/>
        <w:adjustRightInd w:val="0"/>
        <w:spacing w:line="360" w:lineRule="auto"/>
        <w:ind w:left="0" w:firstLine="0"/>
        <w:jc w:val="both"/>
        <w:rPr>
          <w:szCs w:val="28"/>
          <w:lang w:val="en-US"/>
        </w:rPr>
      </w:pPr>
      <w:r w:rsidRPr="000537A7">
        <w:rPr>
          <w:szCs w:val="28"/>
          <w:lang w:val="en-US"/>
        </w:rPr>
        <w:t>Fumiaki Nogaki, Eri Muso, Ikei Kobayashi, Kiichi Shirakawa et al. Interleukin-12 induces crescentic glomerular lesions in a high IgA strain of ddY mice, independently of changes in IgA deposition//Nefrol. Dial. Transpl.</w:t>
      </w:r>
      <w:r>
        <w:rPr>
          <w:szCs w:val="28"/>
          <w:lang w:val="uk-UA"/>
        </w:rPr>
        <w:t xml:space="preserve"> </w:t>
      </w:r>
      <w:r w:rsidRPr="000537A7">
        <w:rPr>
          <w:szCs w:val="28"/>
          <w:lang w:val="en-US"/>
        </w:rPr>
        <w:t>- 2000.</w:t>
      </w:r>
      <w:r>
        <w:rPr>
          <w:szCs w:val="28"/>
          <w:lang w:val="uk-UA"/>
        </w:rPr>
        <w:t xml:space="preserve"> </w:t>
      </w:r>
      <w:r w:rsidRPr="000537A7">
        <w:rPr>
          <w:szCs w:val="28"/>
          <w:lang w:val="en-US"/>
        </w:rPr>
        <w:t>- Vol.15, №8.</w:t>
      </w:r>
      <w:r>
        <w:rPr>
          <w:szCs w:val="28"/>
          <w:lang w:val="uk-UA"/>
        </w:rPr>
        <w:t xml:space="preserve"> </w:t>
      </w:r>
      <w:r w:rsidRPr="000537A7">
        <w:rPr>
          <w:szCs w:val="28"/>
          <w:lang w:val="en-US"/>
        </w:rPr>
        <w:t>- P. 1146-1154.</w:t>
      </w:r>
    </w:p>
    <w:p w:rsidR="0052614D" w:rsidRPr="000537A7" w:rsidRDefault="0052614D" w:rsidP="00C53BD3">
      <w:pPr>
        <w:pStyle w:val="35"/>
        <w:numPr>
          <w:ilvl w:val="0"/>
          <w:numId w:val="62"/>
        </w:numPr>
        <w:tabs>
          <w:tab w:val="clear" w:pos="555"/>
          <w:tab w:val="left" w:pos="0"/>
        </w:tabs>
        <w:autoSpaceDE w:val="0"/>
        <w:autoSpaceDN w:val="0"/>
        <w:adjustRightInd w:val="0"/>
        <w:spacing w:line="360" w:lineRule="auto"/>
        <w:ind w:left="0" w:firstLine="0"/>
        <w:jc w:val="both"/>
        <w:rPr>
          <w:szCs w:val="28"/>
          <w:lang w:val="en-US"/>
        </w:rPr>
      </w:pPr>
      <w:r>
        <w:rPr>
          <w:szCs w:val="28"/>
          <w:lang w:val="en-US"/>
        </w:rPr>
        <w:t>Gately M.K., Renzetti L.M., Magram J. et al. The IL-12/IL-12-receptor system: role in normal and pathologic immune responses//Annu. Rev. Immunol.</w:t>
      </w:r>
      <w:r>
        <w:rPr>
          <w:szCs w:val="28"/>
          <w:lang w:val="uk-UA"/>
        </w:rPr>
        <w:t xml:space="preserve"> </w:t>
      </w:r>
      <w:r>
        <w:rPr>
          <w:szCs w:val="28"/>
          <w:lang w:val="en-US"/>
        </w:rPr>
        <w:t>- 1998.</w:t>
      </w:r>
      <w:r>
        <w:rPr>
          <w:szCs w:val="28"/>
          <w:lang w:val="uk-UA"/>
        </w:rPr>
        <w:t xml:space="preserve"> </w:t>
      </w:r>
      <w:r>
        <w:rPr>
          <w:szCs w:val="28"/>
          <w:lang w:val="en-US"/>
        </w:rPr>
        <w:t>- Vol.16.</w:t>
      </w:r>
      <w:r>
        <w:rPr>
          <w:szCs w:val="28"/>
          <w:lang w:val="uk-UA"/>
        </w:rPr>
        <w:t xml:space="preserve"> </w:t>
      </w:r>
      <w:r>
        <w:rPr>
          <w:szCs w:val="28"/>
          <w:lang w:val="en-US"/>
        </w:rPr>
        <w:t>- P. 495-521.</w:t>
      </w:r>
    </w:p>
    <w:p w:rsidR="0052614D" w:rsidRDefault="0052614D" w:rsidP="00C53BD3">
      <w:pPr>
        <w:pStyle w:val="35"/>
        <w:numPr>
          <w:ilvl w:val="0"/>
          <w:numId w:val="62"/>
        </w:numPr>
        <w:tabs>
          <w:tab w:val="clear" w:pos="555"/>
          <w:tab w:val="left" w:pos="0"/>
        </w:tabs>
        <w:autoSpaceDE w:val="0"/>
        <w:autoSpaceDN w:val="0"/>
        <w:adjustRightInd w:val="0"/>
        <w:spacing w:line="360" w:lineRule="auto"/>
        <w:ind w:left="0" w:firstLine="0"/>
        <w:jc w:val="both"/>
        <w:rPr>
          <w:szCs w:val="28"/>
          <w:lang w:val="en-US"/>
        </w:rPr>
      </w:pPr>
      <w:r w:rsidRPr="000537A7">
        <w:rPr>
          <w:szCs w:val="28"/>
          <w:lang w:val="en-US"/>
        </w:rPr>
        <w:t>Gauldie J., Northeman W., Fey G. IL-6 functions as an exocrine hormone in inflammation//J. Immunol.</w:t>
      </w:r>
      <w:r>
        <w:rPr>
          <w:szCs w:val="28"/>
          <w:lang w:val="uk-UA"/>
        </w:rPr>
        <w:t xml:space="preserve"> </w:t>
      </w:r>
      <w:r>
        <w:rPr>
          <w:szCs w:val="28"/>
          <w:lang w:val="en-US"/>
        </w:rPr>
        <w:t>- 1998.</w:t>
      </w:r>
      <w:r>
        <w:rPr>
          <w:szCs w:val="28"/>
          <w:lang w:val="uk-UA"/>
        </w:rPr>
        <w:t xml:space="preserve"> </w:t>
      </w:r>
      <w:r>
        <w:rPr>
          <w:szCs w:val="28"/>
          <w:lang w:val="en-US"/>
        </w:rPr>
        <w:t>- Vol.</w:t>
      </w:r>
      <w:r w:rsidRPr="000537A7">
        <w:rPr>
          <w:szCs w:val="28"/>
          <w:lang w:val="en-US"/>
        </w:rPr>
        <w:t>144</w:t>
      </w:r>
      <w:r>
        <w:rPr>
          <w:szCs w:val="28"/>
          <w:lang w:val="en-US"/>
        </w:rPr>
        <w:t>.</w:t>
      </w:r>
      <w:r>
        <w:rPr>
          <w:szCs w:val="28"/>
          <w:lang w:val="uk-UA"/>
        </w:rPr>
        <w:t xml:space="preserve"> </w:t>
      </w:r>
      <w:r>
        <w:rPr>
          <w:szCs w:val="28"/>
          <w:lang w:val="en-US"/>
        </w:rPr>
        <w:t xml:space="preserve">- P. </w:t>
      </w:r>
      <w:r w:rsidRPr="000537A7">
        <w:rPr>
          <w:szCs w:val="28"/>
          <w:lang w:val="en-US"/>
        </w:rPr>
        <w:t>3804-3808.</w:t>
      </w:r>
    </w:p>
    <w:p w:rsidR="0052614D" w:rsidRDefault="0052614D" w:rsidP="00C53BD3">
      <w:pPr>
        <w:pStyle w:val="35"/>
        <w:numPr>
          <w:ilvl w:val="0"/>
          <w:numId w:val="62"/>
        </w:numPr>
        <w:tabs>
          <w:tab w:val="clear" w:pos="555"/>
          <w:tab w:val="left" w:pos="0"/>
        </w:tabs>
        <w:autoSpaceDE w:val="0"/>
        <w:autoSpaceDN w:val="0"/>
        <w:adjustRightInd w:val="0"/>
        <w:spacing w:line="360" w:lineRule="auto"/>
        <w:ind w:left="0" w:firstLine="0"/>
        <w:jc w:val="both"/>
        <w:rPr>
          <w:szCs w:val="28"/>
          <w:lang w:val="en-US"/>
        </w:rPr>
      </w:pPr>
      <w:r>
        <w:rPr>
          <w:szCs w:val="28"/>
          <w:lang w:val="en-US"/>
        </w:rPr>
        <w:t>Ghielli M., Verstrepen W., Nouwen E., De Broe M.E. Regeneration processes in the kidney after acute injuy: role of infiltration cell // Exp. Neprrol.</w:t>
      </w:r>
      <w:r>
        <w:rPr>
          <w:szCs w:val="28"/>
          <w:lang w:val="uk-UA"/>
        </w:rPr>
        <w:t xml:space="preserve"> </w:t>
      </w:r>
      <w:r>
        <w:rPr>
          <w:szCs w:val="28"/>
          <w:lang w:val="en-US"/>
        </w:rPr>
        <w:t>- 1998.</w:t>
      </w:r>
      <w:r>
        <w:rPr>
          <w:szCs w:val="28"/>
          <w:lang w:val="uk-UA"/>
        </w:rPr>
        <w:t xml:space="preserve"> </w:t>
      </w:r>
      <w:r>
        <w:rPr>
          <w:szCs w:val="28"/>
          <w:lang w:val="en-US"/>
        </w:rPr>
        <w:t xml:space="preserve">- Vol.6, </w:t>
      </w:r>
      <w:r w:rsidRPr="000537A7">
        <w:rPr>
          <w:szCs w:val="28"/>
          <w:lang w:val="en-US"/>
        </w:rPr>
        <w:t>№</w:t>
      </w:r>
      <w:r>
        <w:rPr>
          <w:szCs w:val="28"/>
          <w:lang w:val="en-US"/>
        </w:rPr>
        <w:t xml:space="preserve"> 6.</w:t>
      </w:r>
      <w:r>
        <w:rPr>
          <w:szCs w:val="28"/>
          <w:lang w:val="uk-UA"/>
        </w:rPr>
        <w:t xml:space="preserve"> </w:t>
      </w:r>
      <w:r>
        <w:rPr>
          <w:szCs w:val="28"/>
          <w:lang w:val="en-US"/>
        </w:rPr>
        <w:t>- P. 502-507.</w:t>
      </w:r>
    </w:p>
    <w:p w:rsidR="0052614D" w:rsidRPr="000537A7" w:rsidRDefault="0052614D" w:rsidP="00C53BD3">
      <w:pPr>
        <w:pStyle w:val="35"/>
        <w:numPr>
          <w:ilvl w:val="0"/>
          <w:numId w:val="62"/>
        </w:numPr>
        <w:tabs>
          <w:tab w:val="clear" w:pos="555"/>
          <w:tab w:val="left" w:pos="0"/>
        </w:tabs>
        <w:autoSpaceDE w:val="0"/>
        <w:autoSpaceDN w:val="0"/>
        <w:adjustRightInd w:val="0"/>
        <w:spacing w:line="360" w:lineRule="auto"/>
        <w:ind w:left="0" w:firstLine="0"/>
        <w:jc w:val="both"/>
        <w:rPr>
          <w:szCs w:val="28"/>
          <w:lang w:val="en-US"/>
        </w:rPr>
      </w:pPr>
      <w:r>
        <w:rPr>
          <w:szCs w:val="28"/>
          <w:lang w:val="en-US"/>
        </w:rPr>
        <w:t>Gollob J.A., Kawasaki H., Ritz J. Interferon-γ and IL-4 regulate T cell IL-12 responsiveness through the differential modulation of high-affinity IL-12 receptor expression // Eur. J. Immunol.</w:t>
      </w:r>
      <w:r>
        <w:rPr>
          <w:szCs w:val="28"/>
          <w:lang w:val="uk-UA"/>
        </w:rPr>
        <w:t xml:space="preserve"> </w:t>
      </w:r>
      <w:r>
        <w:rPr>
          <w:szCs w:val="28"/>
          <w:lang w:val="en-US"/>
        </w:rPr>
        <w:t>- 1997.</w:t>
      </w:r>
      <w:r>
        <w:rPr>
          <w:szCs w:val="28"/>
          <w:lang w:val="uk-UA"/>
        </w:rPr>
        <w:t xml:space="preserve"> </w:t>
      </w:r>
      <w:r>
        <w:rPr>
          <w:szCs w:val="28"/>
          <w:lang w:val="en-US"/>
        </w:rPr>
        <w:t>- Vol.27.</w:t>
      </w:r>
      <w:r>
        <w:rPr>
          <w:szCs w:val="28"/>
          <w:lang w:val="uk-UA"/>
        </w:rPr>
        <w:t xml:space="preserve"> </w:t>
      </w:r>
      <w:r>
        <w:rPr>
          <w:szCs w:val="28"/>
          <w:lang w:val="en-US"/>
        </w:rPr>
        <w:t>- P. 647-652.</w:t>
      </w:r>
    </w:p>
    <w:p w:rsidR="0052614D" w:rsidRPr="000537A7" w:rsidRDefault="0052614D" w:rsidP="00C53BD3">
      <w:pPr>
        <w:pStyle w:val="35"/>
        <w:numPr>
          <w:ilvl w:val="0"/>
          <w:numId w:val="62"/>
        </w:numPr>
        <w:tabs>
          <w:tab w:val="clear" w:pos="555"/>
          <w:tab w:val="left" w:pos="0"/>
        </w:tabs>
        <w:autoSpaceDE w:val="0"/>
        <w:autoSpaceDN w:val="0"/>
        <w:adjustRightInd w:val="0"/>
        <w:spacing w:line="360" w:lineRule="auto"/>
        <w:ind w:left="0" w:firstLine="0"/>
        <w:jc w:val="both"/>
        <w:rPr>
          <w:szCs w:val="28"/>
          <w:lang w:val="en-US"/>
        </w:rPr>
      </w:pPr>
      <w:r w:rsidRPr="000537A7">
        <w:rPr>
          <w:szCs w:val="28"/>
          <w:lang w:val="en-US"/>
        </w:rPr>
        <w:t>Guseppe D</w:t>
      </w:r>
      <w:r w:rsidRPr="000537A7">
        <w:rPr>
          <w:szCs w:val="28"/>
          <w:lang w:val="uk-UA"/>
        </w:rPr>
        <w:t>.</w:t>
      </w:r>
      <w:r w:rsidRPr="000537A7">
        <w:rPr>
          <w:szCs w:val="28"/>
          <w:lang w:val="en-US"/>
        </w:rPr>
        <w:t xml:space="preserve"> Amiko.</w:t>
      </w:r>
      <w:r w:rsidRPr="000537A7">
        <w:rPr>
          <w:szCs w:val="28"/>
          <w:lang w:val="uk-UA"/>
        </w:rPr>
        <w:t xml:space="preserve"> </w:t>
      </w:r>
      <w:r w:rsidRPr="000537A7">
        <w:rPr>
          <w:szCs w:val="28"/>
          <w:lang w:val="en-US"/>
        </w:rPr>
        <w:t>Tubulointerstitium as predictor of progression of Glomerular Diseases</w:t>
      </w:r>
      <w:r w:rsidRPr="000537A7">
        <w:rPr>
          <w:szCs w:val="28"/>
          <w:lang w:val="uk-UA"/>
        </w:rPr>
        <w:t>//</w:t>
      </w:r>
      <w:r w:rsidRPr="000537A7">
        <w:rPr>
          <w:szCs w:val="28"/>
          <w:lang w:val="en-US"/>
        </w:rPr>
        <w:t>Nefron</w:t>
      </w:r>
      <w:r w:rsidRPr="000537A7">
        <w:rPr>
          <w:szCs w:val="28"/>
          <w:lang w:val="uk-UA"/>
        </w:rPr>
        <w:t>. -</w:t>
      </w:r>
      <w:r w:rsidRPr="000537A7">
        <w:rPr>
          <w:szCs w:val="28"/>
          <w:lang w:val="en-US"/>
        </w:rPr>
        <w:t xml:space="preserve"> 1999.</w:t>
      </w:r>
      <w:r>
        <w:rPr>
          <w:szCs w:val="28"/>
          <w:lang w:val="uk-UA"/>
        </w:rPr>
        <w:t xml:space="preserve"> </w:t>
      </w:r>
      <w:r w:rsidRPr="000537A7">
        <w:rPr>
          <w:szCs w:val="28"/>
          <w:lang w:val="en-US"/>
        </w:rPr>
        <w:t>-</w:t>
      </w:r>
      <w:r>
        <w:rPr>
          <w:szCs w:val="28"/>
          <w:lang w:val="uk-UA"/>
        </w:rPr>
        <w:t xml:space="preserve"> </w:t>
      </w:r>
      <w:r>
        <w:rPr>
          <w:szCs w:val="28"/>
          <w:lang w:val="en-US"/>
        </w:rPr>
        <w:t>Vol.</w:t>
      </w:r>
      <w:r w:rsidRPr="000537A7">
        <w:rPr>
          <w:szCs w:val="28"/>
          <w:lang w:val="en-US"/>
        </w:rPr>
        <w:t xml:space="preserve"> 83</w:t>
      </w:r>
      <w:r>
        <w:rPr>
          <w:szCs w:val="28"/>
          <w:lang w:val="en-US"/>
        </w:rPr>
        <w:t>,</w:t>
      </w:r>
      <w:r w:rsidRPr="000537A7">
        <w:rPr>
          <w:szCs w:val="28"/>
          <w:lang w:val="en-US"/>
        </w:rPr>
        <w:t xml:space="preserve"> </w:t>
      </w:r>
      <w:r w:rsidRPr="00C563BB">
        <w:rPr>
          <w:szCs w:val="28"/>
          <w:lang w:val="en-US"/>
        </w:rPr>
        <w:t>№</w:t>
      </w:r>
      <w:r w:rsidRPr="000537A7">
        <w:rPr>
          <w:szCs w:val="28"/>
          <w:lang w:val="en-US"/>
        </w:rPr>
        <w:t>4</w:t>
      </w:r>
      <w:r>
        <w:rPr>
          <w:szCs w:val="28"/>
          <w:lang w:val="en-US"/>
        </w:rPr>
        <w:t>.</w:t>
      </w:r>
      <w:r>
        <w:rPr>
          <w:szCs w:val="28"/>
          <w:lang w:val="uk-UA"/>
        </w:rPr>
        <w:t xml:space="preserve"> </w:t>
      </w:r>
      <w:r>
        <w:rPr>
          <w:szCs w:val="28"/>
          <w:lang w:val="en-US"/>
        </w:rPr>
        <w:t>- P.</w:t>
      </w:r>
      <w:r w:rsidRPr="000537A7">
        <w:rPr>
          <w:szCs w:val="28"/>
          <w:lang w:val="en-US"/>
        </w:rPr>
        <w:t xml:space="preserve"> 289-295.</w:t>
      </w:r>
    </w:p>
    <w:p w:rsidR="0052614D" w:rsidRDefault="0052614D" w:rsidP="00C53BD3">
      <w:pPr>
        <w:pStyle w:val="35"/>
        <w:numPr>
          <w:ilvl w:val="0"/>
          <w:numId w:val="62"/>
        </w:numPr>
        <w:tabs>
          <w:tab w:val="clear" w:pos="555"/>
          <w:tab w:val="left" w:pos="0"/>
        </w:tabs>
        <w:autoSpaceDE w:val="0"/>
        <w:autoSpaceDN w:val="0"/>
        <w:adjustRightInd w:val="0"/>
        <w:spacing w:line="360" w:lineRule="auto"/>
        <w:ind w:left="0" w:firstLine="0"/>
        <w:jc w:val="both"/>
        <w:rPr>
          <w:szCs w:val="28"/>
          <w:lang w:val="en-US"/>
        </w:rPr>
      </w:pPr>
      <w:r w:rsidRPr="000537A7">
        <w:rPr>
          <w:szCs w:val="28"/>
          <w:lang w:val="en-US"/>
        </w:rPr>
        <w:t xml:space="preserve">Hall M.A., McGline E., Coakley G. </w:t>
      </w:r>
      <w:proofErr w:type="gramStart"/>
      <w:r w:rsidRPr="000537A7">
        <w:rPr>
          <w:szCs w:val="28"/>
          <w:lang w:val="en-US"/>
        </w:rPr>
        <w:t>et</w:t>
      </w:r>
      <w:proofErr w:type="gramEnd"/>
      <w:r w:rsidRPr="000537A7">
        <w:rPr>
          <w:szCs w:val="28"/>
          <w:lang w:val="en-US"/>
        </w:rPr>
        <w:t xml:space="preserve"> all. Genetic polymorphism of IL-12 p40 gene in emmune-mediated disease//Genes Immun.</w:t>
      </w:r>
      <w:r>
        <w:rPr>
          <w:szCs w:val="28"/>
          <w:lang w:val="uk-UA"/>
        </w:rPr>
        <w:t xml:space="preserve"> </w:t>
      </w:r>
      <w:r w:rsidRPr="000537A7">
        <w:rPr>
          <w:szCs w:val="28"/>
          <w:lang w:val="en-US"/>
        </w:rPr>
        <w:t>-</w:t>
      </w:r>
      <w:r>
        <w:rPr>
          <w:szCs w:val="28"/>
          <w:lang w:val="uk-UA"/>
        </w:rPr>
        <w:t xml:space="preserve"> </w:t>
      </w:r>
      <w:r w:rsidRPr="000537A7">
        <w:rPr>
          <w:szCs w:val="28"/>
          <w:lang w:val="en-US"/>
        </w:rPr>
        <w:t>2000.</w:t>
      </w:r>
      <w:r>
        <w:rPr>
          <w:szCs w:val="28"/>
          <w:lang w:val="uk-UA"/>
        </w:rPr>
        <w:t xml:space="preserve"> </w:t>
      </w:r>
      <w:r w:rsidRPr="000537A7">
        <w:rPr>
          <w:szCs w:val="28"/>
          <w:lang w:val="en-US"/>
        </w:rPr>
        <w:t>-</w:t>
      </w:r>
      <w:r>
        <w:rPr>
          <w:szCs w:val="28"/>
          <w:lang w:val="uk-UA"/>
        </w:rPr>
        <w:t xml:space="preserve"> </w:t>
      </w:r>
      <w:r w:rsidRPr="000537A7">
        <w:rPr>
          <w:szCs w:val="28"/>
          <w:lang w:val="en-US"/>
        </w:rPr>
        <w:t>Vol.1, № 3.</w:t>
      </w:r>
      <w:r>
        <w:rPr>
          <w:szCs w:val="28"/>
          <w:lang w:val="uk-UA"/>
        </w:rPr>
        <w:t xml:space="preserve"> </w:t>
      </w:r>
      <w:r w:rsidRPr="000537A7">
        <w:rPr>
          <w:szCs w:val="28"/>
          <w:lang w:val="en-US"/>
        </w:rPr>
        <w:t>- P.</w:t>
      </w:r>
      <w:r>
        <w:rPr>
          <w:szCs w:val="28"/>
          <w:lang w:val="uk-UA"/>
        </w:rPr>
        <w:t> </w:t>
      </w:r>
      <w:r w:rsidRPr="000537A7">
        <w:rPr>
          <w:szCs w:val="28"/>
          <w:lang w:val="en-US"/>
        </w:rPr>
        <w:t>219-24</w:t>
      </w:r>
      <w:r>
        <w:rPr>
          <w:szCs w:val="28"/>
          <w:lang w:val="uk-UA"/>
        </w:rPr>
        <w:t>0</w:t>
      </w:r>
      <w:r w:rsidRPr="000537A7">
        <w:rPr>
          <w:szCs w:val="28"/>
          <w:lang w:val="en-US"/>
        </w:rPr>
        <w:t>.</w:t>
      </w:r>
    </w:p>
    <w:p w:rsidR="0052614D" w:rsidRDefault="0052614D" w:rsidP="00C53BD3">
      <w:pPr>
        <w:pStyle w:val="35"/>
        <w:numPr>
          <w:ilvl w:val="0"/>
          <w:numId w:val="62"/>
        </w:numPr>
        <w:tabs>
          <w:tab w:val="clear" w:pos="555"/>
          <w:tab w:val="left" w:pos="0"/>
        </w:tabs>
        <w:autoSpaceDE w:val="0"/>
        <w:autoSpaceDN w:val="0"/>
        <w:adjustRightInd w:val="0"/>
        <w:spacing w:line="360" w:lineRule="auto"/>
        <w:ind w:left="0" w:firstLine="0"/>
        <w:jc w:val="both"/>
        <w:rPr>
          <w:szCs w:val="28"/>
          <w:lang w:val="en-US"/>
        </w:rPr>
      </w:pPr>
      <w:r>
        <w:rPr>
          <w:szCs w:val="28"/>
          <w:lang w:val="en-US"/>
        </w:rPr>
        <w:t>Hara M., Yanagihara T., Kihara I. Urinary podocytes in primary focal segmental glomerulosclerisis // Nephrol.-2001.</w:t>
      </w:r>
      <w:r>
        <w:rPr>
          <w:szCs w:val="28"/>
          <w:lang w:val="uk-UA"/>
        </w:rPr>
        <w:t xml:space="preserve"> </w:t>
      </w:r>
      <w:r>
        <w:rPr>
          <w:szCs w:val="28"/>
          <w:lang w:val="en-US"/>
        </w:rPr>
        <w:t>- Vol.89.</w:t>
      </w:r>
      <w:r>
        <w:rPr>
          <w:szCs w:val="28"/>
          <w:lang w:val="uk-UA"/>
        </w:rPr>
        <w:t xml:space="preserve"> </w:t>
      </w:r>
      <w:r>
        <w:rPr>
          <w:szCs w:val="28"/>
          <w:lang w:val="en-US"/>
        </w:rPr>
        <w:t>- P. 342-347.</w:t>
      </w:r>
    </w:p>
    <w:p w:rsidR="0052614D" w:rsidRPr="000537A7" w:rsidRDefault="0052614D" w:rsidP="00C53BD3">
      <w:pPr>
        <w:pStyle w:val="35"/>
        <w:numPr>
          <w:ilvl w:val="0"/>
          <w:numId w:val="62"/>
        </w:numPr>
        <w:tabs>
          <w:tab w:val="clear" w:pos="555"/>
          <w:tab w:val="left" w:pos="0"/>
        </w:tabs>
        <w:autoSpaceDE w:val="0"/>
        <w:autoSpaceDN w:val="0"/>
        <w:adjustRightInd w:val="0"/>
        <w:spacing w:line="360" w:lineRule="auto"/>
        <w:ind w:left="0" w:firstLine="0"/>
        <w:jc w:val="both"/>
        <w:rPr>
          <w:szCs w:val="28"/>
          <w:lang w:val="en-US"/>
        </w:rPr>
      </w:pPr>
      <w:r>
        <w:rPr>
          <w:szCs w:val="28"/>
          <w:lang w:val="en-US"/>
        </w:rPr>
        <w:t>Heeringa P, Van Goor H, Iton-Lindstrom Y, Maeda N. Lack of endothelial nitric oxide synthase aggravates murine accelerated anti-glomerular dasement membrane glomerulonephritis//Am J Pathol.</w:t>
      </w:r>
      <w:r>
        <w:rPr>
          <w:szCs w:val="28"/>
          <w:lang w:val="uk-UA"/>
        </w:rPr>
        <w:t xml:space="preserve"> </w:t>
      </w:r>
      <w:r>
        <w:rPr>
          <w:szCs w:val="28"/>
          <w:lang w:val="en-US"/>
        </w:rPr>
        <w:t>- 2000.</w:t>
      </w:r>
      <w:r>
        <w:rPr>
          <w:szCs w:val="28"/>
          <w:lang w:val="uk-UA"/>
        </w:rPr>
        <w:t xml:space="preserve"> </w:t>
      </w:r>
      <w:r>
        <w:rPr>
          <w:szCs w:val="28"/>
          <w:lang w:val="en-US"/>
        </w:rPr>
        <w:t xml:space="preserve">- Vol.156, </w:t>
      </w:r>
      <w:r w:rsidRPr="000537A7">
        <w:rPr>
          <w:szCs w:val="28"/>
          <w:lang w:val="en-US"/>
        </w:rPr>
        <w:t>№ 3.</w:t>
      </w:r>
      <w:r>
        <w:rPr>
          <w:szCs w:val="28"/>
          <w:lang w:val="uk-UA"/>
        </w:rPr>
        <w:t xml:space="preserve"> </w:t>
      </w:r>
      <w:r w:rsidRPr="000537A7">
        <w:rPr>
          <w:szCs w:val="28"/>
          <w:lang w:val="en-US"/>
        </w:rPr>
        <w:t>-</w:t>
      </w:r>
      <w:r>
        <w:rPr>
          <w:szCs w:val="28"/>
          <w:lang w:val="en-US"/>
        </w:rPr>
        <w:t xml:space="preserve"> P. 879-888.</w:t>
      </w:r>
    </w:p>
    <w:p w:rsidR="0052614D" w:rsidRPr="000537A7" w:rsidRDefault="0052614D" w:rsidP="00C53BD3">
      <w:pPr>
        <w:pStyle w:val="35"/>
        <w:numPr>
          <w:ilvl w:val="0"/>
          <w:numId w:val="62"/>
        </w:numPr>
        <w:tabs>
          <w:tab w:val="clear" w:pos="555"/>
          <w:tab w:val="left" w:pos="0"/>
        </w:tabs>
        <w:autoSpaceDE w:val="0"/>
        <w:autoSpaceDN w:val="0"/>
        <w:adjustRightInd w:val="0"/>
        <w:spacing w:line="360" w:lineRule="auto"/>
        <w:ind w:left="0" w:firstLine="0"/>
        <w:jc w:val="both"/>
        <w:rPr>
          <w:szCs w:val="28"/>
          <w:lang w:val="en-US"/>
        </w:rPr>
      </w:pPr>
      <w:r w:rsidRPr="000537A7">
        <w:rPr>
          <w:szCs w:val="28"/>
          <w:lang w:val="en-US"/>
        </w:rPr>
        <w:t>Herbelin A., Urena P., Nguyen A.T., Zingraff J., Descamps-Latscha B. Elevated circulating levels of interleukin 6 in patients with chronic renal failure//Kidney int.</w:t>
      </w:r>
      <w:r>
        <w:rPr>
          <w:szCs w:val="28"/>
          <w:lang w:val="en-US"/>
        </w:rPr>
        <w:t xml:space="preserve"> – 1999.</w:t>
      </w:r>
      <w:r>
        <w:rPr>
          <w:szCs w:val="28"/>
          <w:lang w:val="uk-UA"/>
        </w:rPr>
        <w:t xml:space="preserve"> </w:t>
      </w:r>
      <w:r>
        <w:rPr>
          <w:szCs w:val="28"/>
          <w:lang w:val="en-US"/>
        </w:rPr>
        <w:t>- Vol.</w:t>
      </w:r>
      <w:r w:rsidRPr="000537A7">
        <w:rPr>
          <w:szCs w:val="28"/>
          <w:lang w:val="en-US"/>
        </w:rPr>
        <w:t>39</w:t>
      </w:r>
      <w:r>
        <w:rPr>
          <w:szCs w:val="28"/>
          <w:lang w:val="en-US"/>
        </w:rPr>
        <w:t>.</w:t>
      </w:r>
      <w:r>
        <w:rPr>
          <w:szCs w:val="28"/>
          <w:lang w:val="uk-UA"/>
        </w:rPr>
        <w:t xml:space="preserve"> </w:t>
      </w:r>
      <w:r>
        <w:rPr>
          <w:szCs w:val="28"/>
          <w:lang w:val="en-US"/>
        </w:rPr>
        <w:t>- P.</w:t>
      </w:r>
      <w:r w:rsidRPr="000537A7">
        <w:rPr>
          <w:szCs w:val="28"/>
          <w:lang w:val="en-US"/>
        </w:rPr>
        <w:t>954-960.</w:t>
      </w:r>
    </w:p>
    <w:p w:rsidR="0052614D" w:rsidRPr="000537A7" w:rsidRDefault="0052614D" w:rsidP="00C53BD3">
      <w:pPr>
        <w:pStyle w:val="35"/>
        <w:numPr>
          <w:ilvl w:val="0"/>
          <w:numId w:val="62"/>
        </w:numPr>
        <w:tabs>
          <w:tab w:val="clear" w:pos="555"/>
          <w:tab w:val="left" w:pos="0"/>
        </w:tabs>
        <w:autoSpaceDE w:val="0"/>
        <w:autoSpaceDN w:val="0"/>
        <w:adjustRightInd w:val="0"/>
        <w:spacing w:line="360" w:lineRule="auto"/>
        <w:ind w:left="0" w:firstLine="0"/>
        <w:jc w:val="both"/>
        <w:rPr>
          <w:szCs w:val="28"/>
          <w:lang w:val="en-US"/>
        </w:rPr>
      </w:pPr>
      <w:r w:rsidRPr="000537A7">
        <w:rPr>
          <w:szCs w:val="28"/>
          <w:lang w:val="en-US"/>
        </w:rPr>
        <w:t xml:space="preserve">Hruby Z., Smolska D., Filipowski H., </w:t>
      </w:r>
      <w:proofErr w:type="gramStart"/>
      <w:r w:rsidRPr="000537A7">
        <w:rPr>
          <w:szCs w:val="28"/>
          <w:lang w:val="en-US"/>
        </w:rPr>
        <w:t>RabczynskiY.,</w:t>
      </w:r>
      <w:proofErr w:type="gramEnd"/>
      <w:r w:rsidRPr="000537A7">
        <w:rPr>
          <w:szCs w:val="28"/>
          <w:lang w:val="en-US"/>
        </w:rPr>
        <w:t xml:space="preserve"> Cieslar E. The importance of tubulointerstitial injury in the early of primary glomerular disease</w:t>
      </w:r>
      <w:r w:rsidRPr="000537A7">
        <w:rPr>
          <w:szCs w:val="28"/>
          <w:lang w:val="uk-UA"/>
        </w:rPr>
        <w:t>//</w:t>
      </w:r>
      <w:r w:rsidRPr="000537A7">
        <w:rPr>
          <w:szCs w:val="28"/>
          <w:lang w:val="en-US"/>
        </w:rPr>
        <w:t>J</w:t>
      </w:r>
      <w:r>
        <w:rPr>
          <w:szCs w:val="28"/>
          <w:lang w:val="uk-UA"/>
        </w:rPr>
        <w:t>. </w:t>
      </w:r>
      <w:r w:rsidRPr="000537A7">
        <w:rPr>
          <w:szCs w:val="28"/>
          <w:lang w:val="en-US"/>
        </w:rPr>
        <w:t>Intern</w:t>
      </w:r>
      <w:r w:rsidRPr="000537A7">
        <w:rPr>
          <w:szCs w:val="28"/>
          <w:lang w:val="uk-UA"/>
        </w:rPr>
        <w:t>.</w:t>
      </w:r>
      <w:r w:rsidRPr="000537A7">
        <w:rPr>
          <w:szCs w:val="28"/>
          <w:lang w:val="en-US"/>
        </w:rPr>
        <w:t xml:space="preserve"> Med</w:t>
      </w:r>
      <w:r w:rsidRPr="000537A7">
        <w:rPr>
          <w:szCs w:val="28"/>
          <w:lang w:val="uk-UA"/>
        </w:rPr>
        <w:t>. -</w:t>
      </w:r>
      <w:r w:rsidRPr="000537A7">
        <w:rPr>
          <w:szCs w:val="28"/>
          <w:lang w:val="en-US"/>
        </w:rPr>
        <w:t xml:space="preserve"> 1998.</w:t>
      </w:r>
      <w:r>
        <w:rPr>
          <w:szCs w:val="28"/>
          <w:lang w:val="uk-UA"/>
        </w:rPr>
        <w:t xml:space="preserve"> </w:t>
      </w:r>
      <w:r w:rsidRPr="000537A7">
        <w:rPr>
          <w:szCs w:val="28"/>
          <w:lang w:val="en-US"/>
        </w:rPr>
        <w:t>-</w:t>
      </w:r>
      <w:r>
        <w:rPr>
          <w:szCs w:val="28"/>
          <w:lang w:val="uk-UA"/>
        </w:rPr>
        <w:t xml:space="preserve"> </w:t>
      </w:r>
      <w:r>
        <w:rPr>
          <w:szCs w:val="28"/>
          <w:lang w:val="en-US"/>
        </w:rPr>
        <w:t>Vol.</w:t>
      </w:r>
      <w:r w:rsidRPr="000537A7">
        <w:rPr>
          <w:szCs w:val="28"/>
          <w:lang w:val="en-US"/>
        </w:rPr>
        <w:t xml:space="preserve"> 243</w:t>
      </w:r>
      <w:r>
        <w:rPr>
          <w:szCs w:val="28"/>
          <w:lang w:val="en-US"/>
        </w:rPr>
        <w:t xml:space="preserve">, </w:t>
      </w:r>
      <w:r w:rsidRPr="00C563BB">
        <w:rPr>
          <w:szCs w:val="28"/>
          <w:lang w:val="en-US"/>
        </w:rPr>
        <w:t>№</w:t>
      </w:r>
      <w:r w:rsidRPr="000537A7">
        <w:rPr>
          <w:szCs w:val="28"/>
          <w:lang w:val="en-US"/>
        </w:rPr>
        <w:t>3</w:t>
      </w:r>
      <w:r>
        <w:rPr>
          <w:szCs w:val="28"/>
          <w:lang w:val="en-US"/>
        </w:rPr>
        <w:t>.</w:t>
      </w:r>
      <w:r>
        <w:rPr>
          <w:szCs w:val="28"/>
          <w:lang w:val="uk-UA"/>
        </w:rPr>
        <w:t xml:space="preserve"> </w:t>
      </w:r>
      <w:r>
        <w:rPr>
          <w:szCs w:val="28"/>
          <w:lang w:val="en-US"/>
        </w:rPr>
        <w:t>- P.</w:t>
      </w:r>
      <w:r w:rsidRPr="000537A7">
        <w:rPr>
          <w:szCs w:val="28"/>
          <w:lang w:val="en-US"/>
        </w:rPr>
        <w:t xml:space="preserve"> 215-222.</w:t>
      </w:r>
    </w:p>
    <w:p w:rsidR="0052614D" w:rsidRPr="000537A7" w:rsidRDefault="0052614D" w:rsidP="00C53BD3">
      <w:pPr>
        <w:pStyle w:val="35"/>
        <w:numPr>
          <w:ilvl w:val="0"/>
          <w:numId w:val="62"/>
        </w:numPr>
        <w:tabs>
          <w:tab w:val="clear" w:pos="555"/>
          <w:tab w:val="left" w:pos="0"/>
        </w:tabs>
        <w:autoSpaceDE w:val="0"/>
        <w:autoSpaceDN w:val="0"/>
        <w:adjustRightInd w:val="0"/>
        <w:spacing w:line="360" w:lineRule="auto"/>
        <w:ind w:left="0" w:firstLine="0"/>
        <w:jc w:val="both"/>
        <w:rPr>
          <w:szCs w:val="28"/>
          <w:lang w:val="en-US"/>
        </w:rPr>
      </w:pPr>
      <w:r w:rsidRPr="000537A7">
        <w:rPr>
          <w:szCs w:val="28"/>
          <w:lang w:val="en-US"/>
        </w:rPr>
        <w:t>Huang X.R., Holdsworth S.R., Tipping P.G. Th2 responses induce humorally mediated injury in experimental antiglomerular basement membrane glomerulonephritis//J Am Soc Nephrol.</w:t>
      </w:r>
      <w:r>
        <w:rPr>
          <w:szCs w:val="28"/>
          <w:lang w:val="uk-UA"/>
        </w:rPr>
        <w:t xml:space="preserve"> </w:t>
      </w:r>
      <w:r w:rsidRPr="000537A7">
        <w:rPr>
          <w:szCs w:val="28"/>
          <w:lang w:val="en-US"/>
        </w:rPr>
        <w:t>-</w:t>
      </w:r>
      <w:r>
        <w:rPr>
          <w:szCs w:val="28"/>
          <w:lang w:val="uk-UA"/>
        </w:rPr>
        <w:t xml:space="preserve"> </w:t>
      </w:r>
      <w:r w:rsidRPr="000537A7">
        <w:rPr>
          <w:szCs w:val="28"/>
          <w:lang w:val="en-US"/>
        </w:rPr>
        <w:t>1997</w:t>
      </w:r>
      <w:r>
        <w:rPr>
          <w:szCs w:val="28"/>
          <w:lang w:val="en-US"/>
        </w:rPr>
        <w:t>.</w:t>
      </w:r>
      <w:r>
        <w:rPr>
          <w:szCs w:val="28"/>
          <w:lang w:val="uk-UA"/>
        </w:rPr>
        <w:t xml:space="preserve"> </w:t>
      </w:r>
      <w:r>
        <w:rPr>
          <w:szCs w:val="28"/>
          <w:lang w:val="en-US"/>
        </w:rPr>
        <w:t>- Vol.</w:t>
      </w:r>
      <w:r w:rsidRPr="000537A7">
        <w:rPr>
          <w:szCs w:val="28"/>
          <w:lang w:val="en-US"/>
        </w:rPr>
        <w:t>8</w:t>
      </w:r>
      <w:r>
        <w:rPr>
          <w:szCs w:val="28"/>
          <w:lang w:val="en-US"/>
        </w:rPr>
        <w:t>.</w:t>
      </w:r>
      <w:r>
        <w:rPr>
          <w:szCs w:val="28"/>
          <w:lang w:val="uk-UA"/>
        </w:rPr>
        <w:t xml:space="preserve"> </w:t>
      </w:r>
      <w:r>
        <w:rPr>
          <w:szCs w:val="28"/>
          <w:lang w:val="en-US"/>
        </w:rPr>
        <w:t>- P.</w:t>
      </w:r>
      <w:r w:rsidRPr="000537A7">
        <w:rPr>
          <w:szCs w:val="28"/>
          <w:lang w:val="en-US"/>
        </w:rPr>
        <w:t>1101-1108.</w:t>
      </w:r>
    </w:p>
    <w:p w:rsidR="0052614D" w:rsidRPr="000537A7" w:rsidRDefault="0052614D" w:rsidP="00C53BD3">
      <w:pPr>
        <w:pStyle w:val="35"/>
        <w:numPr>
          <w:ilvl w:val="0"/>
          <w:numId w:val="62"/>
        </w:numPr>
        <w:tabs>
          <w:tab w:val="clear" w:pos="555"/>
          <w:tab w:val="left" w:pos="0"/>
        </w:tabs>
        <w:autoSpaceDE w:val="0"/>
        <w:autoSpaceDN w:val="0"/>
        <w:adjustRightInd w:val="0"/>
        <w:spacing w:line="360" w:lineRule="auto"/>
        <w:ind w:left="0" w:firstLine="0"/>
        <w:jc w:val="both"/>
        <w:rPr>
          <w:szCs w:val="28"/>
          <w:lang w:val="en-US"/>
        </w:rPr>
      </w:pPr>
      <w:r w:rsidRPr="000537A7">
        <w:rPr>
          <w:szCs w:val="28"/>
          <w:lang w:val="en-US"/>
        </w:rPr>
        <w:t>Huang D., Cancilla M.R., Morahan G. Complete primary structure, chromosomal localization and definition of polymorfhisms of the gene encoding the h</w:t>
      </w:r>
      <w:r>
        <w:rPr>
          <w:szCs w:val="28"/>
          <w:lang w:val="en-US"/>
        </w:rPr>
        <w:t>uman interleukin-12 p40 subunit</w:t>
      </w:r>
      <w:r w:rsidRPr="000537A7">
        <w:rPr>
          <w:szCs w:val="28"/>
          <w:lang w:val="en-US"/>
        </w:rPr>
        <w:t>//Genes Immun.</w:t>
      </w:r>
      <w:r>
        <w:rPr>
          <w:szCs w:val="28"/>
          <w:lang w:val="uk-UA"/>
        </w:rPr>
        <w:t xml:space="preserve"> </w:t>
      </w:r>
      <w:r w:rsidRPr="000537A7">
        <w:rPr>
          <w:szCs w:val="28"/>
          <w:lang w:val="en-US"/>
        </w:rPr>
        <w:t>-</w:t>
      </w:r>
      <w:r>
        <w:rPr>
          <w:szCs w:val="28"/>
          <w:lang w:val="uk-UA"/>
        </w:rPr>
        <w:t xml:space="preserve"> </w:t>
      </w:r>
      <w:r w:rsidRPr="000537A7">
        <w:rPr>
          <w:szCs w:val="28"/>
          <w:lang w:val="en-US"/>
        </w:rPr>
        <w:t>2000.</w:t>
      </w:r>
      <w:r>
        <w:rPr>
          <w:szCs w:val="28"/>
          <w:lang w:val="uk-UA"/>
        </w:rPr>
        <w:t xml:space="preserve"> </w:t>
      </w:r>
      <w:r w:rsidRPr="000537A7">
        <w:rPr>
          <w:szCs w:val="28"/>
          <w:lang w:val="en-US"/>
        </w:rPr>
        <w:t>- Vol.1, № 3.</w:t>
      </w:r>
      <w:r>
        <w:rPr>
          <w:szCs w:val="28"/>
          <w:lang w:val="uk-UA"/>
        </w:rPr>
        <w:t xml:space="preserve"> </w:t>
      </w:r>
      <w:r w:rsidRPr="000537A7">
        <w:rPr>
          <w:szCs w:val="28"/>
          <w:lang w:val="en-US"/>
        </w:rPr>
        <w:t>- P.</w:t>
      </w:r>
      <w:r>
        <w:rPr>
          <w:szCs w:val="28"/>
          <w:lang w:val="uk-UA"/>
        </w:rPr>
        <w:t> </w:t>
      </w:r>
      <w:r w:rsidRPr="000537A7">
        <w:rPr>
          <w:szCs w:val="28"/>
          <w:lang w:val="en-US"/>
        </w:rPr>
        <w:t>515-</w:t>
      </w:r>
      <w:r>
        <w:rPr>
          <w:szCs w:val="28"/>
          <w:lang w:val="en-US"/>
        </w:rPr>
        <w:t>5</w:t>
      </w:r>
      <w:r w:rsidRPr="000537A7">
        <w:rPr>
          <w:szCs w:val="28"/>
          <w:lang w:val="en-US"/>
        </w:rPr>
        <w:t>20.</w:t>
      </w:r>
    </w:p>
    <w:p w:rsidR="0052614D" w:rsidRPr="000537A7" w:rsidRDefault="0052614D" w:rsidP="00C53BD3">
      <w:pPr>
        <w:pStyle w:val="35"/>
        <w:numPr>
          <w:ilvl w:val="0"/>
          <w:numId w:val="62"/>
        </w:numPr>
        <w:tabs>
          <w:tab w:val="clear" w:pos="555"/>
          <w:tab w:val="left" w:pos="0"/>
        </w:tabs>
        <w:autoSpaceDE w:val="0"/>
        <w:autoSpaceDN w:val="0"/>
        <w:adjustRightInd w:val="0"/>
        <w:spacing w:line="360" w:lineRule="auto"/>
        <w:ind w:left="0" w:firstLine="0"/>
        <w:jc w:val="both"/>
        <w:rPr>
          <w:szCs w:val="28"/>
          <w:lang w:val="en-US"/>
        </w:rPr>
      </w:pPr>
      <w:r w:rsidRPr="000537A7">
        <w:rPr>
          <w:szCs w:val="28"/>
          <w:lang w:val="en-US"/>
        </w:rPr>
        <w:t xml:space="preserve"> Idasiak Piechocka I</w:t>
      </w:r>
      <w:r w:rsidRPr="000537A7">
        <w:rPr>
          <w:szCs w:val="28"/>
          <w:lang w:val="uk-UA"/>
        </w:rPr>
        <w:t>.</w:t>
      </w:r>
      <w:r w:rsidRPr="000537A7">
        <w:rPr>
          <w:szCs w:val="28"/>
          <w:lang w:val="en-US"/>
        </w:rPr>
        <w:t xml:space="preserve">, Krzymanski M. The role of tubulointerstitial changes in progression of kidney function failure in patients with chronic </w:t>
      </w:r>
      <w:proofErr w:type="gramStart"/>
      <w:r w:rsidRPr="000537A7">
        <w:rPr>
          <w:szCs w:val="28"/>
          <w:lang w:val="en-US"/>
        </w:rPr>
        <w:t>glomerulonephritis</w:t>
      </w:r>
      <w:r>
        <w:rPr>
          <w:szCs w:val="28"/>
          <w:lang w:val="en-US"/>
        </w:rPr>
        <w:t xml:space="preserve"> </w:t>
      </w:r>
      <w:r w:rsidRPr="000537A7">
        <w:rPr>
          <w:szCs w:val="28"/>
          <w:lang w:val="en-US"/>
        </w:rPr>
        <w:t xml:space="preserve"> </w:t>
      </w:r>
      <w:r w:rsidRPr="000537A7">
        <w:rPr>
          <w:szCs w:val="28"/>
          <w:lang w:val="uk-UA"/>
        </w:rPr>
        <w:t>/</w:t>
      </w:r>
      <w:proofErr w:type="gramEnd"/>
      <w:r w:rsidRPr="000537A7">
        <w:rPr>
          <w:szCs w:val="28"/>
          <w:lang w:val="uk-UA"/>
        </w:rPr>
        <w:t>/</w:t>
      </w:r>
      <w:r>
        <w:rPr>
          <w:szCs w:val="28"/>
          <w:lang w:val="en-US"/>
        </w:rPr>
        <w:t xml:space="preserve"> </w:t>
      </w:r>
      <w:r w:rsidRPr="000537A7">
        <w:rPr>
          <w:szCs w:val="28"/>
          <w:lang w:val="en-US"/>
        </w:rPr>
        <w:t>Przegl</w:t>
      </w:r>
      <w:r w:rsidRPr="000537A7">
        <w:rPr>
          <w:szCs w:val="28"/>
          <w:lang w:val="uk-UA"/>
        </w:rPr>
        <w:t>.</w:t>
      </w:r>
      <w:r w:rsidRPr="000537A7">
        <w:rPr>
          <w:szCs w:val="28"/>
          <w:lang w:val="en-US"/>
        </w:rPr>
        <w:t xml:space="preserve"> Lek</w:t>
      </w:r>
      <w:r w:rsidRPr="000537A7">
        <w:rPr>
          <w:szCs w:val="28"/>
          <w:lang w:val="uk-UA"/>
        </w:rPr>
        <w:t>. -</w:t>
      </w:r>
      <w:r w:rsidRPr="000537A7">
        <w:rPr>
          <w:szCs w:val="28"/>
          <w:lang w:val="en-US"/>
        </w:rPr>
        <w:t xml:space="preserve"> 1996.</w:t>
      </w:r>
      <w:r>
        <w:rPr>
          <w:szCs w:val="28"/>
          <w:lang w:val="uk-UA"/>
        </w:rPr>
        <w:t xml:space="preserve"> </w:t>
      </w:r>
      <w:r w:rsidRPr="000537A7">
        <w:rPr>
          <w:szCs w:val="28"/>
          <w:lang w:val="en-US"/>
        </w:rPr>
        <w:t>-</w:t>
      </w:r>
      <w:r>
        <w:rPr>
          <w:szCs w:val="28"/>
          <w:lang w:val="uk-UA"/>
        </w:rPr>
        <w:t xml:space="preserve"> </w:t>
      </w:r>
      <w:r w:rsidRPr="000537A7">
        <w:rPr>
          <w:szCs w:val="28"/>
          <w:lang w:val="en-US"/>
        </w:rPr>
        <w:t>Vol.53, № 5.</w:t>
      </w:r>
      <w:r>
        <w:rPr>
          <w:szCs w:val="28"/>
          <w:lang w:val="uk-UA"/>
        </w:rPr>
        <w:t xml:space="preserve"> </w:t>
      </w:r>
      <w:r w:rsidRPr="000537A7">
        <w:rPr>
          <w:szCs w:val="28"/>
          <w:lang w:val="en-US"/>
        </w:rPr>
        <w:t>- P. 443-453.</w:t>
      </w:r>
    </w:p>
    <w:p w:rsidR="0052614D" w:rsidRPr="000537A7" w:rsidRDefault="0052614D" w:rsidP="00C53BD3">
      <w:pPr>
        <w:pStyle w:val="35"/>
        <w:numPr>
          <w:ilvl w:val="0"/>
          <w:numId w:val="62"/>
        </w:numPr>
        <w:tabs>
          <w:tab w:val="clear" w:pos="555"/>
          <w:tab w:val="left" w:pos="0"/>
        </w:tabs>
        <w:autoSpaceDE w:val="0"/>
        <w:autoSpaceDN w:val="0"/>
        <w:adjustRightInd w:val="0"/>
        <w:spacing w:line="360" w:lineRule="auto"/>
        <w:ind w:left="0" w:firstLine="0"/>
        <w:jc w:val="both"/>
        <w:rPr>
          <w:szCs w:val="28"/>
          <w:lang w:val="en-US"/>
        </w:rPr>
      </w:pPr>
      <w:r w:rsidRPr="000537A7">
        <w:rPr>
          <w:szCs w:val="28"/>
          <w:lang w:val="en-US"/>
        </w:rPr>
        <w:t>Ikei Kobayashi, Fumiaki Nogaki, Hitoshi Kusano et al. Interleukin-12 alters the physicochemical characteristics of serum and glomerular IgA and modifies glycosylation in a ddY mouse strain having IgA levels//Nephrol. Dial. Transpl.</w:t>
      </w:r>
      <w:r>
        <w:rPr>
          <w:szCs w:val="28"/>
          <w:lang w:val="uk-UA"/>
        </w:rPr>
        <w:t xml:space="preserve"> </w:t>
      </w:r>
      <w:r w:rsidRPr="000537A7">
        <w:rPr>
          <w:szCs w:val="28"/>
          <w:lang w:val="en-US"/>
        </w:rPr>
        <w:t>- 2002.</w:t>
      </w:r>
      <w:r>
        <w:rPr>
          <w:szCs w:val="28"/>
          <w:lang w:val="uk-UA"/>
        </w:rPr>
        <w:t xml:space="preserve"> </w:t>
      </w:r>
      <w:r w:rsidRPr="000537A7">
        <w:rPr>
          <w:szCs w:val="28"/>
          <w:lang w:val="en-US"/>
        </w:rPr>
        <w:t>- Vol.17, №12.</w:t>
      </w:r>
      <w:r>
        <w:rPr>
          <w:szCs w:val="28"/>
          <w:lang w:val="uk-UA"/>
        </w:rPr>
        <w:t xml:space="preserve"> </w:t>
      </w:r>
      <w:r w:rsidRPr="000537A7">
        <w:rPr>
          <w:szCs w:val="28"/>
          <w:lang w:val="en-US"/>
        </w:rPr>
        <w:t>- P. 2108-2116.</w:t>
      </w:r>
    </w:p>
    <w:p w:rsidR="0052614D" w:rsidRPr="000537A7" w:rsidRDefault="0052614D" w:rsidP="00C53BD3">
      <w:pPr>
        <w:pStyle w:val="35"/>
        <w:numPr>
          <w:ilvl w:val="0"/>
          <w:numId w:val="62"/>
        </w:numPr>
        <w:tabs>
          <w:tab w:val="clear" w:pos="555"/>
          <w:tab w:val="left" w:pos="0"/>
        </w:tabs>
        <w:autoSpaceDE w:val="0"/>
        <w:autoSpaceDN w:val="0"/>
        <w:adjustRightInd w:val="0"/>
        <w:spacing w:line="360" w:lineRule="auto"/>
        <w:ind w:left="0" w:firstLine="0"/>
        <w:jc w:val="both"/>
        <w:rPr>
          <w:szCs w:val="28"/>
          <w:lang w:val="en-US"/>
        </w:rPr>
      </w:pPr>
      <w:r w:rsidRPr="000537A7">
        <w:rPr>
          <w:szCs w:val="28"/>
          <w:lang w:val="en-US"/>
        </w:rPr>
        <w:t>James M. Luther, James V. Gainer, Laine J. Murphey et al. Angiotensin II induces interleuksn-6 in humans through a mineralokorticoid receptor – dependent mechanism//Hypertension.</w:t>
      </w:r>
      <w:r>
        <w:rPr>
          <w:szCs w:val="28"/>
          <w:lang w:val="uk-UA"/>
        </w:rPr>
        <w:t xml:space="preserve"> </w:t>
      </w:r>
      <w:r w:rsidRPr="000537A7">
        <w:rPr>
          <w:szCs w:val="28"/>
          <w:lang w:val="en-US"/>
        </w:rPr>
        <w:t>-</w:t>
      </w:r>
      <w:r>
        <w:rPr>
          <w:szCs w:val="28"/>
          <w:lang w:val="uk-UA"/>
        </w:rPr>
        <w:t xml:space="preserve"> </w:t>
      </w:r>
      <w:r w:rsidRPr="000537A7">
        <w:rPr>
          <w:szCs w:val="28"/>
          <w:lang w:val="en-US"/>
        </w:rPr>
        <w:t>2006</w:t>
      </w:r>
      <w:r>
        <w:rPr>
          <w:szCs w:val="28"/>
          <w:lang w:val="en-US"/>
        </w:rPr>
        <w:t>.</w:t>
      </w:r>
      <w:r>
        <w:rPr>
          <w:szCs w:val="28"/>
          <w:lang w:val="uk-UA"/>
        </w:rPr>
        <w:t xml:space="preserve"> </w:t>
      </w:r>
      <w:r>
        <w:rPr>
          <w:szCs w:val="28"/>
          <w:lang w:val="en-US"/>
        </w:rPr>
        <w:t>- Vol.</w:t>
      </w:r>
      <w:r w:rsidRPr="000537A7">
        <w:rPr>
          <w:szCs w:val="28"/>
          <w:lang w:val="en-US"/>
        </w:rPr>
        <w:t>48</w:t>
      </w:r>
      <w:r>
        <w:rPr>
          <w:szCs w:val="28"/>
          <w:lang w:val="en-US"/>
        </w:rPr>
        <w:t>.</w:t>
      </w:r>
      <w:r>
        <w:rPr>
          <w:szCs w:val="28"/>
          <w:lang w:val="uk-UA"/>
        </w:rPr>
        <w:t xml:space="preserve"> </w:t>
      </w:r>
      <w:r>
        <w:rPr>
          <w:szCs w:val="28"/>
          <w:lang w:val="en-US"/>
        </w:rPr>
        <w:t>- P.</w:t>
      </w:r>
      <w:r w:rsidRPr="000537A7">
        <w:rPr>
          <w:szCs w:val="28"/>
          <w:lang w:val="en-US"/>
        </w:rPr>
        <w:t>1050.</w:t>
      </w:r>
    </w:p>
    <w:p w:rsidR="0052614D" w:rsidRPr="000537A7" w:rsidRDefault="0052614D" w:rsidP="00C53BD3">
      <w:pPr>
        <w:pStyle w:val="35"/>
        <w:numPr>
          <w:ilvl w:val="0"/>
          <w:numId w:val="62"/>
        </w:numPr>
        <w:tabs>
          <w:tab w:val="clear" w:pos="555"/>
          <w:tab w:val="left" w:pos="0"/>
        </w:tabs>
        <w:autoSpaceDE w:val="0"/>
        <w:autoSpaceDN w:val="0"/>
        <w:adjustRightInd w:val="0"/>
        <w:spacing w:line="360" w:lineRule="auto"/>
        <w:ind w:left="0" w:firstLine="0"/>
        <w:jc w:val="both"/>
        <w:rPr>
          <w:szCs w:val="28"/>
          <w:lang w:val="en-US"/>
        </w:rPr>
      </w:pPr>
      <w:r w:rsidRPr="000537A7">
        <w:rPr>
          <w:color w:val="000000"/>
          <w:szCs w:val="28"/>
          <w:lang w:val="en-US"/>
        </w:rPr>
        <w:t>Jones S</w:t>
      </w:r>
      <w:r w:rsidRPr="000537A7">
        <w:rPr>
          <w:color w:val="000000"/>
          <w:szCs w:val="28"/>
          <w:lang w:val="uk-UA"/>
        </w:rPr>
        <w:t>.</w:t>
      </w:r>
      <w:r w:rsidRPr="000537A7">
        <w:rPr>
          <w:color w:val="000000"/>
          <w:szCs w:val="28"/>
          <w:lang w:val="en-US"/>
        </w:rPr>
        <w:t>A</w:t>
      </w:r>
      <w:r w:rsidRPr="000537A7">
        <w:rPr>
          <w:color w:val="000000"/>
          <w:szCs w:val="28"/>
          <w:lang w:val="uk-UA"/>
        </w:rPr>
        <w:t>.</w:t>
      </w:r>
      <w:r w:rsidRPr="000537A7">
        <w:rPr>
          <w:color w:val="000000"/>
          <w:szCs w:val="28"/>
          <w:lang w:val="en-US"/>
        </w:rPr>
        <w:t>, Horiuchi S</w:t>
      </w:r>
      <w:r w:rsidRPr="000537A7">
        <w:rPr>
          <w:color w:val="000000"/>
          <w:szCs w:val="28"/>
          <w:lang w:val="uk-UA"/>
        </w:rPr>
        <w:t>.</w:t>
      </w:r>
      <w:r w:rsidRPr="000537A7">
        <w:rPr>
          <w:color w:val="000000"/>
          <w:szCs w:val="28"/>
          <w:lang w:val="en-US"/>
        </w:rPr>
        <w:t>, Topley N</w:t>
      </w:r>
      <w:r w:rsidRPr="000537A7">
        <w:rPr>
          <w:color w:val="000000"/>
          <w:szCs w:val="28"/>
          <w:lang w:val="uk-UA"/>
        </w:rPr>
        <w:t>.</w:t>
      </w:r>
      <w:r w:rsidRPr="000537A7">
        <w:rPr>
          <w:color w:val="000000"/>
          <w:szCs w:val="28"/>
          <w:lang w:val="en-US"/>
        </w:rPr>
        <w:t>, Yamamoto N</w:t>
      </w:r>
      <w:r w:rsidRPr="000537A7">
        <w:rPr>
          <w:color w:val="000000"/>
          <w:szCs w:val="28"/>
          <w:lang w:val="uk-UA"/>
        </w:rPr>
        <w:t>.</w:t>
      </w:r>
      <w:r w:rsidRPr="000537A7">
        <w:rPr>
          <w:color w:val="000000"/>
          <w:szCs w:val="28"/>
          <w:lang w:val="en-US"/>
        </w:rPr>
        <w:t>, Fuller G</w:t>
      </w:r>
      <w:r w:rsidRPr="000537A7">
        <w:rPr>
          <w:color w:val="000000"/>
          <w:szCs w:val="28"/>
          <w:lang w:val="uk-UA"/>
        </w:rPr>
        <w:t>.</w:t>
      </w:r>
      <w:r w:rsidRPr="000537A7">
        <w:rPr>
          <w:color w:val="000000"/>
          <w:szCs w:val="28"/>
          <w:lang w:val="en-US"/>
        </w:rPr>
        <w:t>M. The soluble interleukin 6 receptor: mechanisms of production and implications in disease//FASEB</w:t>
      </w:r>
      <w:r w:rsidRPr="000537A7">
        <w:rPr>
          <w:color w:val="000000"/>
          <w:szCs w:val="28"/>
          <w:lang w:val="uk-UA"/>
        </w:rPr>
        <w:t>.</w:t>
      </w:r>
      <w:r w:rsidRPr="000537A7">
        <w:rPr>
          <w:color w:val="000000"/>
          <w:szCs w:val="28"/>
          <w:lang w:val="en-US"/>
        </w:rPr>
        <w:t xml:space="preserve"> J</w:t>
      </w:r>
      <w:r w:rsidRPr="000537A7">
        <w:rPr>
          <w:color w:val="000000"/>
          <w:szCs w:val="28"/>
          <w:lang w:val="uk-UA"/>
        </w:rPr>
        <w:t>.</w:t>
      </w:r>
      <w:r w:rsidRPr="000537A7">
        <w:rPr>
          <w:color w:val="000000"/>
          <w:szCs w:val="28"/>
          <w:lang w:val="en-US"/>
        </w:rPr>
        <w:t xml:space="preserve"> </w:t>
      </w:r>
      <w:r w:rsidRPr="000537A7">
        <w:rPr>
          <w:color w:val="000000"/>
          <w:szCs w:val="28"/>
          <w:lang w:val="uk-UA"/>
        </w:rPr>
        <w:t xml:space="preserve">- </w:t>
      </w:r>
      <w:r w:rsidRPr="000537A7">
        <w:rPr>
          <w:color w:val="000000"/>
          <w:szCs w:val="28"/>
          <w:lang w:val="en-US"/>
        </w:rPr>
        <w:t>2001.</w:t>
      </w:r>
      <w:r>
        <w:rPr>
          <w:color w:val="000000"/>
          <w:szCs w:val="28"/>
          <w:lang w:val="uk-UA"/>
        </w:rPr>
        <w:t xml:space="preserve"> </w:t>
      </w:r>
      <w:r w:rsidRPr="000537A7">
        <w:rPr>
          <w:color w:val="000000"/>
          <w:szCs w:val="28"/>
          <w:lang w:val="en-US"/>
        </w:rPr>
        <w:t>-</w:t>
      </w:r>
      <w:r>
        <w:rPr>
          <w:color w:val="000000"/>
          <w:szCs w:val="28"/>
          <w:lang w:val="uk-UA"/>
        </w:rPr>
        <w:t xml:space="preserve"> </w:t>
      </w:r>
      <w:r>
        <w:rPr>
          <w:color w:val="000000"/>
          <w:szCs w:val="28"/>
          <w:lang w:val="en-US"/>
        </w:rPr>
        <w:t>Vol.</w:t>
      </w:r>
      <w:r w:rsidRPr="000537A7">
        <w:rPr>
          <w:color w:val="000000"/>
          <w:szCs w:val="28"/>
          <w:lang w:val="en-US"/>
        </w:rPr>
        <w:t>15</w:t>
      </w:r>
      <w:r>
        <w:rPr>
          <w:color w:val="000000"/>
          <w:szCs w:val="28"/>
          <w:lang w:val="en-US"/>
        </w:rPr>
        <w:t>.</w:t>
      </w:r>
      <w:r>
        <w:rPr>
          <w:color w:val="000000"/>
          <w:szCs w:val="28"/>
          <w:lang w:val="uk-UA"/>
        </w:rPr>
        <w:t xml:space="preserve"> </w:t>
      </w:r>
      <w:r>
        <w:rPr>
          <w:color w:val="000000"/>
          <w:szCs w:val="28"/>
          <w:lang w:val="en-US"/>
        </w:rPr>
        <w:t>- P.</w:t>
      </w:r>
      <w:r w:rsidRPr="000537A7">
        <w:rPr>
          <w:color w:val="000000"/>
          <w:szCs w:val="28"/>
          <w:lang w:val="en-US"/>
        </w:rPr>
        <w:t>43-58</w:t>
      </w:r>
      <w:r w:rsidRPr="000537A7">
        <w:rPr>
          <w:color w:val="000000"/>
          <w:szCs w:val="28"/>
          <w:lang w:val="uk-UA"/>
        </w:rPr>
        <w:t>.</w:t>
      </w:r>
    </w:p>
    <w:p w:rsidR="0052614D" w:rsidRPr="000537A7" w:rsidRDefault="0052614D" w:rsidP="00C53BD3">
      <w:pPr>
        <w:pStyle w:val="35"/>
        <w:numPr>
          <w:ilvl w:val="0"/>
          <w:numId w:val="62"/>
        </w:numPr>
        <w:tabs>
          <w:tab w:val="clear" w:pos="555"/>
          <w:tab w:val="left" w:pos="0"/>
        </w:tabs>
        <w:autoSpaceDE w:val="0"/>
        <w:autoSpaceDN w:val="0"/>
        <w:adjustRightInd w:val="0"/>
        <w:spacing w:line="360" w:lineRule="auto"/>
        <w:ind w:left="0" w:firstLine="0"/>
        <w:jc w:val="both"/>
        <w:rPr>
          <w:szCs w:val="28"/>
          <w:lang w:val="en-US"/>
        </w:rPr>
      </w:pPr>
      <w:r w:rsidRPr="000537A7">
        <w:rPr>
          <w:szCs w:val="28"/>
          <w:lang w:val="en-US"/>
        </w:rPr>
        <w:t>Johnson R., Klebanoff S.J., Couser W.G. Cellular mediators of immune injury: Neutrophils. In: Neilson EG, Couser W.G.//Immunologic Renal Diseases, Lippincott – Raven, Philadelphia, 1997</w:t>
      </w:r>
      <w:r>
        <w:rPr>
          <w:szCs w:val="28"/>
          <w:lang w:val="en-US"/>
        </w:rPr>
        <w:t>.</w:t>
      </w:r>
      <w:r>
        <w:rPr>
          <w:szCs w:val="28"/>
          <w:lang w:val="uk-UA"/>
        </w:rPr>
        <w:t xml:space="preserve"> </w:t>
      </w:r>
      <w:r>
        <w:rPr>
          <w:szCs w:val="28"/>
          <w:lang w:val="en-US"/>
        </w:rPr>
        <w:t>- P.</w:t>
      </w:r>
      <w:r w:rsidRPr="000537A7">
        <w:rPr>
          <w:szCs w:val="28"/>
          <w:lang w:val="en-US"/>
        </w:rPr>
        <w:t xml:space="preserve"> 547-560.</w:t>
      </w:r>
    </w:p>
    <w:p w:rsidR="0052614D" w:rsidRPr="00BB4F24" w:rsidRDefault="0052614D" w:rsidP="00C53BD3">
      <w:pPr>
        <w:pStyle w:val="35"/>
        <w:numPr>
          <w:ilvl w:val="0"/>
          <w:numId w:val="62"/>
        </w:numPr>
        <w:tabs>
          <w:tab w:val="clear" w:pos="555"/>
          <w:tab w:val="left" w:pos="0"/>
        </w:tabs>
        <w:autoSpaceDE w:val="0"/>
        <w:autoSpaceDN w:val="0"/>
        <w:adjustRightInd w:val="0"/>
        <w:spacing w:line="360" w:lineRule="auto"/>
        <w:ind w:left="0" w:firstLine="0"/>
        <w:jc w:val="both"/>
        <w:rPr>
          <w:szCs w:val="28"/>
          <w:lang w:val="en-US"/>
        </w:rPr>
      </w:pPr>
      <w:r w:rsidRPr="000537A7">
        <w:rPr>
          <w:color w:val="000000"/>
          <w:szCs w:val="28"/>
          <w:lang w:val="en-US"/>
        </w:rPr>
        <w:t>Kapoor S. Interleukin-6 antagonists for the management of hypertension//Hypertension.</w:t>
      </w:r>
      <w:r>
        <w:rPr>
          <w:color w:val="000000"/>
          <w:szCs w:val="28"/>
          <w:lang w:val="uk-UA"/>
        </w:rPr>
        <w:t xml:space="preserve"> </w:t>
      </w:r>
      <w:r w:rsidRPr="000537A7">
        <w:rPr>
          <w:color w:val="000000"/>
          <w:szCs w:val="28"/>
          <w:lang w:val="en-US"/>
        </w:rPr>
        <w:t>- 2007</w:t>
      </w:r>
      <w:r>
        <w:rPr>
          <w:color w:val="000000"/>
          <w:szCs w:val="28"/>
          <w:lang w:val="en-US"/>
        </w:rPr>
        <w:t>.</w:t>
      </w:r>
      <w:r>
        <w:rPr>
          <w:color w:val="000000"/>
          <w:szCs w:val="28"/>
          <w:lang w:val="uk-UA"/>
        </w:rPr>
        <w:t xml:space="preserve"> </w:t>
      </w:r>
      <w:r>
        <w:rPr>
          <w:color w:val="000000"/>
          <w:szCs w:val="28"/>
          <w:lang w:val="en-US"/>
        </w:rPr>
        <w:t xml:space="preserve">- Vol. 49, </w:t>
      </w:r>
      <w:r w:rsidRPr="00C563BB">
        <w:rPr>
          <w:szCs w:val="28"/>
          <w:lang w:val="en-US"/>
        </w:rPr>
        <w:t>№</w:t>
      </w:r>
      <w:r w:rsidRPr="000537A7">
        <w:rPr>
          <w:color w:val="000000"/>
          <w:szCs w:val="28"/>
          <w:lang w:val="en-US"/>
        </w:rPr>
        <w:t>3</w:t>
      </w:r>
      <w:r>
        <w:rPr>
          <w:color w:val="000000"/>
          <w:szCs w:val="28"/>
          <w:lang w:val="en-US"/>
        </w:rPr>
        <w:t>.</w:t>
      </w:r>
      <w:r>
        <w:rPr>
          <w:color w:val="000000"/>
          <w:szCs w:val="28"/>
          <w:lang w:val="uk-UA"/>
        </w:rPr>
        <w:t xml:space="preserve"> </w:t>
      </w:r>
      <w:r>
        <w:rPr>
          <w:color w:val="000000"/>
          <w:szCs w:val="28"/>
          <w:lang w:val="en-US"/>
        </w:rPr>
        <w:t>- P.</w:t>
      </w:r>
      <w:r w:rsidRPr="000537A7">
        <w:rPr>
          <w:color w:val="000000"/>
          <w:szCs w:val="28"/>
          <w:lang w:val="en-US"/>
        </w:rPr>
        <w:t xml:space="preserve"> 18.</w:t>
      </w:r>
    </w:p>
    <w:p w:rsidR="0052614D" w:rsidRPr="0081491F" w:rsidRDefault="0052614D" w:rsidP="00C53BD3">
      <w:pPr>
        <w:pStyle w:val="35"/>
        <w:numPr>
          <w:ilvl w:val="0"/>
          <w:numId w:val="62"/>
        </w:numPr>
        <w:tabs>
          <w:tab w:val="clear" w:pos="555"/>
          <w:tab w:val="left" w:pos="0"/>
        </w:tabs>
        <w:autoSpaceDE w:val="0"/>
        <w:autoSpaceDN w:val="0"/>
        <w:adjustRightInd w:val="0"/>
        <w:spacing w:line="360" w:lineRule="auto"/>
        <w:ind w:left="0" w:firstLine="0"/>
        <w:jc w:val="both"/>
        <w:rPr>
          <w:szCs w:val="28"/>
          <w:lang w:val="en-US"/>
        </w:rPr>
      </w:pPr>
      <w:r>
        <w:rPr>
          <w:color w:val="000000"/>
          <w:szCs w:val="28"/>
          <w:lang w:val="en-US"/>
        </w:rPr>
        <w:t>Kanellis J, Fraser S, Katerelos M, Power DA. Vascular endothelial growth factor is a survival factor for renal tubular epithelial cell//Am J Physiol renal Physiol.</w:t>
      </w:r>
      <w:r>
        <w:rPr>
          <w:color w:val="000000"/>
          <w:szCs w:val="28"/>
          <w:lang w:val="uk-UA"/>
        </w:rPr>
        <w:t xml:space="preserve"> </w:t>
      </w:r>
      <w:r>
        <w:rPr>
          <w:color w:val="000000"/>
          <w:szCs w:val="28"/>
          <w:lang w:val="en-US"/>
        </w:rPr>
        <w:t>- 2000.</w:t>
      </w:r>
      <w:r>
        <w:rPr>
          <w:color w:val="000000"/>
          <w:szCs w:val="28"/>
          <w:lang w:val="uk-UA"/>
        </w:rPr>
        <w:t xml:space="preserve"> </w:t>
      </w:r>
      <w:r>
        <w:rPr>
          <w:color w:val="000000"/>
          <w:szCs w:val="28"/>
          <w:lang w:val="en-US"/>
        </w:rPr>
        <w:t>- Vol.278.</w:t>
      </w:r>
      <w:r>
        <w:rPr>
          <w:color w:val="000000"/>
          <w:szCs w:val="28"/>
          <w:lang w:val="uk-UA"/>
        </w:rPr>
        <w:t xml:space="preserve"> </w:t>
      </w:r>
      <w:r>
        <w:rPr>
          <w:color w:val="000000"/>
          <w:szCs w:val="28"/>
          <w:lang w:val="en-US"/>
        </w:rPr>
        <w:t>- P. F905-F915.</w:t>
      </w:r>
    </w:p>
    <w:p w:rsidR="0052614D" w:rsidRPr="000537A7" w:rsidRDefault="0052614D" w:rsidP="00C53BD3">
      <w:pPr>
        <w:pStyle w:val="35"/>
        <w:numPr>
          <w:ilvl w:val="0"/>
          <w:numId w:val="62"/>
        </w:numPr>
        <w:tabs>
          <w:tab w:val="clear" w:pos="555"/>
          <w:tab w:val="left" w:pos="0"/>
        </w:tabs>
        <w:autoSpaceDE w:val="0"/>
        <w:autoSpaceDN w:val="0"/>
        <w:adjustRightInd w:val="0"/>
        <w:spacing w:line="360" w:lineRule="auto"/>
        <w:ind w:left="0" w:firstLine="0"/>
        <w:jc w:val="both"/>
        <w:rPr>
          <w:szCs w:val="28"/>
          <w:lang w:val="en-US"/>
        </w:rPr>
      </w:pPr>
      <w:r>
        <w:rPr>
          <w:color w:val="000000"/>
          <w:szCs w:val="28"/>
          <w:lang w:val="en-US"/>
        </w:rPr>
        <w:t>Kang DH, Anderson S, Kim YG, et al. Role of the microvascular endothelium in progressive renal disease//J Am Soc Nephrol.</w:t>
      </w:r>
      <w:r>
        <w:rPr>
          <w:color w:val="000000"/>
          <w:szCs w:val="28"/>
          <w:lang w:val="uk-UA"/>
        </w:rPr>
        <w:t xml:space="preserve"> </w:t>
      </w:r>
      <w:r>
        <w:rPr>
          <w:color w:val="000000"/>
          <w:szCs w:val="28"/>
          <w:lang w:val="en-US"/>
        </w:rPr>
        <w:t>- 2000.</w:t>
      </w:r>
      <w:r>
        <w:rPr>
          <w:color w:val="000000"/>
          <w:szCs w:val="28"/>
          <w:lang w:val="uk-UA"/>
        </w:rPr>
        <w:t xml:space="preserve"> </w:t>
      </w:r>
      <w:r>
        <w:rPr>
          <w:color w:val="000000"/>
          <w:szCs w:val="28"/>
          <w:lang w:val="en-US"/>
        </w:rPr>
        <w:t>- Vol.13.</w:t>
      </w:r>
      <w:r>
        <w:rPr>
          <w:color w:val="000000"/>
          <w:szCs w:val="28"/>
          <w:lang w:val="uk-UA"/>
        </w:rPr>
        <w:t xml:space="preserve"> </w:t>
      </w:r>
      <w:r>
        <w:rPr>
          <w:color w:val="000000"/>
          <w:szCs w:val="28"/>
          <w:lang w:val="en-US"/>
        </w:rPr>
        <w:t>- P.806-812.</w:t>
      </w:r>
    </w:p>
    <w:p w:rsidR="0052614D" w:rsidRPr="000537A7" w:rsidRDefault="0052614D" w:rsidP="00C53BD3">
      <w:pPr>
        <w:pStyle w:val="35"/>
        <w:numPr>
          <w:ilvl w:val="0"/>
          <w:numId w:val="62"/>
        </w:numPr>
        <w:tabs>
          <w:tab w:val="clear" w:pos="555"/>
          <w:tab w:val="left" w:pos="0"/>
        </w:tabs>
        <w:autoSpaceDE w:val="0"/>
        <w:autoSpaceDN w:val="0"/>
        <w:adjustRightInd w:val="0"/>
        <w:spacing w:line="360" w:lineRule="auto"/>
        <w:ind w:left="0" w:firstLine="0"/>
        <w:jc w:val="both"/>
        <w:rPr>
          <w:szCs w:val="28"/>
          <w:lang w:val="en-US"/>
        </w:rPr>
      </w:pPr>
      <w:r w:rsidRPr="000537A7">
        <w:rPr>
          <w:szCs w:val="28"/>
          <w:lang w:val="en-US"/>
        </w:rPr>
        <w:t xml:space="preserve">Kitching A.R., Huang X. R., Turner A.L. et al. The requirement for granulocyte-macrophage colony-stimulating factor and granulocyte </w:t>
      </w:r>
      <w:r w:rsidRPr="000537A7">
        <w:rPr>
          <w:szCs w:val="28"/>
          <w:lang w:val="en-US"/>
        </w:rPr>
        <w:lastRenderedPageBreak/>
        <w:t>colony-stimulating factor in leukocyte-mediated immune glomerular injuri//J Am Soc Nephrol. -</w:t>
      </w:r>
      <w:r>
        <w:rPr>
          <w:szCs w:val="28"/>
          <w:lang w:val="uk-UA"/>
        </w:rPr>
        <w:t xml:space="preserve"> </w:t>
      </w:r>
      <w:r w:rsidRPr="000537A7">
        <w:rPr>
          <w:szCs w:val="28"/>
          <w:lang w:val="en-US"/>
        </w:rPr>
        <w:t>2002</w:t>
      </w:r>
      <w:r>
        <w:rPr>
          <w:szCs w:val="28"/>
          <w:lang w:val="en-US"/>
        </w:rPr>
        <w:t>.</w:t>
      </w:r>
      <w:r>
        <w:rPr>
          <w:szCs w:val="28"/>
          <w:lang w:val="uk-UA"/>
        </w:rPr>
        <w:t xml:space="preserve"> </w:t>
      </w:r>
      <w:r>
        <w:rPr>
          <w:szCs w:val="28"/>
          <w:lang w:val="en-US"/>
        </w:rPr>
        <w:t>- Vol.</w:t>
      </w:r>
      <w:r w:rsidRPr="000537A7">
        <w:rPr>
          <w:szCs w:val="28"/>
          <w:lang w:val="en-US"/>
        </w:rPr>
        <w:t>13</w:t>
      </w:r>
      <w:r>
        <w:rPr>
          <w:szCs w:val="28"/>
          <w:lang w:val="en-US"/>
        </w:rPr>
        <w:t>.</w:t>
      </w:r>
      <w:r>
        <w:rPr>
          <w:szCs w:val="28"/>
          <w:lang w:val="uk-UA"/>
        </w:rPr>
        <w:t xml:space="preserve"> </w:t>
      </w:r>
      <w:r>
        <w:rPr>
          <w:szCs w:val="28"/>
          <w:lang w:val="en-US"/>
        </w:rPr>
        <w:t>- P.</w:t>
      </w:r>
      <w:r w:rsidRPr="000537A7">
        <w:rPr>
          <w:szCs w:val="28"/>
          <w:lang w:val="en-US"/>
        </w:rPr>
        <w:t>350-358.</w:t>
      </w:r>
    </w:p>
    <w:p w:rsidR="0052614D" w:rsidRPr="000537A7" w:rsidRDefault="0052614D" w:rsidP="00C53BD3">
      <w:pPr>
        <w:pStyle w:val="35"/>
        <w:numPr>
          <w:ilvl w:val="0"/>
          <w:numId w:val="62"/>
        </w:numPr>
        <w:tabs>
          <w:tab w:val="clear" w:pos="555"/>
          <w:tab w:val="left" w:pos="0"/>
        </w:tabs>
        <w:autoSpaceDE w:val="0"/>
        <w:autoSpaceDN w:val="0"/>
        <w:adjustRightInd w:val="0"/>
        <w:spacing w:line="360" w:lineRule="auto"/>
        <w:ind w:left="0" w:firstLine="0"/>
        <w:jc w:val="both"/>
        <w:rPr>
          <w:szCs w:val="28"/>
          <w:lang w:val="en-US"/>
        </w:rPr>
      </w:pPr>
      <w:r w:rsidRPr="000537A7">
        <w:rPr>
          <w:szCs w:val="28"/>
          <w:lang w:val="en-US"/>
        </w:rPr>
        <w:t>Kitching A.R, Holdsworth SR, Tipping PG: INF-γ mediates crescent formation and cell-mediated immune injury in murine glomerulonephritis//J Am Soc Nephrol.</w:t>
      </w:r>
      <w:r>
        <w:rPr>
          <w:szCs w:val="28"/>
          <w:lang w:val="uk-UA"/>
        </w:rPr>
        <w:t xml:space="preserve"> </w:t>
      </w:r>
      <w:r w:rsidRPr="000537A7">
        <w:rPr>
          <w:szCs w:val="28"/>
          <w:lang w:val="en-US"/>
        </w:rPr>
        <w:t>-</w:t>
      </w:r>
      <w:r>
        <w:rPr>
          <w:szCs w:val="28"/>
          <w:lang w:val="uk-UA"/>
        </w:rPr>
        <w:t xml:space="preserve"> </w:t>
      </w:r>
      <w:r w:rsidRPr="000537A7">
        <w:rPr>
          <w:szCs w:val="28"/>
          <w:lang w:val="en-US"/>
        </w:rPr>
        <w:t>1999.</w:t>
      </w:r>
      <w:r>
        <w:rPr>
          <w:szCs w:val="28"/>
          <w:lang w:val="uk-UA"/>
        </w:rPr>
        <w:t xml:space="preserve"> </w:t>
      </w:r>
      <w:r w:rsidRPr="000537A7">
        <w:rPr>
          <w:szCs w:val="28"/>
          <w:lang w:val="en-US"/>
        </w:rPr>
        <w:t>-</w:t>
      </w:r>
      <w:r>
        <w:rPr>
          <w:szCs w:val="28"/>
          <w:lang w:val="uk-UA"/>
        </w:rPr>
        <w:t xml:space="preserve"> </w:t>
      </w:r>
      <w:r w:rsidRPr="000537A7">
        <w:rPr>
          <w:szCs w:val="28"/>
          <w:lang w:val="en-US"/>
        </w:rPr>
        <w:t>Vol.10.</w:t>
      </w:r>
      <w:r>
        <w:rPr>
          <w:szCs w:val="28"/>
          <w:lang w:val="uk-UA"/>
        </w:rPr>
        <w:t xml:space="preserve"> </w:t>
      </w:r>
      <w:r w:rsidRPr="000537A7">
        <w:rPr>
          <w:szCs w:val="28"/>
          <w:lang w:val="en-US"/>
        </w:rPr>
        <w:t>- P.752-759.</w:t>
      </w:r>
    </w:p>
    <w:p w:rsidR="0052614D" w:rsidRDefault="0052614D" w:rsidP="00C53BD3">
      <w:pPr>
        <w:pStyle w:val="35"/>
        <w:numPr>
          <w:ilvl w:val="0"/>
          <w:numId w:val="62"/>
        </w:numPr>
        <w:tabs>
          <w:tab w:val="clear" w:pos="555"/>
          <w:tab w:val="left" w:pos="0"/>
        </w:tabs>
        <w:autoSpaceDE w:val="0"/>
        <w:autoSpaceDN w:val="0"/>
        <w:adjustRightInd w:val="0"/>
        <w:spacing w:line="360" w:lineRule="auto"/>
        <w:ind w:left="0" w:firstLine="0"/>
        <w:jc w:val="both"/>
        <w:rPr>
          <w:szCs w:val="28"/>
          <w:lang w:val="en-US"/>
        </w:rPr>
      </w:pPr>
      <w:r w:rsidRPr="000537A7">
        <w:rPr>
          <w:szCs w:val="28"/>
          <w:lang w:val="en-US"/>
        </w:rPr>
        <w:t>Kitching A.R, Tipping PG, Holdsworth SR. IL-12 directs severe renal injury, crescent formation and Th1 responses in murine glomerulonephritis // Eur J Immunol.</w:t>
      </w:r>
      <w:r>
        <w:rPr>
          <w:szCs w:val="28"/>
          <w:lang w:val="uk-UA"/>
        </w:rPr>
        <w:t xml:space="preserve"> </w:t>
      </w:r>
      <w:r w:rsidRPr="000537A7">
        <w:rPr>
          <w:szCs w:val="28"/>
          <w:lang w:val="en-US"/>
        </w:rPr>
        <w:t>-</w:t>
      </w:r>
      <w:r>
        <w:rPr>
          <w:szCs w:val="28"/>
          <w:lang w:val="uk-UA"/>
        </w:rPr>
        <w:t xml:space="preserve"> </w:t>
      </w:r>
      <w:r w:rsidRPr="000537A7">
        <w:rPr>
          <w:szCs w:val="28"/>
          <w:lang w:val="en-US"/>
        </w:rPr>
        <w:t>1999.</w:t>
      </w:r>
      <w:r>
        <w:rPr>
          <w:szCs w:val="28"/>
          <w:lang w:val="uk-UA"/>
        </w:rPr>
        <w:t xml:space="preserve"> </w:t>
      </w:r>
      <w:r w:rsidRPr="000537A7">
        <w:rPr>
          <w:szCs w:val="28"/>
          <w:lang w:val="en-US"/>
        </w:rPr>
        <w:t>- Vol.29.</w:t>
      </w:r>
      <w:r>
        <w:rPr>
          <w:szCs w:val="28"/>
          <w:lang w:val="uk-UA"/>
        </w:rPr>
        <w:t xml:space="preserve"> </w:t>
      </w:r>
      <w:r w:rsidRPr="000537A7">
        <w:rPr>
          <w:szCs w:val="28"/>
          <w:lang w:val="en-US"/>
        </w:rPr>
        <w:t>- P. 1-10.</w:t>
      </w:r>
    </w:p>
    <w:p w:rsidR="0052614D" w:rsidRPr="000537A7" w:rsidRDefault="0052614D" w:rsidP="00C53BD3">
      <w:pPr>
        <w:pStyle w:val="35"/>
        <w:numPr>
          <w:ilvl w:val="0"/>
          <w:numId w:val="62"/>
        </w:numPr>
        <w:tabs>
          <w:tab w:val="clear" w:pos="555"/>
          <w:tab w:val="left" w:pos="0"/>
        </w:tabs>
        <w:autoSpaceDE w:val="0"/>
        <w:autoSpaceDN w:val="0"/>
        <w:adjustRightInd w:val="0"/>
        <w:spacing w:line="360" w:lineRule="auto"/>
        <w:ind w:left="0" w:firstLine="0"/>
        <w:jc w:val="both"/>
        <w:rPr>
          <w:szCs w:val="28"/>
          <w:lang w:val="en-US"/>
        </w:rPr>
      </w:pPr>
      <w:r>
        <w:rPr>
          <w:szCs w:val="28"/>
          <w:lang w:val="en-US"/>
        </w:rPr>
        <w:t>Leal I.S., Smedegard B., Andersen P., Appelberg R. IL-6 and IL-12 participate in induction of a type 1 protective T-cell response during vaccination with a tuberculosis subunit vaccine//Infect. Immun.</w:t>
      </w:r>
      <w:r>
        <w:rPr>
          <w:szCs w:val="28"/>
          <w:lang w:val="uk-UA"/>
        </w:rPr>
        <w:t xml:space="preserve"> </w:t>
      </w:r>
      <w:r>
        <w:rPr>
          <w:szCs w:val="28"/>
          <w:lang w:val="en-US"/>
        </w:rPr>
        <w:t>- 1999.</w:t>
      </w:r>
      <w:r>
        <w:rPr>
          <w:szCs w:val="28"/>
          <w:lang w:val="uk-UA"/>
        </w:rPr>
        <w:t xml:space="preserve"> </w:t>
      </w:r>
      <w:r>
        <w:rPr>
          <w:szCs w:val="28"/>
          <w:lang w:val="en-US"/>
        </w:rPr>
        <w:t>- Vol.67.</w:t>
      </w:r>
      <w:r>
        <w:rPr>
          <w:szCs w:val="28"/>
          <w:lang w:val="uk-UA"/>
        </w:rPr>
        <w:t xml:space="preserve"> </w:t>
      </w:r>
      <w:r>
        <w:rPr>
          <w:szCs w:val="28"/>
          <w:lang w:val="en-US"/>
        </w:rPr>
        <w:t>- P. 5747-5754.</w:t>
      </w:r>
    </w:p>
    <w:p w:rsidR="0052614D" w:rsidRPr="0030507C" w:rsidRDefault="0052614D" w:rsidP="00C53BD3">
      <w:pPr>
        <w:pStyle w:val="35"/>
        <w:numPr>
          <w:ilvl w:val="0"/>
          <w:numId w:val="62"/>
        </w:numPr>
        <w:tabs>
          <w:tab w:val="clear" w:pos="555"/>
          <w:tab w:val="left" w:pos="0"/>
        </w:tabs>
        <w:autoSpaceDE w:val="0"/>
        <w:autoSpaceDN w:val="0"/>
        <w:adjustRightInd w:val="0"/>
        <w:spacing w:line="360" w:lineRule="auto"/>
        <w:ind w:left="0" w:firstLine="0"/>
        <w:jc w:val="both"/>
        <w:rPr>
          <w:szCs w:val="28"/>
          <w:lang w:val="en-US"/>
        </w:rPr>
      </w:pPr>
      <w:r w:rsidRPr="000537A7">
        <w:rPr>
          <w:szCs w:val="28"/>
          <w:lang w:val="en-US"/>
        </w:rPr>
        <w:t>Le Meur Y., Lorgeot V., Aldigier J.C., Wijdenes J., LcrouxRobert C., Praloran V.. Whole blood production of monocytic cytokines (IL-1b, IL-6, TNF-Ct, sIL-6R, IL-IRa) in haemodialysed patients//Neprol. Dial. Transplant.</w:t>
      </w:r>
      <w:r>
        <w:rPr>
          <w:szCs w:val="28"/>
          <w:lang w:val="uk-UA"/>
        </w:rPr>
        <w:t xml:space="preserve"> </w:t>
      </w:r>
      <w:r w:rsidRPr="000537A7">
        <w:rPr>
          <w:szCs w:val="28"/>
          <w:lang w:val="en-US"/>
        </w:rPr>
        <w:t>-</w:t>
      </w:r>
      <w:r>
        <w:rPr>
          <w:szCs w:val="28"/>
          <w:lang w:val="uk-UA"/>
        </w:rPr>
        <w:t xml:space="preserve"> </w:t>
      </w:r>
      <w:r w:rsidRPr="000537A7">
        <w:rPr>
          <w:szCs w:val="28"/>
          <w:lang w:val="en-US"/>
        </w:rPr>
        <w:t>1999</w:t>
      </w:r>
      <w:r>
        <w:rPr>
          <w:szCs w:val="28"/>
          <w:lang w:val="en-US"/>
        </w:rPr>
        <w:t>.</w:t>
      </w:r>
      <w:r>
        <w:rPr>
          <w:szCs w:val="28"/>
          <w:lang w:val="uk-UA"/>
        </w:rPr>
        <w:t xml:space="preserve"> </w:t>
      </w:r>
      <w:r>
        <w:rPr>
          <w:szCs w:val="28"/>
          <w:lang w:val="en-US"/>
        </w:rPr>
        <w:t>- Vol.</w:t>
      </w:r>
      <w:r w:rsidRPr="000537A7">
        <w:rPr>
          <w:szCs w:val="28"/>
          <w:lang w:val="en-US"/>
        </w:rPr>
        <w:t xml:space="preserve"> 14</w:t>
      </w:r>
      <w:r>
        <w:rPr>
          <w:szCs w:val="28"/>
          <w:lang w:val="en-US"/>
        </w:rPr>
        <w:t>.</w:t>
      </w:r>
      <w:r>
        <w:rPr>
          <w:szCs w:val="28"/>
          <w:lang w:val="uk-UA"/>
        </w:rPr>
        <w:t xml:space="preserve"> </w:t>
      </w:r>
      <w:r>
        <w:rPr>
          <w:szCs w:val="28"/>
          <w:lang w:val="en-US"/>
        </w:rPr>
        <w:t xml:space="preserve">- P. </w:t>
      </w:r>
      <w:r w:rsidRPr="000537A7">
        <w:rPr>
          <w:szCs w:val="28"/>
          <w:lang w:val="en-US"/>
        </w:rPr>
        <w:t>24</w:t>
      </w:r>
      <w:r w:rsidRPr="0030507C">
        <w:rPr>
          <w:szCs w:val="28"/>
          <w:lang w:val="en-US"/>
        </w:rPr>
        <w:t>.</w:t>
      </w:r>
    </w:p>
    <w:p w:rsidR="0052614D" w:rsidRDefault="0052614D" w:rsidP="00C53BD3">
      <w:pPr>
        <w:pStyle w:val="35"/>
        <w:numPr>
          <w:ilvl w:val="0"/>
          <w:numId w:val="62"/>
        </w:numPr>
        <w:tabs>
          <w:tab w:val="clear" w:pos="555"/>
          <w:tab w:val="left" w:pos="0"/>
        </w:tabs>
        <w:autoSpaceDE w:val="0"/>
        <w:autoSpaceDN w:val="0"/>
        <w:adjustRightInd w:val="0"/>
        <w:spacing w:line="360" w:lineRule="auto"/>
        <w:ind w:left="0" w:firstLine="0"/>
        <w:jc w:val="both"/>
        <w:rPr>
          <w:szCs w:val="28"/>
          <w:lang w:val="en-US"/>
        </w:rPr>
      </w:pPr>
      <w:r w:rsidRPr="000537A7">
        <w:rPr>
          <w:szCs w:val="28"/>
          <w:lang w:val="en-US"/>
        </w:rPr>
        <w:t>Little M.A., Dorman A., Walshe J.J. Mesangioproliferative glomerulonephritis with IG M deposition. Clinical characteristic and outcome</w:t>
      </w:r>
      <w:r>
        <w:rPr>
          <w:szCs w:val="28"/>
          <w:lang w:val="en-US"/>
        </w:rPr>
        <w:t xml:space="preserve"> </w:t>
      </w:r>
      <w:r w:rsidRPr="000537A7">
        <w:rPr>
          <w:szCs w:val="28"/>
          <w:lang w:val="en-US"/>
        </w:rPr>
        <w:t>//</w:t>
      </w:r>
      <w:r>
        <w:rPr>
          <w:szCs w:val="28"/>
          <w:lang w:val="en-US"/>
        </w:rPr>
        <w:t xml:space="preserve"> </w:t>
      </w:r>
      <w:r w:rsidRPr="000537A7">
        <w:rPr>
          <w:szCs w:val="28"/>
          <w:lang w:val="en-US"/>
        </w:rPr>
        <w:t>Nephrol. Dial.Transplant.</w:t>
      </w:r>
      <w:r>
        <w:rPr>
          <w:szCs w:val="28"/>
          <w:lang w:val="uk-UA"/>
        </w:rPr>
        <w:t xml:space="preserve"> </w:t>
      </w:r>
      <w:r w:rsidRPr="000537A7">
        <w:rPr>
          <w:szCs w:val="28"/>
          <w:lang w:val="en-US"/>
        </w:rPr>
        <w:t>-</w:t>
      </w:r>
      <w:r>
        <w:rPr>
          <w:szCs w:val="28"/>
          <w:lang w:val="uk-UA"/>
        </w:rPr>
        <w:t xml:space="preserve"> </w:t>
      </w:r>
      <w:r w:rsidRPr="000537A7">
        <w:rPr>
          <w:szCs w:val="28"/>
          <w:lang w:val="en-US"/>
        </w:rPr>
        <w:t>1999</w:t>
      </w:r>
      <w:r>
        <w:rPr>
          <w:szCs w:val="28"/>
          <w:lang w:val="en-US"/>
        </w:rPr>
        <w:t>.</w:t>
      </w:r>
      <w:r>
        <w:rPr>
          <w:szCs w:val="28"/>
          <w:lang w:val="uk-UA"/>
        </w:rPr>
        <w:t xml:space="preserve"> </w:t>
      </w:r>
      <w:r>
        <w:rPr>
          <w:szCs w:val="28"/>
          <w:lang w:val="en-US"/>
        </w:rPr>
        <w:t xml:space="preserve">- Vol. </w:t>
      </w:r>
      <w:r w:rsidRPr="000537A7">
        <w:rPr>
          <w:szCs w:val="28"/>
          <w:lang w:val="en-US"/>
        </w:rPr>
        <w:t>9</w:t>
      </w:r>
      <w:r>
        <w:rPr>
          <w:szCs w:val="28"/>
          <w:lang w:val="en-US"/>
        </w:rPr>
        <w:t>.</w:t>
      </w:r>
      <w:r>
        <w:rPr>
          <w:szCs w:val="28"/>
          <w:lang w:val="uk-UA"/>
        </w:rPr>
        <w:t xml:space="preserve"> </w:t>
      </w:r>
      <w:r>
        <w:rPr>
          <w:szCs w:val="28"/>
          <w:lang w:val="en-US"/>
        </w:rPr>
        <w:t xml:space="preserve">- P. </w:t>
      </w:r>
      <w:r w:rsidRPr="000537A7">
        <w:rPr>
          <w:szCs w:val="28"/>
          <w:lang w:val="en-US"/>
        </w:rPr>
        <w:t>92-92.</w:t>
      </w:r>
    </w:p>
    <w:p w:rsidR="0052614D" w:rsidRPr="000537A7" w:rsidRDefault="0052614D" w:rsidP="00C53BD3">
      <w:pPr>
        <w:pStyle w:val="35"/>
        <w:numPr>
          <w:ilvl w:val="0"/>
          <w:numId w:val="62"/>
        </w:numPr>
        <w:tabs>
          <w:tab w:val="clear" w:pos="555"/>
          <w:tab w:val="left" w:pos="0"/>
        </w:tabs>
        <w:autoSpaceDE w:val="0"/>
        <w:autoSpaceDN w:val="0"/>
        <w:adjustRightInd w:val="0"/>
        <w:spacing w:line="360" w:lineRule="auto"/>
        <w:ind w:left="0" w:firstLine="0"/>
        <w:jc w:val="both"/>
        <w:rPr>
          <w:szCs w:val="28"/>
          <w:lang w:val="en-US"/>
        </w:rPr>
      </w:pPr>
      <w:r>
        <w:rPr>
          <w:szCs w:val="28"/>
          <w:lang w:val="en-US"/>
        </w:rPr>
        <w:t>Lucas S., Ghilardi N., Li J., de Sauvage F.J. IL-27 regulates IL-12 responsiveness of naive CD4+T cells through stat1-dependent and – independent mechanisms // Proc. Natl. Acad. Sci. USA</w:t>
      </w:r>
      <w:r>
        <w:rPr>
          <w:szCs w:val="28"/>
          <w:lang w:val="uk-UA"/>
        </w:rPr>
        <w:t xml:space="preserve"> </w:t>
      </w:r>
      <w:r>
        <w:rPr>
          <w:szCs w:val="28"/>
          <w:lang w:val="en-US"/>
        </w:rPr>
        <w:t>- 2003.</w:t>
      </w:r>
      <w:r>
        <w:rPr>
          <w:szCs w:val="28"/>
          <w:lang w:val="uk-UA"/>
        </w:rPr>
        <w:t xml:space="preserve"> </w:t>
      </w:r>
      <w:r>
        <w:rPr>
          <w:szCs w:val="28"/>
          <w:lang w:val="en-US"/>
        </w:rPr>
        <w:t>- Vol.100.</w:t>
      </w:r>
      <w:r>
        <w:rPr>
          <w:szCs w:val="28"/>
          <w:lang w:val="uk-UA"/>
        </w:rPr>
        <w:t xml:space="preserve"> </w:t>
      </w:r>
      <w:r>
        <w:rPr>
          <w:szCs w:val="28"/>
          <w:lang w:val="en-US"/>
        </w:rPr>
        <w:t>- P. 15047-15052.</w:t>
      </w:r>
    </w:p>
    <w:p w:rsidR="0052614D" w:rsidRPr="000537A7" w:rsidRDefault="0052614D" w:rsidP="00C53BD3">
      <w:pPr>
        <w:pStyle w:val="35"/>
        <w:numPr>
          <w:ilvl w:val="0"/>
          <w:numId w:val="62"/>
        </w:numPr>
        <w:tabs>
          <w:tab w:val="clear" w:pos="555"/>
          <w:tab w:val="left" w:pos="0"/>
        </w:tabs>
        <w:autoSpaceDE w:val="0"/>
        <w:autoSpaceDN w:val="0"/>
        <w:adjustRightInd w:val="0"/>
        <w:spacing w:line="360" w:lineRule="auto"/>
        <w:ind w:left="0" w:firstLine="0"/>
        <w:jc w:val="both"/>
        <w:rPr>
          <w:szCs w:val="28"/>
          <w:lang w:val="en-US"/>
        </w:rPr>
      </w:pPr>
      <w:r w:rsidRPr="000537A7">
        <w:rPr>
          <w:szCs w:val="28"/>
          <w:lang w:val="en-US"/>
        </w:rPr>
        <w:t xml:space="preserve">Luther J.M., Brown N.J. Response to </w:t>
      </w:r>
      <w:r w:rsidRPr="000537A7">
        <w:rPr>
          <w:color w:val="000000"/>
          <w:szCs w:val="28"/>
          <w:lang w:val="en-US"/>
        </w:rPr>
        <w:t>interleukin-6 antagonists for the management of hypertension // Hypertension.</w:t>
      </w:r>
      <w:r>
        <w:rPr>
          <w:color w:val="000000"/>
          <w:szCs w:val="28"/>
          <w:lang w:val="uk-UA"/>
        </w:rPr>
        <w:t xml:space="preserve"> </w:t>
      </w:r>
      <w:r w:rsidRPr="000537A7">
        <w:rPr>
          <w:color w:val="000000"/>
          <w:szCs w:val="28"/>
          <w:lang w:val="en-US"/>
        </w:rPr>
        <w:t>- 2007</w:t>
      </w:r>
      <w:r>
        <w:rPr>
          <w:color w:val="000000"/>
          <w:szCs w:val="28"/>
          <w:lang w:val="en-US"/>
        </w:rPr>
        <w:t>.</w:t>
      </w:r>
      <w:r>
        <w:rPr>
          <w:color w:val="000000"/>
          <w:szCs w:val="28"/>
          <w:lang w:val="uk-UA"/>
        </w:rPr>
        <w:t xml:space="preserve"> </w:t>
      </w:r>
      <w:r>
        <w:rPr>
          <w:color w:val="000000"/>
          <w:szCs w:val="28"/>
          <w:lang w:val="en-US"/>
        </w:rPr>
        <w:t>- Vol.</w:t>
      </w:r>
      <w:r w:rsidRPr="000537A7">
        <w:rPr>
          <w:color w:val="000000"/>
          <w:szCs w:val="28"/>
          <w:lang w:val="en-US"/>
        </w:rPr>
        <w:t>49</w:t>
      </w:r>
      <w:r>
        <w:rPr>
          <w:color w:val="000000"/>
          <w:szCs w:val="28"/>
          <w:lang w:val="en-US"/>
        </w:rPr>
        <w:t xml:space="preserve">, </w:t>
      </w:r>
      <w:r w:rsidRPr="00C563BB">
        <w:rPr>
          <w:szCs w:val="28"/>
          <w:lang w:val="en-US"/>
        </w:rPr>
        <w:t>№</w:t>
      </w:r>
      <w:r w:rsidRPr="000537A7">
        <w:rPr>
          <w:color w:val="000000"/>
          <w:szCs w:val="28"/>
          <w:lang w:val="en-US"/>
        </w:rPr>
        <w:t>3</w:t>
      </w:r>
      <w:r>
        <w:rPr>
          <w:color w:val="000000"/>
          <w:szCs w:val="28"/>
          <w:lang w:val="en-US"/>
        </w:rPr>
        <w:t>.</w:t>
      </w:r>
      <w:r>
        <w:rPr>
          <w:color w:val="000000"/>
          <w:szCs w:val="28"/>
          <w:lang w:val="uk-UA"/>
        </w:rPr>
        <w:t xml:space="preserve"> </w:t>
      </w:r>
      <w:r>
        <w:rPr>
          <w:color w:val="000000"/>
          <w:szCs w:val="28"/>
          <w:lang w:val="en-US"/>
        </w:rPr>
        <w:t>- P.</w:t>
      </w:r>
      <w:r w:rsidRPr="000537A7">
        <w:rPr>
          <w:color w:val="000000"/>
          <w:szCs w:val="28"/>
          <w:lang w:val="en-US"/>
        </w:rPr>
        <w:t xml:space="preserve"> 19.</w:t>
      </w:r>
    </w:p>
    <w:p w:rsidR="0052614D" w:rsidRPr="000537A7" w:rsidRDefault="0052614D" w:rsidP="00C53BD3">
      <w:pPr>
        <w:pStyle w:val="35"/>
        <w:numPr>
          <w:ilvl w:val="0"/>
          <w:numId w:val="62"/>
        </w:numPr>
        <w:tabs>
          <w:tab w:val="clear" w:pos="555"/>
          <w:tab w:val="left" w:pos="0"/>
        </w:tabs>
        <w:autoSpaceDE w:val="0"/>
        <w:autoSpaceDN w:val="0"/>
        <w:adjustRightInd w:val="0"/>
        <w:spacing w:line="360" w:lineRule="auto"/>
        <w:ind w:left="0" w:firstLine="0"/>
        <w:jc w:val="both"/>
        <w:rPr>
          <w:szCs w:val="28"/>
          <w:lang w:val="en-US"/>
        </w:rPr>
      </w:pPr>
      <w:r w:rsidRPr="000537A7">
        <w:rPr>
          <w:szCs w:val="28"/>
          <w:lang w:val="en-US"/>
        </w:rPr>
        <w:t>Manabe S, Okura T, Watanabe S, Fukuoka T, Higaki J. Effects of angiotensin II receptor blockade with valsartan on pro-inflammatory cytokines in patients with essential hypertension // J Cardiovasc Pharmacol.</w:t>
      </w:r>
      <w:r>
        <w:rPr>
          <w:szCs w:val="28"/>
          <w:lang w:val="uk-UA"/>
        </w:rPr>
        <w:t xml:space="preserve"> </w:t>
      </w:r>
      <w:r w:rsidRPr="000537A7">
        <w:rPr>
          <w:szCs w:val="28"/>
          <w:lang w:val="en-US"/>
        </w:rPr>
        <w:t>- 2005</w:t>
      </w:r>
      <w:r>
        <w:rPr>
          <w:szCs w:val="28"/>
          <w:lang w:val="en-US"/>
        </w:rPr>
        <w:t>.</w:t>
      </w:r>
      <w:r>
        <w:rPr>
          <w:szCs w:val="28"/>
          <w:lang w:val="uk-UA"/>
        </w:rPr>
        <w:t xml:space="preserve"> </w:t>
      </w:r>
      <w:r>
        <w:rPr>
          <w:szCs w:val="28"/>
          <w:lang w:val="en-US"/>
        </w:rPr>
        <w:t>- Vol.</w:t>
      </w:r>
      <w:r w:rsidRPr="000537A7">
        <w:rPr>
          <w:szCs w:val="28"/>
          <w:lang w:val="en-US"/>
        </w:rPr>
        <w:t>46</w:t>
      </w:r>
      <w:r>
        <w:rPr>
          <w:szCs w:val="28"/>
          <w:lang w:val="en-US"/>
        </w:rPr>
        <w:t>.</w:t>
      </w:r>
      <w:r>
        <w:rPr>
          <w:szCs w:val="28"/>
          <w:lang w:val="uk-UA"/>
        </w:rPr>
        <w:t xml:space="preserve"> </w:t>
      </w:r>
      <w:r>
        <w:rPr>
          <w:szCs w:val="28"/>
          <w:lang w:val="en-US"/>
        </w:rPr>
        <w:t>- P.</w:t>
      </w:r>
      <w:r w:rsidRPr="000537A7">
        <w:rPr>
          <w:szCs w:val="28"/>
          <w:lang w:val="en-US"/>
        </w:rPr>
        <w:t xml:space="preserve"> 735-739.</w:t>
      </w:r>
    </w:p>
    <w:p w:rsidR="0052614D" w:rsidRPr="000537A7" w:rsidRDefault="0052614D" w:rsidP="00C53BD3">
      <w:pPr>
        <w:pStyle w:val="35"/>
        <w:numPr>
          <w:ilvl w:val="0"/>
          <w:numId w:val="62"/>
        </w:numPr>
        <w:tabs>
          <w:tab w:val="clear" w:pos="555"/>
          <w:tab w:val="left" w:pos="0"/>
        </w:tabs>
        <w:autoSpaceDE w:val="0"/>
        <w:autoSpaceDN w:val="0"/>
        <w:adjustRightInd w:val="0"/>
        <w:spacing w:line="360" w:lineRule="auto"/>
        <w:ind w:left="0" w:firstLine="0"/>
        <w:jc w:val="both"/>
        <w:rPr>
          <w:szCs w:val="28"/>
          <w:lang w:val="en-US"/>
        </w:rPr>
      </w:pPr>
      <w:r w:rsidRPr="000537A7">
        <w:rPr>
          <w:szCs w:val="28"/>
          <w:lang w:val="en-US"/>
        </w:rPr>
        <w:t xml:space="preserve">Matsumoto K., Ohi H., Kanmatsuse K. Interleukin </w:t>
      </w:r>
      <w:r>
        <w:rPr>
          <w:szCs w:val="28"/>
          <w:lang w:val="uk-UA"/>
        </w:rPr>
        <w:t>-</w:t>
      </w:r>
      <w:r w:rsidRPr="000537A7">
        <w:rPr>
          <w:szCs w:val="28"/>
          <w:lang w:val="en-US"/>
        </w:rPr>
        <w:t xml:space="preserve">10 and iterleukin </w:t>
      </w:r>
      <w:r>
        <w:rPr>
          <w:szCs w:val="28"/>
          <w:lang w:val="uk-UA"/>
        </w:rPr>
        <w:t>-</w:t>
      </w:r>
      <w:r w:rsidRPr="000537A7">
        <w:rPr>
          <w:szCs w:val="28"/>
          <w:lang w:val="en-US"/>
        </w:rPr>
        <w:t>13 synergize to inhibit vascular permeability factor release by peripheral blood mononuclear cells from patients with lipoid nephrosis//Nephron. -</w:t>
      </w:r>
      <w:r>
        <w:rPr>
          <w:szCs w:val="28"/>
          <w:lang w:val="uk-UA"/>
        </w:rPr>
        <w:t xml:space="preserve"> </w:t>
      </w:r>
      <w:r w:rsidRPr="000537A7">
        <w:rPr>
          <w:szCs w:val="28"/>
          <w:lang w:val="en-US"/>
        </w:rPr>
        <w:t>1997.</w:t>
      </w:r>
      <w:r>
        <w:rPr>
          <w:szCs w:val="28"/>
          <w:lang w:val="uk-UA"/>
        </w:rPr>
        <w:t xml:space="preserve"> </w:t>
      </w:r>
      <w:r w:rsidRPr="000537A7">
        <w:rPr>
          <w:szCs w:val="28"/>
          <w:lang w:val="en-US"/>
        </w:rPr>
        <w:t>-</w:t>
      </w:r>
      <w:r>
        <w:rPr>
          <w:szCs w:val="28"/>
          <w:lang w:val="en-US"/>
        </w:rPr>
        <w:t xml:space="preserve"> Vol.</w:t>
      </w:r>
      <w:r w:rsidRPr="000537A7">
        <w:rPr>
          <w:szCs w:val="28"/>
          <w:lang w:val="en-US"/>
        </w:rPr>
        <w:t xml:space="preserve"> 77</w:t>
      </w:r>
      <w:r>
        <w:rPr>
          <w:szCs w:val="28"/>
          <w:lang w:val="en-US"/>
        </w:rPr>
        <w:t>.</w:t>
      </w:r>
      <w:r>
        <w:rPr>
          <w:szCs w:val="28"/>
          <w:lang w:val="uk-UA"/>
        </w:rPr>
        <w:t xml:space="preserve"> </w:t>
      </w:r>
      <w:r>
        <w:rPr>
          <w:szCs w:val="28"/>
          <w:lang w:val="en-US"/>
        </w:rPr>
        <w:t>- P.</w:t>
      </w:r>
      <w:r w:rsidRPr="000537A7">
        <w:rPr>
          <w:szCs w:val="28"/>
          <w:lang w:val="en-US"/>
        </w:rPr>
        <w:t xml:space="preserve"> 212-218.</w:t>
      </w:r>
    </w:p>
    <w:p w:rsidR="0052614D" w:rsidRPr="000537A7" w:rsidRDefault="0052614D" w:rsidP="00C53BD3">
      <w:pPr>
        <w:pStyle w:val="35"/>
        <w:numPr>
          <w:ilvl w:val="0"/>
          <w:numId w:val="62"/>
        </w:numPr>
        <w:tabs>
          <w:tab w:val="clear" w:pos="555"/>
          <w:tab w:val="left" w:pos="0"/>
        </w:tabs>
        <w:autoSpaceDE w:val="0"/>
        <w:autoSpaceDN w:val="0"/>
        <w:adjustRightInd w:val="0"/>
        <w:spacing w:line="360" w:lineRule="auto"/>
        <w:ind w:left="0" w:firstLine="0"/>
        <w:jc w:val="both"/>
        <w:rPr>
          <w:szCs w:val="28"/>
          <w:lang w:val="en-US"/>
        </w:rPr>
      </w:pPr>
      <w:r w:rsidRPr="000537A7">
        <w:rPr>
          <w:szCs w:val="28"/>
          <w:lang w:val="en-US"/>
        </w:rPr>
        <w:t>Matsumoto K, Ohi H., Kanmatsuse K. lnterleukin-4 cooperates with iterleukin-10 to inhibit vascular permeability factor release by peripheral blood mononuclear cells from patients with minimal change nephrotic syndrome//Am.</w:t>
      </w:r>
      <w:r>
        <w:rPr>
          <w:szCs w:val="28"/>
          <w:lang w:val="uk-UA"/>
        </w:rPr>
        <w:t> </w:t>
      </w:r>
      <w:r w:rsidRPr="000537A7">
        <w:rPr>
          <w:szCs w:val="28"/>
          <w:lang w:val="en-US"/>
        </w:rPr>
        <w:t>J.</w:t>
      </w:r>
      <w:r>
        <w:rPr>
          <w:szCs w:val="28"/>
          <w:lang w:val="uk-UA"/>
        </w:rPr>
        <w:t> </w:t>
      </w:r>
      <w:r w:rsidRPr="000537A7">
        <w:rPr>
          <w:szCs w:val="28"/>
          <w:lang w:val="en-US"/>
        </w:rPr>
        <w:t>Nephrol. - 1999.</w:t>
      </w:r>
      <w:r>
        <w:rPr>
          <w:szCs w:val="28"/>
          <w:lang w:val="uk-UA"/>
        </w:rPr>
        <w:t xml:space="preserve"> </w:t>
      </w:r>
      <w:r w:rsidRPr="000537A7">
        <w:rPr>
          <w:szCs w:val="28"/>
          <w:lang w:val="en-US"/>
        </w:rPr>
        <w:t>-</w:t>
      </w:r>
      <w:r>
        <w:rPr>
          <w:szCs w:val="28"/>
          <w:lang w:val="en-US"/>
        </w:rPr>
        <w:t xml:space="preserve"> Vol.</w:t>
      </w:r>
      <w:r w:rsidRPr="000537A7">
        <w:rPr>
          <w:szCs w:val="28"/>
          <w:lang w:val="en-US"/>
        </w:rPr>
        <w:t xml:space="preserve"> 19</w:t>
      </w:r>
      <w:r>
        <w:rPr>
          <w:szCs w:val="28"/>
          <w:lang w:val="en-US"/>
        </w:rPr>
        <w:t>.</w:t>
      </w:r>
      <w:r>
        <w:rPr>
          <w:szCs w:val="28"/>
          <w:lang w:val="uk-UA"/>
        </w:rPr>
        <w:t xml:space="preserve"> </w:t>
      </w:r>
      <w:r>
        <w:rPr>
          <w:szCs w:val="28"/>
          <w:lang w:val="en-US"/>
        </w:rPr>
        <w:t xml:space="preserve">- P. </w:t>
      </w:r>
      <w:r w:rsidRPr="000537A7">
        <w:rPr>
          <w:szCs w:val="28"/>
          <w:lang w:val="en-US"/>
        </w:rPr>
        <w:t>21-27.</w:t>
      </w:r>
    </w:p>
    <w:p w:rsidR="0052614D" w:rsidRDefault="0052614D" w:rsidP="00C53BD3">
      <w:pPr>
        <w:pStyle w:val="35"/>
        <w:numPr>
          <w:ilvl w:val="0"/>
          <w:numId w:val="62"/>
        </w:numPr>
        <w:tabs>
          <w:tab w:val="clear" w:pos="555"/>
          <w:tab w:val="left" w:pos="0"/>
        </w:tabs>
        <w:autoSpaceDE w:val="0"/>
        <w:autoSpaceDN w:val="0"/>
        <w:adjustRightInd w:val="0"/>
        <w:spacing w:line="360" w:lineRule="auto"/>
        <w:ind w:left="0" w:firstLine="0"/>
        <w:jc w:val="both"/>
        <w:rPr>
          <w:szCs w:val="28"/>
          <w:lang w:val="en-US"/>
        </w:rPr>
      </w:pPr>
      <w:r w:rsidRPr="000537A7">
        <w:rPr>
          <w:szCs w:val="28"/>
          <w:lang w:val="en-US"/>
        </w:rPr>
        <w:t>Matsumoto K. Interleukin 10 inhibits vascular permeability factor release by peripheral blood mononuclear cells in patients with lipoid nephrosis//Nephro</w:t>
      </w:r>
      <w:r>
        <w:rPr>
          <w:szCs w:val="28"/>
          <w:lang w:val="en-US"/>
        </w:rPr>
        <w:t>l</w:t>
      </w:r>
      <w:r w:rsidRPr="000537A7">
        <w:rPr>
          <w:szCs w:val="28"/>
          <w:lang w:val="en-US"/>
        </w:rPr>
        <w:t>. -</w:t>
      </w:r>
      <w:r>
        <w:rPr>
          <w:szCs w:val="28"/>
          <w:lang w:val="uk-UA"/>
        </w:rPr>
        <w:t xml:space="preserve"> </w:t>
      </w:r>
      <w:r w:rsidRPr="000537A7">
        <w:rPr>
          <w:szCs w:val="28"/>
          <w:lang w:val="en-US"/>
        </w:rPr>
        <w:t>1997.</w:t>
      </w:r>
      <w:r>
        <w:rPr>
          <w:szCs w:val="28"/>
          <w:lang w:val="uk-UA"/>
        </w:rPr>
        <w:t xml:space="preserve"> </w:t>
      </w:r>
      <w:r w:rsidRPr="000537A7">
        <w:rPr>
          <w:szCs w:val="28"/>
          <w:lang w:val="en-US"/>
        </w:rPr>
        <w:t>-</w:t>
      </w:r>
      <w:r>
        <w:rPr>
          <w:szCs w:val="28"/>
          <w:lang w:val="en-US"/>
        </w:rPr>
        <w:t xml:space="preserve"> Vol.</w:t>
      </w:r>
      <w:r w:rsidRPr="000537A7">
        <w:rPr>
          <w:szCs w:val="28"/>
          <w:lang w:val="en-US"/>
        </w:rPr>
        <w:t>75</w:t>
      </w:r>
      <w:r>
        <w:rPr>
          <w:szCs w:val="28"/>
          <w:lang w:val="en-US"/>
        </w:rPr>
        <w:t>.</w:t>
      </w:r>
      <w:r>
        <w:rPr>
          <w:szCs w:val="28"/>
          <w:lang w:val="uk-UA"/>
        </w:rPr>
        <w:t xml:space="preserve"> </w:t>
      </w:r>
      <w:r>
        <w:rPr>
          <w:szCs w:val="28"/>
          <w:lang w:val="en-US"/>
        </w:rPr>
        <w:t>- P.</w:t>
      </w:r>
      <w:r w:rsidRPr="000537A7">
        <w:rPr>
          <w:szCs w:val="28"/>
          <w:lang w:val="en-US"/>
        </w:rPr>
        <w:t xml:space="preserve"> 154-159.</w:t>
      </w:r>
    </w:p>
    <w:p w:rsidR="0052614D" w:rsidRPr="000537A7" w:rsidRDefault="0052614D" w:rsidP="00C53BD3">
      <w:pPr>
        <w:pStyle w:val="35"/>
        <w:numPr>
          <w:ilvl w:val="0"/>
          <w:numId w:val="62"/>
        </w:numPr>
        <w:tabs>
          <w:tab w:val="clear" w:pos="555"/>
          <w:tab w:val="left" w:pos="0"/>
        </w:tabs>
        <w:autoSpaceDE w:val="0"/>
        <w:autoSpaceDN w:val="0"/>
        <w:adjustRightInd w:val="0"/>
        <w:spacing w:line="360" w:lineRule="auto"/>
        <w:ind w:left="0" w:firstLine="0"/>
        <w:jc w:val="both"/>
        <w:rPr>
          <w:szCs w:val="28"/>
          <w:lang w:val="en-US"/>
        </w:rPr>
      </w:pPr>
      <w:r w:rsidRPr="000537A7">
        <w:rPr>
          <w:szCs w:val="28"/>
          <w:lang w:val="en-US"/>
        </w:rPr>
        <w:t>Memoli B.</w:t>
      </w:r>
      <w:r>
        <w:rPr>
          <w:szCs w:val="28"/>
          <w:lang w:val="en-US"/>
        </w:rPr>
        <w:t>, Marzano L., et al. Hemodilysis-related lymphomononuclear release of IL-12 in patiens with end-stage renal disease//J of the American Society of Nephrology.</w:t>
      </w:r>
      <w:r>
        <w:rPr>
          <w:szCs w:val="28"/>
          <w:lang w:val="uk-UA"/>
        </w:rPr>
        <w:t xml:space="preserve"> </w:t>
      </w:r>
      <w:r>
        <w:rPr>
          <w:szCs w:val="28"/>
          <w:lang w:val="en-US"/>
        </w:rPr>
        <w:t>- 1999.</w:t>
      </w:r>
      <w:r>
        <w:rPr>
          <w:szCs w:val="28"/>
          <w:lang w:val="uk-UA"/>
        </w:rPr>
        <w:t xml:space="preserve"> </w:t>
      </w:r>
      <w:r>
        <w:rPr>
          <w:szCs w:val="28"/>
          <w:lang w:val="en-US"/>
        </w:rPr>
        <w:t>- Vol.10.</w:t>
      </w:r>
      <w:r>
        <w:rPr>
          <w:szCs w:val="28"/>
          <w:lang w:val="uk-UA"/>
        </w:rPr>
        <w:t xml:space="preserve"> </w:t>
      </w:r>
      <w:r>
        <w:rPr>
          <w:szCs w:val="28"/>
          <w:lang w:val="en-US"/>
        </w:rPr>
        <w:t>- P. 2171-2176.</w:t>
      </w:r>
    </w:p>
    <w:p w:rsidR="0052614D" w:rsidRPr="000537A7" w:rsidRDefault="0052614D" w:rsidP="00C53BD3">
      <w:pPr>
        <w:pStyle w:val="35"/>
        <w:numPr>
          <w:ilvl w:val="0"/>
          <w:numId w:val="62"/>
        </w:numPr>
        <w:tabs>
          <w:tab w:val="clear" w:pos="555"/>
          <w:tab w:val="left" w:pos="0"/>
        </w:tabs>
        <w:autoSpaceDE w:val="0"/>
        <w:autoSpaceDN w:val="0"/>
        <w:adjustRightInd w:val="0"/>
        <w:spacing w:line="360" w:lineRule="auto"/>
        <w:ind w:left="0" w:firstLine="0"/>
        <w:jc w:val="both"/>
        <w:rPr>
          <w:szCs w:val="28"/>
          <w:lang w:val="en-US"/>
        </w:rPr>
      </w:pPr>
      <w:r w:rsidRPr="000537A7">
        <w:rPr>
          <w:szCs w:val="28"/>
          <w:lang w:val="en-US"/>
        </w:rPr>
        <w:t>Memoli B. Cytokine production in haemodialysis//Blood Purification. –1999.</w:t>
      </w:r>
      <w:r>
        <w:rPr>
          <w:szCs w:val="28"/>
          <w:lang w:val="uk-UA"/>
        </w:rPr>
        <w:t xml:space="preserve"> </w:t>
      </w:r>
      <w:r w:rsidRPr="000537A7">
        <w:rPr>
          <w:szCs w:val="28"/>
          <w:lang w:val="en-US"/>
        </w:rPr>
        <w:t>-</w:t>
      </w:r>
      <w:r>
        <w:rPr>
          <w:szCs w:val="28"/>
          <w:lang w:val="uk-UA"/>
        </w:rPr>
        <w:t xml:space="preserve"> </w:t>
      </w:r>
      <w:r w:rsidRPr="000537A7">
        <w:rPr>
          <w:szCs w:val="28"/>
          <w:lang w:val="en-US"/>
        </w:rPr>
        <w:t>Vol.17</w:t>
      </w:r>
      <w:r>
        <w:rPr>
          <w:szCs w:val="28"/>
          <w:lang w:val="en-US"/>
        </w:rPr>
        <w:t>,</w:t>
      </w:r>
      <w:r w:rsidRPr="000537A7">
        <w:rPr>
          <w:szCs w:val="28"/>
          <w:lang w:val="en-US"/>
        </w:rPr>
        <w:t xml:space="preserve"> №2-3. – P.149-158.</w:t>
      </w:r>
    </w:p>
    <w:p w:rsidR="0052614D" w:rsidRPr="00744EB2" w:rsidRDefault="0052614D" w:rsidP="00C53BD3">
      <w:pPr>
        <w:pStyle w:val="35"/>
        <w:numPr>
          <w:ilvl w:val="0"/>
          <w:numId w:val="62"/>
        </w:numPr>
        <w:tabs>
          <w:tab w:val="clear" w:pos="555"/>
          <w:tab w:val="left" w:pos="0"/>
        </w:tabs>
        <w:autoSpaceDE w:val="0"/>
        <w:autoSpaceDN w:val="0"/>
        <w:adjustRightInd w:val="0"/>
        <w:spacing w:line="360" w:lineRule="auto"/>
        <w:ind w:left="0" w:firstLine="0"/>
        <w:jc w:val="both"/>
        <w:rPr>
          <w:szCs w:val="28"/>
          <w:lang w:val="en-US"/>
        </w:rPr>
      </w:pPr>
      <w:r w:rsidRPr="000537A7">
        <w:rPr>
          <w:color w:val="000000"/>
          <w:szCs w:val="28"/>
          <w:lang w:val="en-US"/>
        </w:rPr>
        <w:t>Memoli B</w:t>
      </w:r>
      <w:r w:rsidRPr="000537A7">
        <w:rPr>
          <w:color w:val="000000"/>
          <w:szCs w:val="28"/>
          <w:lang w:val="uk-UA"/>
        </w:rPr>
        <w:t>.</w:t>
      </w:r>
      <w:r w:rsidRPr="000537A7">
        <w:rPr>
          <w:color w:val="000000"/>
          <w:szCs w:val="28"/>
          <w:lang w:val="en-US"/>
        </w:rPr>
        <w:t>, Postiglione L</w:t>
      </w:r>
      <w:r w:rsidRPr="000537A7">
        <w:rPr>
          <w:color w:val="000000"/>
          <w:szCs w:val="28"/>
          <w:lang w:val="uk-UA"/>
        </w:rPr>
        <w:t>.</w:t>
      </w:r>
      <w:r w:rsidRPr="000537A7">
        <w:rPr>
          <w:color w:val="000000"/>
          <w:szCs w:val="28"/>
          <w:lang w:val="en-US"/>
        </w:rPr>
        <w:t>, Cianciaruso B</w:t>
      </w:r>
      <w:r w:rsidRPr="000537A7">
        <w:rPr>
          <w:color w:val="000000"/>
          <w:szCs w:val="28"/>
          <w:lang w:val="uk-UA"/>
        </w:rPr>
        <w:t>.</w:t>
      </w:r>
      <w:r w:rsidRPr="000537A7">
        <w:rPr>
          <w:color w:val="000000"/>
          <w:szCs w:val="28"/>
          <w:lang w:val="en-US"/>
        </w:rPr>
        <w:t xml:space="preserve"> et al. Role of different dialysis membranes in the release of interleukin-6 soluble receptor in uremic patients</w:t>
      </w:r>
      <w:r w:rsidRPr="000537A7">
        <w:rPr>
          <w:color w:val="000000"/>
          <w:szCs w:val="28"/>
          <w:lang w:val="uk-UA"/>
        </w:rPr>
        <w:t>//</w:t>
      </w:r>
      <w:r w:rsidRPr="000537A7">
        <w:rPr>
          <w:color w:val="000000"/>
          <w:szCs w:val="28"/>
          <w:lang w:val="en-US"/>
        </w:rPr>
        <w:t>Kidney Int. - 2000.</w:t>
      </w:r>
      <w:r>
        <w:rPr>
          <w:color w:val="000000"/>
          <w:szCs w:val="28"/>
          <w:lang w:val="uk-UA"/>
        </w:rPr>
        <w:t xml:space="preserve"> </w:t>
      </w:r>
      <w:r w:rsidRPr="000537A7">
        <w:rPr>
          <w:color w:val="000000"/>
          <w:szCs w:val="28"/>
          <w:lang w:val="en-US"/>
        </w:rPr>
        <w:t>-</w:t>
      </w:r>
      <w:r>
        <w:rPr>
          <w:color w:val="000000"/>
          <w:szCs w:val="28"/>
          <w:lang w:val="en-US"/>
        </w:rPr>
        <w:t xml:space="preserve"> Vol.</w:t>
      </w:r>
      <w:r w:rsidRPr="000537A7">
        <w:rPr>
          <w:color w:val="000000"/>
          <w:szCs w:val="28"/>
          <w:lang w:val="en-US"/>
        </w:rPr>
        <w:t xml:space="preserve"> 58</w:t>
      </w:r>
      <w:r>
        <w:rPr>
          <w:color w:val="000000"/>
          <w:szCs w:val="28"/>
          <w:lang w:val="en-US"/>
        </w:rPr>
        <w:t>.</w:t>
      </w:r>
      <w:r>
        <w:rPr>
          <w:color w:val="000000"/>
          <w:szCs w:val="28"/>
          <w:lang w:val="uk-UA"/>
        </w:rPr>
        <w:t xml:space="preserve"> </w:t>
      </w:r>
      <w:r>
        <w:rPr>
          <w:color w:val="000000"/>
          <w:szCs w:val="28"/>
          <w:lang w:val="en-US"/>
        </w:rPr>
        <w:t>- P.</w:t>
      </w:r>
      <w:r w:rsidRPr="000537A7">
        <w:rPr>
          <w:color w:val="000000"/>
          <w:szCs w:val="28"/>
          <w:lang w:val="en-US"/>
        </w:rPr>
        <w:t xml:space="preserve"> 417 - 424.</w:t>
      </w:r>
    </w:p>
    <w:p w:rsidR="0052614D" w:rsidRDefault="0052614D" w:rsidP="00C53BD3">
      <w:pPr>
        <w:pStyle w:val="35"/>
        <w:numPr>
          <w:ilvl w:val="0"/>
          <w:numId w:val="62"/>
        </w:numPr>
        <w:tabs>
          <w:tab w:val="clear" w:pos="555"/>
          <w:tab w:val="left" w:pos="0"/>
        </w:tabs>
        <w:autoSpaceDE w:val="0"/>
        <w:autoSpaceDN w:val="0"/>
        <w:adjustRightInd w:val="0"/>
        <w:spacing w:line="360" w:lineRule="auto"/>
        <w:ind w:left="0" w:firstLine="0"/>
        <w:jc w:val="both"/>
        <w:rPr>
          <w:szCs w:val="28"/>
          <w:lang w:val="en-US"/>
        </w:rPr>
      </w:pPr>
      <w:r>
        <w:rPr>
          <w:color w:val="000000"/>
          <w:szCs w:val="28"/>
          <w:lang w:val="en-US"/>
        </w:rPr>
        <w:t xml:space="preserve">Nakahira M., Tomura M., Iwasaki M. et al. An absolute requirement for STAT4 and a role for IFN-γ as an amplifying factor in </w:t>
      </w:r>
      <w:r>
        <w:rPr>
          <w:szCs w:val="28"/>
          <w:lang w:val="en-US"/>
        </w:rPr>
        <w:t>IL-12 infuction of the functional IL-18 receptor complex//J. Immunil.</w:t>
      </w:r>
      <w:r>
        <w:rPr>
          <w:szCs w:val="28"/>
          <w:lang w:val="uk-UA"/>
        </w:rPr>
        <w:t xml:space="preserve"> </w:t>
      </w:r>
      <w:r>
        <w:rPr>
          <w:szCs w:val="28"/>
          <w:lang w:val="en-US"/>
        </w:rPr>
        <w:t>- 2001.</w:t>
      </w:r>
      <w:r>
        <w:rPr>
          <w:szCs w:val="28"/>
          <w:lang w:val="uk-UA"/>
        </w:rPr>
        <w:t xml:space="preserve"> </w:t>
      </w:r>
      <w:r>
        <w:rPr>
          <w:szCs w:val="28"/>
          <w:lang w:val="en-US"/>
        </w:rPr>
        <w:t>- Vol.167.</w:t>
      </w:r>
      <w:r>
        <w:rPr>
          <w:szCs w:val="28"/>
          <w:lang w:val="uk-UA"/>
        </w:rPr>
        <w:t xml:space="preserve"> </w:t>
      </w:r>
      <w:r>
        <w:rPr>
          <w:szCs w:val="28"/>
          <w:lang w:val="en-US"/>
        </w:rPr>
        <w:t>- P. 1306-1312.</w:t>
      </w:r>
    </w:p>
    <w:p w:rsidR="0052614D" w:rsidRPr="00620FC6" w:rsidRDefault="0052614D" w:rsidP="00C53BD3">
      <w:pPr>
        <w:pStyle w:val="35"/>
        <w:numPr>
          <w:ilvl w:val="0"/>
          <w:numId w:val="62"/>
        </w:numPr>
        <w:tabs>
          <w:tab w:val="clear" w:pos="555"/>
          <w:tab w:val="left" w:pos="0"/>
        </w:tabs>
        <w:autoSpaceDE w:val="0"/>
        <w:autoSpaceDN w:val="0"/>
        <w:adjustRightInd w:val="0"/>
        <w:spacing w:line="360" w:lineRule="auto"/>
        <w:ind w:left="0" w:firstLine="0"/>
        <w:jc w:val="both"/>
        <w:rPr>
          <w:szCs w:val="28"/>
          <w:lang w:val="en-US"/>
        </w:rPr>
      </w:pPr>
      <w:r>
        <w:rPr>
          <w:szCs w:val="28"/>
          <w:lang w:val="en-US"/>
        </w:rPr>
        <w:t>Nardelli B., Zaritskaya L., Semenuk M. et al. Regulatory effect of IFN-kappa, a novel type 1 IFN, on cytokine production by cells of the innate immune system//J. Immunol.</w:t>
      </w:r>
      <w:r>
        <w:rPr>
          <w:szCs w:val="28"/>
          <w:lang w:val="uk-UA"/>
        </w:rPr>
        <w:t xml:space="preserve"> </w:t>
      </w:r>
      <w:r>
        <w:rPr>
          <w:szCs w:val="28"/>
          <w:lang w:val="en-US"/>
        </w:rPr>
        <w:t>- 2002.</w:t>
      </w:r>
      <w:r>
        <w:rPr>
          <w:szCs w:val="28"/>
          <w:lang w:val="uk-UA"/>
        </w:rPr>
        <w:t xml:space="preserve"> </w:t>
      </w:r>
      <w:r>
        <w:rPr>
          <w:szCs w:val="28"/>
          <w:lang w:val="en-US"/>
        </w:rPr>
        <w:t>- Vol.169.</w:t>
      </w:r>
      <w:r>
        <w:rPr>
          <w:szCs w:val="28"/>
          <w:lang w:val="uk-UA"/>
        </w:rPr>
        <w:t xml:space="preserve"> </w:t>
      </w:r>
      <w:r>
        <w:rPr>
          <w:szCs w:val="28"/>
          <w:lang w:val="en-US"/>
        </w:rPr>
        <w:t>- P. 4822-4830.</w:t>
      </w:r>
    </w:p>
    <w:p w:rsidR="0052614D" w:rsidRPr="000537A7" w:rsidRDefault="0052614D" w:rsidP="00C53BD3">
      <w:pPr>
        <w:pStyle w:val="35"/>
        <w:numPr>
          <w:ilvl w:val="0"/>
          <w:numId w:val="62"/>
        </w:numPr>
        <w:tabs>
          <w:tab w:val="clear" w:pos="555"/>
          <w:tab w:val="left" w:pos="0"/>
        </w:tabs>
        <w:autoSpaceDE w:val="0"/>
        <w:autoSpaceDN w:val="0"/>
        <w:adjustRightInd w:val="0"/>
        <w:spacing w:line="360" w:lineRule="auto"/>
        <w:ind w:left="0" w:firstLine="0"/>
        <w:jc w:val="both"/>
        <w:rPr>
          <w:szCs w:val="28"/>
          <w:lang w:val="en-US"/>
        </w:rPr>
      </w:pPr>
      <w:r>
        <w:rPr>
          <w:color w:val="000000"/>
          <w:szCs w:val="28"/>
          <w:lang w:val="en-US"/>
        </w:rPr>
        <w:t>National Kidney Foundation KD: Clinical practice guidelines for chronic kidney disease: Evaluation, classification and stratification//Am j Kidney Dis.</w:t>
      </w:r>
      <w:r>
        <w:rPr>
          <w:color w:val="000000"/>
          <w:szCs w:val="28"/>
          <w:lang w:val="uk-UA"/>
        </w:rPr>
        <w:t xml:space="preserve"> </w:t>
      </w:r>
      <w:r>
        <w:rPr>
          <w:color w:val="000000"/>
          <w:szCs w:val="28"/>
          <w:lang w:val="en-US"/>
        </w:rPr>
        <w:t>- 2000 – Vol. 39 [Suppl 1].</w:t>
      </w:r>
      <w:r>
        <w:rPr>
          <w:color w:val="000000"/>
          <w:szCs w:val="28"/>
          <w:lang w:val="uk-UA"/>
        </w:rPr>
        <w:t xml:space="preserve"> </w:t>
      </w:r>
      <w:r>
        <w:rPr>
          <w:color w:val="000000"/>
          <w:szCs w:val="28"/>
          <w:lang w:val="en-US"/>
        </w:rPr>
        <w:t>- P. S1-S266.</w:t>
      </w:r>
    </w:p>
    <w:p w:rsidR="0052614D" w:rsidRPr="000537A7" w:rsidRDefault="0052614D" w:rsidP="00C53BD3">
      <w:pPr>
        <w:pStyle w:val="35"/>
        <w:numPr>
          <w:ilvl w:val="0"/>
          <w:numId w:val="62"/>
        </w:numPr>
        <w:tabs>
          <w:tab w:val="clear" w:pos="555"/>
          <w:tab w:val="left" w:pos="0"/>
        </w:tabs>
        <w:autoSpaceDE w:val="0"/>
        <w:autoSpaceDN w:val="0"/>
        <w:adjustRightInd w:val="0"/>
        <w:spacing w:line="360" w:lineRule="auto"/>
        <w:ind w:left="0" w:firstLine="0"/>
        <w:jc w:val="both"/>
        <w:rPr>
          <w:szCs w:val="28"/>
          <w:lang w:val="en-US"/>
        </w:rPr>
      </w:pPr>
      <w:r w:rsidRPr="000537A7">
        <w:rPr>
          <w:szCs w:val="28"/>
          <w:lang w:val="en-US"/>
        </w:rPr>
        <w:t>Noronha I.L., Hag M., Saba SR. Role of IL-1 in renal ischemic reperfusion injury//J. Am.</w:t>
      </w:r>
      <w:r>
        <w:rPr>
          <w:szCs w:val="28"/>
          <w:lang w:val="uk-UA"/>
        </w:rPr>
        <w:t xml:space="preserve"> </w:t>
      </w:r>
      <w:r w:rsidRPr="000537A7">
        <w:rPr>
          <w:szCs w:val="28"/>
          <w:lang w:val="en-US"/>
        </w:rPr>
        <w:t>Soc.</w:t>
      </w:r>
      <w:r>
        <w:rPr>
          <w:szCs w:val="28"/>
          <w:lang w:val="uk-UA"/>
        </w:rPr>
        <w:t xml:space="preserve"> </w:t>
      </w:r>
      <w:r w:rsidRPr="000537A7">
        <w:rPr>
          <w:szCs w:val="28"/>
          <w:lang w:val="en-US"/>
        </w:rPr>
        <w:t>Nephrol.</w:t>
      </w:r>
      <w:r>
        <w:rPr>
          <w:szCs w:val="28"/>
          <w:lang w:val="uk-UA"/>
        </w:rPr>
        <w:t xml:space="preserve"> </w:t>
      </w:r>
      <w:r w:rsidRPr="000537A7">
        <w:rPr>
          <w:szCs w:val="28"/>
          <w:lang w:val="en-US"/>
        </w:rPr>
        <w:t>-</w:t>
      </w:r>
      <w:r>
        <w:rPr>
          <w:szCs w:val="28"/>
          <w:lang w:val="uk-UA"/>
        </w:rPr>
        <w:t xml:space="preserve"> </w:t>
      </w:r>
      <w:r w:rsidRPr="000537A7">
        <w:rPr>
          <w:szCs w:val="28"/>
          <w:lang w:val="en-US"/>
        </w:rPr>
        <w:t>1998.</w:t>
      </w:r>
      <w:r>
        <w:rPr>
          <w:szCs w:val="28"/>
          <w:lang w:val="uk-UA"/>
        </w:rPr>
        <w:t xml:space="preserve"> </w:t>
      </w:r>
      <w:r w:rsidRPr="000537A7">
        <w:rPr>
          <w:szCs w:val="28"/>
          <w:lang w:val="en-US"/>
        </w:rPr>
        <w:t>-</w:t>
      </w:r>
      <w:r>
        <w:rPr>
          <w:szCs w:val="28"/>
          <w:lang w:val="uk-UA"/>
        </w:rPr>
        <w:t xml:space="preserve"> </w:t>
      </w:r>
      <w:r w:rsidRPr="000537A7">
        <w:rPr>
          <w:szCs w:val="28"/>
          <w:lang w:val="en-US"/>
        </w:rPr>
        <w:t>Vol.9.</w:t>
      </w:r>
      <w:r>
        <w:rPr>
          <w:szCs w:val="28"/>
          <w:lang w:val="uk-UA"/>
        </w:rPr>
        <w:t xml:space="preserve"> </w:t>
      </w:r>
      <w:r w:rsidRPr="000537A7">
        <w:rPr>
          <w:szCs w:val="28"/>
          <w:lang w:val="en-US"/>
        </w:rPr>
        <w:t>-</w:t>
      </w:r>
      <w:r>
        <w:rPr>
          <w:szCs w:val="28"/>
          <w:lang w:val="en-US"/>
        </w:rPr>
        <w:t xml:space="preserve"> P</w:t>
      </w:r>
      <w:r w:rsidRPr="000537A7">
        <w:rPr>
          <w:szCs w:val="28"/>
          <w:lang w:val="en-US"/>
        </w:rPr>
        <w:t>.614-619.</w:t>
      </w:r>
    </w:p>
    <w:p w:rsidR="0052614D" w:rsidRDefault="0052614D" w:rsidP="0052614D">
      <w:pPr>
        <w:pStyle w:val="35"/>
        <w:tabs>
          <w:tab w:val="left" w:pos="0"/>
        </w:tabs>
        <w:autoSpaceDE w:val="0"/>
        <w:autoSpaceDN w:val="0"/>
        <w:adjustRightInd w:val="0"/>
        <w:rPr>
          <w:color w:val="000000"/>
          <w:szCs w:val="28"/>
          <w:lang w:val="en-US"/>
        </w:rPr>
      </w:pPr>
      <w:r>
        <w:rPr>
          <w:color w:val="000000"/>
          <w:szCs w:val="28"/>
          <w:lang w:val="en-US"/>
        </w:rPr>
        <w:t>192</w:t>
      </w:r>
      <w:r w:rsidRPr="000537A7">
        <w:rPr>
          <w:color w:val="000000"/>
          <w:szCs w:val="28"/>
          <w:lang w:val="uk-UA"/>
        </w:rPr>
        <w:t>.</w:t>
      </w:r>
      <w:r>
        <w:rPr>
          <w:color w:val="000000"/>
          <w:szCs w:val="28"/>
          <w:lang w:val="uk-UA"/>
        </w:rPr>
        <w:tab/>
      </w:r>
      <w:r w:rsidRPr="000537A7">
        <w:rPr>
          <w:color w:val="000000"/>
          <w:szCs w:val="28"/>
          <w:lang w:val="en-US"/>
        </w:rPr>
        <w:t xml:space="preserve">Oberbauer R., Rohomostr M., KQller E., Mayer G. Effects of AT1 and AT2 receptor blocade on angiotensin II induced apoptosis </w:t>
      </w:r>
      <w:r>
        <w:rPr>
          <w:color w:val="000000"/>
          <w:szCs w:val="28"/>
          <w:lang w:val="en-US"/>
        </w:rPr>
        <w:t>of renal proximal tubular cells//</w:t>
      </w:r>
      <w:r w:rsidRPr="000537A7">
        <w:rPr>
          <w:color w:val="000000"/>
          <w:szCs w:val="28"/>
          <w:lang w:val="en-US"/>
        </w:rPr>
        <w:t>Nephrol</w:t>
      </w:r>
      <w:r>
        <w:rPr>
          <w:color w:val="000000"/>
          <w:szCs w:val="28"/>
          <w:lang w:val="en-US"/>
        </w:rPr>
        <w:t>.</w:t>
      </w:r>
      <w:r w:rsidRPr="000537A7">
        <w:rPr>
          <w:color w:val="000000"/>
          <w:szCs w:val="28"/>
          <w:lang w:val="en-US"/>
        </w:rPr>
        <w:t xml:space="preserve"> Dial</w:t>
      </w:r>
      <w:r>
        <w:rPr>
          <w:color w:val="000000"/>
          <w:szCs w:val="28"/>
          <w:lang w:val="en-US"/>
        </w:rPr>
        <w:t>.</w:t>
      </w:r>
      <w:r w:rsidRPr="000537A7">
        <w:rPr>
          <w:color w:val="000000"/>
          <w:szCs w:val="28"/>
          <w:lang w:val="en-US"/>
        </w:rPr>
        <w:t xml:space="preserve"> </w:t>
      </w:r>
      <w:proofErr w:type="gramStart"/>
      <w:r w:rsidRPr="000537A7">
        <w:rPr>
          <w:color w:val="000000"/>
          <w:szCs w:val="28"/>
          <w:lang w:val="en-US"/>
        </w:rPr>
        <w:t>Transplant</w:t>
      </w:r>
      <w:r>
        <w:rPr>
          <w:color w:val="000000"/>
          <w:szCs w:val="28"/>
          <w:lang w:val="en-US"/>
        </w:rPr>
        <w:t>.</w:t>
      </w:r>
      <w:proofErr w:type="gramEnd"/>
      <w:r>
        <w:rPr>
          <w:color w:val="000000"/>
          <w:szCs w:val="28"/>
          <w:lang w:val="uk-UA"/>
        </w:rPr>
        <w:t xml:space="preserve"> </w:t>
      </w:r>
      <w:r w:rsidRPr="000537A7">
        <w:rPr>
          <w:color w:val="000000"/>
          <w:szCs w:val="28"/>
          <w:lang w:val="en-US"/>
        </w:rPr>
        <w:t>-</w:t>
      </w:r>
      <w:r>
        <w:rPr>
          <w:color w:val="000000"/>
          <w:szCs w:val="28"/>
          <w:lang w:val="uk-UA"/>
        </w:rPr>
        <w:t xml:space="preserve"> </w:t>
      </w:r>
      <w:r w:rsidRPr="000537A7">
        <w:rPr>
          <w:color w:val="000000"/>
          <w:szCs w:val="28"/>
          <w:lang w:val="en-US"/>
        </w:rPr>
        <w:t>1999.</w:t>
      </w:r>
      <w:r>
        <w:rPr>
          <w:color w:val="000000"/>
          <w:szCs w:val="28"/>
          <w:lang w:val="uk-UA"/>
        </w:rPr>
        <w:t xml:space="preserve"> </w:t>
      </w:r>
      <w:r w:rsidRPr="000537A7">
        <w:rPr>
          <w:color w:val="000000"/>
          <w:szCs w:val="28"/>
          <w:lang w:val="en-US"/>
        </w:rPr>
        <w:t>- Vol. 9.</w:t>
      </w:r>
      <w:r>
        <w:rPr>
          <w:color w:val="000000"/>
          <w:szCs w:val="28"/>
          <w:lang w:val="uk-UA"/>
        </w:rPr>
        <w:t xml:space="preserve"> </w:t>
      </w:r>
      <w:r w:rsidRPr="000537A7">
        <w:rPr>
          <w:color w:val="000000"/>
          <w:szCs w:val="28"/>
          <w:lang w:val="en-US"/>
        </w:rPr>
        <w:t xml:space="preserve">- </w:t>
      </w:r>
      <w:r>
        <w:rPr>
          <w:color w:val="000000"/>
          <w:szCs w:val="28"/>
          <w:lang w:val="en-US"/>
        </w:rPr>
        <w:t>P.</w:t>
      </w:r>
      <w:r w:rsidRPr="000537A7">
        <w:rPr>
          <w:color w:val="000000"/>
          <w:szCs w:val="28"/>
          <w:lang w:val="en-US"/>
        </w:rPr>
        <w:t>A4-A4.</w:t>
      </w:r>
    </w:p>
    <w:p w:rsidR="0052614D" w:rsidRPr="000537A7" w:rsidRDefault="0052614D" w:rsidP="0052614D">
      <w:pPr>
        <w:pStyle w:val="35"/>
        <w:tabs>
          <w:tab w:val="left" w:pos="0"/>
        </w:tabs>
        <w:autoSpaceDE w:val="0"/>
        <w:autoSpaceDN w:val="0"/>
        <w:adjustRightInd w:val="0"/>
        <w:rPr>
          <w:color w:val="000000"/>
          <w:szCs w:val="28"/>
          <w:lang w:val="en-US"/>
        </w:rPr>
      </w:pPr>
      <w:r>
        <w:rPr>
          <w:color w:val="000000"/>
          <w:szCs w:val="28"/>
          <w:lang w:val="en-US"/>
        </w:rPr>
        <w:t>193.</w:t>
      </w:r>
      <w:r>
        <w:rPr>
          <w:color w:val="000000"/>
          <w:szCs w:val="28"/>
          <w:lang w:val="en-US"/>
        </w:rPr>
        <w:tab/>
        <w:t xml:space="preserve">Ozenci V., Kouwenhoven M., Link H. Cytokines in multiple sclerosis: methodological aspects and pathogenic implications//Mult. </w:t>
      </w:r>
      <w:proofErr w:type="gramStart"/>
      <w:r>
        <w:rPr>
          <w:color w:val="000000"/>
          <w:szCs w:val="28"/>
          <w:lang w:val="en-US"/>
        </w:rPr>
        <w:t>Scler.</w:t>
      </w:r>
      <w:proofErr w:type="gramEnd"/>
      <w:r>
        <w:rPr>
          <w:color w:val="000000"/>
          <w:szCs w:val="28"/>
          <w:lang w:val="uk-UA"/>
        </w:rPr>
        <w:t xml:space="preserve"> –</w:t>
      </w:r>
      <w:r>
        <w:rPr>
          <w:color w:val="000000"/>
          <w:szCs w:val="28"/>
          <w:lang w:val="en-US"/>
        </w:rPr>
        <w:t xml:space="preserve"> 2002.</w:t>
      </w:r>
      <w:r>
        <w:rPr>
          <w:color w:val="000000"/>
          <w:szCs w:val="28"/>
          <w:lang w:val="uk-UA"/>
        </w:rPr>
        <w:t xml:space="preserve"> –</w:t>
      </w:r>
      <w:r>
        <w:rPr>
          <w:color w:val="000000"/>
          <w:szCs w:val="28"/>
          <w:lang w:val="en-US"/>
        </w:rPr>
        <w:t xml:space="preserve"> Vol. 8.</w:t>
      </w:r>
      <w:r>
        <w:rPr>
          <w:color w:val="000000"/>
          <w:szCs w:val="28"/>
          <w:lang w:val="uk-UA"/>
        </w:rPr>
        <w:t xml:space="preserve"> –</w:t>
      </w:r>
      <w:r>
        <w:rPr>
          <w:color w:val="000000"/>
          <w:szCs w:val="28"/>
          <w:lang w:val="en-US"/>
        </w:rPr>
        <w:t xml:space="preserve"> P. 396-404.</w:t>
      </w:r>
    </w:p>
    <w:p w:rsidR="0052614D" w:rsidRDefault="0052614D" w:rsidP="0052614D">
      <w:pPr>
        <w:pStyle w:val="35"/>
        <w:tabs>
          <w:tab w:val="left" w:pos="0"/>
        </w:tabs>
        <w:autoSpaceDE w:val="0"/>
        <w:autoSpaceDN w:val="0"/>
        <w:adjustRightInd w:val="0"/>
        <w:rPr>
          <w:color w:val="000000"/>
          <w:szCs w:val="28"/>
          <w:lang w:val="en-US"/>
        </w:rPr>
      </w:pPr>
      <w:r>
        <w:rPr>
          <w:color w:val="000000"/>
          <w:szCs w:val="28"/>
          <w:lang w:val="en-US"/>
        </w:rPr>
        <w:t>194</w:t>
      </w:r>
      <w:r w:rsidRPr="000537A7">
        <w:rPr>
          <w:color w:val="000000"/>
          <w:szCs w:val="28"/>
          <w:lang w:val="en-US"/>
        </w:rPr>
        <w:t>.</w:t>
      </w:r>
      <w:r>
        <w:rPr>
          <w:color w:val="000000"/>
          <w:szCs w:val="28"/>
          <w:lang w:val="uk-UA"/>
        </w:rPr>
        <w:tab/>
      </w:r>
      <w:r w:rsidRPr="000537A7">
        <w:rPr>
          <w:color w:val="000000"/>
          <w:szCs w:val="28"/>
          <w:lang w:val="en-US"/>
        </w:rPr>
        <w:t>Papanicolaou D</w:t>
      </w:r>
      <w:r w:rsidRPr="000537A7">
        <w:rPr>
          <w:color w:val="000000"/>
          <w:szCs w:val="28"/>
          <w:lang w:val="uk-UA"/>
        </w:rPr>
        <w:t>.</w:t>
      </w:r>
      <w:r w:rsidRPr="000537A7">
        <w:rPr>
          <w:color w:val="000000"/>
          <w:szCs w:val="28"/>
          <w:lang w:val="en-US"/>
        </w:rPr>
        <w:t>A</w:t>
      </w:r>
      <w:r w:rsidRPr="000537A7">
        <w:rPr>
          <w:color w:val="000000"/>
          <w:szCs w:val="28"/>
          <w:lang w:val="uk-UA"/>
        </w:rPr>
        <w:t>.</w:t>
      </w:r>
      <w:r w:rsidRPr="000537A7">
        <w:rPr>
          <w:color w:val="000000"/>
          <w:szCs w:val="28"/>
          <w:lang w:val="en-US"/>
        </w:rPr>
        <w:t>, Wilder R</w:t>
      </w:r>
      <w:r w:rsidRPr="000537A7">
        <w:rPr>
          <w:color w:val="000000"/>
          <w:szCs w:val="28"/>
          <w:lang w:val="uk-UA"/>
        </w:rPr>
        <w:t>.</w:t>
      </w:r>
      <w:r w:rsidRPr="000537A7">
        <w:rPr>
          <w:color w:val="000000"/>
          <w:szCs w:val="28"/>
          <w:lang w:val="en-US"/>
        </w:rPr>
        <w:t>L</w:t>
      </w:r>
      <w:r w:rsidRPr="000537A7">
        <w:rPr>
          <w:color w:val="000000"/>
          <w:szCs w:val="28"/>
          <w:lang w:val="uk-UA"/>
        </w:rPr>
        <w:t>.</w:t>
      </w:r>
      <w:r w:rsidRPr="000537A7">
        <w:rPr>
          <w:color w:val="000000"/>
          <w:szCs w:val="28"/>
          <w:lang w:val="en-US"/>
        </w:rPr>
        <w:t>, Manolagas S</w:t>
      </w:r>
      <w:r w:rsidRPr="000537A7">
        <w:rPr>
          <w:color w:val="000000"/>
          <w:szCs w:val="28"/>
          <w:lang w:val="uk-UA"/>
        </w:rPr>
        <w:t>.</w:t>
      </w:r>
      <w:r w:rsidRPr="000537A7">
        <w:rPr>
          <w:color w:val="000000"/>
          <w:szCs w:val="28"/>
          <w:lang w:val="en-US"/>
        </w:rPr>
        <w:t>C</w:t>
      </w:r>
      <w:r w:rsidRPr="000537A7">
        <w:rPr>
          <w:color w:val="000000"/>
          <w:szCs w:val="28"/>
          <w:lang w:val="uk-UA"/>
        </w:rPr>
        <w:t>.</w:t>
      </w:r>
      <w:r w:rsidRPr="000537A7">
        <w:rPr>
          <w:color w:val="000000"/>
          <w:szCs w:val="28"/>
          <w:lang w:val="en-US"/>
        </w:rPr>
        <w:t>, Chrousos G</w:t>
      </w:r>
      <w:r w:rsidRPr="000537A7">
        <w:rPr>
          <w:color w:val="000000"/>
          <w:szCs w:val="28"/>
          <w:lang w:val="uk-UA"/>
        </w:rPr>
        <w:t>.</w:t>
      </w:r>
      <w:r w:rsidRPr="000537A7">
        <w:rPr>
          <w:color w:val="000000"/>
          <w:szCs w:val="28"/>
          <w:lang w:val="en-US"/>
        </w:rPr>
        <w:t>P. The pathophysiologic roles of interleukin-6 in human disease</w:t>
      </w:r>
      <w:r w:rsidRPr="000537A7">
        <w:rPr>
          <w:color w:val="000000"/>
          <w:szCs w:val="28"/>
          <w:lang w:val="uk-UA"/>
        </w:rPr>
        <w:t>//</w:t>
      </w:r>
      <w:r w:rsidRPr="000537A7">
        <w:rPr>
          <w:color w:val="000000"/>
          <w:szCs w:val="28"/>
          <w:lang w:val="en-US"/>
        </w:rPr>
        <w:t>Ann Intern Med</w:t>
      </w:r>
      <w:r w:rsidRPr="000537A7">
        <w:rPr>
          <w:color w:val="000000"/>
          <w:szCs w:val="28"/>
          <w:lang w:val="uk-UA"/>
        </w:rPr>
        <w:t>.</w:t>
      </w:r>
      <w:r w:rsidRPr="000537A7">
        <w:rPr>
          <w:color w:val="000000"/>
          <w:szCs w:val="28"/>
          <w:lang w:val="en-US"/>
        </w:rPr>
        <w:t xml:space="preserve"> - 1998.</w:t>
      </w:r>
      <w:r>
        <w:rPr>
          <w:color w:val="000000"/>
          <w:szCs w:val="28"/>
          <w:lang w:val="uk-UA"/>
        </w:rPr>
        <w:t xml:space="preserve"> </w:t>
      </w:r>
      <w:r w:rsidRPr="000537A7">
        <w:rPr>
          <w:color w:val="000000"/>
          <w:szCs w:val="28"/>
          <w:lang w:val="en-US"/>
        </w:rPr>
        <w:t>-</w:t>
      </w:r>
      <w:r>
        <w:rPr>
          <w:color w:val="000000"/>
          <w:szCs w:val="28"/>
          <w:lang w:val="en-US"/>
        </w:rPr>
        <w:t xml:space="preserve"> Vol.</w:t>
      </w:r>
      <w:r w:rsidRPr="000537A7">
        <w:rPr>
          <w:color w:val="000000"/>
          <w:szCs w:val="28"/>
          <w:lang w:val="en-US"/>
        </w:rPr>
        <w:t xml:space="preserve"> 128</w:t>
      </w:r>
      <w:r>
        <w:rPr>
          <w:color w:val="000000"/>
          <w:szCs w:val="28"/>
          <w:lang w:val="en-US"/>
        </w:rPr>
        <w:t>.</w:t>
      </w:r>
      <w:r>
        <w:rPr>
          <w:color w:val="000000"/>
          <w:szCs w:val="28"/>
          <w:lang w:val="uk-UA"/>
        </w:rPr>
        <w:t xml:space="preserve"> –</w:t>
      </w:r>
      <w:r>
        <w:rPr>
          <w:color w:val="000000"/>
          <w:szCs w:val="28"/>
          <w:lang w:val="en-US"/>
        </w:rPr>
        <w:t xml:space="preserve"> P.</w:t>
      </w:r>
      <w:r w:rsidRPr="000537A7">
        <w:rPr>
          <w:color w:val="000000"/>
          <w:szCs w:val="28"/>
          <w:lang w:val="en-US"/>
        </w:rPr>
        <w:t xml:space="preserve"> </w:t>
      </w:r>
      <w:proofErr w:type="gramStart"/>
      <w:r w:rsidRPr="000537A7">
        <w:rPr>
          <w:color w:val="000000"/>
          <w:szCs w:val="28"/>
          <w:lang w:val="en-US"/>
        </w:rPr>
        <w:t>127-137</w:t>
      </w:r>
      <w:r w:rsidRPr="000537A7">
        <w:rPr>
          <w:color w:val="000000"/>
          <w:szCs w:val="28"/>
          <w:lang w:val="uk-UA"/>
        </w:rPr>
        <w:t>.</w:t>
      </w:r>
      <w:proofErr w:type="gramEnd"/>
    </w:p>
    <w:p w:rsidR="0052614D" w:rsidRPr="00440FFB" w:rsidRDefault="0052614D" w:rsidP="0052614D">
      <w:pPr>
        <w:pStyle w:val="35"/>
        <w:tabs>
          <w:tab w:val="left" w:pos="0"/>
        </w:tabs>
        <w:autoSpaceDE w:val="0"/>
        <w:autoSpaceDN w:val="0"/>
        <w:adjustRightInd w:val="0"/>
        <w:rPr>
          <w:szCs w:val="28"/>
          <w:lang w:val="en-US"/>
        </w:rPr>
      </w:pPr>
      <w:r>
        <w:rPr>
          <w:color w:val="000000"/>
          <w:szCs w:val="28"/>
          <w:lang w:val="en-US"/>
        </w:rPr>
        <w:t>195.</w:t>
      </w:r>
      <w:r>
        <w:rPr>
          <w:color w:val="000000"/>
          <w:szCs w:val="28"/>
          <w:lang w:val="en-US"/>
        </w:rPr>
        <w:tab/>
        <w:t>Parrello T., Monteleone G., Cucchiara S. et al. Up-regilation of the IL-12 receptor</w:t>
      </w:r>
      <w:r>
        <w:rPr>
          <w:color w:val="000000"/>
          <w:szCs w:val="28"/>
          <w:lang w:val="uk-UA"/>
        </w:rPr>
        <w:t>-</w:t>
      </w:r>
      <w:r>
        <w:rPr>
          <w:color w:val="000000"/>
          <w:szCs w:val="28"/>
          <w:lang w:val="en-US"/>
        </w:rPr>
        <w:t>β2 Chain in Crohn’s diseas//J. Immunol.</w:t>
      </w:r>
      <w:r>
        <w:rPr>
          <w:color w:val="000000"/>
          <w:szCs w:val="28"/>
          <w:lang w:val="uk-UA"/>
        </w:rPr>
        <w:t xml:space="preserve"> </w:t>
      </w:r>
      <w:r>
        <w:rPr>
          <w:color w:val="000000"/>
          <w:szCs w:val="28"/>
          <w:lang w:val="en-US"/>
        </w:rPr>
        <w:t>- 2000.</w:t>
      </w:r>
      <w:r>
        <w:rPr>
          <w:color w:val="000000"/>
          <w:szCs w:val="28"/>
          <w:lang w:val="uk-UA"/>
        </w:rPr>
        <w:t xml:space="preserve"> </w:t>
      </w:r>
      <w:r>
        <w:rPr>
          <w:color w:val="000000"/>
          <w:szCs w:val="28"/>
          <w:lang w:val="en-US"/>
        </w:rPr>
        <w:t>- Vol.165.</w:t>
      </w:r>
      <w:r>
        <w:rPr>
          <w:color w:val="000000"/>
          <w:szCs w:val="28"/>
          <w:lang w:val="uk-UA"/>
        </w:rPr>
        <w:t xml:space="preserve"> </w:t>
      </w:r>
      <w:r>
        <w:rPr>
          <w:color w:val="000000"/>
          <w:szCs w:val="28"/>
          <w:lang w:val="en-US"/>
        </w:rPr>
        <w:t>- P.7234-7239.</w:t>
      </w:r>
    </w:p>
    <w:p w:rsidR="0052614D" w:rsidRPr="000537A7" w:rsidRDefault="0052614D" w:rsidP="0052614D">
      <w:pPr>
        <w:pStyle w:val="35"/>
        <w:tabs>
          <w:tab w:val="left" w:pos="0"/>
        </w:tabs>
        <w:autoSpaceDE w:val="0"/>
        <w:autoSpaceDN w:val="0"/>
        <w:adjustRightInd w:val="0"/>
        <w:rPr>
          <w:color w:val="000000"/>
          <w:szCs w:val="28"/>
          <w:lang w:val="uk-UA"/>
        </w:rPr>
      </w:pPr>
      <w:r>
        <w:rPr>
          <w:color w:val="000000"/>
          <w:szCs w:val="28"/>
          <w:lang w:val="en-US"/>
        </w:rPr>
        <w:t>196.</w:t>
      </w:r>
      <w:r w:rsidRPr="000537A7">
        <w:rPr>
          <w:color w:val="000000"/>
          <w:szCs w:val="28"/>
          <w:lang w:val="en-US"/>
        </w:rPr>
        <w:tab/>
        <w:t>Pecoits-Filho R</w:t>
      </w:r>
      <w:r w:rsidRPr="000537A7">
        <w:rPr>
          <w:color w:val="000000"/>
          <w:szCs w:val="28"/>
          <w:lang w:val="uk-UA"/>
        </w:rPr>
        <w:t>.</w:t>
      </w:r>
      <w:r w:rsidRPr="000537A7">
        <w:rPr>
          <w:color w:val="000000"/>
          <w:szCs w:val="28"/>
          <w:lang w:val="en-US"/>
        </w:rPr>
        <w:t>, Barany P</w:t>
      </w:r>
      <w:r w:rsidRPr="000537A7">
        <w:rPr>
          <w:color w:val="000000"/>
          <w:szCs w:val="28"/>
          <w:lang w:val="uk-UA"/>
        </w:rPr>
        <w:t>.</w:t>
      </w:r>
      <w:r w:rsidRPr="000537A7">
        <w:rPr>
          <w:color w:val="000000"/>
          <w:szCs w:val="28"/>
          <w:lang w:val="en-US"/>
        </w:rPr>
        <w:t>, Lindhohn B</w:t>
      </w:r>
      <w:r w:rsidRPr="000537A7">
        <w:rPr>
          <w:color w:val="000000"/>
          <w:szCs w:val="28"/>
          <w:lang w:val="uk-UA"/>
        </w:rPr>
        <w:t>.</w:t>
      </w:r>
      <w:r w:rsidRPr="000537A7">
        <w:rPr>
          <w:color w:val="000000"/>
          <w:szCs w:val="28"/>
          <w:lang w:val="en-US"/>
        </w:rPr>
        <w:t>, Heimburger O</w:t>
      </w:r>
      <w:r w:rsidRPr="000537A7">
        <w:rPr>
          <w:color w:val="000000"/>
          <w:szCs w:val="28"/>
          <w:lang w:val="uk-UA"/>
        </w:rPr>
        <w:t>.</w:t>
      </w:r>
      <w:r w:rsidRPr="000537A7">
        <w:rPr>
          <w:color w:val="000000"/>
          <w:szCs w:val="28"/>
          <w:lang w:val="en-US"/>
        </w:rPr>
        <w:t>, Stenvinkel P. Interleukin-6 is an independent predictor of mortality in patients starting dialysis treatment</w:t>
      </w:r>
      <w:r>
        <w:rPr>
          <w:color w:val="000000"/>
          <w:szCs w:val="28"/>
          <w:lang w:val="en-US"/>
        </w:rPr>
        <w:t xml:space="preserve"> </w:t>
      </w:r>
      <w:r w:rsidRPr="000537A7">
        <w:rPr>
          <w:color w:val="000000"/>
          <w:szCs w:val="28"/>
          <w:lang w:val="en-US"/>
        </w:rPr>
        <w:t>/</w:t>
      </w:r>
      <w:r w:rsidRPr="000537A7">
        <w:rPr>
          <w:color w:val="000000"/>
          <w:szCs w:val="28"/>
          <w:lang w:val="uk-UA"/>
        </w:rPr>
        <w:t>/</w:t>
      </w:r>
      <w:r>
        <w:rPr>
          <w:color w:val="000000"/>
          <w:szCs w:val="28"/>
          <w:lang w:val="en-US"/>
        </w:rPr>
        <w:t xml:space="preserve"> </w:t>
      </w:r>
      <w:r w:rsidRPr="000537A7">
        <w:rPr>
          <w:color w:val="000000"/>
          <w:szCs w:val="28"/>
          <w:lang w:val="en-US"/>
        </w:rPr>
        <w:t>Nephrol. - Dial Transplant -</w:t>
      </w:r>
      <w:r>
        <w:rPr>
          <w:color w:val="000000"/>
          <w:szCs w:val="28"/>
          <w:lang w:val="uk-UA"/>
        </w:rPr>
        <w:t xml:space="preserve"> </w:t>
      </w:r>
      <w:r w:rsidRPr="000537A7">
        <w:rPr>
          <w:color w:val="000000"/>
          <w:szCs w:val="28"/>
          <w:lang w:val="en-US"/>
        </w:rPr>
        <w:t>2002</w:t>
      </w:r>
      <w:r>
        <w:rPr>
          <w:color w:val="000000"/>
          <w:szCs w:val="28"/>
          <w:lang w:val="en-US"/>
        </w:rPr>
        <w:t>.</w:t>
      </w:r>
      <w:r>
        <w:rPr>
          <w:color w:val="000000"/>
          <w:szCs w:val="28"/>
          <w:lang w:val="uk-UA"/>
        </w:rPr>
        <w:t xml:space="preserve"> </w:t>
      </w:r>
      <w:r>
        <w:rPr>
          <w:color w:val="000000"/>
          <w:szCs w:val="28"/>
          <w:lang w:val="en-US"/>
        </w:rPr>
        <w:t>- Vol.</w:t>
      </w:r>
      <w:r w:rsidRPr="000537A7">
        <w:rPr>
          <w:color w:val="000000"/>
          <w:szCs w:val="28"/>
          <w:lang w:val="en-US"/>
        </w:rPr>
        <w:t>17</w:t>
      </w:r>
      <w:r>
        <w:rPr>
          <w:color w:val="000000"/>
          <w:szCs w:val="28"/>
          <w:lang w:val="en-US"/>
        </w:rPr>
        <w:t>.</w:t>
      </w:r>
      <w:r>
        <w:rPr>
          <w:color w:val="000000"/>
          <w:szCs w:val="28"/>
          <w:lang w:val="uk-UA"/>
        </w:rPr>
        <w:t xml:space="preserve"> </w:t>
      </w:r>
      <w:r>
        <w:rPr>
          <w:color w:val="000000"/>
          <w:szCs w:val="28"/>
          <w:lang w:val="en-US"/>
        </w:rPr>
        <w:t>- P.</w:t>
      </w:r>
      <w:r w:rsidRPr="000537A7">
        <w:rPr>
          <w:color w:val="000000"/>
          <w:szCs w:val="28"/>
          <w:lang w:val="en-US"/>
        </w:rPr>
        <w:t xml:space="preserve"> 1684</w:t>
      </w:r>
      <w:r w:rsidRPr="000537A7">
        <w:rPr>
          <w:color w:val="000000"/>
          <w:szCs w:val="28"/>
          <w:lang w:val="uk-UA"/>
        </w:rPr>
        <w:t xml:space="preserve"> </w:t>
      </w:r>
      <w:r w:rsidRPr="000537A7">
        <w:rPr>
          <w:color w:val="000000"/>
          <w:szCs w:val="28"/>
          <w:lang w:val="en-US"/>
        </w:rPr>
        <w:t>-</w:t>
      </w:r>
      <w:r w:rsidRPr="000537A7">
        <w:rPr>
          <w:color w:val="000000"/>
          <w:szCs w:val="28"/>
          <w:lang w:val="uk-UA"/>
        </w:rPr>
        <w:t xml:space="preserve"> </w:t>
      </w:r>
      <w:r w:rsidRPr="000537A7">
        <w:rPr>
          <w:color w:val="000000"/>
          <w:szCs w:val="28"/>
          <w:lang w:val="en-US"/>
        </w:rPr>
        <w:t>1688</w:t>
      </w:r>
      <w:r w:rsidRPr="000537A7">
        <w:rPr>
          <w:color w:val="000000"/>
          <w:szCs w:val="28"/>
          <w:lang w:val="uk-UA"/>
        </w:rPr>
        <w:t>.</w:t>
      </w:r>
    </w:p>
    <w:p w:rsidR="0052614D" w:rsidRDefault="0052614D" w:rsidP="0052614D">
      <w:pPr>
        <w:pStyle w:val="35"/>
        <w:tabs>
          <w:tab w:val="left" w:pos="0"/>
        </w:tabs>
        <w:autoSpaceDE w:val="0"/>
        <w:autoSpaceDN w:val="0"/>
        <w:adjustRightInd w:val="0"/>
        <w:rPr>
          <w:color w:val="000000"/>
          <w:szCs w:val="28"/>
          <w:lang w:val="en-US"/>
        </w:rPr>
      </w:pPr>
      <w:r>
        <w:rPr>
          <w:color w:val="000000"/>
          <w:szCs w:val="28"/>
          <w:lang w:val="en-US"/>
        </w:rPr>
        <w:t>197</w:t>
      </w:r>
      <w:r w:rsidRPr="000537A7">
        <w:rPr>
          <w:color w:val="000000"/>
          <w:szCs w:val="28"/>
          <w:lang w:val="en-US"/>
        </w:rPr>
        <w:t>.</w:t>
      </w:r>
      <w:r>
        <w:rPr>
          <w:color w:val="000000"/>
          <w:szCs w:val="28"/>
          <w:lang w:val="uk-UA"/>
        </w:rPr>
        <w:tab/>
      </w:r>
      <w:r w:rsidRPr="000537A7">
        <w:rPr>
          <w:color w:val="000000"/>
          <w:szCs w:val="28"/>
          <w:lang w:val="en-US"/>
        </w:rPr>
        <w:t>Pecoits Filho R</w:t>
      </w:r>
      <w:r w:rsidRPr="000537A7">
        <w:rPr>
          <w:color w:val="000000"/>
          <w:szCs w:val="28"/>
          <w:lang w:val="uk-UA"/>
        </w:rPr>
        <w:t>.</w:t>
      </w:r>
      <w:r w:rsidRPr="000537A7">
        <w:rPr>
          <w:color w:val="000000"/>
          <w:szCs w:val="28"/>
          <w:lang w:val="en-US"/>
        </w:rPr>
        <w:t>, Nordfors L</w:t>
      </w:r>
      <w:r w:rsidRPr="000537A7">
        <w:rPr>
          <w:color w:val="000000"/>
          <w:szCs w:val="28"/>
          <w:lang w:val="uk-UA"/>
        </w:rPr>
        <w:t>.</w:t>
      </w:r>
      <w:r w:rsidRPr="000537A7">
        <w:rPr>
          <w:color w:val="000000"/>
          <w:szCs w:val="28"/>
          <w:lang w:val="en-US"/>
        </w:rPr>
        <w:t>, Heimburger O</w:t>
      </w:r>
      <w:r w:rsidRPr="000537A7">
        <w:rPr>
          <w:color w:val="000000"/>
          <w:szCs w:val="28"/>
          <w:lang w:val="uk-UA"/>
        </w:rPr>
        <w:t>.</w:t>
      </w:r>
      <w:r w:rsidRPr="000537A7">
        <w:rPr>
          <w:color w:val="000000"/>
          <w:szCs w:val="28"/>
          <w:lang w:val="en-US"/>
        </w:rPr>
        <w:t xml:space="preserve"> et al. Soluble leptin receptors and serum leptin in end-stage renal disease relation-ship with inflammation and body composition</w:t>
      </w:r>
      <w:r w:rsidRPr="000537A7">
        <w:rPr>
          <w:color w:val="000000"/>
          <w:szCs w:val="28"/>
          <w:lang w:val="uk-UA"/>
        </w:rPr>
        <w:t>//</w:t>
      </w:r>
      <w:r w:rsidRPr="000537A7">
        <w:rPr>
          <w:color w:val="000000"/>
          <w:szCs w:val="28"/>
          <w:lang w:val="en-US"/>
        </w:rPr>
        <w:t>Eur</w:t>
      </w:r>
      <w:r w:rsidRPr="000537A7">
        <w:rPr>
          <w:color w:val="000000"/>
          <w:szCs w:val="28"/>
          <w:lang w:val="uk-UA"/>
        </w:rPr>
        <w:t>.</w:t>
      </w:r>
      <w:r w:rsidRPr="000537A7">
        <w:rPr>
          <w:color w:val="000000"/>
          <w:szCs w:val="28"/>
          <w:lang w:val="en-US"/>
        </w:rPr>
        <w:t xml:space="preserve"> J</w:t>
      </w:r>
      <w:r w:rsidRPr="000537A7">
        <w:rPr>
          <w:color w:val="000000"/>
          <w:szCs w:val="28"/>
          <w:lang w:val="uk-UA"/>
        </w:rPr>
        <w:t>.</w:t>
      </w:r>
      <w:r w:rsidRPr="000537A7">
        <w:rPr>
          <w:color w:val="000000"/>
          <w:szCs w:val="28"/>
          <w:lang w:val="en-US"/>
        </w:rPr>
        <w:t xml:space="preserve"> Clin</w:t>
      </w:r>
      <w:r w:rsidRPr="000537A7">
        <w:rPr>
          <w:color w:val="000000"/>
          <w:szCs w:val="28"/>
          <w:lang w:val="uk-UA"/>
        </w:rPr>
        <w:t>.</w:t>
      </w:r>
      <w:r w:rsidRPr="000537A7">
        <w:rPr>
          <w:color w:val="000000"/>
          <w:szCs w:val="28"/>
          <w:lang w:val="en-US"/>
        </w:rPr>
        <w:t xml:space="preserve"> Invest</w:t>
      </w:r>
      <w:r w:rsidRPr="000537A7">
        <w:rPr>
          <w:color w:val="000000"/>
          <w:szCs w:val="28"/>
          <w:lang w:val="uk-UA"/>
        </w:rPr>
        <w:t xml:space="preserve">. </w:t>
      </w:r>
      <w:r>
        <w:rPr>
          <w:color w:val="000000"/>
          <w:szCs w:val="28"/>
          <w:lang w:val="uk-UA"/>
        </w:rPr>
        <w:t>–</w:t>
      </w:r>
      <w:r w:rsidRPr="000537A7">
        <w:rPr>
          <w:color w:val="000000"/>
          <w:szCs w:val="28"/>
          <w:lang w:val="en-US"/>
        </w:rPr>
        <w:t xml:space="preserve"> 2002</w:t>
      </w:r>
      <w:r>
        <w:rPr>
          <w:color w:val="000000"/>
          <w:szCs w:val="28"/>
          <w:lang w:val="en-US"/>
        </w:rPr>
        <w:t>.</w:t>
      </w:r>
      <w:r>
        <w:rPr>
          <w:color w:val="000000"/>
          <w:szCs w:val="28"/>
          <w:lang w:val="uk-UA"/>
        </w:rPr>
        <w:t xml:space="preserve"> </w:t>
      </w:r>
      <w:r>
        <w:rPr>
          <w:color w:val="000000"/>
          <w:szCs w:val="28"/>
          <w:lang w:val="en-US"/>
        </w:rPr>
        <w:t>- Vol.</w:t>
      </w:r>
      <w:r w:rsidRPr="000537A7">
        <w:rPr>
          <w:color w:val="000000"/>
          <w:szCs w:val="28"/>
          <w:lang w:val="en-US"/>
        </w:rPr>
        <w:t xml:space="preserve"> 32</w:t>
      </w:r>
      <w:r>
        <w:rPr>
          <w:color w:val="000000"/>
          <w:szCs w:val="28"/>
          <w:lang w:val="en-US"/>
        </w:rPr>
        <w:t>.</w:t>
      </w:r>
      <w:r>
        <w:rPr>
          <w:color w:val="000000"/>
          <w:szCs w:val="28"/>
          <w:lang w:val="uk-UA"/>
        </w:rPr>
        <w:t xml:space="preserve"> </w:t>
      </w:r>
      <w:r>
        <w:rPr>
          <w:color w:val="000000"/>
          <w:szCs w:val="28"/>
          <w:lang w:val="en-US"/>
        </w:rPr>
        <w:t>- P.</w:t>
      </w:r>
      <w:r w:rsidRPr="000537A7">
        <w:rPr>
          <w:color w:val="000000"/>
          <w:szCs w:val="28"/>
          <w:lang w:val="en-US"/>
        </w:rPr>
        <w:t xml:space="preserve"> 811-817</w:t>
      </w:r>
      <w:r w:rsidRPr="000537A7">
        <w:rPr>
          <w:color w:val="000000"/>
          <w:szCs w:val="28"/>
          <w:lang w:val="uk-UA"/>
        </w:rPr>
        <w:t>.</w:t>
      </w:r>
    </w:p>
    <w:p w:rsidR="0052614D" w:rsidRPr="00855F01" w:rsidRDefault="0052614D" w:rsidP="0052614D">
      <w:pPr>
        <w:pStyle w:val="35"/>
        <w:tabs>
          <w:tab w:val="left" w:pos="0"/>
        </w:tabs>
        <w:autoSpaceDE w:val="0"/>
        <w:autoSpaceDN w:val="0"/>
        <w:adjustRightInd w:val="0"/>
        <w:rPr>
          <w:szCs w:val="28"/>
          <w:lang w:val="en-US"/>
        </w:rPr>
      </w:pPr>
      <w:r>
        <w:rPr>
          <w:color w:val="000000"/>
          <w:szCs w:val="28"/>
          <w:lang w:val="en-US"/>
        </w:rPr>
        <w:t>198.</w:t>
      </w:r>
      <w:r>
        <w:rPr>
          <w:color w:val="000000"/>
          <w:szCs w:val="28"/>
          <w:lang w:val="en-US"/>
        </w:rPr>
        <w:tab/>
        <w:t xml:space="preserve">Pertosa G., Grandaliano G. et al. IL-6, IL-8 and monocyte chemomatic peptide-1 gene expretion and protein synthesis are independently </w:t>
      </w:r>
      <w:r>
        <w:rPr>
          <w:color w:val="000000"/>
          <w:szCs w:val="28"/>
          <w:lang w:val="en-US"/>
        </w:rPr>
        <w:lastRenderedPageBreak/>
        <w:t>modulated by hemodialysis membranes // Kidney International.</w:t>
      </w:r>
      <w:r>
        <w:rPr>
          <w:color w:val="000000"/>
          <w:szCs w:val="28"/>
          <w:lang w:val="uk-UA"/>
        </w:rPr>
        <w:t xml:space="preserve"> </w:t>
      </w:r>
      <w:r>
        <w:rPr>
          <w:color w:val="000000"/>
          <w:szCs w:val="28"/>
          <w:lang w:val="en-US"/>
        </w:rPr>
        <w:t>- 1998.</w:t>
      </w:r>
      <w:r>
        <w:rPr>
          <w:color w:val="000000"/>
          <w:szCs w:val="28"/>
          <w:lang w:val="uk-UA"/>
        </w:rPr>
        <w:t xml:space="preserve"> </w:t>
      </w:r>
      <w:r>
        <w:rPr>
          <w:color w:val="000000"/>
          <w:szCs w:val="28"/>
          <w:lang w:val="en-US"/>
        </w:rPr>
        <w:t>- Vol.54.</w:t>
      </w:r>
      <w:r>
        <w:rPr>
          <w:color w:val="000000"/>
          <w:szCs w:val="28"/>
          <w:lang w:val="uk-UA"/>
        </w:rPr>
        <w:t xml:space="preserve"> </w:t>
      </w:r>
      <w:r>
        <w:rPr>
          <w:color w:val="000000"/>
          <w:szCs w:val="28"/>
          <w:lang w:val="en-US"/>
        </w:rPr>
        <w:t>- P. 570-579.</w:t>
      </w:r>
    </w:p>
    <w:p w:rsidR="0052614D" w:rsidRPr="000537A7" w:rsidRDefault="0052614D" w:rsidP="0052614D">
      <w:pPr>
        <w:pStyle w:val="35"/>
        <w:tabs>
          <w:tab w:val="left" w:pos="0"/>
        </w:tabs>
        <w:autoSpaceDE w:val="0"/>
        <w:autoSpaceDN w:val="0"/>
        <w:adjustRightInd w:val="0"/>
        <w:rPr>
          <w:szCs w:val="28"/>
          <w:lang w:val="en-US"/>
        </w:rPr>
      </w:pPr>
      <w:r w:rsidRPr="000537A7">
        <w:rPr>
          <w:color w:val="000000"/>
          <w:szCs w:val="28"/>
          <w:lang w:val="en-US"/>
        </w:rPr>
        <w:t>1</w:t>
      </w:r>
      <w:r>
        <w:rPr>
          <w:color w:val="000000"/>
          <w:szCs w:val="28"/>
          <w:lang w:val="en-US"/>
        </w:rPr>
        <w:t>99</w:t>
      </w:r>
      <w:r w:rsidRPr="000537A7">
        <w:rPr>
          <w:color w:val="000000"/>
          <w:szCs w:val="28"/>
          <w:lang w:val="en-US"/>
        </w:rPr>
        <w:t>.</w:t>
      </w:r>
      <w:r w:rsidRPr="000537A7">
        <w:rPr>
          <w:color w:val="000000"/>
          <w:szCs w:val="28"/>
          <w:lang w:val="en-US"/>
        </w:rPr>
        <w:tab/>
        <w:t xml:space="preserve">Petrica L., Raica M., Shiller </w:t>
      </w:r>
      <w:proofErr w:type="gramStart"/>
      <w:r w:rsidRPr="000537A7">
        <w:rPr>
          <w:color w:val="000000"/>
          <w:szCs w:val="28"/>
          <w:lang w:val="en-US"/>
        </w:rPr>
        <w:t>A</w:t>
      </w:r>
      <w:proofErr w:type="gramEnd"/>
      <w:r w:rsidRPr="000537A7">
        <w:rPr>
          <w:color w:val="000000"/>
          <w:szCs w:val="28"/>
          <w:lang w:val="en-US"/>
        </w:rPr>
        <w:t xml:space="preserve"> et al. Prognosis markera of tubulointerstitial injiry in mesangiocapillary glomerulonephritis type//Nephrol</w:t>
      </w:r>
      <w:r>
        <w:rPr>
          <w:color w:val="000000"/>
          <w:szCs w:val="28"/>
          <w:lang w:val="en-US"/>
        </w:rPr>
        <w:t>.</w:t>
      </w:r>
      <w:r w:rsidRPr="000537A7">
        <w:rPr>
          <w:color w:val="000000"/>
          <w:szCs w:val="28"/>
          <w:lang w:val="en-US"/>
        </w:rPr>
        <w:t xml:space="preserve"> Dial</w:t>
      </w:r>
      <w:r>
        <w:rPr>
          <w:color w:val="000000"/>
          <w:szCs w:val="28"/>
          <w:lang w:val="en-US"/>
        </w:rPr>
        <w:t>.</w:t>
      </w:r>
      <w:r w:rsidRPr="000537A7">
        <w:rPr>
          <w:color w:val="000000"/>
          <w:szCs w:val="28"/>
          <w:lang w:val="en-US"/>
        </w:rPr>
        <w:t xml:space="preserve"> </w:t>
      </w:r>
      <w:proofErr w:type="gramStart"/>
      <w:r w:rsidRPr="000537A7">
        <w:rPr>
          <w:color w:val="000000"/>
          <w:szCs w:val="28"/>
          <w:lang w:val="en-US"/>
        </w:rPr>
        <w:t>Transplant.</w:t>
      </w:r>
      <w:proofErr w:type="gramEnd"/>
      <w:r>
        <w:rPr>
          <w:color w:val="000000"/>
          <w:szCs w:val="28"/>
          <w:lang w:val="uk-UA"/>
        </w:rPr>
        <w:t xml:space="preserve"> </w:t>
      </w:r>
      <w:r w:rsidRPr="000537A7">
        <w:rPr>
          <w:color w:val="000000"/>
          <w:szCs w:val="28"/>
          <w:lang w:val="en-US"/>
        </w:rPr>
        <w:t>-</w:t>
      </w:r>
      <w:r>
        <w:rPr>
          <w:color w:val="000000"/>
          <w:szCs w:val="28"/>
          <w:lang w:val="uk-UA"/>
        </w:rPr>
        <w:t xml:space="preserve"> </w:t>
      </w:r>
      <w:r w:rsidRPr="000537A7">
        <w:rPr>
          <w:color w:val="000000"/>
          <w:szCs w:val="28"/>
          <w:lang w:val="en-US"/>
        </w:rPr>
        <w:t>1999</w:t>
      </w:r>
      <w:r>
        <w:rPr>
          <w:color w:val="000000"/>
          <w:szCs w:val="28"/>
          <w:lang w:val="en-US"/>
        </w:rPr>
        <w:t>.</w:t>
      </w:r>
      <w:r>
        <w:rPr>
          <w:color w:val="000000"/>
          <w:szCs w:val="28"/>
          <w:lang w:val="uk-UA"/>
        </w:rPr>
        <w:t xml:space="preserve"> </w:t>
      </w:r>
      <w:r>
        <w:rPr>
          <w:color w:val="000000"/>
          <w:szCs w:val="28"/>
          <w:lang w:val="en-US"/>
        </w:rPr>
        <w:t>- Vol.</w:t>
      </w:r>
      <w:r w:rsidRPr="000537A7">
        <w:rPr>
          <w:color w:val="000000"/>
          <w:szCs w:val="28"/>
          <w:lang w:val="en-US"/>
        </w:rPr>
        <w:t>9</w:t>
      </w:r>
      <w:r>
        <w:rPr>
          <w:color w:val="000000"/>
          <w:szCs w:val="28"/>
          <w:lang w:val="en-US"/>
        </w:rPr>
        <w:t>.</w:t>
      </w:r>
      <w:r>
        <w:rPr>
          <w:color w:val="000000"/>
          <w:szCs w:val="28"/>
          <w:lang w:val="uk-UA"/>
        </w:rPr>
        <w:t xml:space="preserve"> </w:t>
      </w:r>
      <w:r>
        <w:rPr>
          <w:color w:val="000000"/>
          <w:szCs w:val="28"/>
          <w:lang w:val="en-US"/>
        </w:rPr>
        <w:t>- P.</w:t>
      </w:r>
      <w:r w:rsidRPr="000537A7">
        <w:rPr>
          <w:color w:val="000000"/>
          <w:szCs w:val="28"/>
          <w:lang w:val="en-US"/>
        </w:rPr>
        <w:t>A29-A29.</w:t>
      </w:r>
    </w:p>
    <w:p w:rsidR="0052614D" w:rsidRDefault="0052614D" w:rsidP="0052614D">
      <w:pPr>
        <w:pStyle w:val="35"/>
        <w:tabs>
          <w:tab w:val="left" w:pos="0"/>
        </w:tabs>
        <w:autoSpaceDE w:val="0"/>
        <w:autoSpaceDN w:val="0"/>
        <w:adjustRightInd w:val="0"/>
        <w:rPr>
          <w:color w:val="000000"/>
          <w:szCs w:val="28"/>
          <w:lang w:val="en-US"/>
        </w:rPr>
      </w:pPr>
      <w:r>
        <w:rPr>
          <w:color w:val="000000"/>
          <w:szCs w:val="28"/>
          <w:lang w:val="en-US"/>
        </w:rPr>
        <w:t>200</w:t>
      </w:r>
      <w:r w:rsidRPr="000537A7">
        <w:rPr>
          <w:color w:val="000000"/>
          <w:szCs w:val="28"/>
          <w:lang w:val="en-US"/>
        </w:rPr>
        <w:t>.</w:t>
      </w:r>
      <w:r w:rsidRPr="000537A7">
        <w:rPr>
          <w:color w:val="000000"/>
          <w:szCs w:val="28"/>
          <w:lang w:val="en-US"/>
        </w:rPr>
        <w:tab/>
        <w:t>Pecoits-Filho R., Heimburger O., Lindhohn B., Barany B., Stenvinkel P. Interleukin-6 system is associated with renal function in end-stage renal disease</w:t>
      </w:r>
      <w:r>
        <w:rPr>
          <w:color w:val="000000"/>
          <w:szCs w:val="28"/>
          <w:lang w:val="en-US"/>
        </w:rPr>
        <w:t xml:space="preserve"> </w:t>
      </w:r>
      <w:r w:rsidRPr="000537A7">
        <w:rPr>
          <w:color w:val="000000"/>
          <w:szCs w:val="28"/>
          <w:lang w:val="en-US"/>
        </w:rPr>
        <w:t xml:space="preserve"> </w:t>
      </w:r>
      <w:r w:rsidRPr="000537A7">
        <w:rPr>
          <w:color w:val="000000"/>
          <w:szCs w:val="28"/>
          <w:lang w:val="uk-UA"/>
        </w:rPr>
        <w:t>//</w:t>
      </w:r>
      <w:r>
        <w:rPr>
          <w:color w:val="000000"/>
          <w:szCs w:val="28"/>
          <w:lang w:val="en-US"/>
        </w:rPr>
        <w:t xml:space="preserve"> </w:t>
      </w:r>
      <w:r w:rsidRPr="000537A7">
        <w:rPr>
          <w:color w:val="000000"/>
          <w:szCs w:val="28"/>
          <w:lang w:val="en-US"/>
        </w:rPr>
        <w:t xml:space="preserve">Blood Purif. </w:t>
      </w:r>
      <w:r>
        <w:rPr>
          <w:color w:val="000000"/>
          <w:szCs w:val="28"/>
          <w:lang w:val="en-US"/>
        </w:rPr>
        <w:t>–</w:t>
      </w:r>
      <w:r w:rsidRPr="000537A7">
        <w:rPr>
          <w:color w:val="000000"/>
          <w:szCs w:val="28"/>
          <w:lang w:val="en-US"/>
        </w:rPr>
        <w:t xml:space="preserve"> 2002</w:t>
      </w:r>
      <w:r>
        <w:rPr>
          <w:color w:val="000000"/>
          <w:szCs w:val="28"/>
          <w:lang w:val="en-US"/>
        </w:rPr>
        <w:t>.</w:t>
      </w:r>
      <w:r>
        <w:rPr>
          <w:color w:val="000000"/>
          <w:szCs w:val="28"/>
          <w:lang w:val="uk-UA"/>
        </w:rPr>
        <w:t xml:space="preserve"> </w:t>
      </w:r>
      <w:r>
        <w:rPr>
          <w:color w:val="000000"/>
          <w:szCs w:val="28"/>
          <w:lang w:val="en-US"/>
        </w:rPr>
        <w:t>- Vol.</w:t>
      </w:r>
      <w:r w:rsidRPr="000537A7">
        <w:rPr>
          <w:color w:val="000000"/>
          <w:szCs w:val="28"/>
          <w:lang w:val="en-US"/>
        </w:rPr>
        <w:t xml:space="preserve"> 20</w:t>
      </w:r>
      <w:r>
        <w:rPr>
          <w:color w:val="000000"/>
          <w:szCs w:val="28"/>
          <w:lang w:val="en-US"/>
        </w:rPr>
        <w:t>.</w:t>
      </w:r>
      <w:r>
        <w:rPr>
          <w:color w:val="000000"/>
          <w:szCs w:val="28"/>
          <w:lang w:val="uk-UA"/>
        </w:rPr>
        <w:t xml:space="preserve"> </w:t>
      </w:r>
      <w:r>
        <w:rPr>
          <w:color w:val="000000"/>
          <w:szCs w:val="28"/>
          <w:lang w:val="en-US"/>
        </w:rPr>
        <w:t>- P.</w:t>
      </w:r>
      <w:r w:rsidRPr="000537A7">
        <w:rPr>
          <w:color w:val="000000"/>
          <w:szCs w:val="28"/>
          <w:lang w:val="en-US"/>
        </w:rPr>
        <w:t xml:space="preserve"> 511.</w:t>
      </w:r>
    </w:p>
    <w:p w:rsidR="0052614D" w:rsidRPr="000537A7" w:rsidRDefault="0052614D" w:rsidP="0052614D">
      <w:pPr>
        <w:pStyle w:val="35"/>
        <w:tabs>
          <w:tab w:val="left" w:pos="0"/>
        </w:tabs>
        <w:autoSpaceDE w:val="0"/>
        <w:autoSpaceDN w:val="0"/>
        <w:adjustRightInd w:val="0"/>
        <w:rPr>
          <w:color w:val="000000"/>
          <w:szCs w:val="28"/>
          <w:lang w:val="en-US"/>
        </w:rPr>
      </w:pPr>
      <w:r>
        <w:rPr>
          <w:color w:val="000000"/>
          <w:szCs w:val="28"/>
          <w:lang w:val="en-US"/>
        </w:rPr>
        <w:t>201.</w:t>
      </w:r>
      <w:r>
        <w:rPr>
          <w:color w:val="000000"/>
          <w:szCs w:val="28"/>
          <w:lang w:val="en-US"/>
        </w:rPr>
        <w:tab/>
        <w:t>Presk D.H., Yang H., Minetti L.J. et al. A functional IL-12 receptor complex is composed of two β-type cytokine receptor subunits//Proc. Natl. Acad. Sci USA.</w:t>
      </w:r>
      <w:r>
        <w:rPr>
          <w:color w:val="000000"/>
          <w:szCs w:val="28"/>
          <w:lang w:val="uk-UA"/>
        </w:rPr>
        <w:t xml:space="preserve"> </w:t>
      </w:r>
      <w:r>
        <w:rPr>
          <w:color w:val="000000"/>
          <w:szCs w:val="28"/>
          <w:lang w:val="en-US"/>
        </w:rPr>
        <w:t>- 1996.</w:t>
      </w:r>
      <w:r>
        <w:rPr>
          <w:color w:val="000000"/>
          <w:szCs w:val="28"/>
          <w:lang w:val="uk-UA"/>
        </w:rPr>
        <w:t xml:space="preserve"> </w:t>
      </w:r>
      <w:r>
        <w:rPr>
          <w:color w:val="000000"/>
          <w:szCs w:val="28"/>
          <w:lang w:val="en-US"/>
        </w:rPr>
        <w:t>- Vol.93.</w:t>
      </w:r>
      <w:r>
        <w:rPr>
          <w:color w:val="000000"/>
          <w:szCs w:val="28"/>
          <w:lang w:val="uk-UA"/>
        </w:rPr>
        <w:t xml:space="preserve"> </w:t>
      </w:r>
      <w:r>
        <w:rPr>
          <w:color w:val="000000"/>
          <w:szCs w:val="28"/>
          <w:lang w:val="en-US"/>
        </w:rPr>
        <w:t>- P. 14002-14007.</w:t>
      </w:r>
    </w:p>
    <w:p w:rsidR="0052614D" w:rsidRPr="000537A7" w:rsidRDefault="0052614D" w:rsidP="0052614D">
      <w:pPr>
        <w:pStyle w:val="35"/>
        <w:tabs>
          <w:tab w:val="left" w:pos="0"/>
        </w:tabs>
        <w:autoSpaceDE w:val="0"/>
        <w:autoSpaceDN w:val="0"/>
        <w:adjustRightInd w:val="0"/>
        <w:rPr>
          <w:szCs w:val="28"/>
          <w:lang w:val="en-US"/>
        </w:rPr>
      </w:pPr>
      <w:r>
        <w:rPr>
          <w:szCs w:val="28"/>
          <w:lang w:val="en-US"/>
        </w:rPr>
        <w:t>202</w:t>
      </w:r>
      <w:r w:rsidRPr="000537A7">
        <w:rPr>
          <w:szCs w:val="28"/>
          <w:lang w:val="en-US"/>
        </w:rPr>
        <w:t>.</w:t>
      </w:r>
      <w:r>
        <w:rPr>
          <w:szCs w:val="28"/>
          <w:lang w:val="uk-UA"/>
        </w:rPr>
        <w:tab/>
      </w:r>
      <w:r w:rsidRPr="000537A7">
        <w:rPr>
          <w:szCs w:val="28"/>
          <w:lang w:val="en-US"/>
        </w:rPr>
        <w:t>Ralston D.R., Marsh C.B., Lowe M.P., Wewers M.D. Antineutrophil cytoplasmic antibodies induce monocyte IL-8 release. Role of surface proteinase-3, alpha-1 antilrypsin, and FC-gamma receptors//J. Clin. Invest. –</w:t>
      </w:r>
      <w:r>
        <w:rPr>
          <w:szCs w:val="28"/>
          <w:lang w:val="uk-UA"/>
        </w:rPr>
        <w:t xml:space="preserve"> </w:t>
      </w:r>
      <w:r w:rsidRPr="000537A7">
        <w:rPr>
          <w:szCs w:val="28"/>
          <w:lang w:val="en-US"/>
        </w:rPr>
        <w:t>1997.</w:t>
      </w:r>
      <w:r>
        <w:rPr>
          <w:szCs w:val="28"/>
          <w:lang w:val="uk-UA"/>
        </w:rPr>
        <w:t xml:space="preserve"> </w:t>
      </w:r>
      <w:r w:rsidRPr="000537A7">
        <w:rPr>
          <w:szCs w:val="28"/>
          <w:lang w:val="en-US"/>
        </w:rPr>
        <w:t>- Vol.100</w:t>
      </w:r>
      <w:r>
        <w:rPr>
          <w:szCs w:val="28"/>
          <w:lang w:val="en-US"/>
        </w:rPr>
        <w:t>,</w:t>
      </w:r>
      <w:r w:rsidRPr="000537A7">
        <w:rPr>
          <w:szCs w:val="28"/>
          <w:lang w:val="en-US"/>
        </w:rPr>
        <w:t xml:space="preserve"> №6.</w:t>
      </w:r>
      <w:r>
        <w:rPr>
          <w:szCs w:val="28"/>
          <w:lang w:val="uk-UA"/>
        </w:rPr>
        <w:t xml:space="preserve"> </w:t>
      </w:r>
      <w:r>
        <w:rPr>
          <w:szCs w:val="28"/>
          <w:lang w:val="en-US"/>
        </w:rPr>
        <w:t>-</w:t>
      </w:r>
      <w:r w:rsidRPr="000537A7">
        <w:rPr>
          <w:szCs w:val="28"/>
          <w:lang w:val="en-US"/>
        </w:rPr>
        <w:t xml:space="preserve"> P.1416-1424.</w:t>
      </w:r>
    </w:p>
    <w:p w:rsidR="0052614D" w:rsidRDefault="0052614D" w:rsidP="0052614D">
      <w:pPr>
        <w:pStyle w:val="35"/>
        <w:tabs>
          <w:tab w:val="left" w:pos="0"/>
        </w:tabs>
        <w:autoSpaceDE w:val="0"/>
        <w:autoSpaceDN w:val="0"/>
        <w:adjustRightInd w:val="0"/>
        <w:rPr>
          <w:color w:val="000000"/>
          <w:szCs w:val="28"/>
          <w:lang w:val="en-US"/>
        </w:rPr>
      </w:pPr>
      <w:r>
        <w:rPr>
          <w:color w:val="000000"/>
          <w:szCs w:val="28"/>
          <w:lang w:val="en-US"/>
        </w:rPr>
        <w:t>203</w:t>
      </w:r>
      <w:r w:rsidRPr="000537A7">
        <w:rPr>
          <w:color w:val="000000"/>
          <w:szCs w:val="28"/>
          <w:lang w:val="en-US"/>
        </w:rPr>
        <w:t>.</w:t>
      </w:r>
      <w:r>
        <w:rPr>
          <w:color w:val="000000"/>
          <w:szCs w:val="28"/>
          <w:lang w:val="uk-UA"/>
        </w:rPr>
        <w:tab/>
      </w:r>
      <w:r w:rsidRPr="000537A7">
        <w:rPr>
          <w:color w:val="000000"/>
          <w:szCs w:val="28"/>
          <w:lang w:val="en-US"/>
        </w:rPr>
        <w:t>Ramesh G., Zhang B., Uematsu S., Akira S., Reeves W.B. Endotoxin and cisplatin synergistically induce renal dysfunction and cytokine production in mice//Am J Physiol Renal Physiol.</w:t>
      </w:r>
      <w:r>
        <w:rPr>
          <w:color w:val="000000"/>
          <w:szCs w:val="28"/>
          <w:lang w:val="uk-UA"/>
        </w:rPr>
        <w:t xml:space="preserve"> </w:t>
      </w:r>
      <w:r w:rsidRPr="000537A7">
        <w:rPr>
          <w:color w:val="000000"/>
          <w:szCs w:val="28"/>
          <w:lang w:val="en-US"/>
        </w:rPr>
        <w:t>- 2007</w:t>
      </w:r>
      <w:r>
        <w:rPr>
          <w:color w:val="000000"/>
          <w:szCs w:val="28"/>
          <w:lang w:val="en-US"/>
        </w:rPr>
        <w:t>.</w:t>
      </w:r>
      <w:r>
        <w:rPr>
          <w:color w:val="000000"/>
          <w:szCs w:val="28"/>
          <w:lang w:val="uk-UA"/>
        </w:rPr>
        <w:t xml:space="preserve"> </w:t>
      </w:r>
      <w:r>
        <w:rPr>
          <w:color w:val="000000"/>
          <w:szCs w:val="28"/>
          <w:lang w:val="en-US"/>
        </w:rPr>
        <w:t>- Vol.</w:t>
      </w:r>
      <w:r w:rsidRPr="000537A7">
        <w:rPr>
          <w:color w:val="000000"/>
          <w:szCs w:val="28"/>
          <w:lang w:val="en-US"/>
        </w:rPr>
        <w:t xml:space="preserve"> 293</w:t>
      </w:r>
      <w:r>
        <w:rPr>
          <w:color w:val="000000"/>
          <w:szCs w:val="28"/>
          <w:lang w:val="en-US"/>
        </w:rPr>
        <w:t>,</w:t>
      </w:r>
      <w:r w:rsidRPr="000537A7">
        <w:rPr>
          <w:color w:val="000000"/>
          <w:szCs w:val="28"/>
          <w:lang w:val="en-US"/>
        </w:rPr>
        <w:t xml:space="preserve"> </w:t>
      </w:r>
      <w:r w:rsidRPr="00C563BB">
        <w:rPr>
          <w:szCs w:val="28"/>
          <w:lang w:val="en-US"/>
        </w:rPr>
        <w:t>№</w:t>
      </w:r>
      <w:r w:rsidRPr="000537A7">
        <w:rPr>
          <w:color w:val="000000"/>
          <w:szCs w:val="28"/>
          <w:lang w:val="en-US"/>
        </w:rPr>
        <w:t xml:space="preserve"> 1</w:t>
      </w:r>
      <w:r>
        <w:rPr>
          <w:color w:val="000000"/>
          <w:szCs w:val="28"/>
          <w:lang w:val="en-US"/>
        </w:rPr>
        <w:t>.</w:t>
      </w:r>
      <w:r>
        <w:rPr>
          <w:color w:val="000000"/>
          <w:szCs w:val="28"/>
          <w:lang w:val="uk-UA"/>
        </w:rPr>
        <w:t xml:space="preserve"> </w:t>
      </w:r>
      <w:r>
        <w:rPr>
          <w:color w:val="000000"/>
          <w:szCs w:val="28"/>
          <w:lang w:val="en-US"/>
        </w:rPr>
        <w:t>- P.</w:t>
      </w:r>
      <w:r w:rsidRPr="000537A7">
        <w:rPr>
          <w:color w:val="000000"/>
          <w:szCs w:val="28"/>
          <w:lang w:val="en-US"/>
        </w:rPr>
        <w:t xml:space="preserve"> 325-332.</w:t>
      </w:r>
    </w:p>
    <w:p w:rsidR="0052614D" w:rsidRPr="000537A7" w:rsidRDefault="0052614D" w:rsidP="0052614D">
      <w:pPr>
        <w:pStyle w:val="35"/>
        <w:tabs>
          <w:tab w:val="left" w:pos="0"/>
        </w:tabs>
        <w:autoSpaceDE w:val="0"/>
        <w:autoSpaceDN w:val="0"/>
        <w:adjustRightInd w:val="0"/>
        <w:rPr>
          <w:color w:val="000000"/>
          <w:szCs w:val="28"/>
          <w:lang w:val="en-US"/>
        </w:rPr>
      </w:pPr>
      <w:r>
        <w:rPr>
          <w:color w:val="000000"/>
          <w:szCs w:val="28"/>
          <w:lang w:val="en-US"/>
        </w:rPr>
        <w:t>204.</w:t>
      </w:r>
      <w:r>
        <w:rPr>
          <w:color w:val="000000"/>
          <w:szCs w:val="28"/>
          <w:lang w:val="uk-UA"/>
        </w:rPr>
        <w:tab/>
      </w:r>
      <w:r>
        <w:rPr>
          <w:color w:val="000000"/>
          <w:szCs w:val="28"/>
          <w:lang w:val="en-US"/>
        </w:rPr>
        <w:t>Rempel J.D., Wang M., Hayglass K.T. Failure of rIL-12 administration to inhibit established IgE responses in vivo is assotiated with enhanced IL-4 synthesis by non-B/non-T cells//Int. Immunol.</w:t>
      </w:r>
      <w:r>
        <w:rPr>
          <w:color w:val="000000"/>
          <w:szCs w:val="28"/>
          <w:lang w:val="uk-UA"/>
        </w:rPr>
        <w:t xml:space="preserve"> </w:t>
      </w:r>
      <w:r>
        <w:rPr>
          <w:color w:val="000000"/>
          <w:szCs w:val="28"/>
          <w:lang w:val="en-US"/>
        </w:rPr>
        <w:t>- 2000.</w:t>
      </w:r>
      <w:r>
        <w:rPr>
          <w:color w:val="000000"/>
          <w:szCs w:val="28"/>
          <w:lang w:val="uk-UA"/>
        </w:rPr>
        <w:t xml:space="preserve"> </w:t>
      </w:r>
      <w:r>
        <w:rPr>
          <w:color w:val="000000"/>
          <w:szCs w:val="28"/>
          <w:lang w:val="en-US"/>
        </w:rPr>
        <w:t>- Vol.12.</w:t>
      </w:r>
      <w:r>
        <w:rPr>
          <w:color w:val="000000"/>
          <w:szCs w:val="28"/>
          <w:lang w:val="uk-UA"/>
        </w:rPr>
        <w:t xml:space="preserve"> </w:t>
      </w:r>
      <w:r>
        <w:rPr>
          <w:color w:val="000000"/>
          <w:szCs w:val="28"/>
          <w:lang w:val="en-US"/>
        </w:rPr>
        <w:t>- P. 1025-1034.</w:t>
      </w:r>
    </w:p>
    <w:p w:rsidR="0052614D" w:rsidRDefault="0052614D" w:rsidP="0052614D">
      <w:pPr>
        <w:pStyle w:val="35"/>
        <w:tabs>
          <w:tab w:val="left" w:pos="0"/>
        </w:tabs>
        <w:autoSpaceDE w:val="0"/>
        <w:autoSpaceDN w:val="0"/>
        <w:adjustRightInd w:val="0"/>
        <w:rPr>
          <w:szCs w:val="28"/>
          <w:lang w:val="en-US"/>
        </w:rPr>
      </w:pPr>
      <w:r>
        <w:rPr>
          <w:szCs w:val="28"/>
          <w:lang w:val="en-US"/>
        </w:rPr>
        <w:t>205</w:t>
      </w:r>
      <w:r w:rsidRPr="000537A7">
        <w:rPr>
          <w:szCs w:val="28"/>
          <w:lang w:val="en-US"/>
        </w:rPr>
        <w:t>.</w:t>
      </w:r>
      <w:r>
        <w:rPr>
          <w:szCs w:val="28"/>
          <w:lang w:val="uk-UA"/>
        </w:rPr>
        <w:tab/>
      </w:r>
      <w:r w:rsidRPr="000537A7">
        <w:rPr>
          <w:szCs w:val="28"/>
          <w:lang w:val="en-US"/>
        </w:rPr>
        <w:t>Remuzzi G., Ruggenti P., Benigni A. Understading the nature of renal disease progression//Kidney Int. –</w:t>
      </w:r>
      <w:r>
        <w:rPr>
          <w:szCs w:val="28"/>
          <w:lang w:val="uk-UA"/>
        </w:rPr>
        <w:t xml:space="preserve"> </w:t>
      </w:r>
      <w:r w:rsidRPr="000537A7">
        <w:rPr>
          <w:szCs w:val="28"/>
          <w:lang w:val="en-US"/>
        </w:rPr>
        <w:t>1997.</w:t>
      </w:r>
      <w:r>
        <w:rPr>
          <w:szCs w:val="28"/>
          <w:lang w:val="uk-UA"/>
        </w:rPr>
        <w:t xml:space="preserve"> </w:t>
      </w:r>
      <w:r w:rsidRPr="000537A7">
        <w:rPr>
          <w:szCs w:val="28"/>
          <w:lang w:val="en-US"/>
        </w:rPr>
        <w:t>-</w:t>
      </w:r>
      <w:r>
        <w:rPr>
          <w:szCs w:val="28"/>
          <w:lang w:val="uk-UA"/>
        </w:rPr>
        <w:t xml:space="preserve"> </w:t>
      </w:r>
      <w:r w:rsidRPr="000537A7">
        <w:rPr>
          <w:szCs w:val="28"/>
          <w:lang w:val="en-US"/>
        </w:rPr>
        <w:t>Vol.51</w:t>
      </w:r>
      <w:r>
        <w:rPr>
          <w:szCs w:val="28"/>
          <w:lang w:val="en-US"/>
        </w:rPr>
        <w:t>,</w:t>
      </w:r>
      <w:r w:rsidRPr="000537A7">
        <w:rPr>
          <w:szCs w:val="28"/>
          <w:lang w:val="en-US"/>
        </w:rPr>
        <w:t xml:space="preserve"> №1. –</w:t>
      </w:r>
      <w:r>
        <w:rPr>
          <w:szCs w:val="28"/>
          <w:lang w:val="en-US"/>
        </w:rPr>
        <w:t xml:space="preserve"> </w:t>
      </w:r>
      <w:r w:rsidRPr="000537A7">
        <w:rPr>
          <w:szCs w:val="28"/>
          <w:lang w:val="en-US"/>
        </w:rPr>
        <w:t>P.2-15.</w:t>
      </w:r>
    </w:p>
    <w:p w:rsidR="0052614D" w:rsidRDefault="0052614D" w:rsidP="0052614D">
      <w:pPr>
        <w:pStyle w:val="35"/>
        <w:tabs>
          <w:tab w:val="left" w:pos="0"/>
        </w:tabs>
        <w:autoSpaceDE w:val="0"/>
        <w:autoSpaceDN w:val="0"/>
        <w:adjustRightInd w:val="0"/>
        <w:rPr>
          <w:szCs w:val="28"/>
          <w:lang w:val="en-US"/>
        </w:rPr>
      </w:pPr>
      <w:r>
        <w:rPr>
          <w:szCs w:val="28"/>
          <w:lang w:val="en-US"/>
        </w:rPr>
        <w:t>206.</w:t>
      </w:r>
      <w:r>
        <w:rPr>
          <w:szCs w:val="28"/>
          <w:lang w:val="en-US"/>
        </w:rPr>
        <w:tab/>
        <w:t>Ridker P.M., Rifai N., Stampfer M.J., Hennekens C.H. Plasma concentration of IL-6 and the risk of future myocardial infarction among apparently healthy men//Circulation.</w:t>
      </w:r>
      <w:r>
        <w:rPr>
          <w:szCs w:val="28"/>
          <w:lang w:val="uk-UA"/>
        </w:rPr>
        <w:t xml:space="preserve"> </w:t>
      </w:r>
      <w:r>
        <w:rPr>
          <w:szCs w:val="28"/>
          <w:lang w:val="en-US"/>
        </w:rPr>
        <w:t>- 2000.</w:t>
      </w:r>
      <w:r>
        <w:rPr>
          <w:szCs w:val="28"/>
          <w:lang w:val="uk-UA"/>
        </w:rPr>
        <w:t xml:space="preserve"> </w:t>
      </w:r>
      <w:r>
        <w:rPr>
          <w:szCs w:val="28"/>
          <w:lang w:val="en-US"/>
        </w:rPr>
        <w:t>- Vol.101.</w:t>
      </w:r>
      <w:r>
        <w:rPr>
          <w:szCs w:val="28"/>
          <w:lang w:val="uk-UA"/>
        </w:rPr>
        <w:t xml:space="preserve"> </w:t>
      </w:r>
      <w:r>
        <w:rPr>
          <w:szCs w:val="28"/>
          <w:lang w:val="en-US"/>
        </w:rPr>
        <w:t>- P. 1767-1772.</w:t>
      </w:r>
    </w:p>
    <w:p w:rsidR="0052614D" w:rsidRPr="000537A7" w:rsidRDefault="0052614D" w:rsidP="0052614D">
      <w:pPr>
        <w:pStyle w:val="35"/>
        <w:tabs>
          <w:tab w:val="left" w:pos="0"/>
        </w:tabs>
        <w:autoSpaceDE w:val="0"/>
        <w:autoSpaceDN w:val="0"/>
        <w:adjustRightInd w:val="0"/>
        <w:rPr>
          <w:szCs w:val="28"/>
          <w:lang w:val="en-US"/>
        </w:rPr>
      </w:pPr>
      <w:r>
        <w:rPr>
          <w:szCs w:val="28"/>
          <w:lang w:val="en-US"/>
        </w:rPr>
        <w:t>207.</w:t>
      </w:r>
      <w:r>
        <w:rPr>
          <w:szCs w:val="28"/>
          <w:lang w:val="en-US"/>
        </w:rPr>
        <w:tab/>
        <w:t>Richter A., Lohning M., Radbruch A. Instruction for cytokines expression in T- helper lymphocytes in relation to proliferation and cell cycle progression//J.</w:t>
      </w:r>
      <w:r>
        <w:rPr>
          <w:szCs w:val="28"/>
          <w:lang w:val="uk-UA"/>
        </w:rPr>
        <w:t> </w:t>
      </w:r>
      <w:r>
        <w:rPr>
          <w:szCs w:val="28"/>
          <w:lang w:val="en-US"/>
        </w:rPr>
        <w:t>Exp. Med.</w:t>
      </w:r>
      <w:r>
        <w:rPr>
          <w:szCs w:val="28"/>
          <w:lang w:val="uk-UA"/>
        </w:rPr>
        <w:t xml:space="preserve"> </w:t>
      </w:r>
      <w:r>
        <w:rPr>
          <w:szCs w:val="28"/>
          <w:lang w:val="en-US"/>
        </w:rPr>
        <w:t>-</w:t>
      </w:r>
      <w:r>
        <w:rPr>
          <w:szCs w:val="28"/>
          <w:lang w:val="uk-UA"/>
        </w:rPr>
        <w:t xml:space="preserve"> </w:t>
      </w:r>
      <w:r>
        <w:rPr>
          <w:szCs w:val="28"/>
          <w:lang w:val="en-US"/>
        </w:rPr>
        <w:t>1999.</w:t>
      </w:r>
      <w:r>
        <w:rPr>
          <w:szCs w:val="28"/>
          <w:lang w:val="uk-UA"/>
        </w:rPr>
        <w:t xml:space="preserve"> </w:t>
      </w:r>
      <w:r>
        <w:rPr>
          <w:szCs w:val="28"/>
          <w:lang w:val="en-US"/>
        </w:rPr>
        <w:t>- Vol.190.</w:t>
      </w:r>
      <w:r>
        <w:rPr>
          <w:szCs w:val="28"/>
          <w:lang w:val="uk-UA"/>
        </w:rPr>
        <w:t xml:space="preserve"> </w:t>
      </w:r>
      <w:r>
        <w:rPr>
          <w:szCs w:val="28"/>
          <w:lang w:val="en-US"/>
        </w:rPr>
        <w:t>- P. 1439-1450.</w:t>
      </w:r>
    </w:p>
    <w:p w:rsidR="0052614D" w:rsidRDefault="0052614D" w:rsidP="0052614D">
      <w:pPr>
        <w:pStyle w:val="35"/>
        <w:tabs>
          <w:tab w:val="left" w:pos="0"/>
        </w:tabs>
        <w:autoSpaceDE w:val="0"/>
        <w:autoSpaceDN w:val="0"/>
        <w:adjustRightInd w:val="0"/>
        <w:rPr>
          <w:szCs w:val="28"/>
          <w:lang w:val="en-US"/>
        </w:rPr>
      </w:pPr>
      <w:r>
        <w:rPr>
          <w:szCs w:val="28"/>
          <w:lang w:val="en-US"/>
        </w:rPr>
        <w:t>208</w:t>
      </w:r>
      <w:r w:rsidRPr="000537A7">
        <w:rPr>
          <w:szCs w:val="28"/>
          <w:lang w:val="en-US"/>
        </w:rPr>
        <w:t>.</w:t>
      </w:r>
      <w:r w:rsidRPr="000537A7">
        <w:rPr>
          <w:szCs w:val="28"/>
          <w:lang w:val="en-US"/>
        </w:rPr>
        <w:tab/>
        <w:t>Ring G.H., Lakkis F.G. T lymphocyte-derived cytokines in experimental glomerulonephritis: testing the Thl/Th2 hypothesis</w:t>
      </w:r>
      <w:r w:rsidRPr="000537A7">
        <w:rPr>
          <w:szCs w:val="28"/>
          <w:lang w:val="uk-UA"/>
        </w:rPr>
        <w:t>//</w:t>
      </w:r>
      <w:r w:rsidRPr="000537A7">
        <w:rPr>
          <w:szCs w:val="28"/>
          <w:lang w:val="en-US"/>
        </w:rPr>
        <w:t>Nephrol. - Dial Transplant</w:t>
      </w:r>
      <w:r w:rsidRPr="000537A7">
        <w:rPr>
          <w:szCs w:val="28"/>
          <w:lang w:val="uk-UA"/>
        </w:rPr>
        <w:t>.</w:t>
      </w:r>
      <w:r w:rsidRPr="000537A7">
        <w:rPr>
          <w:szCs w:val="28"/>
          <w:lang w:val="en-US"/>
        </w:rPr>
        <w:t xml:space="preserve"> </w:t>
      </w:r>
      <w:r w:rsidRPr="000537A7">
        <w:rPr>
          <w:szCs w:val="28"/>
          <w:lang w:val="uk-UA"/>
        </w:rPr>
        <w:t xml:space="preserve">- </w:t>
      </w:r>
      <w:r w:rsidRPr="000537A7">
        <w:rPr>
          <w:szCs w:val="28"/>
          <w:lang w:val="en-US"/>
        </w:rPr>
        <w:t>1998.</w:t>
      </w:r>
      <w:r>
        <w:rPr>
          <w:szCs w:val="28"/>
          <w:lang w:val="uk-UA"/>
        </w:rPr>
        <w:t xml:space="preserve"> </w:t>
      </w:r>
      <w:r w:rsidRPr="000537A7">
        <w:rPr>
          <w:szCs w:val="28"/>
          <w:lang w:val="en-US"/>
        </w:rPr>
        <w:t>-</w:t>
      </w:r>
      <w:r>
        <w:rPr>
          <w:szCs w:val="28"/>
          <w:lang w:val="en-US"/>
        </w:rPr>
        <w:t xml:space="preserve"> Vol.</w:t>
      </w:r>
      <w:r w:rsidRPr="000537A7">
        <w:rPr>
          <w:szCs w:val="28"/>
          <w:lang w:val="en-US"/>
        </w:rPr>
        <w:t xml:space="preserve"> 13</w:t>
      </w:r>
      <w:r>
        <w:rPr>
          <w:szCs w:val="28"/>
          <w:lang w:val="en-US"/>
        </w:rPr>
        <w:t>.</w:t>
      </w:r>
      <w:r>
        <w:rPr>
          <w:szCs w:val="28"/>
          <w:lang w:val="uk-UA"/>
        </w:rPr>
        <w:t xml:space="preserve"> </w:t>
      </w:r>
      <w:r>
        <w:rPr>
          <w:szCs w:val="28"/>
          <w:lang w:val="en-US"/>
        </w:rPr>
        <w:t>- P.</w:t>
      </w:r>
      <w:r w:rsidRPr="000537A7">
        <w:rPr>
          <w:szCs w:val="28"/>
          <w:lang w:val="en-US"/>
        </w:rPr>
        <w:t>1101-1103.</w:t>
      </w:r>
    </w:p>
    <w:p w:rsidR="0052614D" w:rsidRPr="000537A7" w:rsidRDefault="0052614D" w:rsidP="0052614D">
      <w:pPr>
        <w:pStyle w:val="35"/>
        <w:tabs>
          <w:tab w:val="left" w:pos="0"/>
        </w:tabs>
        <w:autoSpaceDE w:val="0"/>
        <w:autoSpaceDN w:val="0"/>
        <w:adjustRightInd w:val="0"/>
        <w:rPr>
          <w:szCs w:val="28"/>
          <w:lang w:val="en-US"/>
        </w:rPr>
      </w:pPr>
      <w:r>
        <w:rPr>
          <w:szCs w:val="28"/>
          <w:lang w:val="en-US"/>
        </w:rPr>
        <w:t>209.</w:t>
      </w:r>
      <w:r>
        <w:rPr>
          <w:szCs w:val="28"/>
          <w:lang w:val="en-US"/>
        </w:rPr>
        <w:tab/>
        <w:t xml:space="preserve">Rogge L., Barberis-Maino L., Biffi M. et al. Selective </w:t>
      </w:r>
      <w:proofErr w:type="gramStart"/>
      <w:r>
        <w:rPr>
          <w:szCs w:val="28"/>
          <w:lang w:val="en-US"/>
        </w:rPr>
        <w:t>e[</w:t>
      </w:r>
      <w:proofErr w:type="gramEnd"/>
      <w:r>
        <w:rPr>
          <w:szCs w:val="28"/>
          <w:lang w:val="en-US"/>
        </w:rPr>
        <w:t>pression of an IL-12 receptor component by human T helper 1 cells//J. Exp. Med.</w:t>
      </w:r>
      <w:r>
        <w:rPr>
          <w:szCs w:val="28"/>
          <w:lang w:val="uk-UA"/>
        </w:rPr>
        <w:t xml:space="preserve"> –</w:t>
      </w:r>
      <w:r>
        <w:rPr>
          <w:szCs w:val="28"/>
          <w:lang w:val="en-US"/>
        </w:rPr>
        <w:t xml:space="preserve"> 1997.</w:t>
      </w:r>
      <w:r>
        <w:rPr>
          <w:szCs w:val="28"/>
          <w:lang w:val="uk-UA"/>
        </w:rPr>
        <w:t xml:space="preserve"> –</w:t>
      </w:r>
      <w:r>
        <w:rPr>
          <w:szCs w:val="28"/>
          <w:lang w:val="en-US"/>
        </w:rPr>
        <w:t xml:space="preserve"> Vol.185.</w:t>
      </w:r>
      <w:r>
        <w:rPr>
          <w:szCs w:val="28"/>
          <w:lang w:val="uk-UA"/>
        </w:rPr>
        <w:t xml:space="preserve"> –</w:t>
      </w:r>
      <w:r>
        <w:rPr>
          <w:szCs w:val="28"/>
          <w:lang w:val="en-US"/>
        </w:rPr>
        <w:t xml:space="preserve"> P. </w:t>
      </w:r>
      <w:proofErr w:type="gramStart"/>
      <w:r>
        <w:rPr>
          <w:szCs w:val="28"/>
          <w:lang w:val="en-US"/>
        </w:rPr>
        <w:t>825-831.</w:t>
      </w:r>
      <w:proofErr w:type="gramEnd"/>
    </w:p>
    <w:p w:rsidR="0052614D" w:rsidRPr="000537A7" w:rsidRDefault="0052614D" w:rsidP="0052614D">
      <w:pPr>
        <w:pStyle w:val="35"/>
        <w:tabs>
          <w:tab w:val="left" w:pos="0"/>
        </w:tabs>
        <w:autoSpaceDE w:val="0"/>
        <w:autoSpaceDN w:val="0"/>
        <w:adjustRightInd w:val="0"/>
        <w:rPr>
          <w:szCs w:val="28"/>
          <w:lang w:val="en-US"/>
        </w:rPr>
      </w:pPr>
      <w:r>
        <w:rPr>
          <w:color w:val="000000"/>
          <w:szCs w:val="28"/>
          <w:lang w:val="en-US"/>
        </w:rPr>
        <w:t>210</w:t>
      </w:r>
      <w:r w:rsidRPr="000537A7">
        <w:rPr>
          <w:color w:val="000000"/>
          <w:szCs w:val="28"/>
          <w:lang w:val="en-US"/>
        </w:rPr>
        <w:t>.</w:t>
      </w:r>
      <w:r w:rsidRPr="000537A7">
        <w:rPr>
          <w:color w:val="000000"/>
          <w:szCs w:val="28"/>
          <w:lang w:val="en-US"/>
        </w:rPr>
        <w:tab/>
        <w:t>Ross R. Atherosclerosis: an inflammatory disease</w:t>
      </w:r>
      <w:r w:rsidRPr="000537A7">
        <w:rPr>
          <w:color w:val="000000"/>
          <w:szCs w:val="28"/>
          <w:lang w:val="uk-UA"/>
        </w:rPr>
        <w:t>//</w:t>
      </w:r>
      <w:r>
        <w:rPr>
          <w:color w:val="000000"/>
          <w:szCs w:val="28"/>
          <w:lang w:val="en-US"/>
        </w:rPr>
        <w:t xml:space="preserve">N Engl. J. Med. </w:t>
      </w:r>
      <w:r>
        <w:rPr>
          <w:color w:val="000000"/>
          <w:szCs w:val="28"/>
          <w:lang w:val="uk-UA"/>
        </w:rPr>
        <w:t>–</w:t>
      </w:r>
      <w:r>
        <w:rPr>
          <w:color w:val="000000"/>
          <w:szCs w:val="28"/>
          <w:lang w:val="en-US"/>
        </w:rPr>
        <w:t xml:space="preserve"> 1999.</w:t>
      </w:r>
      <w:r>
        <w:rPr>
          <w:color w:val="000000"/>
          <w:szCs w:val="28"/>
          <w:lang w:val="uk-UA"/>
        </w:rPr>
        <w:t xml:space="preserve"> – </w:t>
      </w:r>
      <w:r>
        <w:rPr>
          <w:color w:val="000000"/>
          <w:szCs w:val="28"/>
          <w:lang w:val="en-US"/>
        </w:rPr>
        <w:t xml:space="preserve">Vol. </w:t>
      </w:r>
      <w:r w:rsidRPr="000537A7">
        <w:rPr>
          <w:color w:val="000000"/>
          <w:szCs w:val="28"/>
          <w:lang w:val="en-US"/>
        </w:rPr>
        <w:t>340</w:t>
      </w:r>
      <w:r>
        <w:rPr>
          <w:color w:val="000000"/>
          <w:szCs w:val="28"/>
          <w:lang w:val="en-US"/>
        </w:rPr>
        <w:t>.</w:t>
      </w:r>
      <w:r>
        <w:rPr>
          <w:color w:val="000000"/>
          <w:szCs w:val="28"/>
          <w:lang w:val="uk-UA"/>
        </w:rPr>
        <w:t xml:space="preserve"> </w:t>
      </w:r>
      <w:r>
        <w:rPr>
          <w:color w:val="000000"/>
          <w:szCs w:val="28"/>
          <w:lang w:val="en-US"/>
        </w:rPr>
        <w:t>- P.</w:t>
      </w:r>
      <w:r w:rsidRPr="000537A7">
        <w:rPr>
          <w:color w:val="000000"/>
          <w:szCs w:val="28"/>
          <w:lang w:val="en-US"/>
        </w:rPr>
        <w:t>115-126.</w:t>
      </w:r>
    </w:p>
    <w:p w:rsidR="0052614D" w:rsidRDefault="0052614D" w:rsidP="0052614D">
      <w:pPr>
        <w:pStyle w:val="35"/>
        <w:tabs>
          <w:tab w:val="left" w:pos="0"/>
        </w:tabs>
        <w:autoSpaceDE w:val="0"/>
        <w:autoSpaceDN w:val="0"/>
        <w:adjustRightInd w:val="0"/>
        <w:rPr>
          <w:szCs w:val="28"/>
          <w:lang w:val="uk-UA"/>
        </w:rPr>
      </w:pPr>
      <w:r>
        <w:rPr>
          <w:szCs w:val="28"/>
          <w:lang w:val="en-US"/>
        </w:rPr>
        <w:t>211</w:t>
      </w:r>
      <w:r w:rsidRPr="000537A7">
        <w:rPr>
          <w:szCs w:val="28"/>
          <w:lang w:val="en-US"/>
        </w:rPr>
        <w:t>.</w:t>
      </w:r>
      <w:r w:rsidRPr="000537A7">
        <w:rPr>
          <w:szCs w:val="28"/>
          <w:lang w:val="en-US"/>
        </w:rPr>
        <w:tab/>
        <w:t>Rovin B. Chemokines as therapeutic targets in renal inflammation//Am</w:t>
      </w:r>
      <w:r>
        <w:rPr>
          <w:szCs w:val="28"/>
          <w:lang w:val="uk-UA"/>
        </w:rPr>
        <w:t> </w:t>
      </w:r>
      <w:r w:rsidRPr="000537A7">
        <w:rPr>
          <w:szCs w:val="28"/>
          <w:lang w:val="en-US"/>
        </w:rPr>
        <w:t>J</w:t>
      </w:r>
      <w:r>
        <w:rPr>
          <w:szCs w:val="28"/>
          <w:lang w:val="uk-UA"/>
        </w:rPr>
        <w:t> </w:t>
      </w:r>
      <w:r w:rsidRPr="000537A7">
        <w:rPr>
          <w:szCs w:val="28"/>
          <w:lang w:val="en-US"/>
        </w:rPr>
        <w:t>Kidney Dis. -</w:t>
      </w:r>
      <w:r>
        <w:rPr>
          <w:szCs w:val="28"/>
          <w:lang w:val="uk-UA"/>
        </w:rPr>
        <w:t xml:space="preserve"> </w:t>
      </w:r>
      <w:r w:rsidRPr="000537A7">
        <w:rPr>
          <w:szCs w:val="28"/>
          <w:lang w:val="en-US"/>
        </w:rPr>
        <w:t>1999.</w:t>
      </w:r>
      <w:r>
        <w:rPr>
          <w:szCs w:val="28"/>
          <w:lang w:val="uk-UA"/>
        </w:rPr>
        <w:t xml:space="preserve"> </w:t>
      </w:r>
      <w:r w:rsidRPr="000537A7">
        <w:rPr>
          <w:szCs w:val="28"/>
          <w:lang w:val="en-US"/>
        </w:rPr>
        <w:t>-</w:t>
      </w:r>
      <w:r>
        <w:rPr>
          <w:szCs w:val="28"/>
          <w:lang w:val="uk-UA"/>
        </w:rPr>
        <w:t xml:space="preserve"> </w:t>
      </w:r>
      <w:r>
        <w:rPr>
          <w:szCs w:val="28"/>
          <w:lang w:val="en-US"/>
        </w:rPr>
        <w:t>Vol</w:t>
      </w:r>
      <w:r w:rsidRPr="00113B4E">
        <w:rPr>
          <w:szCs w:val="28"/>
          <w:lang w:val="en-US"/>
        </w:rPr>
        <w:t>.</w:t>
      </w:r>
      <w:r w:rsidRPr="000537A7">
        <w:rPr>
          <w:szCs w:val="28"/>
          <w:lang w:val="en-US"/>
        </w:rPr>
        <w:t xml:space="preserve"> 34</w:t>
      </w:r>
      <w:r>
        <w:rPr>
          <w:szCs w:val="28"/>
          <w:lang w:val="en-US"/>
        </w:rPr>
        <w:t xml:space="preserve">, </w:t>
      </w:r>
      <w:r w:rsidRPr="00D67624">
        <w:rPr>
          <w:szCs w:val="28"/>
          <w:lang w:val="en-US"/>
        </w:rPr>
        <w:t>№</w:t>
      </w:r>
      <w:r w:rsidRPr="000537A7">
        <w:rPr>
          <w:szCs w:val="28"/>
          <w:lang w:val="en-US"/>
        </w:rPr>
        <w:t xml:space="preserve"> 4</w:t>
      </w:r>
      <w:r w:rsidRPr="00D67624">
        <w:rPr>
          <w:szCs w:val="28"/>
          <w:lang w:val="en-US"/>
        </w:rPr>
        <w:t>.</w:t>
      </w:r>
      <w:r>
        <w:rPr>
          <w:szCs w:val="28"/>
          <w:lang w:val="uk-UA"/>
        </w:rPr>
        <w:t xml:space="preserve"> </w:t>
      </w:r>
      <w:r w:rsidRPr="00D67624">
        <w:rPr>
          <w:szCs w:val="28"/>
          <w:lang w:val="en-US"/>
        </w:rPr>
        <w:t xml:space="preserve">- </w:t>
      </w:r>
      <w:proofErr w:type="gramStart"/>
      <w:r>
        <w:rPr>
          <w:szCs w:val="28"/>
        </w:rPr>
        <w:t>Р</w:t>
      </w:r>
      <w:r w:rsidRPr="00D67624">
        <w:rPr>
          <w:szCs w:val="28"/>
          <w:lang w:val="en-US"/>
        </w:rPr>
        <w:t>.</w:t>
      </w:r>
      <w:r w:rsidRPr="000537A7">
        <w:rPr>
          <w:szCs w:val="28"/>
          <w:lang w:val="en-US"/>
        </w:rPr>
        <w:t xml:space="preserve"> 761</w:t>
      </w:r>
      <w:proofErr w:type="gramEnd"/>
      <w:r w:rsidRPr="000537A7">
        <w:rPr>
          <w:szCs w:val="28"/>
          <w:lang w:val="en-US"/>
        </w:rPr>
        <w:t>-767.</w:t>
      </w:r>
    </w:p>
    <w:p w:rsidR="0052614D" w:rsidRPr="00D67624" w:rsidRDefault="0052614D" w:rsidP="0052614D">
      <w:pPr>
        <w:pStyle w:val="35"/>
        <w:tabs>
          <w:tab w:val="left" w:pos="0"/>
        </w:tabs>
        <w:autoSpaceDE w:val="0"/>
        <w:autoSpaceDN w:val="0"/>
        <w:adjustRightInd w:val="0"/>
        <w:rPr>
          <w:lang w:val="uk-UA"/>
        </w:rPr>
      </w:pPr>
      <w:r>
        <w:rPr>
          <w:szCs w:val="28"/>
          <w:lang w:val="en-US"/>
        </w:rPr>
        <w:t>212</w:t>
      </w:r>
      <w:r>
        <w:rPr>
          <w:szCs w:val="28"/>
          <w:lang w:val="uk-UA"/>
        </w:rPr>
        <w:t>.</w:t>
      </w:r>
      <w:r>
        <w:rPr>
          <w:szCs w:val="28"/>
          <w:lang w:val="en-US"/>
        </w:rPr>
        <w:tab/>
      </w:r>
      <w:r>
        <w:rPr>
          <w:lang w:val="en-US"/>
        </w:rPr>
        <w:t>Roy-Chaudhury P., Wu B., King G., Campbell M., Macleod A.M., Haites</w:t>
      </w:r>
      <w:r>
        <w:rPr>
          <w:lang w:val="uk-UA"/>
        </w:rPr>
        <w:t> </w:t>
      </w:r>
      <w:r>
        <w:rPr>
          <w:lang w:val="en-US"/>
        </w:rPr>
        <w:t>N.E., Simpson J.G., Power D. A. Adhesion molecule interactions in human glomerulonephritis : importance of the tubulointerstitium</w:t>
      </w:r>
      <w:r>
        <w:rPr>
          <w:lang w:val="uk-UA"/>
        </w:rPr>
        <w:t>//</w:t>
      </w:r>
      <w:r>
        <w:rPr>
          <w:lang w:val="en-US"/>
        </w:rPr>
        <w:t>Kidney Int</w:t>
      </w:r>
      <w:r>
        <w:rPr>
          <w:lang w:val="uk-UA"/>
        </w:rPr>
        <w:t>. -</w:t>
      </w:r>
      <w:r>
        <w:rPr>
          <w:lang w:val="en-US"/>
        </w:rPr>
        <w:t xml:space="preserve"> 1996.</w:t>
      </w:r>
      <w:r>
        <w:rPr>
          <w:lang w:val="uk-UA"/>
        </w:rPr>
        <w:t xml:space="preserve"> </w:t>
      </w:r>
      <w:r>
        <w:rPr>
          <w:lang w:val="en-US"/>
        </w:rPr>
        <w:t xml:space="preserve">- Vol. 49, </w:t>
      </w:r>
      <w:r w:rsidRPr="00C563BB">
        <w:rPr>
          <w:szCs w:val="28"/>
          <w:lang w:val="en-US"/>
        </w:rPr>
        <w:t>№</w:t>
      </w:r>
      <w:r>
        <w:rPr>
          <w:lang w:val="en-US"/>
        </w:rPr>
        <w:t xml:space="preserve"> 1.</w:t>
      </w:r>
      <w:r>
        <w:rPr>
          <w:lang w:val="uk-UA"/>
        </w:rPr>
        <w:t xml:space="preserve"> </w:t>
      </w:r>
      <w:r>
        <w:rPr>
          <w:lang w:val="en-US"/>
        </w:rPr>
        <w:t>- P.127-134.</w:t>
      </w:r>
    </w:p>
    <w:p w:rsidR="0052614D" w:rsidRPr="000537A7" w:rsidRDefault="0052614D" w:rsidP="0052614D">
      <w:pPr>
        <w:pStyle w:val="35"/>
        <w:tabs>
          <w:tab w:val="left" w:pos="0"/>
        </w:tabs>
        <w:autoSpaceDE w:val="0"/>
        <w:autoSpaceDN w:val="0"/>
        <w:adjustRightInd w:val="0"/>
        <w:rPr>
          <w:szCs w:val="28"/>
          <w:lang w:val="en-US"/>
        </w:rPr>
      </w:pPr>
      <w:r>
        <w:rPr>
          <w:szCs w:val="28"/>
          <w:lang w:val="en-US"/>
        </w:rPr>
        <w:t>213</w:t>
      </w:r>
      <w:r w:rsidRPr="000537A7">
        <w:rPr>
          <w:szCs w:val="28"/>
          <w:lang w:val="en-US"/>
        </w:rPr>
        <w:t>.</w:t>
      </w:r>
      <w:r>
        <w:rPr>
          <w:szCs w:val="28"/>
          <w:lang w:val="uk-UA"/>
        </w:rPr>
        <w:tab/>
      </w:r>
      <w:r w:rsidRPr="000537A7">
        <w:rPr>
          <w:szCs w:val="28"/>
          <w:lang w:val="en-US"/>
        </w:rPr>
        <w:t>Roy-Chaudhury P., Hillis G., Mc Donald S., Simpson J.G. Power D.A. Importance of the tubulointerstitium in human glomerulonephritis//Distribution of integrin chains b</w:t>
      </w:r>
      <w:r>
        <w:rPr>
          <w:szCs w:val="28"/>
          <w:lang w:val="en-US"/>
        </w:rPr>
        <w:t>eta 1, alfa 1 to 6 and alpha v.</w:t>
      </w:r>
      <w:r w:rsidRPr="000537A7">
        <w:rPr>
          <w:szCs w:val="28"/>
          <w:lang w:val="uk-UA"/>
        </w:rPr>
        <w:t>//</w:t>
      </w:r>
      <w:r w:rsidRPr="000537A7">
        <w:rPr>
          <w:szCs w:val="28"/>
          <w:lang w:val="en-US"/>
        </w:rPr>
        <w:t>Kidney Int</w:t>
      </w:r>
      <w:r w:rsidRPr="000537A7">
        <w:rPr>
          <w:szCs w:val="28"/>
          <w:lang w:val="uk-UA"/>
        </w:rPr>
        <w:t>. -</w:t>
      </w:r>
      <w:r w:rsidRPr="000537A7">
        <w:rPr>
          <w:szCs w:val="28"/>
          <w:lang w:val="en-US"/>
        </w:rPr>
        <w:t xml:space="preserve"> 1997.</w:t>
      </w:r>
      <w:r>
        <w:rPr>
          <w:szCs w:val="28"/>
          <w:lang w:val="uk-UA"/>
        </w:rPr>
        <w:t xml:space="preserve"> </w:t>
      </w:r>
      <w:r w:rsidRPr="000537A7">
        <w:rPr>
          <w:szCs w:val="28"/>
          <w:lang w:val="en-US"/>
        </w:rPr>
        <w:t>-</w:t>
      </w:r>
      <w:r>
        <w:rPr>
          <w:szCs w:val="28"/>
          <w:lang w:val="en-US"/>
        </w:rPr>
        <w:t xml:space="preserve"> Vol.</w:t>
      </w:r>
      <w:r w:rsidRPr="000537A7">
        <w:rPr>
          <w:szCs w:val="28"/>
          <w:lang w:val="en-US"/>
        </w:rPr>
        <w:t xml:space="preserve"> 52</w:t>
      </w:r>
      <w:r>
        <w:rPr>
          <w:szCs w:val="28"/>
          <w:lang w:val="en-US"/>
        </w:rPr>
        <w:t>,</w:t>
      </w:r>
      <w:r w:rsidRPr="00372330">
        <w:rPr>
          <w:szCs w:val="28"/>
          <w:lang w:val="en-US"/>
        </w:rPr>
        <w:t xml:space="preserve"> </w:t>
      </w:r>
      <w:r w:rsidRPr="00C563BB">
        <w:rPr>
          <w:szCs w:val="28"/>
          <w:lang w:val="en-US"/>
        </w:rPr>
        <w:t>№</w:t>
      </w:r>
      <w:r>
        <w:rPr>
          <w:szCs w:val="28"/>
          <w:lang w:val="uk-UA"/>
        </w:rPr>
        <w:t> </w:t>
      </w:r>
      <w:r w:rsidRPr="000537A7">
        <w:rPr>
          <w:szCs w:val="28"/>
          <w:lang w:val="en-US"/>
        </w:rPr>
        <w:t>1</w:t>
      </w:r>
      <w:r>
        <w:rPr>
          <w:szCs w:val="28"/>
          <w:lang w:val="en-US"/>
        </w:rPr>
        <w:t>.</w:t>
      </w:r>
      <w:r>
        <w:rPr>
          <w:szCs w:val="28"/>
          <w:lang w:val="uk-UA"/>
        </w:rPr>
        <w:t xml:space="preserve"> </w:t>
      </w:r>
      <w:r>
        <w:rPr>
          <w:szCs w:val="28"/>
          <w:lang w:val="en-US"/>
        </w:rPr>
        <w:t>- P. 103-</w:t>
      </w:r>
      <w:r w:rsidRPr="000537A7">
        <w:rPr>
          <w:szCs w:val="28"/>
          <w:lang w:val="en-US"/>
        </w:rPr>
        <w:t>110.</w:t>
      </w:r>
    </w:p>
    <w:p w:rsidR="0052614D" w:rsidRPr="000537A7" w:rsidRDefault="0052614D" w:rsidP="0052614D">
      <w:pPr>
        <w:pStyle w:val="35"/>
        <w:tabs>
          <w:tab w:val="left" w:pos="0"/>
        </w:tabs>
        <w:autoSpaceDE w:val="0"/>
        <w:autoSpaceDN w:val="0"/>
        <w:adjustRightInd w:val="0"/>
        <w:rPr>
          <w:color w:val="000000"/>
          <w:szCs w:val="28"/>
          <w:lang w:val="en-US"/>
        </w:rPr>
      </w:pPr>
      <w:r>
        <w:rPr>
          <w:color w:val="000000"/>
          <w:szCs w:val="28"/>
          <w:lang w:val="en-US"/>
        </w:rPr>
        <w:t>214</w:t>
      </w:r>
      <w:r w:rsidRPr="000537A7">
        <w:rPr>
          <w:color w:val="000000"/>
          <w:szCs w:val="28"/>
          <w:lang w:val="en-US"/>
        </w:rPr>
        <w:t>.</w:t>
      </w:r>
      <w:r>
        <w:rPr>
          <w:color w:val="000000"/>
          <w:szCs w:val="28"/>
          <w:lang w:val="uk-UA"/>
        </w:rPr>
        <w:tab/>
      </w:r>
      <w:r w:rsidRPr="000537A7">
        <w:rPr>
          <w:color w:val="000000"/>
          <w:szCs w:val="28"/>
          <w:lang w:val="en-US"/>
        </w:rPr>
        <w:t>Ruiz-Ortega M., Lorenzo O., Ruperez M. et al. Angsotensin II activates nuclear factor-kB via AT1 and AT2 receptors in the kidney//Am J Pathol.</w:t>
      </w:r>
      <w:r>
        <w:rPr>
          <w:color w:val="000000"/>
          <w:szCs w:val="28"/>
          <w:lang w:val="uk-UA"/>
        </w:rPr>
        <w:t xml:space="preserve"> </w:t>
      </w:r>
      <w:r w:rsidRPr="000537A7">
        <w:rPr>
          <w:color w:val="000000"/>
          <w:szCs w:val="28"/>
          <w:lang w:val="en-US"/>
        </w:rPr>
        <w:t>- 2001</w:t>
      </w:r>
      <w:r>
        <w:rPr>
          <w:color w:val="000000"/>
          <w:szCs w:val="28"/>
          <w:lang w:val="en-US"/>
        </w:rPr>
        <w:t>.</w:t>
      </w:r>
      <w:r>
        <w:rPr>
          <w:color w:val="000000"/>
          <w:szCs w:val="28"/>
          <w:lang w:val="uk-UA"/>
        </w:rPr>
        <w:t xml:space="preserve"> </w:t>
      </w:r>
      <w:r>
        <w:rPr>
          <w:color w:val="000000"/>
          <w:szCs w:val="28"/>
          <w:lang w:val="en-US"/>
        </w:rPr>
        <w:t>- Vol.</w:t>
      </w:r>
      <w:r w:rsidRPr="000537A7">
        <w:rPr>
          <w:color w:val="000000"/>
          <w:szCs w:val="28"/>
          <w:lang w:val="en-US"/>
        </w:rPr>
        <w:t xml:space="preserve"> 158</w:t>
      </w:r>
      <w:r>
        <w:rPr>
          <w:color w:val="000000"/>
          <w:szCs w:val="28"/>
          <w:lang w:val="en-US"/>
        </w:rPr>
        <w:t>.</w:t>
      </w:r>
      <w:r>
        <w:rPr>
          <w:color w:val="000000"/>
          <w:szCs w:val="28"/>
          <w:lang w:val="uk-UA"/>
        </w:rPr>
        <w:t xml:space="preserve"> </w:t>
      </w:r>
      <w:r>
        <w:rPr>
          <w:color w:val="000000"/>
          <w:szCs w:val="28"/>
          <w:lang w:val="en-US"/>
        </w:rPr>
        <w:t xml:space="preserve">- P. </w:t>
      </w:r>
      <w:r w:rsidRPr="000537A7">
        <w:rPr>
          <w:color w:val="000000"/>
          <w:szCs w:val="28"/>
          <w:lang w:val="en-US"/>
        </w:rPr>
        <w:t>743-1756.</w:t>
      </w:r>
    </w:p>
    <w:p w:rsidR="0052614D" w:rsidRDefault="0052614D" w:rsidP="0052614D">
      <w:pPr>
        <w:pStyle w:val="35"/>
        <w:tabs>
          <w:tab w:val="left" w:pos="0"/>
        </w:tabs>
        <w:autoSpaceDE w:val="0"/>
        <w:autoSpaceDN w:val="0"/>
        <w:adjustRightInd w:val="0"/>
        <w:rPr>
          <w:color w:val="000000"/>
          <w:szCs w:val="28"/>
          <w:lang w:val="en-US"/>
        </w:rPr>
      </w:pPr>
      <w:r>
        <w:rPr>
          <w:color w:val="000000"/>
          <w:szCs w:val="28"/>
          <w:lang w:val="en-US"/>
        </w:rPr>
        <w:t>215</w:t>
      </w:r>
      <w:r w:rsidRPr="000537A7">
        <w:rPr>
          <w:color w:val="000000"/>
          <w:szCs w:val="28"/>
          <w:lang w:val="en-US"/>
        </w:rPr>
        <w:t>.</w:t>
      </w:r>
      <w:r>
        <w:rPr>
          <w:color w:val="000000"/>
          <w:szCs w:val="28"/>
          <w:lang w:val="uk-UA"/>
        </w:rPr>
        <w:tab/>
      </w:r>
      <w:r w:rsidRPr="000537A7">
        <w:rPr>
          <w:color w:val="000000"/>
          <w:szCs w:val="28"/>
          <w:lang w:val="en-US"/>
        </w:rPr>
        <w:t>Ruiz-Ortega M., Lorenzo O., Suzuki Y. et al. Proinflammatory actions of angiotensin II//Curr Opin Nephro Hypertens.</w:t>
      </w:r>
      <w:r>
        <w:rPr>
          <w:color w:val="000000"/>
          <w:szCs w:val="28"/>
          <w:lang w:val="uk-UA"/>
        </w:rPr>
        <w:t xml:space="preserve"> </w:t>
      </w:r>
      <w:r w:rsidRPr="000537A7">
        <w:rPr>
          <w:color w:val="000000"/>
          <w:szCs w:val="28"/>
          <w:lang w:val="en-US"/>
        </w:rPr>
        <w:t>-</w:t>
      </w:r>
      <w:r>
        <w:rPr>
          <w:color w:val="000000"/>
          <w:szCs w:val="28"/>
          <w:lang w:val="uk-UA"/>
        </w:rPr>
        <w:t xml:space="preserve"> </w:t>
      </w:r>
      <w:r w:rsidRPr="000537A7">
        <w:rPr>
          <w:color w:val="000000"/>
          <w:szCs w:val="28"/>
          <w:lang w:val="en-US"/>
        </w:rPr>
        <w:t>2001</w:t>
      </w:r>
      <w:r>
        <w:rPr>
          <w:color w:val="000000"/>
          <w:szCs w:val="28"/>
          <w:lang w:val="en-US"/>
        </w:rPr>
        <w:t>.</w:t>
      </w:r>
      <w:r>
        <w:rPr>
          <w:color w:val="000000"/>
          <w:szCs w:val="28"/>
          <w:lang w:val="uk-UA"/>
        </w:rPr>
        <w:t xml:space="preserve"> </w:t>
      </w:r>
      <w:r>
        <w:rPr>
          <w:color w:val="000000"/>
          <w:szCs w:val="28"/>
          <w:lang w:val="en-US"/>
        </w:rPr>
        <w:t>- Vol.</w:t>
      </w:r>
      <w:r w:rsidRPr="000537A7">
        <w:rPr>
          <w:color w:val="000000"/>
          <w:szCs w:val="28"/>
          <w:lang w:val="en-US"/>
        </w:rPr>
        <w:t xml:space="preserve"> 10</w:t>
      </w:r>
      <w:r>
        <w:rPr>
          <w:color w:val="000000"/>
          <w:szCs w:val="28"/>
          <w:lang w:val="en-US"/>
        </w:rPr>
        <w:t>.</w:t>
      </w:r>
      <w:r>
        <w:rPr>
          <w:color w:val="000000"/>
          <w:szCs w:val="28"/>
          <w:lang w:val="uk-UA"/>
        </w:rPr>
        <w:t xml:space="preserve"> </w:t>
      </w:r>
      <w:r>
        <w:rPr>
          <w:color w:val="000000"/>
          <w:szCs w:val="28"/>
          <w:lang w:val="en-US"/>
        </w:rPr>
        <w:t xml:space="preserve">- P. </w:t>
      </w:r>
      <w:r w:rsidRPr="000537A7">
        <w:rPr>
          <w:color w:val="000000"/>
          <w:szCs w:val="28"/>
          <w:lang w:val="en-US"/>
        </w:rPr>
        <w:t>321-329.</w:t>
      </w:r>
    </w:p>
    <w:p w:rsidR="0052614D" w:rsidRDefault="0052614D" w:rsidP="0052614D">
      <w:pPr>
        <w:pStyle w:val="35"/>
        <w:tabs>
          <w:tab w:val="left" w:pos="0"/>
        </w:tabs>
        <w:autoSpaceDE w:val="0"/>
        <w:autoSpaceDN w:val="0"/>
        <w:adjustRightInd w:val="0"/>
        <w:rPr>
          <w:color w:val="000000"/>
          <w:szCs w:val="28"/>
          <w:lang w:val="en-US"/>
        </w:rPr>
      </w:pPr>
      <w:r>
        <w:rPr>
          <w:color w:val="000000"/>
          <w:szCs w:val="28"/>
          <w:lang w:val="en-US"/>
        </w:rPr>
        <w:t>216.</w:t>
      </w:r>
      <w:r>
        <w:rPr>
          <w:color w:val="000000"/>
          <w:szCs w:val="28"/>
          <w:lang w:val="en-US"/>
        </w:rPr>
        <w:tab/>
        <w:t>Sahali D., Pawlak A., Valanciute A., et al. A novel approach to investigation of the pathogenesis of active minimal-change nephritic syndrome using subtracted cDNA library screening // J. Am. Soc. Nephrol.</w:t>
      </w:r>
      <w:r>
        <w:rPr>
          <w:color w:val="000000"/>
          <w:szCs w:val="28"/>
          <w:lang w:val="uk-UA"/>
        </w:rPr>
        <w:t xml:space="preserve"> </w:t>
      </w:r>
      <w:r>
        <w:rPr>
          <w:color w:val="000000"/>
          <w:szCs w:val="28"/>
          <w:lang w:val="en-US"/>
        </w:rPr>
        <w:t>- 2002.</w:t>
      </w:r>
      <w:r>
        <w:rPr>
          <w:color w:val="000000"/>
          <w:szCs w:val="28"/>
          <w:lang w:val="uk-UA"/>
        </w:rPr>
        <w:t xml:space="preserve"> </w:t>
      </w:r>
      <w:r>
        <w:rPr>
          <w:color w:val="000000"/>
          <w:szCs w:val="28"/>
          <w:lang w:val="en-US"/>
        </w:rPr>
        <w:t>- Vol.13.</w:t>
      </w:r>
      <w:r>
        <w:rPr>
          <w:color w:val="000000"/>
          <w:szCs w:val="28"/>
          <w:lang w:val="uk-UA"/>
        </w:rPr>
        <w:t xml:space="preserve"> </w:t>
      </w:r>
      <w:r>
        <w:rPr>
          <w:color w:val="000000"/>
          <w:szCs w:val="28"/>
          <w:lang w:val="en-US"/>
        </w:rPr>
        <w:t>- P. 1238-1247.</w:t>
      </w:r>
    </w:p>
    <w:p w:rsidR="0052614D" w:rsidRPr="000537A7" w:rsidRDefault="0052614D" w:rsidP="0052614D">
      <w:pPr>
        <w:pStyle w:val="35"/>
        <w:tabs>
          <w:tab w:val="left" w:pos="0"/>
        </w:tabs>
        <w:autoSpaceDE w:val="0"/>
        <w:autoSpaceDN w:val="0"/>
        <w:adjustRightInd w:val="0"/>
        <w:rPr>
          <w:szCs w:val="28"/>
          <w:lang w:val="en-US"/>
        </w:rPr>
      </w:pPr>
      <w:r>
        <w:rPr>
          <w:color w:val="000000"/>
          <w:szCs w:val="28"/>
          <w:lang w:val="en-US"/>
        </w:rPr>
        <w:t>217.</w:t>
      </w:r>
      <w:r>
        <w:rPr>
          <w:color w:val="000000"/>
          <w:szCs w:val="28"/>
          <w:lang w:val="en-US"/>
        </w:rPr>
        <w:tab/>
        <w:t>Sareneva T., Julkunen I., Matikainen S. IFN-</w:t>
      </w:r>
      <w:proofErr w:type="gramStart"/>
      <w:r>
        <w:rPr>
          <w:color w:val="000000"/>
          <w:szCs w:val="28"/>
          <w:lang w:val="en-US"/>
        </w:rPr>
        <w:t>α and</w:t>
      </w:r>
      <w:proofErr w:type="gramEnd"/>
      <w:r>
        <w:rPr>
          <w:color w:val="000000"/>
          <w:szCs w:val="28"/>
          <w:lang w:val="en-US"/>
        </w:rPr>
        <w:t xml:space="preserve"> IL-12 induce IL-18 receptor gene in human NK and T cells // J. Immunol.</w:t>
      </w:r>
      <w:r>
        <w:rPr>
          <w:color w:val="000000"/>
          <w:szCs w:val="28"/>
          <w:lang w:val="uk-UA"/>
        </w:rPr>
        <w:t xml:space="preserve"> </w:t>
      </w:r>
      <w:r>
        <w:rPr>
          <w:color w:val="000000"/>
          <w:szCs w:val="28"/>
          <w:lang w:val="en-US"/>
        </w:rPr>
        <w:t>- 2000.</w:t>
      </w:r>
      <w:r>
        <w:rPr>
          <w:color w:val="000000"/>
          <w:szCs w:val="28"/>
          <w:lang w:val="uk-UA"/>
        </w:rPr>
        <w:t xml:space="preserve"> </w:t>
      </w:r>
      <w:r>
        <w:rPr>
          <w:color w:val="000000"/>
          <w:szCs w:val="28"/>
          <w:lang w:val="en-US"/>
        </w:rPr>
        <w:t>- Vol.165.</w:t>
      </w:r>
      <w:r>
        <w:rPr>
          <w:color w:val="000000"/>
          <w:szCs w:val="28"/>
          <w:lang w:val="uk-UA"/>
        </w:rPr>
        <w:t xml:space="preserve"> </w:t>
      </w:r>
      <w:r>
        <w:rPr>
          <w:color w:val="000000"/>
          <w:szCs w:val="28"/>
          <w:lang w:val="en-US"/>
        </w:rPr>
        <w:t>- P. 1933-1938.</w:t>
      </w:r>
    </w:p>
    <w:p w:rsidR="0052614D" w:rsidRDefault="0052614D" w:rsidP="0052614D">
      <w:pPr>
        <w:pStyle w:val="35"/>
        <w:tabs>
          <w:tab w:val="left" w:pos="0"/>
        </w:tabs>
        <w:autoSpaceDE w:val="0"/>
        <w:autoSpaceDN w:val="0"/>
        <w:adjustRightInd w:val="0"/>
        <w:rPr>
          <w:szCs w:val="28"/>
          <w:lang w:val="en-US"/>
        </w:rPr>
      </w:pPr>
      <w:r>
        <w:rPr>
          <w:szCs w:val="28"/>
          <w:lang w:val="en-US"/>
        </w:rPr>
        <w:t>218</w:t>
      </w:r>
      <w:r w:rsidRPr="000537A7">
        <w:rPr>
          <w:szCs w:val="28"/>
          <w:lang w:val="en-US"/>
        </w:rPr>
        <w:t>.</w:t>
      </w:r>
      <w:r w:rsidRPr="000537A7">
        <w:rPr>
          <w:szCs w:val="28"/>
          <w:lang w:val="en-US"/>
        </w:rPr>
        <w:tab/>
        <w:t>Segerer S., Nelson P. J., Schlondorff D. Chemokines, chemoki</w:t>
      </w:r>
      <w:r>
        <w:rPr>
          <w:szCs w:val="28"/>
          <w:lang w:val="en-US"/>
        </w:rPr>
        <w:t>ne receptors, and renal disease</w:t>
      </w:r>
      <w:r w:rsidRPr="000537A7">
        <w:rPr>
          <w:szCs w:val="28"/>
          <w:lang w:val="en-US"/>
        </w:rPr>
        <w:t>: From basic science to pathophysiolo</w:t>
      </w:r>
      <w:r>
        <w:rPr>
          <w:szCs w:val="28"/>
          <w:lang w:val="en-US"/>
        </w:rPr>
        <w:t>gic and the therapeutic studies</w:t>
      </w:r>
      <w:r w:rsidRPr="000537A7">
        <w:rPr>
          <w:szCs w:val="28"/>
          <w:lang w:val="en-US"/>
        </w:rPr>
        <w:t>//J Am Soc Nephrology</w:t>
      </w:r>
      <w:r>
        <w:rPr>
          <w:szCs w:val="28"/>
          <w:lang w:val="en-US"/>
        </w:rPr>
        <w:t>.</w:t>
      </w:r>
      <w:r>
        <w:rPr>
          <w:szCs w:val="28"/>
          <w:lang w:val="uk-UA"/>
        </w:rPr>
        <w:t xml:space="preserve"> </w:t>
      </w:r>
      <w:r w:rsidRPr="000537A7">
        <w:rPr>
          <w:szCs w:val="28"/>
          <w:lang w:val="en-US"/>
        </w:rPr>
        <w:t>-</w:t>
      </w:r>
      <w:r>
        <w:rPr>
          <w:szCs w:val="28"/>
          <w:lang w:val="uk-UA"/>
        </w:rPr>
        <w:t xml:space="preserve"> </w:t>
      </w:r>
      <w:r w:rsidRPr="000537A7">
        <w:rPr>
          <w:szCs w:val="28"/>
          <w:lang w:val="en-US"/>
        </w:rPr>
        <w:t>2003</w:t>
      </w:r>
      <w:r>
        <w:rPr>
          <w:szCs w:val="28"/>
          <w:lang w:val="en-US"/>
        </w:rPr>
        <w:t>.</w:t>
      </w:r>
      <w:r>
        <w:rPr>
          <w:szCs w:val="28"/>
          <w:lang w:val="uk-UA"/>
        </w:rPr>
        <w:t xml:space="preserve"> </w:t>
      </w:r>
      <w:r>
        <w:rPr>
          <w:szCs w:val="28"/>
          <w:lang w:val="en-US"/>
        </w:rPr>
        <w:t>- Vol. 14.</w:t>
      </w:r>
      <w:r>
        <w:rPr>
          <w:szCs w:val="28"/>
          <w:lang w:val="uk-UA"/>
        </w:rPr>
        <w:t xml:space="preserve"> </w:t>
      </w:r>
      <w:r>
        <w:rPr>
          <w:szCs w:val="28"/>
          <w:lang w:val="en-US"/>
        </w:rPr>
        <w:t>- P. 338</w:t>
      </w:r>
      <w:r>
        <w:rPr>
          <w:szCs w:val="28"/>
          <w:lang w:val="uk-UA"/>
        </w:rPr>
        <w:t>-</w:t>
      </w:r>
      <w:r w:rsidRPr="000537A7">
        <w:rPr>
          <w:szCs w:val="28"/>
          <w:lang w:val="en-US"/>
        </w:rPr>
        <w:t xml:space="preserve">351.  </w:t>
      </w:r>
    </w:p>
    <w:p w:rsidR="0052614D" w:rsidRPr="000537A7" w:rsidRDefault="0052614D" w:rsidP="0052614D">
      <w:pPr>
        <w:pStyle w:val="35"/>
        <w:tabs>
          <w:tab w:val="left" w:pos="0"/>
        </w:tabs>
        <w:autoSpaceDE w:val="0"/>
        <w:autoSpaceDN w:val="0"/>
        <w:adjustRightInd w:val="0"/>
        <w:rPr>
          <w:szCs w:val="28"/>
          <w:lang w:val="en-US"/>
        </w:rPr>
      </w:pPr>
      <w:r>
        <w:rPr>
          <w:szCs w:val="28"/>
          <w:lang w:val="en-US"/>
        </w:rPr>
        <w:t>219.</w:t>
      </w:r>
      <w:r>
        <w:rPr>
          <w:szCs w:val="28"/>
          <w:lang w:val="uk-UA"/>
        </w:rPr>
        <w:tab/>
      </w:r>
      <w:r>
        <w:rPr>
          <w:szCs w:val="28"/>
          <w:lang w:val="en-US"/>
        </w:rPr>
        <w:t>Schlondorff D. Role of messangium in microcirculatory control//Blood Purif.</w:t>
      </w:r>
      <w:r>
        <w:rPr>
          <w:szCs w:val="28"/>
          <w:lang w:val="uk-UA"/>
        </w:rPr>
        <w:t xml:space="preserve"> </w:t>
      </w:r>
      <w:r>
        <w:rPr>
          <w:szCs w:val="28"/>
          <w:lang w:val="en-US"/>
        </w:rPr>
        <w:t>- 1997.</w:t>
      </w:r>
      <w:r>
        <w:rPr>
          <w:szCs w:val="28"/>
          <w:lang w:val="uk-UA"/>
        </w:rPr>
        <w:t xml:space="preserve"> </w:t>
      </w:r>
      <w:r>
        <w:rPr>
          <w:szCs w:val="28"/>
          <w:lang w:val="en-US"/>
        </w:rPr>
        <w:t>- Vol. 15.</w:t>
      </w:r>
      <w:r>
        <w:rPr>
          <w:szCs w:val="28"/>
          <w:lang w:val="uk-UA"/>
        </w:rPr>
        <w:t xml:space="preserve"> </w:t>
      </w:r>
      <w:r>
        <w:rPr>
          <w:szCs w:val="28"/>
          <w:lang w:val="en-US"/>
        </w:rPr>
        <w:t>- P. 228-231.</w:t>
      </w:r>
    </w:p>
    <w:p w:rsidR="0052614D" w:rsidRDefault="0052614D" w:rsidP="0052614D">
      <w:pPr>
        <w:pStyle w:val="35"/>
        <w:tabs>
          <w:tab w:val="left" w:pos="0"/>
        </w:tabs>
        <w:autoSpaceDE w:val="0"/>
        <w:autoSpaceDN w:val="0"/>
        <w:adjustRightInd w:val="0"/>
        <w:rPr>
          <w:szCs w:val="28"/>
          <w:lang w:val="en-US"/>
        </w:rPr>
      </w:pPr>
      <w:r>
        <w:rPr>
          <w:szCs w:val="28"/>
          <w:lang w:val="en-US"/>
        </w:rPr>
        <w:t>220</w:t>
      </w:r>
      <w:r w:rsidRPr="000537A7">
        <w:rPr>
          <w:szCs w:val="28"/>
          <w:lang w:val="en-US"/>
        </w:rPr>
        <w:t>.</w:t>
      </w:r>
      <w:r>
        <w:rPr>
          <w:szCs w:val="28"/>
          <w:lang w:val="uk-UA"/>
        </w:rPr>
        <w:tab/>
      </w:r>
      <w:r w:rsidRPr="000537A7">
        <w:rPr>
          <w:szCs w:val="28"/>
          <w:lang w:val="en-US"/>
        </w:rPr>
        <w:t>Schudt Michael, Pauels Hans-Gerd. Glucocorticoids induce apoptosis in human monocytes: Potential role of IL</w:t>
      </w:r>
      <w:r w:rsidRPr="000537A7">
        <w:rPr>
          <w:szCs w:val="28"/>
          <w:lang w:val="uk-UA"/>
        </w:rPr>
        <w:t xml:space="preserve"> </w:t>
      </w:r>
      <w:r w:rsidRPr="000537A7">
        <w:rPr>
          <w:szCs w:val="28"/>
          <w:lang w:val="en-US"/>
        </w:rPr>
        <w:t>-</w:t>
      </w:r>
      <w:r w:rsidRPr="000537A7">
        <w:rPr>
          <w:szCs w:val="28"/>
          <w:lang w:val="uk-UA"/>
        </w:rPr>
        <w:t xml:space="preserve"> </w:t>
      </w:r>
      <w:r w:rsidRPr="000537A7">
        <w:rPr>
          <w:szCs w:val="28"/>
          <w:lang w:val="en-US"/>
        </w:rPr>
        <w:t>l</w:t>
      </w:r>
      <w:r w:rsidRPr="000537A7">
        <w:rPr>
          <w:szCs w:val="28"/>
          <w:lang w:val="uk-UA"/>
        </w:rPr>
        <w:t xml:space="preserve"> β</w:t>
      </w:r>
      <w:r w:rsidRPr="000537A7">
        <w:rPr>
          <w:szCs w:val="28"/>
          <w:lang w:val="en-US"/>
        </w:rPr>
        <w:t>//J.Immunology.</w:t>
      </w:r>
      <w:r w:rsidRPr="000537A7">
        <w:rPr>
          <w:szCs w:val="28"/>
          <w:lang w:val="uk-UA"/>
        </w:rPr>
        <w:t xml:space="preserve"> </w:t>
      </w:r>
      <w:r w:rsidRPr="000537A7">
        <w:rPr>
          <w:szCs w:val="28"/>
          <w:lang w:val="en-US"/>
        </w:rPr>
        <w:t>-</w:t>
      </w:r>
      <w:r w:rsidRPr="000537A7">
        <w:rPr>
          <w:szCs w:val="28"/>
          <w:lang w:val="uk-UA"/>
        </w:rPr>
        <w:t xml:space="preserve"> </w:t>
      </w:r>
      <w:r w:rsidRPr="000537A7">
        <w:rPr>
          <w:szCs w:val="28"/>
          <w:lang w:val="en-US"/>
        </w:rPr>
        <w:lastRenderedPageBreak/>
        <w:t>1999.</w:t>
      </w:r>
      <w:r w:rsidRPr="000537A7">
        <w:rPr>
          <w:szCs w:val="28"/>
          <w:lang w:val="uk-UA"/>
        </w:rPr>
        <w:t xml:space="preserve"> </w:t>
      </w:r>
      <w:r>
        <w:rPr>
          <w:szCs w:val="28"/>
          <w:lang w:val="en-US"/>
        </w:rPr>
        <w:t>–</w:t>
      </w:r>
      <w:r w:rsidRPr="000537A7">
        <w:rPr>
          <w:szCs w:val="28"/>
          <w:lang w:val="uk-UA"/>
        </w:rPr>
        <w:t xml:space="preserve"> </w:t>
      </w:r>
      <w:r>
        <w:rPr>
          <w:szCs w:val="28"/>
          <w:lang w:val="en-US"/>
        </w:rPr>
        <w:t>Vol.</w:t>
      </w:r>
      <w:r w:rsidRPr="000537A7">
        <w:rPr>
          <w:szCs w:val="28"/>
          <w:lang w:val="en-US"/>
        </w:rPr>
        <w:t>163</w:t>
      </w:r>
      <w:r>
        <w:rPr>
          <w:szCs w:val="28"/>
          <w:lang w:val="en-US"/>
        </w:rPr>
        <w:t>,</w:t>
      </w:r>
      <w:r w:rsidRPr="000537A7">
        <w:rPr>
          <w:szCs w:val="28"/>
          <w:lang w:val="uk-UA"/>
        </w:rPr>
        <w:t xml:space="preserve"> </w:t>
      </w:r>
      <w:r w:rsidRPr="00C563BB">
        <w:rPr>
          <w:szCs w:val="28"/>
          <w:lang w:val="en-US"/>
        </w:rPr>
        <w:t>№</w:t>
      </w:r>
      <w:r>
        <w:rPr>
          <w:szCs w:val="28"/>
          <w:lang w:val="uk-UA"/>
        </w:rPr>
        <w:t> </w:t>
      </w:r>
      <w:r w:rsidRPr="000537A7">
        <w:rPr>
          <w:szCs w:val="28"/>
          <w:lang w:val="en-US"/>
        </w:rPr>
        <w:t>6.</w:t>
      </w:r>
      <w:r w:rsidRPr="000537A7">
        <w:rPr>
          <w:szCs w:val="28"/>
          <w:lang w:val="uk-UA"/>
        </w:rPr>
        <w:t xml:space="preserve"> </w:t>
      </w:r>
      <w:r>
        <w:rPr>
          <w:szCs w:val="28"/>
          <w:lang w:val="uk-UA"/>
        </w:rPr>
        <w:t>–</w:t>
      </w:r>
      <w:r w:rsidRPr="000537A7">
        <w:rPr>
          <w:szCs w:val="28"/>
          <w:lang w:val="uk-UA"/>
        </w:rPr>
        <w:t xml:space="preserve"> Р</w:t>
      </w:r>
      <w:r w:rsidRPr="000537A7">
        <w:rPr>
          <w:szCs w:val="28"/>
          <w:lang w:val="en-US"/>
        </w:rPr>
        <w:t>.</w:t>
      </w:r>
      <w:r w:rsidRPr="000537A7">
        <w:rPr>
          <w:szCs w:val="28"/>
          <w:lang w:val="uk-UA"/>
        </w:rPr>
        <w:t xml:space="preserve"> </w:t>
      </w:r>
      <w:r w:rsidRPr="000537A7">
        <w:rPr>
          <w:szCs w:val="28"/>
          <w:lang w:val="en-US"/>
        </w:rPr>
        <w:t>3484-3490.</w:t>
      </w:r>
    </w:p>
    <w:p w:rsidR="0052614D" w:rsidRPr="000537A7" w:rsidRDefault="0052614D" w:rsidP="0052614D">
      <w:pPr>
        <w:pStyle w:val="35"/>
        <w:tabs>
          <w:tab w:val="left" w:pos="0"/>
        </w:tabs>
        <w:autoSpaceDE w:val="0"/>
        <w:autoSpaceDN w:val="0"/>
        <w:adjustRightInd w:val="0"/>
        <w:rPr>
          <w:szCs w:val="28"/>
          <w:lang w:val="en-US"/>
        </w:rPr>
      </w:pPr>
      <w:r>
        <w:rPr>
          <w:szCs w:val="28"/>
          <w:lang w:val="en-US"/>
        </w:rPr>
        <w:t>221.</w:t>
      </w:r>
      <w:r>
        <w:rPr>
          <w:szCs w:val="28"/>
          <w:lang w:val="uk-UA"/>
        </w:rPr>
        <w:tab/>
      </w:r>
      <w:r w:rsidRPr="000537A7">
        <w:rPr>
          <w:szCs w:val="28"/>
          <w:lang w:val="en-US"/>
        </w:rPr>
        <w:t>Schribner Belding H. Chronic renal</w:t>
      </w:r>
      <w:r w:rsidRPr="000537A7">
        <w:rPr>
          <w:szCs w:val="28"/>
          <w:lang w:val="uk-UA"/>
        </w:rPr>
        <w:t xml:space="preserve"> </w:t>
      </w:r>
      <w:r w:rsidRPr="000537A7">
        <w:rPr>
          <w:szCs w:val="28"/>
          <w:lang w:val="en-US"/>
        </w:rPr>
        <w:t>disease and hypertension //</w:t>
      </w:r>
      <w:r>
        <w:rPr>
          <w:szCs w:val="28"/>
          <w:lang w:val="en-US"/>
        </w:rPr>
        <w:t xml:space="preserve"> </w:t>
      </w:r>
      <w:r w:rsidRPr="000537A7">
        <w:rPr>
          <w:szCs w:val="28"/>
          <w:lang w:val="en-US"/>
        </w:rPr>
        <w:t xml:space="preserve">Nephrol. </w:t>
      </w:r>
      <w:proofErr w:type="gramStart"/>
      <w:r w:rsidRPr="000537A7">
        <w:rPr>
          <w:szCs w:val="28"/>
          <w:lang w:val="en-US"/>
        </w:rPr>
        <w:t>Dialys.</w:t>
      </w:r>
      <w:proofErr w:type="gramEnd"/>
      <w:r w:rsidRPr="000537A7">
        <w:rPr>
          <w:szCs w:val="28"/>
          <w:lang w:val="en-US"/>
        </w:rPr>
        <w:t xml:space="preserve"> </w:t>
      </w:r>
      <w:proofErr w:type="gramStart"/>
      <w:r w:rsidRPr="000537A7">
        <w:rPr>
          <w:szCs w:val="28"/>
          <w:lang w:val="en-US"/>
        </w:rPr>
        <w:t>Transplant.</w:t>
      </w:r>
      <w:proofErr w:type="gramEnd"/>
      <w:r w:rsidRPr="000537A7">
        <w:rPr>
          <w:szCs w:val="28"/>
          <w:lang w:val="en-US"/>
        </w:rPr>
        <w:t xml:space="preserve"> </w:t>
      </w:r>
      <w:r w:rsidRPr="000537A7">
        <w:rPr>
          <w:szCs w:val="28"/>
          <w:lang w:val="uk-UA"/>
        </w:rPr>
        <w:t>-</w:t>
      </w:r>
      <w:r w:rsidRPr="000537A7">
        <w:rPr>
          <w:szCs w:val="28"/>
          <w:lang w:val="en-US"/>
        </w:rPr>
        <w:t xml:space="preserve"> </w:t>
      </w:r>
      <w:r w:rsidRPr="000537A7">
        <w:rPr>
          <w:szCs w:val="28"/>
          <w:lang w:val="uk-UA"/>
        </w:rPr>
        <w:t>1998</w:t>
      </w:r>
      <w:r w:rsidRPr="000537A7">
        <w:rPr>
          <w:szCs w:val="28"/>
          <w:lang w:val="en-US"/>
        </w:rPr>
        <w:t>.</w:t>
      </w:r>
      <w:r w:rsidRPr="000537A7">
        <w:rPr>
          <w:szCs w:val="28"/>
          <w:lang w:val="uk-UA"/>
        </w:rPr>
        <w:t xml:space="preserve"> </w:t>
      </w:r>
      <w:r w:rsidRPr="000537A7">
        <w:rPr>
          <w:szCs w:val="28"/>
          <w:lang w:val="en-US"/>
        </w:rPr>
        <w:t xml:space="preserve">- Vol. </w:t>
      </w:r>
      <w:r w:rsidRPr="000537A7">
        <w:rPr>
          <w:szCs w:val="28"/>
          <w:lang w:val="uk-UA"/>
        </w:rPr>
        <w:t>11</w:t>
      </w:r>
      <w:r w:rsidRPr="000537A7">
        <w:rPr>
          <w:szCs w:val="28"/>
          <w:lang w:val="en-US"/>
        </w:rPr>
        <w:t>. -</w:t>
      </w:r>
      <w:r w:rsidRPr="000537A7">
        <w:rPr>
          <w:szCs w:val="28"/>
          <w:lang w:val="uk-UA"/>
        </w:rPr>
        <w:t xml:space="preserve"> </w:t>
      </w:r>
      <w:r w:rsidRPr="000537A7">
        <w:rPr>
          <w:szCs w:val="28"/>
          <w:lang w:val="en-US"/>
        </w:rPr>
        <w:t xml:space="preserve">P. </w:t>
      </w:r>
      <w:r w:rsidRPr="000537A7">
        <w:rPr>
          <w:szCs w:val="28"/>
          <w:lang w:val="uk-UA"/>
        </w:rPr>
        <w:t xml:space="preserve">702 </w:t>
      </w:r>
      <w:r w:rsidRPr="000537A7">
        <w:rPr>
          <w:szCs w:val="28"/>
          <w:lang w:val="en-US"/>
        </w:rPr>
        <w:t xml:space="preserve">- </w:t>
      </w:r>
      <w:r w:rsidRPr="000537A7">
        <w:rPr>
          <w:szCs w:val="28"/>
          <w:lang w:val="uk-UA"/>
        </w:rPr>
        <w:t>704.</w:t>
      </w:r>
    </w:p>
    <w:p w:rsidR="0052614D" w:rsidRPr="000537A7" w:rsidRDefault="0052614D" w:rsidP="0052614D">
      <w:pPr>
        <w:pStyle w:val="35"/>
        <w:tabs>
          <w:tab w:val="left" w:pos="0"/>
        </w:tabs>
        <w:autoSpaceDE w:val="0"/>
        <w:autoSpaceDN w:val="0"/>
        <w:adjustRightInd w:val="0"/>
        <w:rPr>
          <w:szCs w:val="28"/>
          <w:lang w:val="en-US"/>
        </w:rPr>
      </w:pPr>
      <w:r>
        <w:rPr>
          <w:szCs w:val="28"/>
          <w:lang w:val="en-US"/>
        </w:rPr>
        <w:t>222</w:t>
      </w:r>
      <w:r w:rsidRPr="000537A7">
        <w:rPr>
          <w:szCs w:val="28"/>
          <w:lang w:val="en-US"/>
        </w:rPr>
        <w:t>.</w:t>
      </w:r>
      <w:r>
        <w:rPr>
          <w:szCs w:val="28"/>
          <w:lang w:val="uk-UA"/>
        </w:rPr>
        <w:tab/>
      </w:r>
      <w:r w:rsidRPr="000537A7">
        <w:rPr>
          <w:szCs w:val="28"/>
          <w:lang w:val="en-US"/>
        </w:rPr>
        <w:t>Shankland SJ, Wolf G. Cell cycle regulatory proteins in renal disease: Role in hypertrophy, proliferation, and apoptosis//Am J Physiol Renal Physiol.</w:t>
      </w:r>
      <w:r>
        <w:rPr>
          <w:szCs w:val="28"/>
          <w:lang w:val="uk-UA"/>
        </w:rPr>
        <w:t xml:space="preserve"> –</w:t>
      </w:r>
      <w:r w:rsidRPr="000537A7">
        <w:rPr>
          <w:szCs w:val="28"/>
          <w:lang w:val="en-US"/>
        </w:rPr>
        <w:t xml:space="preserve"> 2000.</w:t>
      </w:r>
      <w:r>
        <w:rPr>
          <w:szCs w:val="28"/>
          <w:lang w:val="uk-UA"/>
        </w:rPr>
        <w:t xml:space="preserve"> –</w:t>
      </w:r>
      <w:r w:rsidRPr="000537A7">
        <w:rPr>
          <w:szCs w:val="28"/>
          <w:lang w:val="en-US"/>
        </w:rPr>
        <w:t xml:space="preserve"> Vol. 278.</w:t>
      </w:r>
      <w:r>
        <w:rPr>
          <w:szCs w:val="28"/>
          <w:lang w:val="uk-UA"/>
        </w:rPr>
        <w:t xml:space="preserve"> –</w:t>
      </w:r>
      <w:r w:rsidRPr="000537A7">
        <w:rPr>
          <w:szCs w:val="28"/>
          <w:lang w:val="en-US"/>
        </w:rPr>
        <w:t xml:space="preserve"> </w:t>
      </w:r>
      <w:r>
        <w:rPr>
          <w:szCs w:val="28"/>
          <w:lang w:val="en-US"/>
        </w:rPr>
        <w:t xml:space="preserve">P. </w:t>
      </w:r>
      <w:r w:rsidRPr="000537A7">
        <w:rPr>
          <w:szCs w:val="28"/>
          <w:lang w:val="en-US"/>
        </w:rPr>
        <w:t>F515-F529.</w:t>
      </w:r>
    </w:p>
    <w:p w:rsidR="0052614D" w:rsidRPr="000537A7" w:rsidRDefault="0052614D" w:rsidP="0052614D">
      <w:pPr>
        <w:pStyle w:val="35"/>
        <w:tabs>
          <w:tab w:val="left" w:pos="0"/>
        </w:tabs>
        <w:autoSpaceDE w:val="0"/>
        <w:autoSpaceDN w:val="0"/>
        <w:adjustRightInd w:val="0"/>
        <w:rPr>
          <w:szCs w:val="28"/>
          <w:lang w:val="en-US"/>
        </w:rPr>
      </w:pPr>
      <w:r>
        <w:rPr>
          <w:szCs w:val="28"/>
          <w:lang w:val="en-US"/>
        </w:rPr>
        <w:t>223</w:t>
      </w:r>
      <w:r w:rsidRPr="000537A7">
        <w:rPr>
          <w:szCs w:val="28"/>
          <w:lang w:val="en-US"/>
        </w:rPr>
        <w:t>.</w:t>
      </w:r>
      <w:r>
        <w:rPr>
          <w:szCs w:val="28"/>
          <w:lang w:val="uk-UA"/>
        </w:rPr>
        <w:tab/>
      </w:r>
      <w:r w:rsidRPr="000537A7">
        <w:rPr>
          <w:szCs w:val="28"/>
          <w:lang w:val="en-US"/>
        </w:rPr>
        <w:t>Sheerin N.S., Springall T., Caroll Mc. Et al. Protection against anti-glomerular basement membrane (gbm)-mediated nephritis in C3- and C4- deficient mice</w:t>
      </w:r>
      <w:r>
        <w:rPr>
          <w:szCs w:val="28"/>
          <w:lang w:val="en-US"/>
        </w:rPr>
        <w:t xml:space="preserve"> </w:t>
      </w:r>
      <w:r w:rsidRPr="000537A7">
        <w:rPr>
          <w:szCs w:val="28"/>
          <w:lang w:val="en-US"/>
        </w:rPr>
        <w:t>//</w:t>
      </w:r>
      <w:r>
        <w:rPr>
          <w:szCs w:val="28"/>
          <w:lang w:val="en-US"/>
        </w:rPr>
        <w:t xml:space="preserve"> </w:t>
      </w:r>
      <w:r w:rsidRPr="000537A7">
        <w:rPr>
          <w:szCs w:val="28"/>
          <w:lang w:val="en-US"/>
        </w:rPr>
        <w:t>J Clin Exp Immunol.</w:t>
      </w:r>
      <w:r>
        <w:rPr>
          <w:szCs w:val="28"/>
          <w:lang w:val="uk-UA"/>
        </w:rPr>
        <w:t xml:space="preserve"> </w:t>
      </w:r>
      <w:r w:rsidRPr="000537A7">
        <w:rPr>
          <w:szCs w:val="28"/>
          <w:lang w:val="en-US"/>
        </w:rPr>
        <w:t>-</w:t>
      </w:r>
      <w:r>
        <w:rPr>
          <w:szCs w:val="28"/>
          <w:lang w:val="uk-UA"/>
        </w:rPr>
        <w:t xml:space="preserve"> </w:t>
      </w:r>
      <w:r w:rsidRPr="000537A7">
        <w:rPr>
          <w:szCs w:val="28"/>
          <w:lang w:val="en-US"/>
        </w:rPr>
        <w:t>1997</w:t>
      </w:r>
      <w:r w:rsidRPr="000537A7">
        <w:rPr>
          <w:szCs w:val="28"/>
          <w:lang w:val="uk-UA"/>
        </w:rPr>
        <w:t>.</w:t>
      </w:r>
      <w:r>
        <w:rPr>
          <w:szCs w:val="28"/>
          <w:lang w:val="uk-UA"/>
        </w:rPr>
        <w:t xml:space="preserve"> </w:t>
      </w:r>
      <w:r w:rsidRPr="000537A7">
        <w:rPr>
          <w:szCs w:val="28"/>
          <w:lang w:val="uk-UA"/>
        </w:rPr>
        <w:t>-</w:t>
      </w:r>
      <w:r>
        <w:rPr>
          <w:szCs w:val="28"/>
          <w:lang w:val="en-US"/>
        </w:rPr>
        <w:t xml:space="preserve"> Vol.</w:t>
      </w:r>
      <w:r w:rsidRPr="000537A7">
        <w:rPr>
          <w:szCs w:val="28"/>
          <w:lang w:val="en-US"/>
        </w:rPr>
        <w:t>110</w:t>
      </w:r>
      <w:r>
        <w:rPr>
          <w:szCs w:val="28"/>
          <w:lang w:val="en-US"/>
        </w:rPr>
        <w:t>,</w:t>
      </w:r>
      <w:r w:rsidRPr="00650752">
        <w:rPr>
          <w:szCs w:val="28"/>
          <w:lang w:val="en-US"/>
        </w:rPr>
        <w:t xml:space="preserve"> </w:t>
      </w:r>
      <w:r w:rsidRPr="00C563BB">
        <w:rPr>
          <w:szCs w:val="28"/>
          <w:lang w:val="en-US"/>
        </w:rPr>
        <w:t>№</w:t>
      </w:r>
      <w:r>
        <w:rPr>
          <w:szCs w:val="28"/>
          <w:lang w:val="en-US"/>
        </w:rPr>
        <w:t xml:space="preserve"> </w:t>
      </w:r>
      <w:r w:rsidRPr="000537A7">
        <w:rPr>
          <w:szCs w:val="28"/>
          <w:lang w:val="en-US"/>
        </w:rPr>
        <w:t>3</w:t>
      </w:r>
      <w:r>
        <w:rPr>
          <w:szCs w:val="28"/>
          <w:lang w:val="en-US"/>
        </w:rPr>
        <w:t>.</w:t>
      </w:r>
      <w:r>
        <w:rPr>
          <w:szCs w:val="28"/>
          <w:lang w:val="uk-UA"/>
        </w:rPr>
        <w:t xml:space="preserve"> </w:t>
      </w:r>
      <w:r>
        <w:rPr>
          <w:szCs w:val="28"/>
          <w:lang w:val="en-US"/>
        </w:rPr>
        <w:t>- P.</w:t>
      </w:r>
      <w:r w:rsidRPr="000537A7">
        <w:rPr>
          <w:szCs w:val="28"/>
          <w:lang w:val="en-US"/>
        </w:rPr>
        <w:t xml:space="preserve"> 403-409.</w:t>
      </w:r>
    </w:p>
    <w:p w:rsidR="0052614D" w:rsidRDefault="0052614D" w:rsidP="0052614D">
      <w:pPr>
        <w:pStyle w:val="35"/>
        <w:tabs>
          <w:tab w:val="left" w:pos="0"/>
        </w:tabs>
        <w:autoSpaceDE w:val="0"/>
        <w:autoSpaceDN w:val="0"/>
        <w:adjustRightInd w:val="0"/>
        <w:rPr>
          <w:szCs w:val="28"/>
          <w:lang w:val="en-US"/>
        </w:rPr>
      </w:pPr>
      <w:r>
        <w:rPr>
          <w:color w:val="000000"/>
          <w:szCs w:val="28"/>
          <w:lang w:val="en-US"/>
        </w:rPr>
        <w:t>224</w:t>
      </w:r>
      <w:r w:rsidRPr="000537A7">
        <w:rPr>
          <w:color w:val="000000"/>
          <w:szCs w:val="28"/>
          <w:lang w:val="en-US"/>
        </w:rPr>
        <w:t>.</w:t>
      </w:r>
      <w:r w:rsidRPr="000537A7">
        <w:rPr>
          <w:color w:val="000000"/>
          <w:szCs w:val="28"/>
          <w:lang w:val="en-US"/>
        </w:rPr>
        <w:tab/>
        <w:t>Stenvinkel P</w:t>
      </w:r>
      <w:r w:rsidRPr="000537A7">
        <w:rPr>
          <w:color w:val="000000"/>
          <w:szCs w:val="28"/>
          <w:lang w:val="uk-UA"/>
        </w:rPr>
        <w:t>.</w:t>
      </w:r>
      <w:r w:rsidRPr="000537A7">
        <w:rPr>
          <w:color w:val="000000"/>
          <w:szCs w:val="28"/>
          <w:lang w:val="en-US"/>
        </w:rPr>
        <w:t>, Barany P</w:t>
      </w:r>
      <w:r w:rsidRPr="000537A7">
        <w:rPr>
          <w:color w:val="000000"/>
          <w:szCs w:val="28"/>
          <w:lang w:val="uk-UA"/>
        </w:rPr>
        <w:t>.</w:t>
      </w:r>
      <w:r w:rsidRPr="000537A7">
        <w:rPr>
          <w:color w:val="000000"/>
          <w:szCs w:val="28"/>
          <w:lang w:val="en-US"/>
        </w:rPr>
        <w:t>, Heimburger O</w:t>
      </w:r>
      <w:r w:rsidRPr="000537A7">
        <w:rPr>
          <w:color w:val="000000"/>
          <w:szCs w:val="28"/>
          <w:lang w:val="uk-UA"/>
        </w:rPr>
        <w:t>.</w:t>
      </w:r>
      <w:r w:rsidRPr="000537A7">
        <w:rPr>
          <w:color w:val="000000"/>
          <w:szCs w:val="28"/>
          <w:lang w:val="en-US"/>
        </w:rPr>
        <w:t>, Pecoits-Filho R</w:t>
      </w:r>
      <w:r w:rsidRPr="000537A7">
        <w:rPr>
          <w:color w:val="000000"/>
          <w:szCs w:val="28"/>
          <w:lang w:val="uk-UA"/>
        </w:rPr>
        <w:t>.</w:t>
      </w:r>
      <w:r w:rsidRPr="000537A7">
        <w:rPr>
          <w:color w:val="000000"/>
          <w:szCs w:val="28"/>
          <w:lang w:val="en-US"/>
        </w:rPr>
        <w:t>, Lindholm B. Mortality, malnutrition, and atherosclerosis in ESRD; What is the role of interlcukin-6?</w:t>
      </w:r>
      <w:r w:rsidRPr="000537A7">
        <w:rPr>
          <w:color w:val="000000"/>
          <w:szCs w:val="28"/>
          <w:lang w:val="uk-UA"/>
        </w:rPr>
        <w:t>//</w:t>
      </w:r>
      <w:r w:rsidRPr="000537A7">
        <w:rPr>
          <w:color w:val="000000"/>
          <w:szCs w:val="28"/>
          <w:lang w:val="en-US"/>
        </w:rPr>
        <w:t>Kidney Int</w:t>
      </w:r>
      <w:r w:rsidRPr="000537A7">
        <w:rPr>
          <w:color w:val="000000"/>
          <w:szCs w:val="28"/>
          <w:lang w:val="uk-UA"/>
        </w:rPr>
        <w:t>.</w:t>
      </w:r>
      <w:r w:rsidRPr="000537A7">
        <w:rPr>
          <w:color w:val="000000"/>
          <w:szCs w:val="28"/>
          <w:lang w:val="en-US"/>
        </w:rPr>
        <w:t xml:space="preserve"> -</w:t>
      </w:r>
      <w:r>
        <w:rPr>
          <w:color w:val="000000"/>
          <w:szCs w:val="28"/>
          <w:lang w:val="uk-UA"/>
        </w:rPr>
        <w:t xml:space="preserve"> </w:t>
      </w:r>
      <w:r w:rsidRPr="000537A7">
        <w:rPr>
          <w:color w:val="000000"/>
          <w:szCs w:val="28"/>
          <w:lang w:val="en-US"/>
        </w:rPr>
        <w:t>2002</w:t>
      </w:r>
      <w:r>
        <w:rPr>
          <w:color w:val="000000"/>
          <w:szCs w:val="28"/>
          <w:lang w:val="en-US"/>
        </w:rPr>
        <w:t>.</w:t>
      </w:r>
      <w:r>
        <w:rPr>
          <w:color w:val="000000"/>
          <w:szCs w:val="28"/>
          <w:lang w:val="uk-UA"/>
        </w:rPr>
        <w:t xml:space="preserve"> </w:t>
      </w:r>
      <w:r>
        <w:rPr>
          <w:color w:val="000000"/>
          <w:szCs w:val="28"/>
          <w:lang w:val="en-US"/>
        </w:rPr>
        <w:t>- Vol.</w:t>
      </w:r>
      <w:r w:rsidRPr="000537A7">
        <w:rPr>
          <w:color w:val="000000"/>
          <w:szCs w:val="28"/>
          <w:lang w:val="en-US"/>
        </w:rPr>
        <w:t xml:space="preserve"> 61 [Suppl 80]</w:t>
      </w:r>
      <w:r>
        <w:rPr>
          <w:color w:val="000000"/>
          <w:szCs w:val="28"/>
          <w:lang w:val="en-US"/>
        </w:rPr>
        <w:t>.</w:t>
      </w:r>
      <w:r>
        <w:rPr>
          <w:color w:val="000000"/>
          <w:szCs w:val="28"/>
          <w:lang w:val="uk-UA"/>
        </w:rPr>
        <w:t xml:space="preserve"> –</w:t>
      </w:r>
      <w:r>
        <w:rPr>
          <w:color w:val="000000"/>
          <w:szCs w:val="28"/>
          <w:lang w:val="en-US"/>
        </w:rPr>
        <w:t xml:space="preserve"> P.</w:t>
      </w:r>
      <w:r w:rsidRPr="000537A7">
        <w:rPr>
          <w:color w:val="000000"/>
          <w:szCs w:val="28"/>
          <w:lang w:val="en-US"/>
        </w:rPr>
        <w:t xml:space="preserve"> </w:t>
      </w:r>
      <w:proofErr w:type="gramStart"/>
      <w:r w:rsidRPr="000537A7">
        <w:rPr>
          <w:color w:val="000000"/>
          <w:szCs w:val="28"/>
          <w:lang w:val="en-US"/>
        </w:rPr>
        <w:t>103-108</w:t>
      </w:r>
      <w:r w:rsidRPr="000537A7">
        <w:rPr>
          <w:szCs w:val="28"/>
          <w:lang w:val="en-US"/>
        </w:rPr>
        <w:t>.</w:t>
      </w:r>
      <w:proofErr w:type="gramEnd"/>
    </w:p>
    <w:p w:rsidR="0052614D" w:rsidRDefault="0052614D" w:rsidP="0052614D">
      <w:pPr>
        <w:pStyle w:val="35"/>
        <w:tabs>
          <w:tab w:val="left" w:pos="0"/>
        </w:tabs>
        <w:autoSpaceDE w:val="0"/>
        <w:autoSpaceDN w:val="0"/>
        <w:adjustRightInd w:val="0"/>
        <w:rPr>
          <w:szCs w:val="28"/>
          <w:lang w:val="uk-UA"/>
        </w:rPr>
      </w:pPr>
      <w:r>
        <w:rPr>
          <w:szCs w:val="28"/>
          <w:lang w:val="en-US"/>
        </w:rPr>
        <w:t>225.</w:t>
      </w:r>
      <w:r>
        <w:rPr>
          <w:szCs w:val="28"/>
          <w:lang w:val="en-US"/>
        </w:rPr>
        <w:tab/>
        <w:t>Stockand J.D., Sansom S.C. Regulation of filtration rate by glomerular mesangial cells in health and diabetic renal disease // Am. J. Kidney Dis.</w:t>
      </w:r>
      <w:r>
        <w:rPr>
          <w:szCs w:val="28"/>
          <w:lang w:val="uk-UA"/>
        </w:rPr>
        <w:t xml:space="preserve"> </w:t>
      </w:r>
      <w:r>
        <w:rPr>
          <w:szCs w:val="28"/>
          <w:lang w:val="en-US"/>
        </w:rPr>
        <w:t>- 1997.</w:t>
      </w:r>
      <w:r>
        <w:rPr>
          <w:szCs w:val="28"/>
          <w:lang w:val="uk-UA"/>
        </w:rPr>
        <w:t xml:space="preserve"> </w:t>
      </w:r>
      <w:r>
        <w:rPr>
          <w:szCs w:val="28"/>
          <w:lang w:val="en-US"/>
        </w:rPr>
        <w:t>- Vol.29.</w:t>
      </w:r>
      <w:r>
        <w:rPr>
          <w:szCs w:val="28"/>
          <w:lang w:val="uk-UA"/>
        </w:rPr>
        <w:t xml:space="preserve"> </w:t>
      </w:r>
      <w:r>
        <w:rPr>
          <w:szCs w:val="28"/>
          <w:lang w:val="en-US"/>
        </w:rPr>
        <w:t>- P. 97-981.</w:t>
      </w:r>
    </w:p>
    <w:p w:rsidR="0052614D" w:rsidRPr="008131A1" w:rsidRDefault="0052614D" w:rsidP="0052614D">
      <w:pPr>
        <w:pStyle w:val="35"/>
        <w:tabs>
          <w:tab w:val="left" w:pos="0"/>
        </w:tabs>
        <w:autoSpaceDE w:val="0"/>
        <w:autoSpaceDN w:val="0"/>
        <w:adjustRightInd w:val="0"/>
        <w:rPr>
          <w:szCs w:val="28"/>
          <w:lang w:val="uk-UA"/>
        </w:rPr>
      </w:pPr>
      <w:r>
        <w:rPr>
          <w:szCs w:val="28"/>
          <w:lang w:val="en-US"/>
        </w:rPr>
        <w:t>226</w:t>
      </w:r>
      <w:r>
        <w:rPr>
          <w:szCs w:val="28"/>
          <w:lang w:val="uk-UA"/>
        </w:rPr>
        <w:t>.</w:t>
      </w:r>
      <w:r>
        <w:rPr>
          <w:szCs w:val="28"/>
          <w:lang w:val="en-US"/>
        </w:rPr>
        <w:tab/>
      </w:r>
      <w:r>
        <w:rPr>
          <w:szCs w:val="20"/>
          <w:lang w:val="en-US"/>
        </w:rPr>
        <w:t>Suberville S., Bellocq A., Fouqueray B. et al. Regulation of IL-10 production by -adrenergic agonists</w:t>
      </w:r>
      <w:r>
        <w:rPr>
          <w:szCs w:val="20"/>
          <w:lang w:val="uk-UA"/>
        </w:rPr>
        <w:t>//</w:t>
      </w:r>
      <w:r>
        <w:rPr>
          <w:szCs w:val="20"/>
          <w:lang w:val="en-US"/>
        </w:rPr>
        <w:t>Eur</w:t>
      </w:r>
      <w:r>
        <w:rPr>
          <w:szCs w:val="20"/>
          <w:lang w:val="uk-UA"/>
        </w:rPr>
        <w:t>.</w:t>
      </w:r>
      <w:r>
        <w:rPr>
          <w:szCs w:val="20"/>
          <w:lang w:val="en-US"/>
        </w:rPr>
        <w:t xml:space="preserve"> J</w:t>
      </w:r>
      <w:r>
        <w:rPr>
          <w:szCs w:val="20"/>
          <w:lang w:val="uk-UA"/>
        </w:rPr>
        <w:t>.</w:t>
      </w:r>
      <w:r>
        <w:rPr>
          <w:szCs w:val="20"/>
          <w:lang w:val="en-US"/>
        </w:rPr>
        <w:t xml:space="preserve"> Immunol</w:t>
      </w:r>
      <w:r>
        <w:rPr>
          <w:szCs w:val="20"/>
          <w:lang w:val="uk-UA"/>
        </w:rPr>
        <w:t>. –</w:t>
      </w:r>
      <w:r>
        <w:rPr>
          <w:szCs w:val="20"/>
          <w:lang w:val="en-US"/>
        </w:rPr>
        <w:t xml:space="preserve"> 1996.</w:t>
      </w:r>
      <w:r>
        <w:rPr>
          <w:szCs w:val="20"/>
          <w:lang w:val="uk-UA"/>
        </w:rPr>
        <w:t xml:space="preserve"> –</w:t>
      </w:r>
      <w:r>
        <w:rPr>
          <w:szCs w:val="20"/>
          <w:lang w:val="en-US"/>
        </w:rPr>
        <w:t xml:space="preserve"> Vol. 26.</w:t>
      </w:r>
      <w:r>
        <w:rPr>
          <w:szCs w:val="20"/>
          <w:lang w:val="uk-UA"/>
        </w:rPr>
        <w:t xml:space="preserve"> –</w:t>
      </w:r>
      <w:r>
        <w:rPr>
          <w:szCs w:val="20"/>
          <w:lang w:val="en-US"/>
        </w:rPr>
        <w:t xml:space="preserve"> P. 2601-2605</w:t>
      </w:r>
      <w:r>
        <w:rPr>
          <w:szCs w:val="20"/>
          <w:lang w:val="uk-UA"/>
        </w:rPr>
        <w:t>.</w:t>
      </w:r>
    </w:p>
    <w:p w:rsidR="0052614D" w:rsidRDefault="0052614D" w:rsidP="0052614D">
      <w:pPr>
        <w:pStyle w:val="35"/>
        <w:tabs>
          <w:tab w:val="left" w:pos="0"/>
        </w:tabs>
        <w:autoSpaceDE w:val="0"/>
        <w:autoSpaceDN w:val="0"/>
        <w:adjustRightInd w:val="0"/>
        <w:rPr>
          <w:color w:val="000000"/>
          <w:szCs w:val="28"/>
          <w:lang w:val="en-US"/>
        </w:rPr>
      </w:pPr>
      <w:r>
        <w:rPr>
          <w:color w:val="000000"/>
          <w:szCs w:val="28"/>
          <w:lang w:val="en-US"/>
        </w:rPr>
        <w:t>227</w:t>
      </w:r>
      <w:r w:rsidRPr="000537A7">
        <w:rPr>
          <w:color w:val="000000"/>
          <w:szCs w:val="28"/>
          <w:lang w:val="en-US"/>
        </w:rPr>
        <w:t>.</w:t>
      </w:r>
      <w:r w:rsidRPr="000537A7">
        <w:rPr>
          <w:color w:val="000000"/>
          <w:szCs w:val="28"/>
          <w:lang w:val="en-US"/>
        </w:rPr>
        <w:tab/>
        <w:t>Takahashi T., Kubota M., Nakamura T., Ebihara I., Koide H. Interleukin-6 gene expression in peripheral, mononuclear cells from patients undergoing hemodialysis or continuous ambulatory peritoneal dialysis</w:t>
      </w:r>
      <w:r w:rsidRPr="000537A7">
        <w:rPr>
          <w:color w:val="000000"/>
          <w:szCs w:val="28"/>
          <w:lang w:val="uk-UA"/>
        </w:rPr>
        <w:t>//</w:t>
      </w:r>
      <w:r w:rsidRPr="000537A7">
        <w:rPr>
          <w:color w:val="000000"/>
          <w:szCs w:val="28"/>
          <w:lang w:val="en-US"/>
        </w:rPr>
        <w:t>Ren Fail. - 2000.</w:t>
      </w:r>
      <w:r>
        <w:rPr>
          <w:color w:val="000000"/>
          <w:szCs w:val="28"/>
          <w:lang w:val="uk-UA"/>
        </w:rPr>
        <w:t xml:space="preserve"> </w:t>
      </w:r>
      <w:r w:rsidRPr="000537A7">
        <w:rPr>
          <w:color w:val="000000"/>
          <w:szCs w:val="28"/>
          <w:lang w:val="en-US"/>
        </w:rPr>
        <w:t>-</w:t>
      </w:r>
      <w:r>
        <w:rPr>
          <w:color w:val="000000"/>
          <w:szCs w:val="28"/>
          <w:lang w:val="en-US"/>
        </w:rPr>
        <w:t xml:space="preserve"> Vol.</w:t>
      </w:r>
      <w:r w:rsidRPr="000537A7">
        <w:rPr>
          <w:color w:val="000000"/>
          <w:szCs w:val="28"/>
          <w:lang w:val="en-US"/>
        </w:rPr>
        <w:t xml:space="preserve"> 22</w:t>
      </w:r>
      <w:r>
        <w:rPr>
          <w:color w:val="000000"/>
          <w:szCs w:val="28"/>
          <w:lang w:val="en-US"/>
        </w:rPr>
        <w:t>.</w:t>
      </w:r>
      <w:r>
        <w:rPr>
          <w:color w:val="000000"/>
          <w:szCs w:val="28"/>
          <w:lang w:val="uk-UA"/>
        </w:rPr>
        <w:t xml:space="preserve"> </w:t>
      </w:r>
      <w:r>
        <w:rPr>
          <w:color w:val="000000"/>
          <w:szCs w:val="28"/>
          <w:lang w:val="en-US"/>
        </w:rPr>
        <w:t>- P.</w:t>
      </w:r>
      <w:r w:rsidRPr="000537A7">
        <w:rPr>
          <w:color w:val="000000"/>
          <w:szCs w:val="28"/>
          <w:lang w:val="en-US"/>
        </w:rPr>
        <w:t>345-354.</w:t>
      </w:r>
    </w:p>
    <w:p w:rsidR="0052614D" w:rsidRPr="008131A1" w:rsidRDefault="0052614D" w:rsidP="0052614D">
      <w:pPr>
        <w:pStyle w:val="35"/>
        <w:tabs>
          <w:tab w:val="left" w:pos="0"/>
        </w:tabs>
        <w:autoSpaceDE w:val="0"/>
        <w:autoSpaceDN w:val="0"/>
        <w:adjustRightInd w:val="0"/>
        <w:rPr>
          <w:color w:val="000000"/>
          <w:szCs w:val="28"/>
          <w:lang w:val="uk-UA"/>
        </w:rPr>
      </w:pPr>
      <w:r>
        <w:rPr>
          <w:color w:val="000000"/>
          <w:szCs w:val="28"/>
          <w:lang w:val="en-US"/>
        </w:rPr>
        <w:t>228.</w:t>
      </w:r>
      <w:r>
        <w:rPr>
          <w:color w:val="000000"/>
          <w:szCs w:val="28"/>
          <w:lang w:val="uk-UA"/>
        </w:rPr>
        <w:tab/>
      </w:r>
      <w:r>
        <w:rPr>
          <w:color w:val="000000"/>
          <w:szCs w:val="28"/>
          <w:lang w:val="en-US"/>
        </w:rPr>
        <w:t>Thibodeaux D.K., Hunter S.E., Waldburger K.E. et al. Autocrine regulation of IL-12 receptor expression is independent of secondary IFN-γ secretion and not restricted to T and NK cells // J. Immunol.</w:t>
      </w:r>
      <w:r>
        <w:rPr>
          <w:color w:val="000000"/>
          <w:szCs w:val="28"/>
          <w:lang w:val="uk-UA"/>
        </w:rPr>
        <w:t xml:space="preserve"> </w:t>
      </w:r>
      <w:r>
        <w:rPr>
          <w:color w:val="000000"/>
          <w:szCs w:val="28"/>
          <w:lang w:val="en-US"/>
        </w:rPr>
        <w:t>- 1999.</w:t>
      </w:r>
      <w:r>
        <w:rPr>
          <w:color w:val="000000"/>
          <w:szCs w:val="28"/>
          <w:lang w:val="uk-UA"/>
        </w:rPr>
        <w:t xml:space="preserve"> </w:t>
      </w:r>
      <w:r>
        <w:rPr>
          <w:color w:val="000000"/>
          <w:szCs w:val="28"/>
          <w:lang w:val="en-US"/>
        </w:rPr>
        <w:t>- Vol.163.</w:t>
      </w:r>
      <w:r>
        <w:rPr>
          <w:color w:val="000000"/>
          <w:szCs w:val="28"/>
          <w:lang w:val="uk-UA"/>
        </w:rPr>
        <w:t xml:space="preserve"> </w:t>
      </w:r>
      <w:r>
        <w:rPr>
          <w:color w:val="000000"/>
          <w:szCs w:val="28"/>
          <w:lang w:val="en-US"/>
        </w:rPr>
        <w:t>- P. 5257-5264.</w:t>
      </w:r>
    </w:p>
    <w:p w:rsidR="0052614D" w:rsidRPr="00DF08F9" w:rsidRDefault="0052614D" w:rsidP="0052614D">
      <w:pPr>
        <w:pStyle w:val="35"/>
        <w:tabs>
          <w:tab w:val="left" w:pos="0"/>
        </w:tabs>
        <w:autoSpaceDE w:val="0"/>
        <w:autoSpaceDN w:val="0"/>
        <w:adjustRightInd w:val="0"/>
        <w:rPr>
          <w:color w:val="000000"/>
          <w:szCs w:val="28"/>
          <w:lang w:val="en-US"/>
        </w:rPr>
      </w:pPr>
      <w:r>
        <w:rPr>
          <w:color w:val="000000"/>
          <w:szCs w:val="28"/>
          <w:lang w:val="en-US"/>
        </w:rPr>
        <w:t>229</w:t>
      </w:r>
      <w:r>
        <w:rPr>
          <w:color w:val="000000"/>
          <w:szCs w:val="28"/>
          <w:lang w:val="uk-UA"/>
        </w:rPr>
        <w:t>.</w:t>
      </w:r>
      <w:r>
        <w:rPr>
          <w:color w:val="000000"/>
          <w:szCs w:val="28"/>
          <w:lang w:val="uk-UA"/>
        </w:rPr>
        <w:tab/>
      </w:r>
      <w:r>
        <w:rPr>
          <w:color w:val="000000"/>
          <w:szCs w:val="28"/>
          <w:lang w:val="en-US"/>
        </w:rPr>
        <w:t>Thomas S., Vanuystel J., Gruden G. et al. Vascular endothelial growth factor receptors in human mesangium in vitro and glomerular disease//J Am Soc Nephrol. – 2000.</w:t>
      </w:r>
      <w:r>
        <w:rPr>
          <w:color w:val="000000"/>
          <w:szCs w:val="28"/>
          <w:lang w:val="uk-UA"/>
        </w:rPr>
        <w:t xml:space="preserve"> </w:t>
      </w:r>
      <w:r>
        <w:rPr>
          <w:color w:val="000000"/>
          <w:szCs w:val="28"/>
          <w:lang w:val="en-US"/>
        </w:rPr>
        <w:t>- Vol.11.</w:t>
      </w:r>
      <w:r>
        <w:rPr>
          <w:color w:val="000000"/>
          <w:szCs w:val="28"/>
          <w:lang w:val="uk-UA"/>
        </w:rPr>
        <w:t xml:space="preserve"> </w:t>
      </w:r>
      <w:r>
        <w:rPr>
          <w:color w:val="000000"/>
          <w:szCs w:val="28"/>
          <w:lang w:val="en-US"/>
        </w:rPr>
        <w:t>- P. 1236-1243.</w:t>
      </w:r>
    </w:p>
    <w:p w:rsidR="0052614D" w:rsidRPr="000537A7" w:rsidRDefault="0052614D" w:rsidP="0052614D">
      <w:pPr>
        <w:pStyle w:val="35"/>
        <w:tabs>
          <w:tab w:val="left" w:pos="0"/>
        </w:tabs>
        <w:autoSpaceDE w:val="0"/>
        <w:autoSpaceDN w:val="0"/>
        <w:adjustRightInd w:val="0"/>
        <w:rPr>
          <w:szCs w:val="28"/>
          <w:lang w:val="en-US"/>
        </w:rPr>
      </w:pPr>
      <w:r>
        <w:rPr>
          <w:color w:val="000000"/>
          <w:szCs w:val="28"/>
          <w:lang w:val="en-US"/>
        </w:rPr>
        <w:t>230</w:t>
      </w:r>
      <w:r w:rsidRPr="000537A7">
        <w:rPr>
          <w:color w:val="000000"/>
          <w:szCs w:val="28"/>
          <w:lang w:val="en-US"/>
        </w:rPr>
        <w:t>.</w:t>
      </w:r>
      <w:r>
        <w:rPr>
          <w:color w:val="000000"/>
          <w:szCs w:val="28"/>
          <w:lang w:val="uk-UA"/>
        </w:rPr>
        <w:tab/>
      </w:r>
      <w:r w:rsidRPr="000537A7">
        <w:rPr>
          <w:color w:val="000000"/>
          <w:szCs w:val="28"/>
          <w:lang w:val="en-US"/>
        </w:rPr>
        <w:t xml:space="preserve">Timoshanko J.R., Kitching A.R., Holdsworth S.R., Tipping P.G. </w:t>
      </w:r>
      <w:r w:rsidRPr="000537A7">
        <w:rPr>
          <w:szCs w:val="28"/>
          <w:lang w:val="en-US"/>
        </w:rPr>
        <w:t>Interleukin-12 from intrinsic cells is an effector of renal injiry in crescentic glomerulonephritis//J Am Soc Nefrol</w:t>
      </w:r>
      <w:r>
        <w:rPr>
          <w:szCs w:val="28"/>
          <w:lang w:val="en-US"/>
        </w:rPr>
        <w:t>.</w:t>
      </w:r>
      <w:r>
        <w:rPr>
          <w:szCs w:val="28"/>
          <w:lang w:val="uk-UA"/>
        </w:rPr>
        <w:t xml:space="preserve"> – </w:t>
      </w:r>
      <w:r w:rsidRPr="000537A7">
        <w:rPr>
          <w:szCs w:val="28"/>
          <w:lang w:val="en-US"/>
        </w:rPr>
        <w:t>2001</w:t>
      </w:r>
      <w:r>
        <w:rPr>
          <w:szCs w:val="28"/>
          <w:lang w:val="en-US"/>
        </w:rPr>
        <w:t>.</w:t>
      </w:r>
      <w:r>
        <w:rPr>
          <w:szCs w:val="28"/>
          <w:lang w:val="uk-UA"/>
        </w:rPr>
        <w:t xml:space="preserve"> –</w:t>
      </w:r>
      <w:r>
        <w:rPr>
          <w:szCs w:val="28"/>
          <w:lang w:val="en-US"/>
        </w:rPr>
        <w:t xml:space="preserve"> Vol.</w:t>
      </w:r>
      <w:r w:rsidRPr="000537A7">
        <w:rPr>
          <w:szCs w:val="28"/>
          <w:lang w:val="en-US"/>
        </w:rPr>
        <w:t xml:space="preserve"> 12</w:t>
      </w:r>
      <w:r>
        <w:rPr>
          <w:szCs w:val="28"/>
          <w:lang w:val="en-US"/>
        </w:rPr>
        <w:t>.</w:t>
      </w:r>
      <w:r>
        <w:rPr>
          <w:szCs w:val="28"/>
          <w:lang w:val="uk-UA"/>
        </w:rPr>
        <w:t xml:space="preserve"> –</w:t>
      </w:r>
      <w:r>
        <w:rPr>
          <w:szCs w:val="28"/>
          <w:lang w:val="en-US"/>
        </w:rPr>
        <w:t xml:space="preserve"> P.</w:t>
      </w:r>
      <w:r w:rsidRPr="000537A7">
        <w:rPr>
          <w:szCs w:val="28"/>
          <w:lang w:val="en-US"/>
        </w:rPr>
        <w:t xml:space="preserve"> 464-471.</w:t>
      </w:r>
    </w:p>
    <w:p w:rsidR="0052614D" w:rsidRDefault="0052614D" w:rsidP="0052614D">
      <w:pPr>
        <w:pStyle w:val="35"/>
        <w:tabs>
          <w:tab w:val="left" w:pos="0"/>
        </w:tabs>
        <w:autoSpaceDE w:val="0"/>
        <w:autoSpaceDN w:val="0"/>
        <w:adjustRightInd w:val="0"/>
        <w:rPr>
          <w:szCs w:val="28"/>
          <w:lang w:val="en-US"/>
        </w:rPr>
      </w:pPr>
      <w:r>
        <w:rPr>
          <w:szCs w:val="28"/>
          <w:lang w:val="en-US"/>
        </w:rPr>
        <w:t>231</w:t>
      </w:r>
      <w:r w:rsidRPr="000537A7">
        <w:rPr>
          <w:szCs w:val="28"/>
          <w:lang w:val="en-US"/>
        </w:rPr>
        <w:t>.</w:t>
      </w:r>
      <w:r>
        <w:rPr>
          <w:szCs w:val="28"/>
          <w:lang w:val="uk-UA"/>
        </w:rPr>
        <w:tab/>
      </w:r>
      <w:r w:rsidRPr="000537A7">
        <w:rPr>
          <w:szCs w:val="28"/>
          <w:lang w:val="en-US"/>
        </w:rPr>
        <w:t xml:space="preserve">Tipping P.G., Kitching A.R., Huang X.R. et al. Immune modulation with </w:t>
      </w:r>
      <w:r>
        <w:rPr>
          <w:szCs w:val="28"/>
          <w:lang w:val="en-US"/>
        </w:rPr>
        <w:t>IL</w:t>
      </w:r>
      <w:r w:rsidRPr="000537A7">
        <w:rPr>
          <w:szCs w:val="28"/>
          <w:lang w:val="en-US"/>
        </w:rPr>
        <w:t xml:space="preserve">-4 and </w:t>
      </w:r>
      <w:r>
        <w:rPr>
          <w:szCs w:val="28"/>
          <w:lang w:val="en-US"/>
        </w:rPr>
        <w:t>IL</w:t>
      </w:r>
      <w:r w:rsidRPr="000537A7">
        <w:rPr>
          <w:szCs w:val="28"/>
          <w:lang w:val="en-US"/>
        </w:rPr>
        <w:t>-10 prevent crescent formation and glomerular injury in experimental glomerulonephritis</w:t>
      </w:r>
      <w:r w:rsidRPr="000537A7">
        <w:rPr>
          <w:szCs w:val="28"/>
          <w:lang w:val="uk-UA"/>
        </w:rPr>
        <w:t>//</w:t>
      </w:r>
      <w:r w:rsidRPr="000537A7">
        <w:rPr>
          <w:szCs w:val="28"/>
          <w:lang w:val="en-US"/>
        </w:rPr>
        <w:t>Eur</w:t>
      </w:r>
      <w:r w:rsidRPr="000537A7">
        <w:rPr>
          <w:szCs w:val="28"/>
          <w:lang w:val="uk-UA"/>
        </w:rPr>
        <w:t>.</w:t>
      </w:r>
      <w:r w:rsidRPr="000537A7">
        <w:rPr>
          <w:szCs w:val="28"/>
          <w:lang w:val="en-US"/>
        </w:rPr>
        <w:t xml:space="preserve"> J</w:t>
      </w:r>
      <w:r w:rsidRPr="000537A7">
        <w:rPr>
          <w:szCs w:val="28"/>
          <w:lang w:val="uk-UA"/>
        </w:rPr>
        <w:t>.</w:t>
      </w:r>
      <w:r w:rsidRPr="000537A7">
        <w:rPr>
          <w:szCs w:val="28"/>
          <w:lang w:val="en-US"/>
        </w:rPr>
        <w:t xml:space="preserve"> Immunol</w:t>
      </w:r>
      <w:r w:rsidRPr="000537A7">
        <w:rPr>
          <w:szCs w:val="28"/>
          <w:lang w:val="uk-UA"/>
        </w:rPr>
        <w:t>. -</w:t>
      </w:r>
      <w:r w:rsidRPr="000537A7">
        <w:rPr>
          <w:szCs w:val="28"/>
          <w:lang w:val="en-US"/>
        </w:rPr>
        <w:t xml:space="preserve"> 1997.</w:t>
      </w:r>
      <w:r>
        <w:rPr>
          <w:szCs w:val="28"/>
          <w:lang w:val="uk-UA"/>
        </w:rPr>
        <w:t xml:space="preserve"> </w:t>
      </w:r>
      <w:r w:rsidRPr="000537A7">
        <w:rPr>
          <w:szCs w:val="28"/>
          <w:lang w:val="en-US"/>
        </w:rPr>
        <w:t>-</w:t>
      </w:r>
      <w:r>
        <w:rPr>
          <w:szCs w:val="28"/>
          <w:lang w:val="en-US"/>
        </w:rPr>
        <w:t xml:space="preserve"> Vol.</w:t>
      </w:r>
      <w:r w:rsidRPr="000537A7">
        <w:rPr>
          <w:szCs w:val="28"/>
          <w:lang w:val="en-US"/>
        </w:rPr>
        <w:t>27</w:t>
      </w:r>
      <w:r>
        <w:rPr>
          <w:szCs w:val="28"/>
          <w:lang w:val="en-US"/>
        </w:rPr>
        <w:t>.</w:t>
      </w:r>
      <w:r>
        <w:rPr>
          <w:szCs w:val="28"/>
          <w:lang w:val="uk-UA"/>
        </w:rPr>
        <w:t xml:space="preserve"> </w:t>
      </w:r>
      <w:r>
        <w:rPr>
          <w:szCs w:val="28"/>
          <w:lang w:val="en-US"/>
        </w:rPr>
        <w:t>- P.</w:t>
      </w:r>
      <w:r w:rsidRPr="000537A7">
        <w:rPr>
          <w:szCs w:val="28"/>
          <w:lang w:val="en-US"/>
        </w:rPr>
        <w:t xml:space="preserve"> 530-537.</w:t>
      </w:r>
    </w:p>
    <w:p w:rsidR="0052614D" w:rsidRDefault="0052614D" w:rsidP="0052614D">
      <w:pPr>
        <w:pStyle w:val="35"/>
        <w:tabs>
          <w:tab w:val="left" w:pos="0"/>
        </w:tabs>
        <w:autoSpaceDE w:val="0"/>
        <w:autoSpaceDN w:val="0"/>
        <w:adjustRightInd w:val="0"/>
        <w:rPr>
          <w:szCs w:val="28"/>
          <w:lang w:val="uk-UA"/>
        </w:rPr>
      </w:pPr>
      <w:r>
        <w:rPr>
          <w:szCs w:val="28"/>
          <w:lang w:val="en-US"/>
        </w:rPr>
        <w:t>232.</w:t>
      </w:r>
      <w:r>
        <w:rPr>
          <w:szCs w:val="28"/>
          <w:lang w:val="uk-UA"/>
        </w:rPr>
        <w:tab/>
      </w:r>
      <w:r>
        <w:rPr>
          <w:szCs w:val="28"/>
          <w:lang w:val="en-US"/>
        </w:rPr>
        <w:t>Tominaga K., Yoshimoto T., Torigoe K. et al. IL-12 synergizes with IL-18 or IL-1β for IFN-γ production from human T cells // Int. Immunol.</w:t>
      </w:r>
      <w:r>
        <w:rPr>
          <w:szCs w:val="28"/>
          <w:lang w:val="uk-UA"/>
        </w:rPr>
        <w:t xml:space="preserve"> </w:t>
      </w:r>
      <w:r>
        <w:rPr>
          <w:szCs w:val="28"/>
          <w:lang w:val="en-US"/>
        </w:rPr>
        <w:t>- 2000.</w:t>
      </w:r>
      <w:r>
        <w:rPr>
          <w:szCs w:val="28"/>
          <w:lang w:val="uk-UA"/>
        </w:rPr>
        <w:t xml:space="preserve"> </w:t>
      </w:r>
      <w:r>
        <w:rPr>
          <w:szCs w:val="28"/>
          <w:lang w:val="en-US"/>
        </w:rPr>
        <w:t>- Vol.12.</w:t>
      </w:r>
      <w:r>
        <w:rPr>
          <w:szCs w:val="28"/>
          <w:lang w:val="uk-UA"/>
        </w:rPr>
        <w:t xml:space="preserve"> </w:t>
      </w:r>
      <w:r>
        <w:rPr>
          <w:szCs w:val="28"/>
          <w:lang w:val="en-US"/>
        </w:rPr>
        <w:t>- P. 151-160.</w:t>
      </w:r>
    </w:p>
    <w:p w:rsidR="0052614D" w:rsidRPr="00010C61" w:rsidRDefault="0052614D" w:rsidP="0052614D">
      <w:pPr>
        <w:pStyle w:val="35"/>
        <w:tabs>
          <w:tab w:val="left" w:pos="0"/>
        </w:tabs>
        <w:autoSpaceDE w:val="0"/>
        <w:autoSpaceDN w:val="0"/>
        <w:adjustRightInd w:val="0"/>
        <w:rPr>
          <w:lang w:val="en-US"/>
        </w:rPr>
      </w:pPr>
      <w:r>
        <w:rPr>
          <w:szCs w:val="28"/>
          <w:lang w:val="en-US"/>
        </w:rPr>
        <w:t>233</w:t>
      </w:r>
      <w:r>
        <w:rPr>
          <w:szCs w:val="28"/>
          <w:lang w:val="uk-UA"/>
        </w:rPr>
        <w:t>.</w:t>
      </w:r>
      <w:r>
        <w:rPr>
          <w:szCs w:val="28"/>
          <w:lang w:val="uk-UA"/>
        </w:rPr>
        <w:tab/>
      </w:r>
      <w:r>
        <w:rPr>
          <w:szCs w:val="20"/>
          <w:lang w:val="en-US"/>
        </w:rPr>
        <w:t>Tullus K. et al Interleukin-la and interleukin-I receptor antagonist in the urine of children with acute pyelonephritis and relation to renal scarring//Acta Paediatr</w:t>
      </w:r>
      <w:r w:rsidRPr="006C3E14">
        <w:rPr>
          <w:szCs w:val="20"/>
          <w:lang w:val="en-US"/>
        </w:rPr>
        <w:t>.</w:t>
      </w:r>
      <w:r>
        <w:rPr>
          <w:szCs w:val="20"/>
          <w:lang w:val="en-US"/>
        </w:rPr>
        <w:t xml:space="preserve"> </w:t>
      </w:r>
      <w:r w:rsidRPr="006C3E14">
        <w:rPr>
          <w:szCs w:val="20"/>
          <w:lang w:val="en-US"/>
        </w:rPr>
        <w:t>-</w:t>
      </w:r>
      <w:r>
        <w:rPr>
          <w:szCs w:val="20"/>
          <w:lang w:val="uk-UA"/>
        </w:rPr>
        <w:t xml:space="preserve"> </w:t>
      </w:r>
      <w:r>
        <w:rPr>
          <w:szCs w:val="20"/>
          <w:lang w:val="en-US"/>
        </w:rPr>
        <w:t>1996.</w:t>
      </w:r>
      <w:r>
        <w:rPr>
          <w:szCs w:val="20"/>
          <w:lang w:val="uk-UA"/>
        </w:rPr>
        <w:t xml:space="preserve"> </w:t>
      </w:r>
      <w:r>
        <w:rPr>
          <w:szCs w:val="20"/>
          <w:lang w:val="en-US"/>
        </w:rPr>
        <w:t>- Vol.85.</w:t>
      </w:r>
      <w:r>
        <w:rPr>
          <w:szCs w:val="20"/>
          <w:lang w:val="uk-UA"/>
        </w:rPr>
        <w:t xml:space="preserve"> </w:t>
      </w:r>
      <w:r>
        <w:rPr>
          <w:szCs w:val="20"/>
          <w:lang w:val="en-US"/>
        </w:rPr>
        <w:t>- P. 158-62</w:t>
      </w:r>
      <w:r w:rsidRPr="006C3E14">
        <w:rPr>
          <w:szCs w:val="20"/>
          <w:lang w:val="en-US"/>
        </w:rPr>
        <w:t>.</w:t>
      </w:r>
    </w:p>
    <w:p w:rsidR="0052614D" w:rsidRPr="000537A7" w:rsidRDefault="0052614D" w:rsidP="0052614D">
      <w:pPr>
        <w:pStyle w:val="35"/>
        <w:tabs>
          <w:tab w:val="left" w:pos="0"/>
        </w:tabs>
        <w:autoSpaceDE w:val="0"/>
        <w:autoSpaceDN w:val="0"/>
        <w:adjustRightInd w:val="0"/>
        <w:rPr>
          <w:szCs w:val="28"/>
          <w:lang w:val="en-US"/>
        </w:rPr>
      </w:pPr>
      <w:r>
        <w:rPr>
          <w:szCs w:val="28"/>
          <w:lang w:val="en-US"/>
        </w:rPr>
        <w:t>234</w:t>
      </w:r>
      <w:r w:rsidRPr="000537A7">
        <w:rPr>
          <w:szCs w:val="28"/>
          <w:lang w:val="en-US"/>
        </w:rPr>
        <w:t>.</w:t>
      </w:r>
      <w:r>
        <w:rPr>
          <w:szCs w:val="28"/>
          <w:lang w:val="uk-UA"/>
        </w:rPr>
        <w:tab/>
      </w:r>
      <w:r w:rsidRPr="000537A7">
        <w:rPr>
          <w:szCs w:val="28"/>
          <w:lang w:val="en-US"/>
        </w:rPr>
        <w:t xml:space="preserve">Tullus K. et al. Soluble receptors to tumor necrosis factor and </w:t>
      </w:r>
      <w:r>
        <w:rPr>
          <w:szCs w:val="28"/>
          <w:lang w:val="en-US"/>
        </w:rPr>
        <w:t>IL</w:t>
      </w:r>
      <w:r w:rsidRPr="000537A7">
        <w:rPr>
          <w:szCs w:val="28"/>
          <w:lang w:val="en-US"/>
        </w:rPr>
        <w:t>-6 in urine during acute pyelonephritis//Acta Paediatr. - 1997.</w:t>
      </w:r>
      <w:r>
        <w:rPr>
          <w:szCs w:val="28"/>
          <w:lang w:val="uk-UA"/>
        </w:rPr>
        <w:t xml:space="preserve"> </w:t>
      </w:r>
      <w:r w:rsidRPr="000537A7">
        <w:rPr>
          <w:szCs w:val="28"/>
          <w:lang w:val="en-US"/>
        </w:rPr>
        <w:t>-</w:t>
      </w:r>
      <w:r>
        <w:rPr>
          <w:szCs w:val="28"/>
          <w:lang w:val="en-US"/>
        </w:rPr>
        <w:t xml:space="preserve"> Vol. </w:t>
      </w:r>
      <w:r w:rsidRPr="000537A7">
        <w:rPr>
          <w:szCs w:val="28"/>
          <w:lang w:val="en-US"/>
        </w:rPr>
        <w:t xml:space="preserve">86. - </w:t>
      </w:r>
      <w:proofErr w:type="gramStart"/>
      <w:r w:rsidRPr="000537A7">
        <w:rPr>
          <w:szCs w:val="28"/>
          <w:lang w:val="uk-UA"/>
        </w:rPr>
        <w:t>Р</w:t>
      </w:r>
      <w:r w:rsidRPr="000537A7">
        <w:rPr>
          <w:szCs w:val="28"/>
          <w:lang w:val="en-US"/>
        </w:rPr>
        <w:t>. 1198</w:t>
      </w:r>
      <w:proofErr w:type="gramEnd"/>
      <w:r w:rsidRPr="000537A7">
        <w:rPr>
          <w:szCs w:val="28"/>
          <w:lang w:val="en-US"/>
        </w:rPr>
        <w:t>-1202.</w:t>
      </w:r>
    </w:p>
    <w:p w:rsidR="0052614D" w:rsidRPr="000537A7" w:rsidRDefault="0052614D" w:rsidP="0052614D">
      <w:pPr>
        <w:pStyle w:val="35"/>
        <w:tabs>
          <w:tab w:val="left" w:pos="0"/>
        </w:tabs>
        <w:autoSpaceDE w:val="0"/>
        <w:autoSpaceDN w:val="0"/>
        <w:adjustRightInd w:val="0"/>
        <w:rPr>
          <w:szCs w:val="28"/>
          <w:lang w:val="en-US"/>
        </w:rPr>
      </w:pPr>
      <w:r>
        <w:rPr>
          <w:szCs w:val="28"/>
          <w:lang w:val="en-US"/>
        </w:rPr>
        <w:t>235</w:t>
      </w:r>
      <w:r w:rsidRPr="000537A7">
        <w:rPr>
          <w:szCs w:val="28"/>
          <w:lang w:val="en-US"/>
        </w:rPr>
        <w:t>.</w:t>
      </w:r>
      <w:r>
        <w:rPr>
          <w:szCs w:val="28"/>
          <w:lang w:val="uk-UA"/>
        </w:rPr>
        <w:tab/>
      </w:r>
      <w:r w:rsidRPr="000537A7">
        <w:rPr>
          <w:szCs w:val="28"/>
          <w:lang w:val="en-US"/>
        </w:rPr>
        <w:t xml:space="preserve">Tullus K. Mechanisms of renal damage in UTI//Ped. </w:t>
      </w:r>
      <w:proofErr w:type="gramStart"/>
      <w:r w:rsidRPr="000537A7">
        <w:rPr>
          <w:szCs w:val="28"/>
          <w:lang w:val="en-US"/>
        </w:rPr>
        <w:t>Nephrol.</w:t>
      </w:r>
      <w:proofErr w:type="gramEnd"/>
      <w:r>
        <w:rPr>
          <w:szCs w:val="28"/>
          <w:lang w:val="uk-UA"/>
        </w:rPr>
        <w:t xml:space="preserve"> </w:t>
      </w:r>
      <w:r w:rsidRPr="000537A7">
        <w:rPr>
          <w:szCs w:val="28"/>
          <w:lang w:val="en-US"/>
        </w:rPr>
        <w:t>-</w:t>
      </w:r>
      <w:r>
        <w:rPr>
          <w:szCs w:val="28"/>
          <w:lang w:val="uk-UA"/>
        </w:rPr>
        <w:t xml:space="preserve"> </w:t>
      </w:r>
      <w:r w:rsidRPr="000537A7">
        <w:rPr>
          <w:szCs w:val="28"/>
          <w:lang w:val="en-US"/>
        </w:rPr>
        <w:t>1998.</w:t>
      </w:r>
      <w:r>
        <w:rPr>
          <w:szCs w:val="28"/>
          <w:lang w:val="uk-UA"/>
        </w:rPr>
        <w:t xml:space="preserve"> </w:t>
      </w:r>
      <w:r w:rsidRPr="000537A7">
        <w:rPr>
          <w:szCs w:val="28"/>
          <w:lang w:val="en-US"/>
        </w:rPr>
        <w:t>-</w:t>
      </w:r>
      <w:r>
        <w:rPr>
          <w:szCs w:val="28"/>
          <w:lang w:val="en-US"/>
        </w:rPr>
        <w:t xml:space="preserve"> Vol.</w:t>
      </w:r>
      <w:r w:rsidRPr="000537A7">
        <w:rPr>
          <w:szCs w:val="28"/>
          <w:lang w:val="en-US"/>
        </w:rPr>
        <w:t>12</w:t>
      </w:r>
      <w:r>
        <w:rPr>
          <w:szCs w:val="28"/>
          <w:lang w:val="en-US"/>
        </w:rPr>
        <w:t>.</w:t>
      </w:r>
      <w:r>
        <w:rPr>
          <w:szCs w:val="28"/>
          <w:lang w:val="uk-UA"/>
        </w:rPr>
        <w:t xml:space="preserve"> </w:t>
      </w:r>
      <w:r>
        <w:rPr>
          <w:szCs w:val="28"/>
          <w:lang w:val="en-US"/>
        </w:rPr>
        <w:t xml:space="preserve">- P. </w:t>
      </w:r>
      <w:r w:rsidRPr="000537A7">
        <w:rPr>
          <w:szCs w:val="28"/>
          <w:lang w:val="en-US"/>
        </w:rPr>
        <w:t>7</w:t>
      </w:r>
      <w:r w:rsidRPr="000537A7">
        <w:rPr>
          <w:szCs w:val="28"/>
          <w:lang w:val="uk-UA"/>
        </w:rPr>
        <w:t>-</w:t>
      </w:r>
      <w:r w:rsidRPr="000537A7">
        <w:rPr>
          <w:szCs w:val="28"/>
          <w:lang w:val="en-US"/>
        </w:rPr>
        <w:t>39.</w:t>
      </w:r>
    </w:p>
    <w:p w:rsidR="0052614D" w:rsidRPr="000537A7" w:rsidRDefault="0052614D" w:rsidP="0052614D">
      <w:pPr>
        <w:pStyle w:val="35"/>
        <w:tabs>
          <w:tab w:val="left" w:pos="0"/>
        </w:tabs>
        <w:autoSpaceDE w:val="0"/>
        <w:autoSpaceDN w:val="0"/>
        <w:adjustRightInd w:val="0"/>
        <w:rPr>
          <w:color w:val="000000"/>
          <w:szCs w:val="28"/>
          <w:lang w:val="en-US"/>
        </w:rPr>
      </w:pPr>
      <w:r>
        <w:rPr>
          <w:color w:val="000000"/>
          <w:szCs w:val="28"/>
          <w:lang w:val="en-US"/>
        </w:rPr>
        <w:t>236</w:t>
      </w:r>
      <w:r w:rsidRPr="000537A7">
        <w:rPr>
          <w:color w:val="000000"/>
          <w:szCs w:val="28"/>
          <w:lang w:val="en-US"/>
        </w:rPr>
        <w:t>.</w:t>
      </w:r>
      <w:r w:rsidRPr="000537A7">
        <w:rPr>
          <w:color w:val="000000"/>
          <w:szCs w:val="28"/>
          <w:lang w:val="en-US"/>
        </w:rPr>
        <w:tab/>
        <w:t>Turk U</w:t>
      </w:r>
      <w:r w:rsidRPr="000537A7">
        <w:rPr>
          <w:color w:val="000000"/>
          <w:szCs w:val="28"/>
          <w:lang w:val="uk-UA"/>
        </w:rPr>
        <w:t>.</w:t>
      </w:r>
      <w:r w:rsidRPr="000537A7">
        <w:rPr>
          <w:color w:val="000000"/>
          <w:szCs w:val="28"/>
          <w:lang w:val="en-US"/>
        </w:rPr>
        <w:t>, Akbulut M</w:t>
      </w:r>
      <w:r w:rsidRPr="000537A7">
        <w:rPr>
          <w:color w:val="000000"/>
          <w:szCs w:val="28"/>
          <w:lang w:val="uk-UA"/>
        </w:rPr>
        <w:t>.</w:t>
      </w:r>
      <w:r w:rsidRPr="000537A7">
        <w:rPr>
          <w:color w:val="000000"/>
          <w:szCs w:val="28"/>
          <w:lang w:val="en-US"/>
        </w:rPr>
        <w:t>, Yildiz A</w:t>
      </w:r>
      <w:r w:rsidRPr="000537A7">
        <w:rPr>
          <w:color w:val="000000"/>
          <w:szCs w:val="28"/>
          <w:lang w:val="uk-UA"/>
        </w:rPr>
        <w:t>.</w:t>
      </w:r>
      <w:r w:rsidRPr="000537A7">
        <w:rPr>
          <w:color w:val="000000"/>
          <w:szCs w:val="28"/>
          <w:lang w:val="en-US"/>
        </w:rPr>
        <w:t xml:space="preserve"> et al. Comparative effect of oral pulse and intravenous calcinol treatment in hemodialysis patients: the effect on serum IL-1 and IL-6 levels and bone mineral density</w:t>
      </w:r>
      <w:r>
        <w:rPr>
          <w:color w:val="000000"/>
          <w:szCs w:val="28"/>
          <w:lang w:val="uk-UA"/>
        </w:rPr>
        <w:t>/</w:t>
      </w:r>
      <w:r>
        <w:rPr>
          <w:color w:val="000000"/>
          <w:szCs w:val="28"/>
          <w:lang w:val="en-US"/>
        </w:rPr>
        <w:t xml:space="preserve"> </w:t>
      </w:r>
      <w:r w:rsidRPr="000537A7">
        <w:rPr>
          <w:color w:val="000000"/>
          <w:szCs w:val="28"/>
          <w:lang w:val="en-US"/>
        </w:rPr>
        <w:t>Nephron</w:t>
      </w:r>
      <w:r w:rsidRPr="000537A7">
        <w:rPr>
          <w:color w:val="000000"/>
          <w:szCs w:val="28"/>
          <w:lang w:val="uk-UA"/>
        </w:rPr>
        <w:t>. -</w:t>
      </w:r>
      <w:r w:rsidRPr="000537A7">
        <w:rPr>
          <w:color w:val="000000"/>
          <w:szCs w:val="28"/>
          <w:lang w:val="en-US"/>
        </w:rPr>
        <w:t xml:space="preserve"> 2002.</w:t>
      </w:r>
      <w:r>
        <w:rPr>
          <w:color w:val="000000"/>
          <w:szCs w:val="28"/>
          <w:lang w:val="uk-UA"/>
        </w:rPr>
        <w:t xml:space="preserve"> </w:t>
      </w:r>
      <w:r w:rsidRPr="000537A7">
        <w:rPr>
          <w:color w:val="000000"/>
          <w:szCs w:val="28"/>
          <w:lang w:val="en-US"/>
        </w:rPr>
        <w:t>-</w:t>
      </w:r>
      <w:r>
        <w:rPr>
          <w:color w:val="000000"/>
          <w:szCs w:val="28"/>
          <w:lang w:val="en-US"/>
        </w:rPr>
        <w:t xml:space="preserve"> Vol.</w:t>
      </w:r>
      <w:r w:rsidRPr="000537A7">
        <w:rPr>
          <w:color w:val="000000"/>
          <w:szCs w:val="28"/>
          <w:lang w:val="en-US"/>
        </w:rPr>
        <w:t xml:space="preserve"> 90</w:t>
      </w:r>
      <w:r>
        <w:rPr>
          <w:color w:val="000000"/>
          <w:szCs w:val="28"/>
          <w:lang w:val="en-US"/>
        </w:rPr>
        <w:t>.</w:t>
      </w:r>
      <w:r>
        <w:rPr>
          <w:color w:val="000000"/>
          <w:szCs w:val="28"/>
          <w:lang w:val="uk-UA"/>
        </w:rPr>
        <w:t xml:space="preserve"> </w:t>
      </w:r>
      <w:r>
        <w:rPr>
          <w:color w:val="000000"/>
          <w:szCs w:val="28"/>
          <w:lang w:val="en-US"/>
        </w:rPr>
        <w:t>- P.</w:t>
      </w:r>
      <w:r w:rsidRPr="000537A7">
        <w:rPr>
          <w:color w:val="000000"/>
          <w:szCs w:val="28"/>
          <w:lang w:val="en-US"/>
        </w:rPr>
        <w:t>188-194</w:t>
      </w:r>
      <w:r w:rsidRPr="000537A7">
        <w:rPr>
          <w:color w:val="000000"/>
          <w:szCs w:val="28"/>
          <w:lang w:val="uk-UA"/>
        </w:rPr>
        <w:t>.</w:t>
      </w:r>
    </w:p>
    <w:p w:rsidR="0052614D" w:rsidRPr="000537A7" w:rsidRDefault="0052614D" w:rsidP="0052614D">
      <w:pPr>
        <w:pStyle w:val="35"/>
        <w:tabs>
          <w:tab w:val="left" w:pos="0"/>
        </w:tabs>
        <w:autoSpaceDE w:val="0"/>
        <w:autoSpaceDN w:val="0"/>
        <w:adjustRightInd w:val="0"/>
        <w:rPr>
          <w:szCs w:val="28"/>
          <w:lang w:val="en-US"/>
        </w:rPr>
      </w:pPr>
      <w:r>
        <w:rPr>
          <w:color w:val="000000"/>
          <w:szCs w:val="28"/>
          <w:lang w:val="en-US"/>
        </w:rPr>
        <w:t>237</w:t>
      </w:r>
      <w:r w:rsidRPr="000537A7">
        <w:rPr>
          <w:color w:val="000000"/>
          <w:szCs w:val="28"/>
          <w:lang w:val="en-US"/>
        </w:rPr>
        <w:t>.</w:t>
      </w:r>
      <w:r>
        <w:rPr>
          <w:color w:val="000000"/>
          <w:szCs w:val="28"/>
          <w:lang w:val="uk-UA"/>
        </w:rPr>
        <w:tab/>
      </w:r>
      <w:r w:rsidRPr="000537A7">
        <w:rPr>
          <w:color w:val="000000"/>
          <w:szCs w:val="28"/>
          <w:lang w:val="en-US"/>
        </w:rPr>
        <w:t xml:space="preserve">Van Veen T, Crusius JB, Schrijver HM </w:t>
      </w:r>
      <w:proofErr w:type="gramStart"/>
      <w:r w:rsidRPr="000537A7">
        <w:rPr>
          <w:color w:val="000000"/>
          <w:szCs w:val="28"/>
          <w:lang w:val="en-US"/>
        </w:rPr>
        <w:t>et</w:t>
      </w:r>
      <w:proofErr w:type="gramEnd"/>
      <w:r w:rsidRPr="000537A7">
        <w:rPr>
          <w:color w:val="000000"/>
          <w:szCs w:val="28"/>
          <w:lang w:val="en-US"/>
        </w:rPr>
        <w:t xml:space="preserve"> all. </w:t>
      </w:r>
      <w:r w:rsidRPr="000537A7">
        <w:rPr>
          <w:szCs w:val="28"/>
          <w:lang w:val="en-US"/>
        </w:rPr>
        <w:t>Interleukin-12p40 genotype plays a role in the susceptibility to multiple sclerosis//Ann Neur.</w:t>
      </w:r>
      <w:r>
        <w:rPr>
          <w:szCs w:val="28"/>
          <w:lang w:val="uk-UA"/>
        </w:rPr>
        <w:t xml:space="preserve"> </w:t>
      </w:r>
      <w:r w:rsidRPr="000537A7">
        <w:rPr>
          <w:szCs w:val="28"/>
          <w:lang w:val="en-US"/>
        </w:rPr>
        <w:t>-</w:t>
      </w:r>
      <w:r>
        <w:rPr>
          <w:szCs w:val="28"/>
          <w:lang w:val="uk-UA"/>
        </w:rPr>
        <w:t xml:space="preserve"> </w:t>
      </w:r>
      <w:r w:rsidRPr="000537A7">
        <w:rPr>
          <w:szCs w:val="28"/>
          <w:lang w:val="en-US"/>
        </w:rPr>
        <w:t>2000.</w:t>
      </w:r>
      <w:r>
        <w:rPr>
          <w:szCs w:val="28"/>
          <w:lang w:val="uk-UA"/>
        </w:rPr>
        <w:t xml:space="preserve"> </w:t>
      </w:r>
      <w:r w:rsidRPr="000537A7">
        <w:rPr>
          <w:szCs w:val="28"/>
          <w:lang w:val="en-US"/>
        </w:rPr>
        <w:t>-</w:t>
      </w:r>
      <w:r>
        <w:rPr>
          <w:szCs w:val="28"/>
          <w:lang w:val="uk-UA"/>
        </w:rPr>
        <w:t xml:space="preserve"> </w:t>
      </w:r>
      <w:r w:rsidRPr="000537A7">
        <w:rPr>
          <w:szCs w:val="28"/>
          <w:lang w:val="en-US"/>
        </w:rPr>
        <w:t xml:space="preserve">Vol.50, </w:t>
      </w:r>
      <w:r w:rsidRPr="000537A7">
        <w:rPr>
          <w:szCs w:val="28"/>
          <w:lang w:val="uk-UA"/>
        </w:rPr>
        <w:t>№</w:t>
      </w:r>
      <w:r w:rsidRPr="000537A7">
        <w:rPr>
          <w:szCs w:val="28"/>
          <w:lang w:val="en-US"/>
        </w:rPr>
        <w:t xml:space="preserve"> 2.</w:t>
      </w:r>
      <w:r>
        <w:rPr>
          <w:szCs w:val="28"/>
          <w:lang w:val="uk-UA"/>
        </w:rPr>
        <w:t xml:space="preserve"> </w:t>
      </w:r>
      <w:r w:rsidRPr="000537A7">
        <w:rPr>
          <w:szCs w:val="28"/>
          <w:lang w:val="en-US"/>
        </w:rPr>
        <w:t>- P.275.</w:t>
      </w:r>
    </w:p>
    <w:p w:rsidR="0052614D" w:rsidRPr="000537A7" w:rsidRDefault="0052614D" w:rsidP="0052614D">
      <w:pPr>
        <w:pStyle w:val="35"/>
        <w:tabs>
          <w:tab w:val="left" w:pos="0"/>
        </w:tabs>
        <w:autoSpaceDE w:val="0"/>
        <w:autoSpaceDN w:val="0"/>
        <w:adjustRightInd w:val="0"/>
        <w:rPr>
          <w:szCs w:val="28"/>
          <w:lang w:val="en-US"/>
        </w:rPr>
      </w:pPr>
      <w:r>
        <w:rPr>
          <w:szCs w:val="28"/>
          <w:lang w:val="en-US"/>
        </w:rPr>
        <w:t>238</w:t>
      </w:r>
      <w:r w:rsidRPr="000537A7">
        <w:rPr>
          <w:szCs w:val="28"/>
          <w:lang w:val="en-US"/>
        </w:rPr>
        <w:t>.</w:t>
      </w:r>
      <w:r w:rsidRPr="000537A7">
        <w:rPr>
          <w:szCs w:val="28"/>
          <w:lang w:val="en-US"/>
        </w:rPr>
        <w:tab/>
        <w:t xml:space="preserve">Vora M., Romero U., Karasek M.A. </w:t>
      </w:r>
      <w:r>
        <w:rPr>
          <w:szCs w:val="28"/>
          <w:lang w:val="en-US"/>
        </w:rPr>
        <w:t>IL</w:t>
      </w:r>
      <w:r w:rsidRPr="000537A7">
        <w:rPr>
          <w:szCs w:val="28"/>
          <w:lang w:val="en-US"/>
        </w:rPr>
        <w:t>-10 induces E-selectin on smoll and large blood vessel endothelial cells</w:t>
      </w:r>
      <w:r w:rsidRPr="000537A7">
        <w:rPr>
          <w:szCs w:val="28"/>
          <w:lang w:val="uk-UA"/>
        </w:rPr>
        <w:t>//</w:t>
      </w:r>
      <w:r w:rsidRPr="000537A7">
        <w:rPr>
          <w:szCs w:val="28"/>
          <w:lang w:val="en-US"/>
        </w:rPr>
        <w:t>J</w:t>
      </w:r>
      <w:r w:rsidRPr="000537A7">
        <w:rPr>
          <w:szCs w:val="28"/>
          <w:lang w:val="uk-UA"/>
        </w:rPr>
        <w:t>.</w:t>
      </w:r>
      <w:r w:rsidRPr="000537A7">
        <w:rPr>
          <w:szCs w:val="28"/>
          <w:lang w:val="en-US"/>
        </w:rPr>
        <w:t xml:space="preserve"> Exp</w:t>
      </w:r>
      <w:r w:rsidRPr="000537A7">
        <w:rPr>
          <w:szCs w:val="28"/>
          <w:lang w:val="uk-UA"/>
        </w:rPr>
        <w:t>.</w:t>
      </w:r>
      <w:r w:rsidRPr="000537A7">
        <w:rPr>
          <w:szCs w:val="28"/>
          <w:lang w:val="en-US"/>
        </w:rPr>
        <w:t xml:space="preserve"> Med</w:t>
      </w:r>
      <w:r w:rsidRPr="000537A7">
        <w:rPr>
          <w:szCs w:val="28"/>
          <w:lang w:val="uk-UA"/>
        </w:rPr>
        <w:t>. -</w:t>
      </w:r>
      <w:r w:rsidRPr="000537A7">
        <w:rPr>
          <w:szCs w:val="28"/>
          <w:lang w:val="en-US"/>
        </w:rPr>
        <w:t xml:space="preserve"> 1996.</w:t>
      </w:r>
      <w:r>
        <w:rPr>
          <w:szCs w:val="28"/>
          <w:lang w:val="uk-UA"/>
        </w:rPr>
        <w:t xml:space="preserve"> </w:t>
      </w:r>
      <w:r w:rsidRPr="000537A7">
        <w:rPr>
          <w:szCs w:val="28"/>
          <w:lang w:val="en-US"/>
        </w:rPr>
        <w:t>-</w:t>
      </w:r>
      <w:r>
        <w:rPr>
          <w:szCs w:val="28"/>
          <w:lang w:val="en-US"/>
        </w:rPr>
        <w:t xml:space="preserve"> Vol.</w:t>
      </w:r>
      <w:r w:rsidRPr="000537A7">
        <w:rPr>
          <w:szCs w:val="28"/>
          <w:lang w:val="en-US"/>
        </w:rPr>
        <w:t xml:space="preserve"> 184</w:t>
      </w:r>
      <w:r>
        <w:rPr>
          <w:szCs w:val="28"/>
          <w:lang w:val="en-US"/>
        </w:rPr>
        <w:t>.</w:t>
      </w:r>
      <w:r>
        <w:rPr>
          <w:szCs w:val="28"/>
          <w:lang w:val="uk-UA"/>
        </w:rPr>
        <w:t xml:space="preserve"> </w:t>
      </w:r>
      <w:r>
        <w:rPr>
          <w:szCs w:val="28"/>
          <w:lang w:val="en-US"/>
        </w:rPr>
        <w:t>- P.</w:t>
      </w:r>
      <w:r w:rsidRPr="000537A7">
        <w:rPr>
          <w:szCs w:val="28"/>
          <w:lang w:val="en-US"/>
        </w:rPr>
        <w:t xml:space="preserve"> 821-829.</w:t>
      </w:r>
    </w:p>
    <w:p w:rsidR="0052614D" w:rsidRPr="000537A7" w:rsidRDefault="0052614D" w:rsidP="0052614D">
      <w:pPr>
        <w:pStyle w:val="35"/>
        <w:tabs>
          <w:tab w:val="left" w:pos="0"/>
        </w:tabs>
        <w:autoSpaceDE w:val="0"/>
        <w:autoSpaceDN w:val="0"/>
        <w:adjustRightInd w:val="0"/>
        <w:rPr>
          <w:szCs w:val="28"/>
          <w:lang w:val="en-US"/>
        </w:rPr>
      </w:pPr>
      <w:r>
        <w:rPr>
          <w:color w:val="000000"/>
          <w:szCs w:val="28"/>
          <w:lang w:val="en-US"/>
        </w:rPr>
        <w:t>239</w:t>
      </w:r>
      <w:r w:rsidRPr="000537A7">
        <w:rPr>
          <w:color w:val="000000"/>
          <w:szCs w:val="28"/>
          <w:lang w:val="en-US"/>
        </w:rPr>
        <w:t>.</w:t>
      </w:r>
      <w:r w:rsidRPr="000537A7">
        <w:rPr>
          <w:color w:val="000000"/>
          <w:szCs w:val="28"/>
          <w:lang w:val="en-US"/>
        </w:rPr>
        <w:tab/>
        <w:t xml:space="preserve">Wallenius V., Wallenius K., Ahren B. el at. </w:t>
      </w:r>
      <w:r>
        <w:rPr>
          <w:color w:val="000000"/>
          <w:szCs w:val="28"/>
          <w:lang w:val="en-US"/>
        </w:rPr>
        <w:t>IL</w:t>
      </w:r>
      <w:r w:rsidRPr="000537A7">
        <w:rPr>
          <w:color w:val="000000"/>
          <w:szCs w:val="28"/>
          <w:lang w:val="en-US"/>
        </w:rPr>
        <w:t xml:space="preserve">-6-defitient mice develop </w:t>
      </w:r>
      <w:r>
        <w:rPr>
          <w:color w:val="000000"/>
          <w:szCs w:val="28"/>
          <w:lang w:val="en-US"/>
        </w:rPr>
        <w:t>n</w:t>
      </w:r>
      <w:r w:rsidRPr="000537A7">
        <w:rPr>
          <w:color w:val="000000"/>
          <w:szCs w:val="28"/>
          <w:lang w:val="en-US"/>
        </w:rPr>
        <w:t>ature-onset obesity</w:t>
      </w:r>
      <w:r w:rsidRPr="000537A7">
        <w:rPr>
          <w:color w:val="000000"/>
          <w:szCs w:val="28"/>
          <w:lang w:val="uk-UA"/>
        </w:rPr>
        <w:t>//</w:t>
      </w:r>
      <w:r w:rsidRPr="000537A7">
        <w:rPr>
          <w:color w:val="000000"/>
          <w:szCs w:val="28"/>
          <w:lang w:val="en-US"/>
        </w:rPr>
        <w:t>Nat. Med. - 2002.</w:t>
      </w:r>
      <w:r>
        <w:rPr>
          <w:color w:val="000000"/>
          <w:szCs w:val="28"/>
          <w:lang w:val="uk-UA"/>
        </w:rPr>
        <w:t xml:space="preserve"> </w:t>
      </w:r>
      <w:r w:rsidRPr="000537A7">
        <w:rPr>
          <w:color w:val="000000"/>
          <w:szCs w:val="28"/>
          <w:lang w:val="en-US"/>
        </w:rPr>
        <w:t>-</w:t>
      </w:r>
      <w:r>
        <w:rPr>
          <w:color w:val="000000"/>
          <w:szCs w:val="28"/>
          <w:lang w:val="en-US"/>
        </w:rPr>
        <w:t xml:space="preserve"> Vol.</w:t>
      </w:r>
      <w:r w:rsidRPr="000537A7">
        <w:rPr>
          <w:color w:val="000000"/>
          <w:szCs w:val="28"/>
          <w:lang w:val="en-US"/>
        </w:rPr>
        <w:t xml:space="preserve"> 8</w:t>
      </w:r>
      <w:r>
        <w:rPr>
          <w:color w:val="000000"/>
          <w:szCs w:val="28"/>
          <w:lang w:val="en-US"/>
        </w:rPr>
        <w:t>.</w:t>
      </w:r>
      <w:r>
        <w:rPr>
          <w:color w:val="000000"/>
          <w:szCs w:val="28"/>
          <w:lang w:val="uk-UA"/>
        </w:rPr>
        <w:t xml:space="preserve"> </w:t>
      </w:r>
      <w:r>
        <w:rPr>
          <w:color w:val="000000"/>
          <w:szCs w:val="28"/>
          <w:lang w:val="en-US"/>
        </w:rPr>
        <w:t xml:space="preserve">- P. </w:t>
      </w:r>
      <w:r w:rsidRPr="000537A7">
        <w:rPr>
          <w:color w:val="000000"/>
          <w:szCs w:val="28"/>
          <w:lang w:val="en-US"/>
        </w:rPr>
        <w:t>75-79.</w:t>
      </w:r>
    </w:p>
    <w:p w:rsidR="0052614D" w:rsidRDefault="0052614D" w:rsidP="0052614D">
      <w:pPr>
        <w:pStyle w:val="35"/>
        <w:tabs>
          <w:tab w:val="left" w:pos="0"/>
        </w:tabs>
        <w:autoSpaceDE w:val="0"/>
        <w:autoSpaceDN w:val="0"/>
        <w:adjustRightInd w:val="0"/>
        <w:rPr>
          <w:szCs w:val="28"/>
          <w:lang w:val="en-US"/>
        </w:rPr>
      </w:pPr>
      <w:r>
        <w:rPr>
          <w:color w:val="000000"/>
          <w:szCs w:val="28"/>
          <w:lang w:val="en-US"/>
        </w:rPr>
        <w:t>240</w:t>
      </w:r>
      <w:r w:rsidRPr="000537A7">
        <w:rPr>
          <w:color w:val="000000"/>
          <w:szCs w:val="28"/>
          <w:lang w:val="en-US"/>
        </w:rPr>
        <w:t>.</w:t>
      </w:r>
      <w:r w:rsidRPr="000537A7">
        <w:rPr>
          <w:color w:val="000000"/>
          <w:szCs w:val="28"/>
          <w:lang w:val="en-US"/>
        </w:rPr>
        <w:tab/>
        <w:t>Wang S</w:t>
      </w:r>
      <w:r>
        <w:rPr>
          <w:color w:val="000000"/>
          <w:szCs w:val="28"/>
          <w:lang w:val="en-US"/>
        </w:rPr>
        <w:t>.</w:t>
      </w:r>
      <w:r w:rsidRPr="000537A7">
        <w:rPr>
          <w:color w:val="000000"/>
          <w:szCs w:val="28"/>
          <w:lang w:val="en-US"/>
        </w:rPr>
        <w:t>N, Yirschberg R. Tubular epitheal cell activation and interstitial fibrosis. The role of glomerular ultrafiltration of growth factors in the nefrotic syndrome and diabetic nephropathy//Nephrol Dial Transplant.</w:t>
      </w:r>
      <w:r>
        <w:rPr>
          <w:color w:val="000000"/>
          <w:szCs w:val="28"/>
          <w:lang w:val="uk-UA"/>
        </w:rPr>
        <w:t xml:space="preserve"> – </w:t>
      </w:r>
      <w:r w:rsidRPr="000537A7">
        <w:rPr>
          <w:color w:val="000000"/>
          <w:szCs w:val="28"/>
          <w:lang w:val="en-US"/>
        </w:rPr>
        <w:t>1999</w:t>
      </w:r>
      <w:r w:rsidRPr="000537A7">
        <w:rPr>
          <w:color w:val="000000"/>
          <w:szCs w:val="28"/>
          <w:lang w:val="uk-UA"/>
        </w:rPr>
        <w:t>.</w:t>
      </w:r>
      <w:r>
        <w:rPr>
          <w:color w:val="000000"/>
          <w:szCs w:val="28"/>
          <w:lang w:val="uk-UA"/>
        </w:rPr>
        <w:t xml:space="preserve"> –</w:t>
      </w:r>
      <w:r>
        <w:rPr>
          <w:color w:val="000000"/>
          <w:szCs w:val="28"/>
          <w:lang w:val="en-US"/>
        </w:rPr>
        <w:t xml:space="preserve"> Vol.</w:t>
      </w:r>
      <w:r w:rsidRPr="000537A7">
        <w:rPr>
          <w:color w:val="000000"/>
          <w:szCs w:val="28"/>
          <w:lang w:val="uk-UA"/>
        </w:rPr>
        <w:t xml:space="preserve"> </w:t>
      </w:r>
      <w:r w:rsidRPr="000537A7">
        <w:rPr>
          <w:color w:val="000000"/>
          <w:szCs w:val="28"/>
          <w:lang w:val="en-US"/>
        </w:rPr>
        <w:t>9</w:t>
      </w:r>
      <w:r>
        <w:rPr>
          <w:color w:val="000000"/>
          <w:szCs w:val="28"/>
          <w:lang w:val="en-US"/>
        </w:rPr>
        <w:t>.</w:t>
      </w:r>
      <w:r>
        <w:rPr>
          <w:color w:val="000000"/>
          <w:szCs w:val="28"/>
          <w:lang w:val="uk-UA"/>
        </w:rPr>
        <w:t xml:space="preserve"> –</w:t>
      </w:r>
      <w:r>
        <w:rPr>
          <w:color w:val="000000"/>
          <w:szCs w:val="28"/>
          <w:lang w:val="en-US"/>
        </w:rPr>
        <w:t xml:space="preserve"> P. </w:t>
      </w:r>
      <w:r w:rsidRPr="000537A7">
        <w:rPr>
          <w:color w:val="000000"/>
          <w:szCs w:val="28"/>
          <w:lang w:val="en-US"/>
        </w:rPr>
        <w:t>2072</w:t>
      </w:r>
      <w:r>
        <w:rPr>
          <w:color w:val="000000"/>
          <w:szCs w:val="28"/>
          <w:lang w:val="uk-UA"/>
        </w:rPr>
        <w:t>-</w:t>
      </w:r>
      <w:r w:rsidRPr="000537A7">
        <w:rPr>
          <w:color w:val="000000"/>
          <w:szCs w:val="28"/>
          <w:lang w:val="en-US"/>
        </w:rPr>
        <w:t>2074</w:t>
      </w:r>
      <w:r w:rsidRPr="000537A7">
        <w:rPr>
          <w:szCs w:val="28"/>
          <w:lang w:val="en-US"/>
        </w:rPr>
        <w:t>.</w:t>
      </w:r>
    </w:p>
    <w:p w:rsidR="0052614D" w:rsidRDefault="0052614D" w:rsidP="0052614D">
      <w:pPr>
        <w:pStyle w:val="35"/>
        <w:tabs>
          <w:tab w:val="left" w:pos="0"/>
        </w:tabs>
        <w:autoSpaceDE w:val="0"/>
        <w:autoSpaceDN w:val="0"/>
        <w:adjustRightInd w:val="0"/>
        <w:rPr>
          <w:szCs w:val="28"/>
          <w:lang w:val="en-US"/>
        </w:rPr>
      </w:pPr>
      <w:r>
        <w:rPr>
          <w:szCs w:val="28"/>
          <w:lang w:val="en-US"/>
        </w:rPr>
        <w:t>241.</w:t>
      </w:r>
      <w:r>
        <w:rPr>
          <w:szCs w:val="28"/>
          <w:lang w:val="uk-UA"/>
        </w:rPr>
        <w:tab/>
      </w:r>
      <w:r w:rsidRPr="000537A7">
        <w:rPr>
          <w:color w:val="000000"/>
          <w:szCs w:val="28"/>
          <w:lang w:val="en-US"/>
        </w:rPr>
        <w:t>Wang</w:t>
      </w:r>
      <w:r>
        <w:rPr>
          <w:color w:val="000000"/>
          <w:szCs w:val="28"/>
          <w:lang w:val="en-US"/>
        </w:rPr>
        <w:t xml:space="preserve"> K.S., Frank D.A., Ritz J. IL-12 enhances the response of natural killer cells to IL-12 through up-regulation of the IL-12 receptor and STAT4//Blood.</w:t>
      </w:r>
      <w:r>
        <w:rPr>
          <w:color w:val="000000"/>
          <w:szCs w:val="28"/>
          <w:lang w:val="uk-UA"/>
        </w:rPr>
        <w:t xml:space="preserve"> </w:t>
      </w:r>
      <w:r>
        <w:rPr>
          <w:color w:val="000000"/>
          <w:szCs w:val="28"/>
          <w:lang w:val="en-US"/>
        </w:rPr>
        <w:t>- 2000.</w:t>
      </w:r>
      <w:r>
        <w:rPr>
          <w:color w:val="000000"/>
          <w:szCs w:val="28"/>
          <w:lang w:val="uk-UA"/>
        </w:rPr>
        <w:t xml:space="preserve"> </w:t>
      </w:r>
      <w:r>
        <w:rPr>
          <w:color w:val="000000"/>
          <w:szCs w:val="28"/>
          <w:lang w:val="en-US"/>
        </w:rPr>
        <w:t>- Vol.95.</w:t>
      </w:r>
      <w:r>
        <w:rPr>
          <w:color w:val="000000"/>
          <w:szCs w:val="28"/>
          <w:lang w:val="uk-UA"/>
        </w:rPr>
        <w:t xml:space="preserve"> </w:t>
      </w:r>
      <w:r>
        <w:rPr>
          <w:color w:val="000000"/>
          <w:szCs w:val="28"/>
          <w:lang w:val="en-US"/>
        </w:rPr>
        <w:t>- P. 3183-3190.</w:t>
      </w:r>
    </w:p>
    <w:p w:rsidR="0052614D" w:rsidRDefault="0052614D" w:rsidP="0052614D">
      <w:pPr>
        <w:pStyle w:val="35"/>
        <w:tabs>
          <w:tab w:val="left" w:pos="0"/>
        </w:tabs>
        <w:autoSpaceDE w:val="0"/>
        <w:autoSpaceDN w:val="0"/>
        <w:adjustRightInd w:val="0"/>
        <w:rPr>
          <w:szCs w:val="28"/>
          <w:lang w:val="en-US"/>
        </w:rPr>
      </w:pPr>
      <w:r>
        <w:rPr>
          <w:szCs w:val="28"/>
          <w:lang w:val="en-US"/>
        </w:rPr>
        <w:lastRenderedPageBreak/>
        <w:t>242.</w:t>
      </w:r>
      <w:r>
        <w:rPr>
          <w:szCs w:val="28"/>
          <w:lang w:val="uk-UA"/>
        </w:rPr>
        <w:tab/>
      </w:r>
      <w:r w:rsidRPr="000537A7">
        <w:rPr>
          <w:color w:val="000000"/>
          <w:szCs w:val="28"/>
          <w:lang w:val="en-US"/>
        </w:rPr>
        <w:t>Wang</w:t>
      </w:r>
      <w:r>
        <w:rPr>
          <w:color w:val="000000"/>
          <w:szCs w:val="28"/>
          <w:lang w:val="en-US"/>
        </w:rPr>
        <w:t xml:space="preserve"> K.S., Zorn E., Rits J. Specific down-regulation of IL-12 signaling through induction of phosphor-STAT4 protein degradation//Blood.</w:t>
      </w:r>
      <w:r>
        <w:rPr>
          <w:color w:val="000000"/>
          <w:szCs w:val="28"/>
          <w:lang w:val="uk-UA"/>
        </w:rPr>
        <w:t xml:space="preserve"> </w:t>
      </w:r>
      <w:r>
        <w:rPr>
          <w:color w:val="000000"/>
          <w:szCs w:val="28"/>
          <w:lang w:val="en-US"/>
        </w:rPr>
        <w:t>- 2001.</w:t>
      </w:r>
      <w:r>
        <w:rPr>
          <w:color w:val="000000"/>
          <w:szCs w:val="28"/>
          <w:lang w:val="uk-UA"/>
        </w:rPr>
        <w:t xml:space="preserve"> </w:t>
      </w:r>
      <w:r>
        <w:rPr>
          <w:color w:val="000000"/>
          <w:szCs w:val="28"/>
          <w:lang w:val="en-US"/>
        </w:rPr>
        <w:t>- Vol.97.</w:t>
      </w:r>
      <w:r>
        <w:rPr>
          <w:color w:val="000000"/>
          <w:szCs w:val="28"/>
          <w:lang w:val="uk-UA"/>
        </w:rPr>
        <w:t xml:space="preserve"> </w:t>
      </w:r>
      <w:r>
        <w:rPr>
          <w:color w:val="000000"/>
          <w:szCs w:val="28"/>
          <w:lang w:val="en-US"/>
        </w:rPr>
        <w:t>- P.3860-3866.</w:t>
      </w:r>
    </w:p>
    <w:p w:rsidR="0052614D" w:rsidRDefault="0052614D" w:rsidP="0052614D">
      <w:pPr>
        <w:pStyle w:val="35"/>
        <w:tabs>
          <w:tab w:val="left" w:pos="0"/>
        </w:tabs>
        <w:autoSpaceDE w:val="0"/>
        <w:autoSpaceDN w:val="0"/>
        <w:adjustRightInd w:val="0"/>
        <w:rPr>
          <w:szCs w:val="28"/>
          <w:lang w:val="uk-UA"/>
        </w:rPr>
      </w:pPr>
      <w:r>
        <w:rPr>
          <w:szCs w:val="28"/>
          <w:lang w:val="en-US"/>
        </w:rPr>
        <w:t>243.</w:t>
      </w:r>
      <w:r>
        <w:rPr>
          <w:szCs w:val="28"/>
          <w:lang w:val="uk-UA"/>
        </w:rPr>
        <w:tab/>
      </w:r>
      <w:r>
        <w:rPr>
          <w:szCs w:val="28"/>
          <w:lang w:val="en-US"/>
        </w:rPr>
        <w:t>Wassink L., Vieira P.L., Smits H.H. et al. ICOS expression by activated human Th cells is enhanced by IL-12 and IL-23: increased ICOS expression the effector function of both Th1 and Th2 cells//J. Immunol.</w:t>
      </w:r>
      <w:r>
        <w:rPr>
          <w:szCs w:val="28"/>
          <w:lang w:val="uk-UA"/>
        </w:rPr>
        <w:t xml:space="preserve"> –</w:t>
      </w:r>
      <w:r>
        <w:rPr>
          <w:szCs w:val="28"/>
          <w:lang w:val="en-US"/>
        </w:rPr>
        <w:t xml:space="preserve"> 2004.</w:t>
      </w:r>
      <w:r>
        <w:rPr>
          <w:szCs w:val="28"/>
          <w:lang w:val="uk-UA"/>
        </w:rPr>
        <w:t xml:space="preserve"> – </w:t>
      </w:r>
      <w:r>
        <w:rPr>
          <w:szCs w:val="28"/>
          <w:lang w:val="en-US"/>
        </w:rPr>
        <w:t>Vol. 173.</w:t>
      </w:r>
      <w:r>
        <w:rPr>
          <w:szCs w:val="28"/>
          <w:lang w:val="uk-UA"/>
        </w:rPr>
        <w:t xml:space="preserve"> –</w:t>
      </w:r>
      <w:r>
        <w:rPr>
          <w:szCs w:val="28"/>
          <w:lang w:val="en-US"/>
        </w:rPr>
        <w:t xml:space="preserve"> P.</w:t>
      </w:r>
      <w:r>
        <w:rPr>
          <w:szCs w:val="28"/>
          <w:lang w:val="uk-UA"/>
        </w:rPr>
        <w:t> </w:t>
      </w:r>
      <w:r>
        <w:rPr>
          <w:szCs w:val="28"/>
          <w:lang w:val="en-US"/>
        </w:rPr>
        <w:t>1779-1786.</w:t>
      </w:r>
    </w:p>
    <w:p w:rsidR="0052614D" w:rsidRPr="00697232" w:rsidRDefault="0052614D" w:rsidP="0052614D">
      <w:pPr>
        <w:pStyle w:val="35"/>
        <w:tabs>
          <w:tab w:val="left" w:pos="0"/>
        </w:tabs>
        <w:autoSpaceDE w:val="0"/>
        <w:autoSpaceDN w:val="0"/>
        <w:adjustRightInd w:val="0"/>
        <w:rPr>
          <w:szCs w:val="28"/>
          <w:lang w:val="uk-UA"/>
        </w:rPr>
      </w:pPr>
      <w:r>
        <w:rPr>
          <w:szCs w:val="28"/>
          <w:lang w:val="en-US"/>
        </w:rPr>
        <w:t>244</w:t>
      </w:r>
      <w:r>
        <w:rPr>
          <w:szCs w:val="28"/>
          <w:lang w:val="uk-UA"/>
        </w:rPr>
        <w:t>.</w:t>
      </w:r>
      <w:r>
        <w:rPr>
          <w:szCs w:val="28"/>
          <w:lang w:val="uk-UA"/>
        </w:rPr>
        <w:tab/>
      </w:r>
      <w:r>
        <w:rPr>
          <w:lang w:val="en-US"/>
        </w:rPr>
        <w:t>Welsh T.R., Beischel L. S., Frenzkl M., Witte D. Regulated expression of complement factor (in the human kidney</w:t>
      </w:r>
      <w:r>
        <w:rPr>
          <w:lang w:val="uk-UA"/>
        </w:rPr>
        <w:t>//</w:t>
      </w:r>
      <w:r>
        <w:rPr>
          <w:lang w:val="en-US"/>
        </w:rPr>
        <w:t>Kidney Int</w:t>
      </w:r>
      <w:r>
        <w:rPr>
          <w:lang w:val="uk-UA"/>
        </w:rPr>
        <w:t>. -</w:t>
      </w:r>
      <w:r>
        <w:rPr>
          <w:lang w:val="en-US"/>
        </w:rPr>
        <w:t xml:space="preserve"> 1996.</w:t>
      </w:r>
      <w:r>
        <w:rPr>
          <w:lang w:val="uk-UA"/>
        </w:rPr>
        <w:t xml:space="preserve"> </w:t>
      </w:r>
      <w:r>
        <w:rPr>
          <w:lang w:val="en-US"/>
        </w:rPr>
        <w:t xml:space="preserve">- Vol. 50, </w:t>
      </w:r>
      <w:r w:rsidRPr="00C563BB">
        <w:rPr>
          <w:szCs w:val="28"/>
          <w:lang w:val="en-US"/>
        </w:rPr>
        <w:t>№</w:t>
      </w:r>
      <w:r>
        <w:rPr>
          <w:lang w:val="en-US"/>
        </w:rPr>
        <w:t xml:space="preserve"> 2.</w:t>
      </w:r>
      <w:r>
        <w:rPr>
          <w:lang w:val="uk-UA"/>
        </w:rPr>
        <w:t xml:space="preserve"> </w:t>
      </w:r>
      <w:r>
        <w:rPr>
          <w:lang w:val="en-US"/>
        </w:rPr>
        <w:t>- P.</w:t>
      </w:r>
      <w:r>
        <w:rPr>
          <w:lang w:val="uk-UA"/>
        </w:rPr>
        <w:t> </w:t>
      </w:r>
      <w:r>
        <w:rPr>
          <w:lang w:val="en-US"/>
        </w:rPr>
        <w:t>521-525.</w:t>
      </w:r>
    </w:p>
    <w:p w:rsidR="0052614D" w:rsidRDefault="0052614D" w:rsidP="0052614D">
      <w:pPr>
        <w:pStyle w:val="35"/>
        <w:tabs>
          <w:tab w:val="left" w:pos="0"/>
        </w:tabs>
        <w:autoSpaceDE w:val="0"/>
        <w:autoSpaceDN w:val="0"/>
        <w:adjustRightInd w:val="0"/>
        <w:rPr>
          <w:color w:val="000000"/>
          <w:szCs w:val="28"/>
          <w:lang w:val="uk-UA"/>
        </w:rPr>
      </w:pPr>
      <w:r>
        <w:rPr>
          <w:color w:val="000000"/>
          <w:szCs w:val="28"/>
          <w:lang w:val="en-US"/>
        </w:rPr>
        <w:t>245</w:t>
      </w:r>
      <w:r w:rsidRPr="000537A7">
        <w:rPr>
          <w:color w:val="000000"/>
          <w:szCs w:val="28"/>
          <w:lang w:val="en-US"/>
        </w:rPr>
        <w:t>.</w:t>
      </w:r>
      <w:r w:rsidRPr="000537A7">
        <w:rPr>
          <w:color w:val="000000"/>
          <w:szCs w:val="28"/>
          <w:lang w:val="en-US"/>
        </w:rPr>
        <w:tab/>
        <w:t xml:space="preserve">Wollert K.C., Drexler H. The role of </w:t>
      </w:r>
      <w:r>
        <w:rPr>
          <w:color w:val="000000"/>
          <w:szCs w:val="28"/>
          <w:lang w:val="en-US"/>
        </w:rPr>
        <w:t>IL</w:t>
      </w:r>
      <w:r w:rsidRPr="000537A7">
        <w:rPr>
          <w:color w:val="000000"/>
          <w:szCs w:val="28"/>
          <w:lang w:val="en-US"/>
        </w:rPr>
        <w:t>-6 in the failing heart//Heart Fail Rev. - 2001.</w:t>
      </w:r>
      <w:r>
        <w:rPr>
          <w:color w:val="000000"/>
          <w:szCs w:val="28"/>
          <w:lang w:val="uk-UA"/>
        </w:rPr>
        <w:t xml:space="preserve"> </w:t>
      </w:r>
      <w:r w:rsidRPr="000537A7">
        <w:rPr>
          <w:color w:val="000000"/>
          <w:szCs w:val="28"/>
          <w:lang w:val="en-US"/>
        </w:rPr>
        <w:t>-</w:t>
      </w:r>
      <w:r>
        <w:rPr>
          <w:color w:val="000000"/>
          <w:szCs w:val="28"/>
          <w:lang w:val="en-US"/>
        </w:rPr>
        <w:t xml:space="preserve"> Vol.</w:t>
      </w:r>
      <w:r w:rsidRPr="000537A7">
        <w:rPr>
          <w:color w:val="000000"/>
          <w:szCs w:val="28"/>
          <w:lang w:val="en-US"/>
        </w:rPr>
        <w:t xml:space="preserve"> 6</w:t>
      </w:r>
      <w:r>
        <w:rPr>
          <w:color w:val="000000"/>
          <w:szCs w:val="28"/>
          <w:lang w:val="en-US"/>
        </w:rPr>
        <w:t>.</w:t>
      </w:r>
      <w:r>
        <w:rPr>
          <w:color w:val="000000"/>
          <w:szCs w:val="28"/>
          <w:lang w:val="uk-UA"/>
        </w:rPr>
        <w:t xml:space="preserve"> </w:t>
      </w:r>
      <w:r>
        <w:rPr>
          <w:color w:val="000000"/>
          <w:szCs w:val="28"/>
          <w:lang w:val="en-US"/>
        </w:rPr>
        <w:t>- P.</w:t>
      </w:r>
      <w:r w:rsidRPr="000537A7">
        <w:rPr>
          <w:color w:val="000000"/>
          <w:szCs w:val="28"/>
          <w:lang w:val="en-US"/>
        </w:rPr>
        <w:t xml:space="preserve"> 95-103.</w:t>
      </w:r>
    </w:p>
    <w:p w:rsidR="0052614D" w:rsidRPr="00CB2FD3" w:rsidRDefault="0052614D" w:rsidP="0052614D">
      <w:pPr>
        <w:pStyle w:val="35"/>
        <w:tabs>
          <w:tab w:val="left" w:pos="0"/>
        </w:tabs>
        <w:autoSpaceDE w:val="0"/>
        <w:autoSpaceDN w:val="0"/>
        <w:adjustRightInd w:val="0"/>
        <w:rPr>
          <w:lang w:val="en-US"/>
        </w:rPr>
      </w:pPr>
      <w:r>
        <w:rPr>
          <w:color w:val="000000"/>
          <w:szCs w:val="28"/>
          <w:lang w:val="en-US"/>
        </w:rPr>
        <w:t>246</w:t>
      </w:r>
      <w:r>
        <w:rPr>
          <w:color w:val="000000"/>
          <w:szCs w:val="28"/>
          <w:lang w:val="uk-UA"/>
        </w:rPr>
        <w:t>.</w:t>
      </w:r>
      <w:r>
        <w:rPr>
          <w:color w:val="000000"/>
          <w:szCs w:val="28"/>
          <w:lang w:val="uk-UA"/>
        </w:rPr>
        <w:tab/>
      </w:r>
      <w:r>
        <w:rPr>
          <w:lang w:val="en-US"/>
        </w:rPr>
        <w:t xml:space="preserve">Wolf G., Zanner G., Schroeder R., R.A.K. Stahl. Transforming growth factor - beta mediates the angiotensin-II- induced stimulation of collagen type </w:t>
      </w:r>
      <w:r>
        <w:rPr>
          <w:lang w:val="uk-UA"/>
        </w:rPr>
        <w:t>І</w:t>
      </w:r>
      <w:r>
        <w:rPr>
          <w:lang w:val="en-US"/>
        </w:rPr>
        <w:t>V synthesis in cultured murine proximal tubular cells</w:t>
      </w:r>
      <w:r w:rsidRPr="006C3E14">
        <w:rPr>
          <w:lang w:val="en-US"/>
        </w:rPr>
        <w:t>//</w:t>
      </w:r>
      <w:r>
        <w:rPr>
          <w:lang w:val="en-US"/>
        </w:rPr>
        <w:t xml:space="preserve">Nephrol. Dial. </w:t>
      </w:r>
      <w:proofErr w:type="gramStart"/>
      <w:r>
        <w:rPr>
          <w:lang w:val="en-US"/>
        </w:rPr>
        <w:t>Transplant.</w:t>
      </w:r>
      <w:proofErr w:type="gramEnd"/>
      <w:r>
        <w:rPr>
          <w:lang w:val="en-US"/>
        </w:rPr>
        <w:t xml:space="preserve"> 1996.</w:t>
      </w:r>
      <w:r>
        <w:rPr>
          <w:lang w:val="uk-UA"/>
        </w:rPr>
        <w:t xml:space="preserve"> </w:t>
      </w:r>
      <w:r>
        <w:rPr>
          <w:lang w:val="en-US"/>
        </w:rPr>
        <w:t xml:space="preserve">- Vol. 11, </w:t>
      </w:r>
      <w:r w:rsidRPr="00C563BB">
        <w:rPr>
          <w:szCs w:val="28"/>
          <w:lang w:val="en-US"/>
        </w:rPr>
        <w:t>№</w:t>
      </w:r>
      <w:r>
        <w:rPr>
          <w:lang w:val="en-US"/>
        </w:rPr>
        <w:t xml:space="preserve"> 2.</w:t>
      </w:r>
      <w:r>
        <w:rPr>
          <w:lang w:val="uk-UA"/>
        </w:rPr>
        <w:t xml:space="preserve"> </w:t>
      </w:r>
      <w:r>
        <w:rPr>
          <w:lang w:val="en-US"/>
        </w:rPr>
        <w:t>- P. 263-270.</w:t>
      </w:r>
    </w:p>
    <w:p w:rsidR="0052614D" w:rsidRPr="000537A7" w:rsidRDefault="0052614D" w:rsidP="0052614D">
      <w:pPr>
        <w:pStyle w:val="35"/>
        <w:tabs>
          <w:tab w:val="left" w:pos="0"/>
        </w:tabs>
        <w:autoSpaceDE w:val="0"/>
        <w:autoSpaceDN w:val="0"/>
        <w:adjustRightInd w:val="0"/>
        <w:rPr>
          <w:szCs w:val="28"/>
          <w:lang w:val="en-US"/>
        </w:rPr>
      </w:pPr>
      <w:r>
        <w:rPr>
          <w:szCs w:val="28"/>
          <w:lang w:val="en-US"/>
        </w:rPr>
        <w:t>247</w:t>
      </w:r>
      <w:r w:rsidRPr="000537A7">
        <w:rPr>
          <w:szCs w:val="28"/>
          <w:lang w:val="en-US"/>
        </w:rPr>
        <w:t>.</w:t>
      </w:r>
      <w:r>
        <w:rPr>
          <w:szCs w:val="28"/>
          <w:lang w:val="uk-UA"/>
        </w:rPr>
        <w:tab/>
      </w:r>
      <w:r w:rsidRPr="000537A7">
        <w:rPr>
          <w:szCs w:val="28"/>
          <w:lang w:val="en-US"/>
        </w:rPr>
        <w:t>Wu X., Dolecki G.J., Sherry B. et al. Chemokines are expressed in a myeloid cell-dependent fashion and mediate distinct functions in immune complex gljmerulonephritis in rat//J Immunol.</w:t>
      </w:r>
      <w:r>
        <w:rPr>
          <w:szCs w:val="28"/>
          <w:lang w:val="uk-UA"/>
        </w:rPr>
        <w:t xml:space="preserve"> </w:t>
      </w:r>
      <w:r w:rsidRPr="000537A7">
        <w:rPr>
          <w:szCs w:val="28"/>
          <w:lang w:val="en-US"/>
        </w:rPr>
        <w:t>-</w:t>
      </w:r>
      <w:r>
        <w:rPr>
          <w:szCs w:val="28"/>
          <w:lang w:val="uk-UA"/>
        </w:rPr>
        <w:t xml:space="preserve"> </w:t>
      </w:r>
      <w:r w:rsidRPr="000537A7">
        <w:rPr>
          <w:szCs w:val="28"/>
          <w:lang w:val="en-US"/>
        </w:rPr>
        <w:t>1997</w:t>
      </w:r>
      <w:r w:rsidRPr="000537A7">
        <w:rPr>
          <w:szCs w:val="28"/>
          <w:lang w:val="uk-UA"/>
        </w:rPr>
        <w:t>.</w:t>
      </w:r>
      <w:r>
        <w:rPr>
          <w:szCs w:val="28"/>
          <w:lang w:val="uk-UA"/>
        </w:rPr>
        <w:t xml:space="preserve"> </w:t>
      </w:r>
      <w:r w:rsidRPr="000537A7">
        <w:rPr>
          <w:szCs w:val="28"/>
          <w:lang w:val="uk-UA"/>
        </w:rPr>
        <w:t>-</w:t>
      </w:r>
      <w:r>
        <w:rPr>
          <w:szCs w:val="28"/>
          <w:lang w:val="en-US"/>
        </w:rPr>
        <w:t xml:space="preserve"> Vol.</w:t>
      </w:r>
      <w:r w:rsidRPr="000537A7">
        <w:rPr>
          <w:szCs w:val="28"/>
          <w:lang w:val="en-US"/>
        </w:rPr>
        <w:t>158</w:t>
      </w:r>
      <w:r>
        <w:rPr>
          <w:szCs w:val="28"/>
          <w:lang w:val="en-US"/>
        </w:rPr>
        <w:t>.</w:t>
      </w:r>
      <w:r>
        <w:rPr>
          <w:szCs w:val="28"/>
          <w:lang w:val="uk-UA"/>
        </w:rPr>
        <w:t xml:space="preserve"> </w:t>
      </w:r>
      <w:r>
        <w:rPr>
          <w:szCs w:val="28"/>
          <w:lang w:val="en-US"/>
        </w:rPr>
        <w:t>- P.</w:t>
      </w:r>
      <w:r w:rsidRPr="000537A7">
        <w:rPr>
          <w:szCs w:val="28"/>
          <w:lang w:val="en-US"/>
        </w:rPr>
        <w:t xml:space="preserve"> 3917-3924</w:t>
      </w:r>
      <w:r>
        <w:rPr>
          <w:szCs w:val="28"/>
          <w:lang w:val="en-US"/>
        </w:rPr>
        <w:t>.</w:t>
      </w:r>
    </w:p>
    <w:p w:rsidR="0052614D" w:rsidRPr="000537A7" w:rsidRDefault="0052614D" w:rsidP="0052614D">
      <w:pPr>
        <w:pStyle w:val="35"/>
        <w:tabs>
          <w:tab w:val="left" w:pos="0"/>
        </w:tabs>
        <w:autoSpaceDE w:val="0"/>
        <w:autoSpaceDN w:val="0"/>
        <w:adjustRightInd w:val="0"/>
        <w:rPr>
          <w:szCs w:val="28"/>
          <w:lang w:val="en-US"/>
        </w:rPr>
      </w:pPr>
      <w:r>
        <w:rPr>
          <w:color w:val="000000"/>
          <w:szCs w:val="28"/>
          <w:lang w:val="en-US"/>
        </w:rPr>
        <w:t>248</w:t>
      </w:r>
      <w:r w:rsidRPr="000537A7">
        <w:rPr>
          <w:color w:val="000000"/>
          <w:szCs w:val="28"/>
          <w:lang w:val="en-US"/>
        </w:rPr>
        <w:t>.</w:t>
      </w:r>
      <w:r>
        <w:rPr>
          <w:color w:val="000000"/>
          <w:szCs w:val="28"/>
          <w:lang w:val="uk-UA"/>
        </w:rPr>
        <w:tab/>
      </w:r>
      <w:r w:rsidRPr="000537A7">
        <w:rPr>
          <w:color w:val="000000"/>
          <w:szCs w:val="28"/>
          <w:lang w:val="en-US"/>
        </w:rPr>
        <w:t>Yeh S.S., Schuster M.W. Geriatric cachexia the role of cytokines</w:t>
      </w:r>
      <w:r w:rsidRPr="000537A7">
        <w:rPr>
          <w:color w:val="000000"/>
          <w:szCs w:val="28"/>
          <w:lang w:val="uk-UA"/>
        </w:rPr>
        <w:t>//</w:t>
      </w:r>
      <w:r w:rsidRPr="000537A7">
        <w:rPr>
          <w:color w:val="000000"/>
          <w:szCs w:val="28"/>
          <w:lang w:val="en-US"/>
        </w:rPr>
        <w:t>Am.</w:t>
      </w:r>
      <w:r>
        <w:rPr>
          <w:color w:val="000000"/>
          <w:szCs w:val="28"/>
          <w:lang w:val="uk-UA"/>
        </w:rPr>
        <w:t> </w:t>
      </w:r>
      <w:r w:rsidRPr="000537A7">
        <w:rPr>
          <w:color w:val="000000"/>
          <w:szCs w:val="28"/>
          <w:lang w:val="en-US"/>
        </w:rPr>
        <w:t>J.</w:t>
      </w:r>
      <w:r>
        <w:rPr>
          <w:color w:val="000000"/>
          <w:szCs w:val="28"/>
          <w:lang w:val="uk-UA"/>
        </w:rPr>
        <w:t> </w:t>
      </w:r>
      <w:r w:rsidRPr="000537A7">
        <w:rPr>
          <w:color w:val="000000"/>
          <w:szCs w:val="28"/>
          <w:lang w:val="en-US"/>
        </w:rPr>
        <w:t xml:space="preserve">Clin. </w:t>
      </w:r>
      <w:proofErr w:type="gramStart"/>
      <w:r w:rsidRPr="000537A7">
        <w:rPr>
          <w:color w:val="000000"/>
          <w:szCs w:val="28"/>
          <w:lang w:val="en-US"/>
        </w:rPr>
        <w:t>Nutr.</w:t>
      </w:r>
      <w:proofErr w:type="gramEnd"/>
      <w:r w:rsidRPr="000537A7">
        <w:rPr>
          <w:color w:val="000000"/>
          <w:szCs w:val="28"/>
          <w:lang w:val="en-US"/>
        </w:rPr>
        <w:t xml:space="preserve"> - 1999.</w:t>
      </w:r>
      <w:r>
        <w:rPr>
          <w:color w:val="000000"/>
          <w:szCs w:val="28"/>
          <w:lang w:val="uk-UA"/>
        </w:rPr>
        <w:t xml:space="preserve"> </w:t>
      </w:r>
      <w:r w:rsidRPr="000537A7">
        <w:rPr>
          <w:color w:val="000000"/>
          <w:szCs w:val="28"/>
          <w:lang w:val="en-US"/>
        </w:rPr>
        <w:t>-</w:t>
      </w:r>
      <w:r>
        <w:rPr>
          <w:color w:val="000000"/>
          <w:szCs w:val="28"/>
          <w:lang w:val="en-US"/>
        </w:rPr>
        <w:t xml:space="preserve"> Vol.</w:t>
      </w:r>
      <w:r w:rsidRPr="000537A7">
        <w:rPr>
          <w:color w:val="000000"/>
          <w:szCs w:val="28"/>
          <w:lang w:val="en-US"/>
        </w:rPr>
        <w:t xml:space="preserve"> 70</w:t>
      </w:r>
      <w:r>
        <w:rPr>
          <w:color w:val="000000"/>
          <w:szCs w:val="28"/>
          <w:lang w:val="en-US"/>
        </w:rPr>
        <w:t>.</w:t>
      </w:r>
      <w:r>
        <w:rPr>
          <w:color w:val="000000"/>
          <w:szCs w:val="28"/>
          <w:lang w:val="uk-UA"/>
        </w:rPr>
        <w:t xml:space="preserve"> </w:t>
      </w:r>
      <w:r>
        <w:rPr>
          <w:color w:val="000000"/>
          <w:szCs w:val="28"/>
          <w:lang w:val="en-US"/>
        </w:rPr>
        <w:t>- P.</w:t>
      </w:r>
      <w:r w:rsidRPr="000537A7">
        <w:rPr>
          <w:color w:val="000000"/>
          <w:szCs w:val="28"/>
          <w:lang w:val="en-US"/>
        </w:rPr>
        <w:t>183-197.</w:t>
      </w:r>
    </w:p>
    <w:p w:rsidR="0052614D" w:rsidRPr="002F5EF6" w:rsidRDefault="0052614D" w:rsidP="0052614D">
      <w:pPr>
        <w:pStyle w:val="35"/>
        <w:tabs>
          <w:tab w:val="left" w:pos="0"/>
        </w:tabs>
        <w:autoSpaceDE w:val="0"/>
        <w:autoSpaceDN w:val="0"/>
        <w:adjustRightInd w:val="0"/>
        <w:rPr>
          <w:szCs w:val="28"/>
          <w:lang w:val="en-US"/>
        </w:rPr>
      </w:pPr>
      <w:r>
        <w:rPr>
          <w:szCs w:val="28"/>
          <w:lang w:val="en-US"/>
        </w:rPr>
        <w:t>249</w:t>
      </w:r>
      <w:r w:rsidRPr="000537A7">
        <w:rPr>
          <w:szCs w:val="28"/>
          <w:lang w:val="en-US"/>
        </w:rPr>
        <w:t>.</w:t>
      </w:r>
      <w:r w:rsidRPr="000537A7">
        <w:rPr>
          <w:szCs w:val="28"/>
          <w:lang w:val="en-US"/>
        </w:rPr>
        <w:tab/>
        <w:t xml:space="preserve">Yudkm J.S., Kumari M., Humphries S.E., Mohamed-Ali V. Inflammation, obesity, stress and coronary heart disease is </w:t>
      </w:r>
      <w:r>
        <w:rPr>
          <w:szCs w:val="28"/>
          <w:lang w:val="en-US"/>
        </w:rPr>
        <w:t>IL-6 the link?</w:t>
      </w:r>
      <w:r w:rsidRPr="000537A7">
        <w:rPr>
          <w:szCs w:val="28"/>
          <w:lang w:val="uk-UA"/>
        </w:rPr>
        <w:t>//</w:t>
      </w:r>
      <w:r w:rsidRPr="000537A7">
        <w:rPr>
          <w:szCs w:val="28"/>
          <w:lang w:val="en-US"/>
        </w:rPr>
        <w:t xml:space="preserve">Atherosclerosis. </w:t>
      </w:r>
      <w:r>
        <w:rPr>
          <w:szCs w:val="28"/>
          <w:lang w:val="uk-UA"/>
        </w:rPr>
        <w:t>–</w:t>
      </w:r>
      <w:r w:rsidRPr="000537A7">
        <w:rPr>
          <w:szCs w:val="28"/>
          <w:lang w:val="en-US"/>
        </w:rPr>
        <w:t xml:space="preserve"> 2000.</w:t>
      </w:r>
      <w:r>
        <w:rPr>
          <w:szCs w:val="28"/>
          <w:lang w:val="uk-UA"/>
        </w:rPr>
        <w:t xml:space="preserve"> –</w:t>
      </w:r>
      <w:r>
        <w:rPr>
          <w:szCs w:val="28"/>
          <w:lang w:val="en-US"/>
        </w:rPr>
        <w:t xml:space="preserve"> Vol.</w:t>
      </w:r>
      <w:r w:rsidRPr="000537A7">
        <w:rPr>
          <w:szCs w:val="28"/>
          <w:lang w:val="en-US"/>
        </w:rPr>
        <w:t xml:space="preserve"> 148</w:t>
      </w:r>
      <w:r>
        <w:rPr>
          <w:szCs w:val="28"/>
          <w:lang w:val="en-US"/>
        </w:rPr>
        <w:t>.</w:t>
      </w:r>
      <w:r>
        <w:rPr>
          <w:szCs w:val="28"/>
          <w:lang w:val="uk-UA"/>
        </w:rPr>
        <w:t xml:space="preserve"> –</w:t>
      </w:r>
      <w:r>
        <w:rPr>
          <w:szCs w:val="28"/>
          <w:lang w:val="en-US"/>
        </w:rPr>
        <w:t xml:space="preserve"> P.</w:t>
      </w:r>
      <w:r w:rsidRPr="000537A7">
        <w:rPr>
          <w:szCs w:val="28"/>
          <w:lang w:val="en-US"/>
        </w:rPr>
        <w:t xml:space="preserve"> 209-214.</w:t>
      </w:r>
    </w:p>
    <w:p w:rsidR="0052614D" w:rsidRPr="0015741F" w:rsidRDefault="0052614D" w:rsidP="0052614D">
      <w:pPr>
        <w:pStyle w:val="35"/>
        <w:tabs>
          <w:tab w:val="left" w:pos="0"/>
        </w:tabs>
        <w:autoSpaceDE w:val="0"/>
        <w:autoSpaceDN w:val="0"/>
        <w:adjustRightInd w:val="0"/>
        <w:rPr>
          <w:szCs w:val="28"/>
          <w:lang w:val="en-US"/>
        </w:rPr>
      </w:pPr>
      <w:r w:rsidRPr="0015741F">
        <w:rPr>
          <w:szCs w:val="28"/>
          <w:lang w:val="en-US"/>
        </w:rPr>
        <w:t>2</w:t>
      </w:r>
      <w:r>
        <w:rPr>
          <w:szCs w:val="28"/>
          <w:lang w:val="en-US"/>
        </w:rPr>
        <w:t>50</w:t>
      </w:r>
      <w:r w:rsidRPr="0015741F">
        <w:rPr>
          <w:szCs w:val="28"/>
          <w:lang w:val="en-US"/>
        </w:rPr>
        <w:t>.</w:t>
      </w:r>
      <w:r>
        <w:rPr>
          <w:szCs w:val="28"/>
          <w:lang w:val="en-US"/>
        </w:rPr>
        <w:tab/>
        <w:t>Zhang X., Niessner A., Nakajima T. et al. IL-12 induces T-cell recruitment into the atherosclerotic plaque//Circ. Res.</w:t>
      </w:r>
      <w:r>
        <w:rPr>
          <w:szCs w:val="28"/>
          <w:lang w:val="uk-UA"/>
        </w:rPr>
        <w:t xml:space="preserve"> </w:t>
      </w:r>
      <w:r>
        <w:rPr>
          <w:szCs w:val="28"/>
          <w:lang w:val="en-US"/>
        </w:rPr>
        <w:t>- 2006.</w:t>
      </w:r>
      <w:r>
        <w:rPr>
          <w:szCs w:val="28"/>
          <w:lang w:val="uk-UA"/>
        </w:rPr>
        <w:t xml:space="preserve"> </w:t>
      </w:r>
      <w:r>
        <w:rPr>
          <w:szCs w:val="28"/>
          <w:lang w:val="en-US"/>
        </w:rPr>
        <w:t>- Vol.98.</w:t>
      </w:r>
      <w:r>
        <w:rPr>
          <w:szCs w:val="28"/>
          <w:lang w:val="uk-UA"/>
        </w:rPr>
        <w:t xml:space="preserve"> </w:t>
      </w:r>
      <w:r>
        <w:rPr>
          <w:szCs w:val="28"/>
          <w:lang w:val="en-US"/>
        </w:rPr>
        <w:t>- P. 524-531.</w:t>
      </w:r>
    </w:p>
    <w:p w:rsidR="0052614D" w:rsidRPr="000537A7" w:rsidRDefault="0052614D" w:rsidP="0052614D">
      <w:pPr>
        <w:pStyle w:val="35"/>
        <w:tabs>
          <w:tab w:val="left" w:pos="0"/>
        </w:tabs>
        <w:autoSpaceDE w:val="0"/>
        <w:autoSpaceDN w:val="0"/>
        <w:adjustRightInd w:val="0"/>
        <w:rPr>
          <w:szCs w:val="28"/>
          <w:lang w:val="en-US"/>
        </w:rPr>
      </w:pPr>
      <w:r>
        <w:rPr>
          <w:szCs w:val="28"/>
          <w:lang w:val="en-US"/>
        </w:rPr>
        <w:t>251</w:t>
      </w:r>
      <w:r w:rsidRPr="000537A7">
        <w:rPr>
          <w:szCs w:val="28"/>
          <w:lang w:val="en-US"/>
        </w:rPr>
        <w:t>.</w:t>
      </w:r>
      <w:r w:rsidRPr="000537A7">
        <w:rPr>
          <w:szCs w:val="28"/>
          <w:lang w:val="en-US"/>
        </w:rPr>
        <w:tab/>
        <w:t xml:space="preserve">Zindholm B., Axelsson J., Stenvinkel P. Update on </w:t>
      </w:r>
      <w:r>
        <w:rPr>
          <w:szCs w:val="28"/>
          <w:lang w:val="en-US"/>
        </w:rPr>
        <w:t>IL</w:t>
      </w:r>
      <w:r w:rsidRPr="000537A7">
        <w:rPr>
          <w:szCs w:val="28"/>
          <w:lang w:val="en-US"/>
        </w:rPr>
        <w:t>-6 and its role in chronic renal failure</w:t>
      </w:r>
      <w:r>
        <w:rPr>
          <w:szCs w:val="28"/>
          <w:lang w:val="en-US"/>
        </w:rPr>
        <w:t xml:space="preserve"> </w:t>
      </w:r>
      <w:r w:rsidRPr="000537A7">
        <w:rPr>
          <w:szCs w:val="28"/>
          <w:lang w:val="en-US"/>
        </w:rPr>
        <w:t>//</w:t>
      </w:r>
      <w:r>
        <w:rPr>
          <w:szCs w:val="28"/>
          <w:lang w:val="en-US"/>
        </w:rPr>
        <w:t xml:space="preserve"> </w:t>
      </w:r>
      <w:r w:rsidRPr="000537A7">
        <w:rPr>
          <w:szCs w:val="28"/>
          <w:lang w:val="en-US"/>
        </w:rPr>
        <w:t>Nephrol Dial Tranplant. –</w:t>
      </w:r>
      <w:r>
        <w:rPr>
          <w:szCs w:val="28"/>
          <w:lang w:val="uk-UA"/>
        </w:rPr>
        <w:t xml:space="preserve"> </w:t>
      </w:r>
      <w:r w:rsidRPr="000537A7">
        <w:rPr>
          <w:szCs w:val="28"/>
          <w:lang w:val="en-US"/>
        </w:rPr>
        <w:t>2003.</w:t>
      </w:r>
      <w:r>
        <w:rPr>
          <w:szCs w:val="28"/>
          <w:lang w:val="uk-UA"/>
        </w:rPr>
        <w:t xml:space="preserve"> </w:t>
      </w:r>
      <w:r w:rsidRPr="000537A7">
        <w:rPr>
          <w:szCs w:val="28"/>
          <w:lang w:val="en-US"/>
        </w:rPr>
        <w:t>-</w:t>
      </w:r>
      <w:r>
        <w:rPr>
          <w:szCs w:val="28"/>
          <w:lang w:val="en-US"/>
        </w:rPr>
        <w:t xml:space="preserve"> Vol.</w:t>
      </w:r>
      <w:r w:rsidRPr="000537A7">
        <w:rPr>
          <w:szCs w:val="28"/>
          <w:lang w:val="en-US"/>
        </w:rPr>
        <w:t xml:space="preserve"> 18</w:t>
      </w:r>
      <w:r>
        <w:rPr>
          <w:szCs w:val="28"/>
          <w:lang w:val="en-US"/>
        </w:rPr>
        <w:t>.</w:t>
      </w:r>
      <w:r>
        <w:rPr>
          <w:szCs w:val="28"/>
          <w:lang w:val="uk-UA"/>
        </w:rPr>
        <w:t xml:space="preserve"> </w:t>
      </w:r>
      <w:r>
        <w:rPr>
          <w:szCs w:val="28"/>
          <w:lang w:val="en-US"/>
        </w:rPr>
        <w:t>- P.</w:t>
      </w:r>
      <w:r w:rsidRPr="000537A7">
        <w:rPr>
          <w:szCs w:val="28"/>
          <w:lang w:val="en-US"/>
        </w:rPr>
        <w:t>1042-1045.</w:t>
      </w:r>
    </w:p>
    <w:p w:rsidR="0052614D" w:rsidRPr="000537A7" w:rsidRDefault="0052614D" w:rsidP="0052614D">
      <w:pPr>
        <w:pStyle w:val="35"/>
        <w:tabs>
          <w:tab w:val="left" w:pos="0"/>
        </w:tabs>
        <w:autoSpaceDE w:val="0"/>
        <w:autoSpaceDN w:val="0"/>
        <w:adjustRightInd w:val="0"/>
        <w:rPr>
          <w:szCs w:val="28"/>
          <w:lang w:val="en-US"/>
        </w:rPr>
      </w:pPr>
    </w:p>
    <w:p w:rsidR="0052614D" w:rsidRPr="000537A7" w:rsidRDefault="0052614D" w:rsidP="0052614D">
      <w:pPr>
        <w:tabs>
          <w:tab w:val="left" w:pos="0"/>
        </w:tabs>
        <w:spacing w:line="360" w:lineRule="auto"/>
        <w:jc w:val="both"/>
        <w:rPr>
          <w:sz w:val="28"/>
          <w:szCs w:val="28"/>
          <w:lang w:val="en-US"/>
        </w:rPr>
      </w:pPr>
    </w:p>
    <w:p w:rsidR="0052614D" w:rsidRPr="00A36C41" w:rsidRDefault="0052614D" w:rsidP="0052614D">
      <w:pPr>
        <w:rPr>
          <w:lang w:val="en-US"/>
        </w:rPr>
      </w:pPr>
    </w:p>
    <w:p w:rsidR="0052614D" w:rsidRPr="00A36C41" w:rsidRDefault="0052614D" w:rsidP="0052614D">
      <w:pPr>
        <w:rPr>
          <w:lang w:val="en-US"/>
        </w:rPr>
      </w:pPr>
    </w:p>
    <w:p w:rsidR="006410EB" w:rsidRPr="003472F4" w:rsidRDefault="00E96781" w:rsidP="00E96781">
      <w:pPr>
        <w:pStyle w:val="afffffffe"/>
        <w:spacing w:line="360" w:lineRule="auto"/>
        <w:ind w:left="360"/>
        <w:rPr>
          <w:szCs w:val="28"/>
          <w:lang w:val="uk-UA"/>
        </w:rPr>
      </w:pPr>
      <w:r w:rsidRPr="003472F4">
        <w:rPr>
          <w:lang w:val="uk-UA"/>
        </w:rPr>
        <w:t xml:space="preserve">                                     </w:t>
      </w:r>
    </w:p>
    <w:p w:rsidR="0068362D" w:rsidRPr="0034460F" w:rsidRDefault="0068362D" w:rsidP="004218C7">
      <w:pPr>
        <w:pStyle w:val="20"/>
        <w:keepNext w:val="0"/>
        <w:widowControl w:val="0"/>
        <w:numPr>
          <w:ilvl w:val="0"/>
          <w:numId w:val="0"/>
        </w:numPr>
        <w:spacing w:line="360" w:lineRule="auto"/>
        <w:ind w:left="720" w:right="210" w:firstLine="696"/>
      </w:pPr>
      <w:r>
        <w:rPr>
          <w:color w:val="FF0000"/>
        </w:rPr>
        <w:t xml:space="preserve">Для заказа доставки данной работы воспользуйтесь поиском на сайте по ссылке:  </w:t>
      </w:r>
      <w:hyperlink r:id="rId11" w:history="1">
        <w:r w:rsidRPr="0034460F">
          <w:rPr>
            <w:rStyle w:val="af8"/>
            <w:color w:val="0070C0"/>
          </w:rPr>
          <w:t>http://www.mydisser.com/search.html</w:t>
        </w:r>
      </w:hyperlink>
    </w:p>
    <w:p w:rsidR="00E8063E" w:rsidRPr="0068362D" w:rsidRDefault="00E8063E" w:rsidP="0068362D">
      <w:pPr>
        <w:spacing w:line="360" w:lineRule="auto"/>
        <w:jc w:val="center"/>
        <w:outlineLvl w:val="0"/>
      </w:pPr>
    </w:p>
    <w:sectPr w:rsidR="00E8063E" w:rsidRPr="0068362D" w:rsidSect="00E96781">
      <w:headerReference w:type="default" r:id="rId12"/>
      <w:type w:val="continuous"/>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3BD3" w:rsidRDefault="00C53BD3">
      <w:r>
        <w:separator/>
      </w:r>
    </w:p>
  </w:endnote>
  <w:endnote w:type="continuationSeparator" w:id="0">
    <w:p w:rsidR="00C53BD3" w:rsidRDefault="00C53B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ISOCPEUR">
    <w:altName w:val="Arial"/>
    <w:charset w:val="00"/>
    <w:family w:val="swiss"/>
    <w:pitch w:val="variable"/>
  </w:font>
  <w:font w:name="Garamond">
    <w:panose1 w:val="02020404030301010803"/>
    <w:charset w:val="CC"/>
    <w:family w:val="roman"/>
    <w:pitch w:val="variable"/>
    <w:sig w:usb0="00000287" w:usb1="00000000" w:usb2="00000000" w:usb3="00000000" w:csb0="0000009F" w:csb1="00000000"/>
  </w:font>
  <w:font w:name="CentSchbook Win95BT">
    <w:altName w:val="Times New Roman"/>
    <w:panose1 w:val="00000000000000000000"/>
    <w:charset w:val="00"/>
    <w:family w:val="roman"/>
    <w:notTrueType/>
    <w:pitch w:val="default"/>
  </w:font>
  <w:font w:name="OpenSymbol">
    <w:panose1 w:val="05010000000000000000"/>
    <w:charset w:val="00"/>
    <w:family w:val="auto"/>
    <w:pitch w:val="variable"/>
    <w:sig w:usb0="800000AF" w:usb1="1001ECEA" w:usb2="00000000" w:usb3="00000000" w:csb0="00000001" w:csb1="00000000"/>
  </w:font>
  <w:font w:name="FreeSetCTT">
    <w:altName w:val="Times New Roman"/>
    <w:panose1 w:val="00000000000000000000"/>
    <w:charset w:val="00"/>
    <w:family w:val="roman"/>
    <w:notTrueType/>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tersburgCTT">
    <w:altName w:val="Times New Roman"/>
    <w:panose1 w:val="00000000000000000000"/>
    <w:charset w:val="00"/>
    <w:family w:val="roman"/>
    <w:notTrueType/>
    <w:pitch w:val="default"/>
  </w:font>
  <w:font w:name="Mincho">
    <w:altName w:val="MS Mincho"/>
    <w:panose1 w:val="02020609040305080305"/>
    <w:charset w:val="80"/>
    <w:family w:val="roman"/>
    <w:notTrueType/>
    <w:pitch w:val="fixed"/>
    <w:sig w:usb0="00000000" w:usb1="08070000" w:usb2="00000010" w:usb3="00000000" w:csb0="00020000" w:csb1="00000000"/>
  </w:font>
  <w:font w:name="IzhTitl">
    <w:altName w:val="Times New Roman"/>
    <w:panose1 w:val="00000000000000000000"/>
    <w:charset w:val="00"/>
    <w:family w:val="roman"/>
    <w:notTrueType/>
    <w:pitch w:val="default"/>
  </w:font>
  <w:font w:name="Book Antiqua">
    <w:panose1 w:val="02040602050305030304"/>
    <w:charset w:val="CC"/>
    <w:family w:val="roman"/>
    <w:pitch w:val="variable"/>
    <w:sig w:usb0="00000287" w:usb1="00000000" w:usb2="00000000" w:usb3="00000000" w:csb0="0000009F" w:csb1="00000000"/>
  </w:font>
  <w:font w:name="TimesET">
    <w:altName w:val="Arial Narrow"/>
    <w:charset w:val="00"/>
    <w:family w:val="swiss"/>
    <w:pitch w:val="variable"/>
    <w:sig w:usb0="00000203" w:usb1="00000000" w:usb2="00000000" w:usb3="00000000" w:csb0="00000005" w:csb1="00000000"/>
  </w:font>
  <w:font w:name="Helvetica">
    <w:panose1 w:val="020B0504020202020204"/>
    <w:charset w:val="00"/>
    <w:family w:val="swiss"/>
    <w:notTrueType/>
    <w:pitch w:val="variable"/>
    <w:sig w:usb0="00000003" w:usb1="00000000" w:usb2="00000000" w:usb3="00000000" w:csb0="00000001" w:csb1="00000000"/>
  </w:font>
  <w:font w:name="MS Reference Specialty">
    <w:panose1 w:val="05000500000000000000"/>
    <w:charset w:val="02"/>
    <w:family w:val="auto"/>
    <w:pitch w:val="variable"/>
    <w:sig w:usb0="00000000" w:usb1="10000000" w:usb2="00000000" w:usb3="00000000" w:csb0="80000000"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UkrainianPeterburg">
    <w:altName w:val="Times New Roman"/>
    <w:panose1 w:val="00000000000000000000"/>
    <w:charset w:val="00"/>
    <w:family w:val="roman"/>
    <w:notTrueType/>
    <w:pitch w:val="default"/>
  </w:font>
  <w:font w:name="Cambria Math">
    <w:panose1 w:val="02040503050406030204"/>
    <w:charset w:val="CC"/>
    <w:family w:val="roman"/>
    <w:pitch w:val="variable"/>
    <w:sig w:usb0="E00002FF" w:usb1="420024FF" w:usb2="00000000" w:usb3="00000000" w:csb0="0000019F" w:csb1="00000000"/>
  </w:font>
  <w:font w:name="Times New Roman CYR">
    <w:panose1 w:val="02020603050405020304"/>
    <w:charset w:val="CC"/>
    <w:family w:val="roman"/>
    <w:pitch w:val="variable"/>
    <w:sig w:usb0="E0002EFF" w:usb1="C0007843" w:usb2="00000009" w:usb3="00000000" w:csb0="000001FF" w:csb1="00000000"/>
  </w:font>
  <w:font w:name="Alpha000">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yriad Pro">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Times New Roman serif">
    <w:panose1 w:val="00000000000000000000"/>
    <w:charset w:val="00"/>
    <w:family w:val="roman"/>
    <w:notTrueType/>
    <w:pitch w:val="default"/>
  </w:font>
  <w:font w:name="Times">
    <w:panose1 w:val="02020603050405020304"/>
    <w:charset w:val="CC"/>
    <w:family w:val="roman"/>
    <w:pitch w:val="variable"/>
    <w:sig w:usb0="20007A87" w:usb1="80000000" w:usb2="00000008" w:usb3="00000000" w:csb0="000001FF" w:csb1="00000000"/>
  </w:font>
  <w:font w:name="Calibri">
    <w:panose1 w:val="020F0502020204030204"/>
    <w:charset w:val="CC"/>
    <w:family w:val="swiss"/>
    <w:pitch w:val="variable"/>
    <w:sig w:usb0="E00002FF" w:usb1="4000ACFF" w:usb2="00000001" w:usb3="00000000" w:csb0="0000019F" w:csb1="00000000"/>
  </w:font>
  <w:font w:name="Minion Pro">
    <w:panose1 w:val="00000000000000000000"/>
    <w:charset w:val="00"/>
    <w:family w:val="roman"/>
    <w:notTrueType/>
    <w:pitch w:val="default"/>
  </w:font>
  <w:font w:name="Warnock Pro">
    <w:panose1 w:val="00000000000000000000"/>
    <w:charset w:val="00"/>
    <w:family w:val="roman"/>
    <w:notTrueType/>
    <w:pitch w:val="default"/>
  </w:font>
  <w:font w:name="Candara">
    <w:panose1 w:val="020E0502030303020204"/>
    <w:charset w:val="CC"/>
    <w:family w:val="swiss"/>
    <w:pitch w:val="variable"/>
    <w:sig w:usb0="A00002EF" w:usb1="4000A44B"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3"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Gulim">
    <w:altName w:val="굴림"/>
    <w:panose1 w:val="020B0600000101010101"/>
    <w:charset w:val="81"/>
    <w:family w:val="swiss"/>
    <w:pitch w:val="variable"/>
    <w:sig w:usb0="B00002AF" w:usb1="69D77CFB" w:usb2="00000030" w:usb3="00000000" w:csb0="0008009F" w:csb1="00000000"/>
  </w:font>
  <w:font w:name="Constantia">
    <w:panose1 w:val="02030602050306030303"/>
    <w:charset w:val="CC"/>
    <w:family w:val="roman"/>
    <w:pitch w:val="variable"/>
    <w:sig w:usb0="A00002EF" w:usb1="4000204B" w:usb2="00000000" w:usb3="00000000" w:csb0="0000019F" w:csb1="00000000"/>
  </w:font>
  <w:font w:name="Geneva">
    <w:panose1 w:val="00000000000000000000"/>
    <w:charset w:val="00"/>
    <w:family w:val="roman"/>
    <w:notTrueType/>
    <w:pitch w:val="default"/>
  </w:font>
  <w:font w:name="Century Gothic">
    <w:panose1 w:val="020B0502020202020204"/>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Sylfaen">
    <w:panose1 w:val="010A0502050306030303"/>
    <w:charset w:val="CC"/>
    <w:family w:val="roman"/>
    <w:pitch w:val="variable"/>
    <w:sig w:usb0="04000687" w:usb1="00000000" w:usb2="00000000" w:usb3="00000000" w:csb0="0000009F" w:csb1="00000000"/>
  </w:font>
  <w:font w:name="CordiaUPC">
    <w:panose1 w:val="020B0304020202020204"/>
    <w:charset w:val="00"/>
    <w:family w:val="swiss"/>
    <w:pitch w:val="variable"/>
    <w:sig w:usb0="81000003" w:usb1="00000000" w:usb2="00000000" w:usb3="00000000" w:csb0="00010001" w:csb1="00000000"/>
  </w:font>
  <w:font w:name="David">
    <w:panose1 w:val="020E0502060401010101"/>
    <w:charset w:val="00"/>
    <w:family w:val="swiss"/>
    <w:pitch w:val="variable"/>
    <w:sig w:usb0="00000803" w:usb1="00000000" w:usb2="00000000" w:usb3="00000000" w:csb0="00000021" w:csb1="00000000"/>
  </w:font>
  <w:font w:name="Century Schoolbook">
    <w:panose1 w:val="02040604050505020304"/>
    <w:charset w:val="CC"/>
    <w:family w:val="roman"/>
    <w:pitch w:val="variable"/>
    <w:sig w:usb0="00000287" w:usb1="00000000" w:usb2="00000000" w:usb3="00000000" w:csb0="0000009F" w:csb1="00000000"/>
  </w:font>
  <w:font w:name="Peterburg">
    <w:altName w:val="Courier New"/>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krainianTimesET">
    <w:charset w:val="00"/>
    <w:family w:val="roman"/>
    <w:pitch w:val="variable"/>
    <w:sig w:usb0="00000003" w:usb1="00000000" w:usb2="00000000" w:usb3="00000000" w:csb0="00000001" w:csb1="00000000"/>
  </w:font>
  <w:font w:name="Antiqua">
    <w:altName w:val="Arial"/>
    <w:charset w:val="00"/>
    <w:family w:val="swiss"/>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StarSymbol">
    <w:altName w:val="Arial Unicode MS"/>
    <w:panose1 w:val="00000000000000000000"/>
    <w:charset w:val="02"/>
    <w:family w:val="auto"/>
    <w:notTrueType/>
    <w:pitch w:val="default"/>
  </w:font>
  <w:font w:name="Times Ten Cyr">
    <w:altName w:val="Times New Roman"/>
    <w:panose1 w:val="00000000000000000000"/>
    <w:charset w:val="CC"/>
    <w:family w:val="roman"/>
    <w:notTrueType/>
    <w:pitch w:val="default"/>
    <w:sig w:usb0="00000203" w:usb1="00000000" w:usb2="00000000" w:usb3="00000000" w:csb0="00000005" w:csb1="00000000"/>
  </w:font>
  <w:font w:name="Batang">
    <w:altName w:val="바탕"/>
    <w:panose1 w:val="02030600000101010101"/>
    <w:charset w:val="81"/>
    <w:family w:val="roman"/>
    <w:pitch w:val="variable"/>
    <w:sig w:usb0="B00002AF" w:usb1="69D77CFB" w:usb2="00000030" w:usb3="00000000" w:csb0="0008009F" w:csb1="00000000"/>
  </w:font>
  <w:font w:name="MyriadPro-Cond">
    <w:panose1 w:val="00000000000000000000"/>
    <w:charset w:val="CC"/>
    <w:family w:val="auto"/>
    <w:notTrueType/>
    <w:pitch w:val="default"/>
    <w:sig w:usb0="00000201" w:usb1="00000000" w:usb2="00000000" w:usb3="00000000" w:csb0="00000004"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CC"/>
    <w:family w:val="roman"/>
    <w:pitch w:val="variable"/>
    <w:sig w:usb0="E00002FF" w:usb1="400004FF" w:usb2="00000000" w:usb3="00000000" w:csb0="0000019F" w:csb1="00000000"/>
  </w:font>
  <w:font w:name="Petersburg">
    <w:altName w:val="Courier New"/>
    <w:panose1 w:val="00000000000000000000"/>
    <w:charset w:val="00"/>
    <w:family w:val="roman"/>
    <w:notTrueType/>
    <w:pitch w:val="variable"/>
    <w:sig w:usb0="00000003" w:usb1="00000000" w:usb2="00000000" w:usb3="00000000" w:csb0="00000001" w:csb1="00000000"/>
  </w:font>
  <w:font w:name="MidiGuitar">
    <w:altName w:val="Symbol"/>
    <w:charset w:val="02"/>
    <w:family w:val="auto"/>
    <w:pitch w:val="variable"/>
    <w:sig w:usb0="00000000" w:usb1="10000000" w:usb2="00000000" w:usb3="00000000" w:csb0="80000000" w:csb1="00000000"/>
  </w:font>
  <w:font w:name="a_Timer">
    <w:altName w:val="Times New Roman"/>
    <w:panose1 w:val="00000000000000000000"/>
    <w:charset w:val="CC"/>
    <w:family w:val="roman"/>
    <w:notTrueType/>
    <w:pitch w:val="variable"/>
    <w:sig w:usb0="00000201" w:usb1="00000000" w:usb2="00000000" w:usb3="00000000" w:csb0="00000004" w:csb1="00000000"/>
  </w:font>
  <w:font w:name="Newton">
    <w:altName w:val="Times New Roman"/>
    <w:panose1 w:val="00000000000000000000"/>
    <w:charset w:val="CC"/>
    <w:family w:val="roman"/>
    <w:notTrueType/>
    <w:pitch w:val="default"/>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PragmaticaWINCTT">
    <w:altName w:val="Arial"/>
    <w:charset w:val="00"/>
    <w:family w:val="swiss"/>
    <w:pitch w:val="variable"/>
    <w:sig w:usb0="00000203" w:usb1="00000000" w:usb2="00000000" w:usb3="00000000" w:csb0="00000005" w:csb1="00000000"/>
  </w:font>
  <w:font w:name="MS Sans Serif">
    <w:altName w:val="Arial"/>
    <w:panose1 w:val="00000000000000000000"/>
    <w:charset w:val="00"/>
    <w:family w:val="swiss"/>
    <w:notTrueType/>
    <w:pitch w:val="variable"/>
    <w:sig w:usb0="00000003" w:usb1="00000000" w:usb2="00000000" w:usb3="00000000" w:csb0="00000001" w:csb1="00000000"/>
  </w:font>
  <w:font w:name="AJEGWO+Bembo">
    <w:altName w:val="Times New Roman"/>
    <w:panose1 w:val="00000000000000000000"/>
    <w:charset w:val="00"/>
    <w:family w:val="roman"/>
    <w:notTrueType/>
    <w:pitch w:val="default"/>
    <w:sig w:usb0="00000003" w:usb1="00000000" w:usb2="00000000" w:usb3="00000000" w:csb0="00000001" w:csb1="00000000"/>
  </w:font>
  <w:font w:name="UkrainianSchoolBook">
    <w:altName w:val="Liberation Mono"/>
    <w:charset w:val="00"/>
    <w:family w:val="roman"/>
    <w:pitch w:val="variable"/>
    <w:sig w:usb0="00000003" w:usb1="00000000" w:usb2="00000000" w:usb3="00000000" w:csb0="00000001" w:csb1="00000000"/>
  </w:font>
  <w:font w:name="ZWAdobeF">
    <w:altName w:val="Times New Roman"/>
    <w:charset w:val="00"/>
    <w:family w:val="auto"/>
    <w:pitch w:val="variable"/>
    <w:sig w:usb0="00000003" w:usb1="00000000" w:usb2="00000000" w:usb3="00000000" w:csb0="00000001" w:csb1="00000000"/>
  </w:font>
  <w:font w:name="UkrainianJournal">
    <w:charset w:val="00"/>
    <w:family w:val="swiss"/>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UkrainianPragmatica">
    <w:altName w:val="Liberation Mono"/>
    <w:charset w:val="00"/>
    <w:family w:val="swiss"/>
    <w:pitch w:val="variable"/>
    <w:sig w:usb0="00000003" w:usb1="00000000" w:usb2="00000000" w:usb3="00000000" w:csb0="00000001" w:csb1="00000000"/>
  </w:font>
  <w:font w:name="SchoolBook">
    <w:altName w:val="Times New Roman"/>
    <w:charset w:val="00"/>
    <w:family w:val="auto"/>
    <w:pitch w:val="variable"/>
    <w:sig w:usb0="00000087" w:usb1="00000000" w:usb2="00000000" w:usb3="00000000" w:csb0="0000001B" w:csb1="00000000"/>
  </w:font>
  <w:font w:name="AGOpus">
    <w:panose1 w:val="00000000000000000000"/>
    <w:charset w:val="02"/>
    <w:family w:val="decorative"/>
    <w:notTrueType/>
    <w:pitch w:val="variable"/>
    <w:sig w:usb0="00000000" w:usb1="10000000" w:usb2="00000000" w:usb3="00000000" w:csb0="80000000" w:csb1="00000000"/>
  </w:font>
  <w:font w:name="NTTimes/Cyrillic">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3BD3" w:rsidRDefault="00C53BD3">
      <w:r>
        <w:separator/>
      </w:r>
    </w:p>
  </w:footnote>
  <w:footnote w:type="continuationSeparator" w:id="0">
    <w:p w:rsidR="00C53BD3" w:rsidRDefault="00C53B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C79" w:rsidRDefault="00E00C79">
    <w:pPr>
      <w:pStyle w:val="affffffff1"/>
      <w:framePr w:w="876" w:h="356" w:hRule="exact" w:wrap="auto" w:vAnchor="text" w:hAnchor="page" w:x="5725" w:y="-5"/>
      <w:spacing w:line="240" w:lineRule="auto"/>
      <w:ind w:firstLine="0"/>
      <w:jc w:val="center"/>
      <w:rPr>
        <w:rStyle w:val="af7"/>
      </w:rPr>
    </w:pPr>
    <w:r>
      <w:rPr>
        <w:rStyle w:val="af7"/>
      </w:rPr>
      <w:fldChar w:fldCharType="begin"/>
    </w:r>
    <w:r>
      <w:rPr>
        <w:rStyle w:val="af7"/>
      </w:rPr>
      <w:instrText xml:space="preserve">PAGE  </w:instrText>
    </w:r>
    <w:r>
      <w:rPr>
        <w:rStyle w:val="af7"/>
      </w:rPr>
      <w:fldChar w:fldCharType="separate"/>
    </w:r>
    <w:r>
      <w:rPr>
        <w:rStyle w:val="af7"/>
        <w:noProof/>
      </w:rPr>
      <w:t>17</w:t>
    </w:r>
    <w:r>
      <w:rPr>
        <w:rStyle w:val="af7"/>
      </w:rPr>
      <w:fldChar w:fldCharType="end"/>
    </w:r>
  </w:p>
  <w:p w:rsidR="00E00C79" w:rsidRDefault="00E00C79">
    <w:pPr>
      <w:pStyle w:val="affffffff1"/>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pPr>
      <w:pStyle w:val="affffffff1"/>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FC8E648"/>
    <w:lvl w:ilvl="0">
      <w:start w:val="1"/>
      <w:numFmt w:val="decimal"/>
      <w:pStyle w:val="5"/>
      <w:lvlText w:val="%1."/>
      <w:lvlJc w:val="left"/>
      <w:pPr>
        <w:tabs>
          <w:tab w:val="num" w:pos="1492"/>
        </w:tabs>
        <w:ind w:left="1492" w:hanging="360"/>
      </w:pPr>
    </w:lvl>
  </w:abstractNum>
  <w:abstractNum w:abstractNumId="1">
    <w:nsid w:val="FFFFFF7E"/>
    <w:multiLevelType w:val="singleLevel"/>
    <w:tmpl w:val="70DAEED6"/>
    <w:lvl w:ilvl="0">
      <w:start w:val="1"/>
      <w:numFmt w:val="decimal"/>
      <w:pStyle w:val="3"/>
      <w:lvlText w:val="%1."/>
      <w:lvlJc w:val="left"/>
      <w:pPr>
        <w:tabs>
          <w:tab w:val="num" w:pos="926"/>
        </w:tabs>
        <w:ind w:left="926" w:hanging="360"/>
      </w:pPr>
    </w:lvl>
  </w:abstractNum>
  <w:abstractNum w:abstractNumId="2">
    <w:nsid w:val="FFFFFF81"/>
    <w:multiLevelType w:val="singleLevel"/>
    <w:tmpl w:val="80ACBC4A"/>
    <w:lvl w:ilvl="0">
      <w:start w:val="1"/>
      <w:numFmt w:val="bullet"/>
      <w:pStyle w:val="4"/>
      <w:lvlText w:val=""/>
      <w:lvlJc w:val="left"/>
      <w:pPr>
        <w:tabs>
          <w:tab w:val="num" w:pos="1209"/>
        </w:tabs>
        <w:ind w:left="1209" w:hanging="360"/>
      </w:pPr>
      <w:rPr>
        <w:rFonts w:ascii="Symbol" w:hAnsi="Symbol" w:hint="default"/>
      </w:rPr>
    </w:lvl>
  </w:abstractNum>
  <w:abstractNum w:abstractNumId="3">
    <w:nsid w:val="FFFFFF82"/>
    <w:multiLevelType w:val="singleLevel"/>
    <w:tmpl w:val="15500CBA"/>
    <w:lvl w:ilvl="0">
      <w:start w:val="1"/>
      <w:numFmt w:val="bullet"/>
      <w:pStyle w:val="30"/>
      <w:lvlText w:val=""/>
      <w:lvlJc w:val="left"/>
      <w:pPr>
        <w:tabs>
          <w:tab w:val="num" w:pos="926"/>
        </w:tabs>
        <w:ind w:left="926" w:hanging="360"/>
      </w:pPr>
      <w:rPr>
        <w:rFonts w:ascii="Symbol" w:hAnsi="Symbol" w:hint="default"/>
      </w:rPr>
    </w:lvl>
  </w:abstractNum>
  <w:abstractNum w:abstractNumId="4">
    <w:nsid w:val="FFFFFF83"/>
    <w:multiLevelType w:val="singleLevel"/>
    <w:tmpl w:val="32BCC490"/>
    <w:lvl w:ilvl="0">
      <w:start w:val="1"/>
      <w:numFmt w:val="bullet"/>
      <w:pStyle w:val="2"/>
      <w:lvlText w:val=""/>
      <w:lvlJc w:val="left"/>
      <w:pPr>
        <w:tabs>
          <w:tab w:val="num" w:pos="643"/>
        </w:tabs>
        <w:ind w:left="643" w:hanging="360"/>
      </w:pPr>
      <w:rPr>
        <w:rFonts w:ascii="Symbol" w:hAnsi="Symbol" w:hint="default"/>
      </w:rPr>
    </w:lvl>
  </w:abstractNum>
  <w:abstractNum w:abstractNumId="5">
    <w:nsid w:val="FFFFFF88"/>
    <w:multiLevelType w:val="singleLevel"/>
    <w:tmpl w:val="948E9D5E"/>
    <w:lvl w:ilvl="0">
      <w:start w:val="1"/>
      <w:numFmt w:val="decimal"/>
      <w:pStyle w:val="a"/>
      <w:lvlText w:val="%1."/>
      <w:lvlJc w:val="left"/>
      <w:pPr>
        <w:tabs>
          <w:tab w:val="num" w:pos="360"/>
        </w:tabs>
        <w:ind w:left="360" w:hanging="360"/>
      </w:pPr>
    </w:lvl>
  </w:abstractNum>
  <w:abstractNum w:abstractNumId="6">
    <w:nsid w:val="00000001"/>
    <w:multiLevelType w:val="multilevel"/>
    <w:tmpl w:val="00000001"/>
    <w:lvl w:ilvl="0">
      <w:start w:val="1"/>
      <w:numFmt w:val="bullet"/>
      <w:pStyle w:val="1"/>
      <w:lvlText w:val=""/>
      <w:lvlJc w:val="left"/>
      <w:pPr>
        <w:tabs>
          <w:tab w:val="num" w:pos="708"/>
        </w:tabs>
        <w:ind w:left="72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20"/>
      <w:lvlText w:val="o"/>
      <w:lvlJc w:val="left"/>
      <w:pPr>
        <w:tabs>
          <w:tab w:val="num" w:pos="1440"/>
        </w:tabs>
        <w:ind w:left="14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31"/>
      <w:lvlText w:val=""/>
      <w:lvlJc w:val="left"/>
      <w:pPr>
        <w:tabs>
          <w:tab w:val="num" w:pos="2160"/>
        </w:tabs>
        <w:ind w:left="2160" w:hanging="360"/>
      </w:pPr>
      <w:rPr>
        <w:rFonts w:ascii="CentSchbook Win95BT" w:hAnsi="CentSchbook Win95BT" w:cs="CentSchbook Win95BT"/>
      </w:rPr>
    </w:lvl>
    <w:lvl w:ilvl="3">
      <w:start w:val="1"/>
      <w:numFmt w:val="bullet"/>
      <w:pStyle w:val="40"/>
      <w:lvlText w:val=""/>
      <w:lvlJc w:val="left"/>
      <w:pPr>
        <w:tabs>
          <w:tab w:val="num" w:pos="2880"/>
        </w:tabs>
        <w:ind w:left="288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50"/>
      <w:lvlText w:val="o"/>
      <w:lvlJc w:val="left"/>
      <w:pPr>
        <w:tabs>
          <w:tab w:val="num" w:pos="3600"/>
        </w:tabs>
        <w:ind w:left="360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6"/>
      <w:lvlText w:val=""/>
      <w:lvlJc w:val="left"/>
      <w:pPr>
        <w:tabs>
          <w:tab w:val="num" w:pos="4320"/>
        </w:tabs>
        <w:ind w:left="4320" w:hanging="360"/>
      </w:pPr>
      <w:rPr>
        <w:rFonts w:ascii="CentSchbook Win95BT" w:hAnsi="CentSchbook Win95BT" w:cs="CentSchbook Win95BT"/>
      </w:rPr>
    </w:lvl>
    <w:lvl w:ilvl="6">
      <w:start w:val="1"/>
      <w:numFmt w:val="bullet"/>
      <w:pStyle w:val="7"/>
      <w:lvlText w:val=""/>
      <w:lvlJc w:val="left"/>
      <w:pPr>
        <w:tabs>
          <w:tab w:val="num" w:pos="5040"/>
        </w:tabs>
        <w:ind w:left="50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pStyle w:val="8"/>
      <w:lvlText w:val="o"/>
      <w:lvlJc w:val="left"/>
      <w:pPr>
        <w:tabs>
          <w:tab w:val="num" w:pos="5760"/>
        </w:tabs>
        <w:ind w:left="576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9"/>
      <w:lvlText w:val=""/>
      <w:lvlJc w:val="left"/>
      <w:pPr>
        <w:tabs>
          <w:tab w:val="num" w:pos="6480"/>
        </w:tabs>
        <w:ind w:left="6480" w:hanging="360"/>
      </w:pPr>
      <w:rPr>
        <w:rFonts w:ascii="CentSchbook Win95BT" w:hAnsi="CentSchbook Win95BT" w:cs="CentSchbook Win95BT"/>
      </w:rPr>
    </w:lvl>
  </w:abstractNum>
  <w:abstractNum w:abstractNumId="7">
    <w:nsid w:val="00000002"/>
    <w:multiLevelType w:val="singleLevel"/>
    <w:tmpl w:val="00000002"/>
    <w:name w:val="WW8Num2"/>
    <w:lvl w:ilvl="0">
      <w:start w:val="1"/>
      <w:numFmt w:val="bullet"/>
      <w:pStyle w:val="51"/>
      <w:lvlText w:val=""/>
      <w:lvlJc w:val="left"/>
      <w:pPr>
        <w:tabs>
          <w:tab w:val="num" w:pos="1492"/>
        </w:tabs>
        <w:ind w:left="1492" w:hanging="360"/>
      </w:pPr>
      <w:rPr>
        <w:rFonts w:ascii="ISOCPEUR" w:hAnsi="ISOCPEUR" w:cs="ISOCPEUR"/>
        <w:b w:val="0"/>
        <w:i w:val="0"/>
        <w:color w:val="auto"/>
        <w:spacing w:val="-6"/>
        <w:sz w:val="28"/>
        <w:szCs w:val="28"/>
      </w:rPr>
    </w:lvl>
  </w:abstractNum>
  <w:abstractNum w:abstractNumId="8">
    <w:nsid w:val="00000003"/>
    <w:multiLevelType w:val="singleLevel"/>
    <w:tmpl w:val="00000003"/>
    <w:name w:val="WW8Num3"/>
    <w:lvl w:ilvl="0">
      <w:start w:val="1"/>
      <w:numFmt w:val="bullet"/>
      <w:pStyle w:val="41"/>
      <w:lvlText w:val=""/>
      <w:lvlJc w:val="left"/>
      <w:pPr>
        <w:tabs>
          <w:tab w:val="num" w:pos="1209"/>
        </w:tabs>
        <w:ind w:left="1209" w:hanging="360"/>
      </w:pPr>
      <w:rPr>
        <w:rFonts w:ascii="ISOCPEUR" w:hAnsi="ISOCPEUR" w:cs="Garamond"/>
        <w:b w:val="0"/>
        <w:i w:val="0"/>
        <w:color w:val="auto"/>
        <w:spacing w:val="-6"/>
        <w:sz w:val="28"/>
        <w:szCs w:val="28"/>
      </w:rPr>
    </w:lvl>
  </w:abstractNum>
  <w:abstractNum w:abstractNumId="9">
    <w:nsid w:val="00000004"/>
    <w:multiLevelType w:val="singleLevel"/>
    <w:tmpl w:val="00000004"/>
    <w:name w:val="WW8Num4"/>
    <w:lvl w:ilvl="0">
      <w:start w:val="1"/>
      <w:numFmt w:val="bullet"/>
      <w:pStyle w:val="310"/>
      <w:lvlText w:val=""/>
      <w:lvlJc w:val="left"/>
      <w:pPr>
        <w:tabs>
          <w:tab w:val="num" w:pos="926"/>
        </w:tabs>
        <w:ind w:left="926" w:hanging="360"/>
      </w:pPr>
      <w:rPr>
        <w:rFonts w:ascii="ISOCPEUR" w:hAnsi="ISOCPEUR" w:cs="ISOCPEUR"/>
      </w:rPr>
    </w:lvl>
  </w:abstractNum>
  <w:abstractNum w:abstractNumId="10">
    <w:nsid w:val="00000005"/>
    <w:multiLevelType w:val="singleLevel"/>
    <w:tmpl w:val="00000005"/>
    <w:name w:val="WW8Num16"/>
    <w:lvl w:ilvl="0">
      <w:start w:val="1"/>
      <w:numFmt w:val="decimal"/>
      <w:pStyle w:val="7-"/>
      <w:lvlText w:val="%1."/>
      <w:lvlJc w:val="right"/>
      <w:pPr>
        <w:tabs>
          <w:tab w:val="num" w:pos="227"/>
        </w:tabs>
        <w:ind w:left="227" w:hanging="57"/>
      </w:pPr>
      <w:rPr>
        <w:rFonts w:ascii="ISOCPEUR" w:hAnsi="ISOCPEUR" w:cs="ISOCPEUR"/>
        <w:spacing w:val="-6"/>
        <w:sz w:val="28"/>
        <w:szCs w:val="28"/>
      </w:rPr>
    </w:lvl>
  </w:abstractNum>
  <w:abstractNum w:abstractNumId="11">
    <w:nsid w:val="00000006"/>
    <w:multiLevelType w:val="singleLevel"/>
    <w:tmpl w:val="00000006"/>
    <w:name w:val="WW8Num18"/>
    <w:lvl w:ilvl="0">
      <w:start w:val="1"/>
      <w:numFmt w:val="decimal"/>
      <w:pStyle w:val="liter"/>
      <w:lvlText w:val="%1."/>
      <w:lvlJc w:val="left"/>
      <w:pPr>
        <w:tabs>
          <w:tab w:val="num" w:pos="360"/>
        </w:tabs>
        <w:ind w:left="360" w:hanging="360"/>
      </w:pPr>
      <w:rPr>
        <w:rFonts w:ascii="OpenSymbol" w:hAnsi="OpenSymbol" w:cs="OpenSymbol" w:hint="default"/>
        <w:spacing w:val="-6"/>
        <w:sz w:val="28"/>
        <w:szCs w:val="28"/>
      </w:rPr>
    </w:lvl>
  </w:abstractNum>
  <w:abstractNum w:abstractNumId="12">
    <w:nsid w:val="00000007"/>
    <w:multiLevelType w:val="singleLevel"/>
    <w:tmpl w:val="00000007"/>
    <w:name w:val="WW8Num19"/>
    <w:lvl w:ilvl="0">
      <w:start w:val="1"/>
      <w:numFmt w:val="bullet"/>
      <w:pStyle w:val="a0"/>
      <w:lvlText w:val=""/>
      <w:lvlJc w:val="left"/>
      <w:pPr>
        <w:tabs>
          <w:tab w:val="num" w:pos="360"/>
        </w:tabs>
        <w:ind w:left="0" w:firstLine="0"/>
      </w:pPr>
      <w:rPr>
        <w:rFonts w:ascii="OpenSymbol" w:hAnsi="OpenSymbol" w:hint="default"/>
        <w:spacing w:val="-6"/>
        <w:sz w:val="28"/>
        <w:szCs w:val="28"/>
      </w:rPr>
    </w:lvl>
  </w:abstractNum>
  <w:abstractNum w:abstractNumId="13">
    <w:nsid w:val="00000008"/>
    <w:multiLevelType w:val="multilevel"/>
    <w:tmpl w:val="00000008"/>
    <w:name w:val="WW8Num20"/>
    <w:lvl w:ilvl="0">
      <w:start w:val="1"/>
      <w:numFmt w:val="decimal"/>
      <w:pStyle w:val="1131"/>
      <w:suff w:val="space"/>
      <w:lvlText w:val="РОЗДІЛ %1."/>
      <w:lvlJc w:val="left"/>
      <w:pPr>
        <w:tabs>
          <w:tab w:val="num" w:pos="0"/>
        </w:tabs>
        <w:ind w:left="360" w:hanging="360"/>
      </w:pPr>
      <w:rPr>
        <w:rFonts w:ascii="ISOCPEUR" w:hAnsi="ISOCPEUR" w:cs="ISOCPEUR"/>
      </w:rPr>
    </w:lvl>
    <w:lvl w:ilvl="1">
      <w:start w:val="1"/>
      <w:numFmt w:val="decimal"/>
      <w:lvlText w:val="%1.%2."/>
      <w:lvlJc w:val="left"/>
      <w:pPr>
        <w:tabs>
          <w:tab w:val="num" w:pos="1800"/>
        </w:tabs>
        <w:ind w:left="792" w:hanging="432"/>
      </w:pPr>
      <w:rPr>
        <w:rFonts w:ascii="ISOCPEUR" w:hAnsi="ISOCPEUR" w:cs="ISOCPEUR"/>
      </w:rPr>
    </w:lvl>
    <w:lvl w:ilvl="2">
      <w:start w:val="1"/>
      <w:numFmt w:val="decimal"/>
      <w:lvlText w:val="%1.%2.%3."/>
      <w:lvlJc w:val="left"/>
      <w:pPr>
        <w:tabs>
          <w:tab w:val="num" w:pos="2880"/>
        </w:tabs>
        <w:ind w:left="1224" w:hanging="504"/>
      </w:pPr>
      <w:rPr>
        <w:rFonts w:ascii="ISOCPEUR" w:hAnsi="ISOCPEUR" w:cs="ISOCPEUR"/>
      </w:rPr>
    </w:lvl>
    <w:lvl w:ilvl="3">
      <w:start w:val="1"/>
      <w:numFmt w:val="decimal"/>
      <w:lvlText w:val="%1.%2.%3.%4."/>
      <w:lvlJc w:val="left"/>
      <w:pPr>
        <w:tabs>
          <w:tab w:val="num" w:pos="3960"/>
        </w:tabs>
        <w:ind w:left="1728" w:hanging="648"/>
      </w:pPr>
      <w:rPr>
        <w:rFonts w:ascii="ISOCPEUR" w:hAnsi="ISOCPEUR" w:cs="ISOCPEUR"/>
      </w:rPr>
    </w:lvl>
    <w:lvl w:ilvl="4">
      <w:start w:val="1"/>
      <w:numFmt w:val="decimal"/>
      <w:lvlText w:val="%1.%2.%3.%4.%5."/>
      <w:lvlJc w:val="left"/>
      <w:pPr>
        <w:tabs>
          <w:tab w:val="num" w:pos="4680"/>
        </w:tabs>
        <w:ind w:left="2232" w:hanging="792"/>
      </w:pPr>
      <w:rPr>
        <w:rFonts w:ascii="ISOCPEUR" w:hAnsi="ISOCPEUR" w:cs="ISOCPEUR"/>
      </w:rPr>
    </w:lvl>
    <w:lvl w:ilvl="5">
      <w:start w:val="1"/>
      <w:numFmt w:val="decimal"/>
      <w:lvlText w:val="%1.%2.%3.%4.%5.%6."/>
      <w:lvlJc w:val="left"/>
      <w:pPr>
        <w:tabs>
          <w:tab w:val="num" w:pos="5760"/>
        </w:tabs>
        <w:ind w:left="2736" w:hanging="936"/>
      </w:pPr>
      <w:rPr>
        <w:rFonts w:ascii="ISOCPEUR" w:hAnsi="ISOCPEUR" w:cs="ISOCPEUR"/>
      </w:rPr>
    </w:lvl>
    <w:lvl w:ilvl="6">
      <w:start w:val="1"/>
      <w:numFmt w:val="decimal"/>
      <w:lvlText w:val="%1.%2.%3.%4.%5.%6.%7."/>
      <w:lvlJc w:val="left"/>
      <w:pPr>
        <w:tabs>
          <w:tab w:val="num" w:pos="6840"/>
        </w:tabs>
        <w:ind w:left="3240" w:hanging="1080"/>
      </w:pPr>
      <w:rPr>
        <w:rFonts w:ascii="ISOCPEUR" w:hAnsi="ISOCPEUR" w:cs="ISOCPEUR"/>
      </w:rPr>
    </w:lvl>
    <w:lvl w:ilvl="7">
      <w:start w:val="1"/>
      <w:numFmt w:val="decimal"/>
      <w:lvlText w:val="%1.%2.%3.%4.%5.%6.%7.%8."/>
      <w:lvlJc w:val="left"/>
      <w:pPr>
        <w:tabs>
          <w:tab w:val="num" w:pos="7920"/>
        </w:tabs>
        <w:ind w:left="3744" w:hanging="1224"/>
      </w:pPr>
      <w:rPr>
        <w:rFonts w:ascii="ISOCPEUR" w:hAnsi="ISOCPEUR" w:cs="ISOCPEUR"/>
      </w:rPr>
    </w:lvl>
    <w:lvl w:ilvl="8">
      <w:start w:val="1"/>
      <w:numFmt w:val="decimal"/>
      <w:lvlText w:val="%1.%2.%3.%4.%5.%6.%7.%8.%9."/>
      <w:lvlJc w:val="left"/>
      <w:pPr>
        <w:tabs>
          <w:tab w:val="num" w:pos="8640"/>
        </w:tabs>
        <w:ind w:left="4320" w:hanging="1440"/>
      </w:pPr>
      <w:rPr>
        <w:rFonts w:ascii="ISOCPEUR" w:hAnsi="ISOCPEUR" w:cs="ISOCPEUR"/>
      </w:rPr>
    </w:lvl>
  </w:abstractNum>
  <w:abstractNum w:abstractNumId="14">
    <w:nsid w:val="00000009"/>
    <w:multiLevelType w:val="multilevel"/>
    <w:tmpl w:val="00000009"/>
    <w:name w:val="WW8Num21"/>
    <w:lvl w:ilvl="0">
      <w:start w:val="1"/>
      <w:numFmt w:val="decimal"/>
      <w:pStyle w:val="a1"/>
      <w:lvlText w:val="%1."/>
      <w:lvlJc w:val="left"/>
      <w:pPr>
        <w:tabs>
          <w:tab w:val="num" w:pos="1276"/>
        </w:tabs>
        <w:ind w:left="0" w:firstLine="709"/>
      </w:pPr>
      <w:rPr>
        <w:rFonts w:ascii="Garamond" w:eastAsia="Garamond" w:hAnsi="Garamond" w:cs="Garamond"/>
      </w:rPr>
    </w:lvl>
    <w:lvl w:ilvl="1">
      <w:start w:val="1"/>
      <w:numFmt w:val="lowerLetter"/>
      <w:lvlText w:val="%2."/>
      <w:lvlJc w:val="left"/>
      <w:pPr>
        <w:tabs>
          <w:tab w:val="num" w:pos="1440"/>
        </w:tabs>
        <w:ind w:left="1440" w:hanging="360"/>
      </w:pPr>
      <w:rPr>
        <w:rFonts w:ascii="Garamond" w:eastAsia="Garamond" w:hAnsi="Garamond" w:cs="Garamond"/>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0000000A"/>
    <w:multiLevelType w:val="singleLevel"/>
    <w:tmpl w:val="0000000A"/>
    <w:name w:val="WW8Num22"/>
    <w:lvl w:ilvl="0">
      <w:start w:val="1"/>
      <w:numFmt w:val="decimal"/>
      <w:pStyle w:val="32"/>
      <w:lvlText w:val="%1)"/>
      <w:lvlJc w:val="left"/>
      <w:pPr>
        <w:tabs>
          <w:tab w:val="num" w:pos="1080"/>
        </w:tabs>
        <w:ind w:left="964" w:hanging="244"/>
      </w:pPr>
      <w:rPr>
        <w:rFonts w:ascii="FreeSetCTT" w:eastAsia="FreeSetCTT" w:hAnsi="FreeSetCTT" w:cs="FreeSetCTT"/>
      </w:rPr>
    </w:lvl>
  </w:abstractNum>
  <w:abstractNum w:abstractNumId="16">
    <w:nsid w:val="0000000B"/>
    <w:multiLevelType w:val="singleLevel"/>
    <w:tmpl w:val="0000000B"/>
    <w:name w:val="WW8Num23"/>
    <w:lvl w:ilvl="0">
      <w:start w:val="1"/>
      <w:numFmt w:val="decimal"/>
      <w:pStyle w:val="a2"/>
      <w:lvlText w:val="%1."/>
      <w:lvlJc w:val="left"/>
      <w:pPr>
        <w:tabs>
          <w:tab w:val="num" w:pos="360"/>
        </w:tabs>
        <w:ind w:left="360" w:hanging="360"/>
      </w:pPr>
      <w:rPr>
        <w:rFonts w:ascii="ISOCPEUR" w:hAnsi="ISOCPEUR" w:cs="ISOCPEUR"/>
      </w:rPr>
    </w:lvl>
  </w:abstractNum>
  <w:abstractNum w:abstractNumId="17">
    <w:nsid w:val="0000000C"/>
    <w:multiLevelType w:val="multilevel"/>
    <w:tmpl w:val="0000000C"/>
    <w:name w:val="WW8Num24"/>
    <w:lvl w:ilvl="0">
      <w:start w:val="1"/>
      <w:numFmt w:val="decimal"/>
      <w:pStyle w:val="a3"/>
      <w:lvlText w:val="%1)"/>
      <w:lvlJc w:val="left"/>
      <w:pPr>
        <w:tabs>
          <w:tab w:val="num" w:pos="1701"/>
        </w:tabs>
        <w:ind w:left="1701" w:hanging="567"/>
      </w:pPr>
      <w:rPr>
        <w:rFonts w:ascii="ISOCPEUR" w:hAnsi="ISOCPEUR" w:cs="ISOCPEUR"/>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0000000D"/>
    <w:multiLevelType w:val="singleLevel"/>
    <w:tmpl w:val="0000000D"/>
    <w:name w:val="WW8Num25"/>
    <w:lvl w:ilvl="0">
      <w:start w:val="1"/>
      <w:numFmt w:val="decimal"/>
      <w:pStyle w:val="1-liter"/>
      <w:lvlText w:val="%1."/>
      <w:lvlJc w:val="left"/>
      <w:pPr>
        <w:tabs>
          <w:tab w:val="num" w:pos="360"/>
        </w:tabs>
        <w:ind w:left="360" w:hanging="360"/>
      </w:pPr>
      <w:rPr>
        <w:rFonts w:ascii="Garamond" w:hAnsi="Garamond" w:cs="Garamond" w:hint="default"/>
        <w:b w:val="0"/>
        <w:i w:val="0"/>
      </w:rPr>
    </w:lvl>
  </w:abstractNum>
  <w:abstractNum w:abstractNumId="19">
    <w:nsid w:val="0000000E"/>
    <w:multiLevelType w:val="singleLevel"/>
    <w:tmpl w:val="0000000E"/>
    <w:name w:val="WW8Num26"/>
    <w:lvl w:ilvl="0">
      <w:start w:val="1"/>
      <w:numFmt w:val="decimal"/>
      <w:pStyle w:val="a4"/>
      <w:lvlText w:val="%1."/>
      <w:lvlJc w:val="left"/>
      <w:pPr>
        <w:tabs>
          <w:tab w:val="num" w:pos="851"/>
        </w:tabs>
        <w:ind w:left="851" w:hanging="624"/>
      </w:pPr>
      <w:rPr>
        <w:rFonts w:ascii="ISOCPEUR" w:hAnsi="ISOCPEUR" w:cs="ISOCPEUR"/>
      </w:rPr>
    </w:lvl>
  </w:abstractNum>
  <w:abstractNum w:abstractNumId="20">
    <w:nsid w:val="0000000F"/>
    <w:multiLevelType w:val="singleLevel"/>
    <w:tmpl w:val="0000000F"/>
    <w:name w:val="WW8Num27"/>
    <w:lvl w:ilvl="0">
      <w:start w:val="1"/>
      <w:numFmt w:val="decimal"/>
      <w:pStyle w:val="11"/>
      <w:lvlText w:val="%1."/>
      <w:lvlJc w:val="left"/>
      <w:pPr>
        <w:tabs>
          <w:tab w:val="num" w:pos="360"/>
        </w:tabs>
        <w:ind w:left="360" w:hanging="360"/>
      </w:pPr>
      <w:rPr>
        <w:rFonts w:ascii="ISOCPEUR" w:hAnsi="ISOCPEUR" w:cs="ISOCPEUR"/>
      </w:rPr>
    </w:lvl>
  </w:abstractNum>
  <w:abstractNum w:abstractNumId="21">
    <w:nsid w:val="00000010"/>
    <w:multiLevelType w:val="singleLevel"/>
    <w:tmpl w:val="00000010"/>
    <w:name w:val="WW8Num28"/>
    <w:lvl w:ilvl="0">
      <w:start w:val="1"/>
      <w:numFmt w:val="decimal"/>
      <w:pStyle w:val="lit"/>
      <w:lvlText w:val="%1."/>
      <w:lvlJc w:val="left"/>
      <w:pPr>
        <w:tabs>
          <w:tab w:val="num" w:pos="360"/>
        </w:tabs>
        <w:ind w:left="360" w:hanging="360"/>
      </w:pPr>
      <w:rPr>
        <w:rFonts w:ascii="Garamond" w:hAnsi="Garamond" w:cs="Garamond" w:hint="default"/>
        <w:sz w:val="24"/>
        <w:szCs w:val="24"/>
      </w:rPr>
    </w:lvl>
  </w:abstractNum>
  <w:abstractNum w:abstractNumId="22">
    <w:nsid w:val="00000011"/>
    <w:multiLevelType w:val="singleLevel"/>
    <w:tmpl w:val="00000011"/>
    <w:name w:val="WW8Num29"/>
    <w:lvl w:ilvl="0">
      <w:start w:val="1"/>
      <w:numFmt w:val="decimal"/>
      <w:pStyle w:val="reference2"/>
      <w:lvlText w:val="%1."/>
      <w:lvlJc w:val="left"/>
      <w:pPr>
        <w:tabs>
          <w:tab w:val="num" w:pos="650"/>
        </w:tabs>
        <w:ind w:left="650" w:hanging="650"/>
      </w:pPr>
      <w:rPr>
        <w:rFonts w:ascii="Garamond" w:eastAsia="Garamond" w:hAnsi="Garamond" w:cs="Garamond"/>
        <w:b w:val="0"/>
      </w:rPr>
    </w:lvl>
  </w:abstractNum>
  <w:abstractNum w:abstractNumId="23">
    <w:nsid w:val="00000012"/>
    <w:multiLevelType w:val="multilevel"/>
    <w:tmpl w:val="00000012"/>
    <w:name w:val="WW8Num30"/>
    <w:lvl w:ilvl="0">
      <w:start w:val="1"/>
      <w:numFmt w:val="decimal"/>
      <w:pStyle w:val="60"/>
      <w:suff w:val="space"/>
      <w:lvlText w:val="Контрольна %1:"/>
      <w:lvlJc w:val="left"/>
      <w:pPr>
        <w:tabs>
          <w:tab w:val="num" w:pos="0"/>
        </w:tabs>
        <w:ind w:left="0" w:firstLine="0"/>
      </w:pPr>
      <w:rPr>
        <w:rFonts w:ascii="Garamond" w:eastAsia="Garamond" w:hAnsi="Garamond" w:cs="Garamond"/>
      </w:rPr>
    </w:lvl>
    <w:lvl w:ilvl="1">
      <w:start w:val="1"/>
      <w:numFmt w:val="none"/>
      <w:suff w:val="nothing"/>
      <w:lvlText w:val="ЗНАТИ:"/>
      <w:lvlJc w:val="left"/>
      <w:pPr>
        <w:tabs>
          <w:tab w:val="num" w:pos="0"/>
        </w:tabs>
        <w:ind w:left="0" w:firstLine="567"/>
      </w:pPr>
      <w:rPr>
        <w:rFonts w:ascii="Symbol" w:hAnsi="Symbol" w:cs="Symbol"/>
      </w:rPr>
    </w:lvl>
    <w:lvl w:ilvl="2">
      <w:start w:val="1"/>
      <w:numFmt w:val="none"/>
      <w:suff w:val="nothing"/>
      <w:lvlText w:val="ВМІТИ: "/>
      <w:lvlJc w:val="left"/>
      <w:pPr>
        <w:tabs>
          <w:tab w:val="num" w:pos="0"/>
        </w:tabs>
        <w:ind w:left="0" w:firstLine="567"/>
      </w:pPr>
      <w:rPr>
        <w:rFonts w:ascii="Symbol" w:hAnsi="Symbol" w:cs="Symbol"/>
      </w:rPr>
    </w:lvl>
    <w:lvl w:ilvl="3">
      <w:start w:val="1"/>
      <w:numFmt w:val="bullet"/>
      <w:lvlText w:val=""/>
      <w:lvlJc w:val="left"/>
      <w:pPr>
        <w:tabs>
          <w:tab w:val="num" w:pos="1211"/>
        </w:tabs>
        <w:ind w:left="851" w:firstLine="0"/>
      </w:pPr>
      <w:rPr>
        <w:rFonts w:ascii="Symbol" w:hAnsi="Symbol" w:cs="Symbol"/>
      </w:rPr>
    </w:lvl>
    <w:lvl w:ilvl="4">
      <w:start w:val="1"/>
      <w:numFmt w:val="decimal"/>
      <w:suff w:val="space"/>
      <w:lvlText w:val="%5"/>
      <w:lvlJc w:val="left"/>
      <w:pPr>
        <w:tabs>
          <w:tab w:val="num" w:pos="0"/>
        </w:tabs>
        <w:ind w:left="0" w:firstLine="0"/>
      </w:pPr>
      <w:rPr>
        <w:rFonts w:ascii="OpenSymbol" w:hAnsi="OpenSymbol" w:cs="OpenSymbol" w:hint="default"/>
        <w:b/>
        <w:i/>
        <w:sz w:val="24"/>
      </w:rPr>
    </w:lvl>
    <w:lvl w:ilvl="5">
      <w:start w:val="1"/>
      <w:numFmt w:val="decimal"/>
      <w:suff w:val="space"/>
      <w:lvlText w:val="§%6"/>
      <w:lvlJc w:val="left"/>
      <w:pPr>
        <w:tabs>
          <w:tab w:val="num" w:pos="0"/>
        </w:tabs>
        <w:ind w:left="0" w:firstLine="0"/>
      </w:pPr>
      <w:rPr>
        <w:rFonts w:ascii="Garamond" w:hAnsi="Garamond" w:cs="Garamond" w:hint="default"/>
        <w:b/>
        <w:i w:val="0"/>
        <w:sz w:val="24"/>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00000013"/>
    <w:multiLevelType w:val="singleLevel"/>
    <w:tmpl w:val="00000013"/>
    <w:name w:val="WW8Num31"/>
    <w:lvl w:ilvl="0">
      <w:start w:val="1"/>
      <w:numFmt w:val="decimal"/>
      <w:pStyle w:val="distablenum"/>
      <w:lvlText w:val="Табл. %1."/>
      <w:lvlJc w:val="right"/>
      <w:pPr>
        <w:tabs>
          <w:tab w:val="num" w:pos="8716"/>
        </w:tabs>
        <w:ind w:left="8716" w:firstLine="288"/>
      </w:pPr>
      <w:rPr>
        <w:rFonts w:ascii="Symbol" w:hAnsi="Symbol" w:cs="Symbol"/>
      </w:rPr>
    </w:lvl>
  </w:abstractNum>
  <w:abstractNum w:abstractNumId="25">
    <w:nsid w:val="00000014"/>
    <w:multiLevelType w:val="singleLevel"/>
    <w:tmpl w:val="00000014"/>
    <w:name w:val="WW8Num32"/>
    <w:lvl w:ilvl="0">
      <w:start w:val="1"/>
      <w:numFmt w:val="bullet"/>
      <w:pStyle w:val="52"/>
      <w:lvlText w:val="○"/>
      <w:lvlJc w:val="left"/>
      <w:pPr>
        <w:tabs>
          <w:tab w:val="num" w:pos="1562"/>
        </w:tabs>
        <w:ind w:left="1446" w:hanging="244"/>
      </w:pPr>
      <w:rPr>
        <w:rFonts w:ascii="Garamond" w:hAnsi="Garamond" w:cs="Garamond"/>
        <w:b/>
      </w:rPr>
    </w:lvl>
  </w:abstractNum>
  <w:abstractNum w:abstractNumId="26">
    <w:nsid w:val="00000015"/>
    <w:multiLevelType w:val="multilevel"/>
    <w:tmpl w:val="00000015"/>
    <w:name w:val="WW8Num33"/>
    <w:lvl w:ilvl="0">
      <w:start w:val="1"/>
      <w:numFmt w:val="decimal"/>
      <w:pStyle w:val="note"/>
      <w:lvlText w:val="%1."/>
      <w:lvlJc w:val="left"/>
      <w:pPr>
        <w:tabs>
          <w:tab w:val="num" w:pos="360"/>
        </w:tabs>
        <w:ind w:left="0" w:firstLine="0"/>
      </w:pPr>
      <w:rPr>
        <w:rFonts w:ascii="Garamond" w:eastAsia="Garamond" w:hAnsi="Garamond" w:cs="Garamond"/>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00000016"/>
    <w:multiLevelType w:val="singleLevel"/>
    <w:tmpl w:val="00000016"/>
    <w:name w:val="WW8Num34"/>
    <w:lvl w:ilvl="0">
      <w:start w:val="1"/>
      <w:numFmt w:val="decimal"/>
      <w:pStyle w:val="a5"/>
      <w:lvlText w:val="%1."/>
      <w:lvlJc w:val="left"/>
      <w:pPr>
        <w:tabs>
          <w:tab w:val="num" w:pos="360"/>
        </w:tabs>
        <w:ind w:left="360" w:hanging="360"/>
      </w:pPr>
    </w:lvl>
  </w:abstractNum>
  <w:abstractNum w:abstractNumId="28">
    <w:nsid w:val="00000017"/>
    <w:multiLevelType w:val="singleLevel"/>
    <w:tmpl w:val="00000017"/>
    <w:name w:val="WW8Num35"/>
    <w:lvl w:ilvl="0">
      <w:start w:val="1"/>
      <w:numFmt w:val="decimal"/>
      <w:pStyle w:val="a6"/>
      <w:lvlText w:val="%1."/>
      <w:lvlJc w:val="left"/>
      <w:pPr>
        <w:tabs>
          <w:tab w:val="num" w:pos="0"/>
        </w:tabs>
        <w:ind w:left="720" w:hanging="360"/>
      </w:pPr>
      <w:rPr>
        <w:rFonts w:ascii="Garamond" w:hAnsi="Garamond" w:cs="Garamond" w:hint="default"/>
        <w:b/>
        <w:i w:val="0"/>
        <w:color w:val="5F5F5F"/>
        <w:position w:val="1"/>
        <w:sz w:val="16"/>
      </w:rPr>
    </w:lvl>
  </w:abstractNum>
  <w:abstractNum w:abstractNumId="29">
    <w:nsid w:val="00000018"/>
    <w:multiLevelType w:val="singleLevel"/>
    <w:tmpl w:val="00000018"/>
    <w:name w:val="WW8Num36"/>
    <w:lvl w:ilvl="0">
      <w:start w:val="1"/>
      <w:numFmt w:val="bullet"/>
      <w:pStyle w:val="42"/>
      <w:lvlText w:val="■"/>
      <w:lvlJc w:val="left"/>
      <w:pPr>
        <w:tabs>
          <w:tab w:val="num" w:pos="1080"/>
        </w:tabs>
        <w:ind w:left="964" w:hanging="244"/>
      </w:pPr>
      <w:rPr>
        <w:rFonts w:ascii="Garamond" w:hAnsi="Garamond"/>
        <w:i w:val="0"/>
      </w:rPr>
    </w:lvl>
  </w:abstractNum>
  <w:abstractNum w:abstractNumId="30">
    <w:nsid w:val="00000019"/>
    <w:multiLevelType w:val="singleLevel"/>
    <w:tmpl w:val="00000019"/>
    <w:name w:val="WW8Num37"/>
    <w:lvl w:ilvl="0">
      <w:start w:val="1"/>
      <w:numFmt w:val="decimal"/>
      <w:pStyle w:val="Publications"/>
      <w:lvlText w:val="%1."/>
      <w:lvlJc w:val="left"/>
      <w:pPr>
        <w:tabs>
          <w:tab w:val="num" w:pos="1080"/>
        </w:tabs>
        <w:ind w:left="1080" w:hanging="360"/>
      </w:pPr>
      <w:rPr>
        <w:rFonts w:hint="default"/>
      </w:rPr>
    </w:lvl>
  </w:abstractNum>
  <w:abstractNum w:abstractNumId="31">
    <w:nsid w:val="0000001A"/>
    <w:multiLevelType w:val="multilevel"/>
    <w:tmpl w:val="0000001A"/>
    <w:name w:val="WW8Num38"/>
    <w:lvl w:ilvl="0">
      <w:start w:val="1"/>
      <w:numFmt w:val="bullet"/>
      <w:pStyle w:val="10"/>
      <w:lvlText w:val=""/>
      <w:lvlJc w:val="left"/>
      <w:pPr>
        <w:tabs>
          <w:tab w:val="num" w:pos="598"/>
        </w:tabs>
        <w:ind w:left="482" w:hanging="244"/>
      </w:pPr>
      <w:rPr>
        <w:rFonts w:ascii="Symbol" w:hAnsi="Symbol" w:cs="Garamond" w:hint="default"/>
        <w:b/>
        <w:i w:val="0"/>
        <w:color w:val="5F5F5F"/>
        <w:sz w:val="20"/>
      </w:rPr>
    </w:lvl>
    <w:lvl w:ilvl="1">
      <w:start w:val="1"/>
      <w:numFmt w:val="decimal"/>
      <w:lvlText w:val="%2."/>
      <w:lvlJc w:val="left"/>
      <w:pPr>
        <w:tabs>
          <w:tab w:val="num" w:pos="1440"/>
        </w:tabs>
        <w:ind w:left="1324" w:hanging="244"/>
      </w:pPr>
      <w:rPr>
        <w:rFonts w:ascii="Garamond" w:hAnsi="Garamond" w:cs="Garamond" w:hint="default"/>
        <w:b w:val="0"/>
        <w:i w:val="0"/>
        <w:sz w:val="22"/>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OpenSymbol" w:hAnsi="OpenSymbol" w:cs="Open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OpenSymbol" w:hAnsi="OpenSymbol" w:cs="OpenSymbol" w:hint="default"/>
      </w:rPr>
    </w:lvl>
  </w:abstractNum>
  <w:abstractNum w:abstractNumId="32">
    <w:nsid w:val="0000001B"/>
    <w:multiLevelType w:val="singleLevel"/>
    <w:tmpl w:val="0000001B"/>
    <w:name w:val="WW8Num39"/>
    <w:lvl w:ilvl="0">
      <w:start w:val="1"/>
      <w:numFmt w:val="bullet"/>
      <w:pStyle w:val="a7"/>
      <w:lvlText w:val=""/>
      <w:lvlJc w:val="left"/>
      <w:pPr>
        <w:tabs>
          <w:tab w:val="num" w:pos="1996"/>
        </w:tabs>
        <w:ind w:left="1996" w:hanging="360"/>
      </w:pPr>
      <w:rPr>
        <w:rFonts w:ascii="Symbol" w:hAnsi="Symbol" w:cs="Garamond" w:hint="default"/>
      </w:rPr>
    </w:lvl>
  </w:abstractNum>
  <w:abstractNum w:abstractNumId="33">
    <w:nsid w:val="0000001C"/>
    <w:multiLevelType w:val="multilevel"/>
    <w:tmpl w:val="0000001C"/>
    <w:name w:val="WW8Num40"/>
    <w:lvl w:ilvl="0">
      <w:start w:val="1"/>
      <w:numFmt w:val="decimal"/>
      <w:pStyle w:val="43"/>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ascii="Garamond" w:eastAsia="Garamond" w:hAnsi="Garamond" w:cs="Garamond"/>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4">
    <w:nsid w:val="0000001D"/>
    <w:multiLevelType w:val="singleLevel"/>
    <w:tmpl w:val="0000001D"/>
    <w:name w:val="WW8Num41"/>
    <w:lvl w:ilvl="0">
      <w:start w:val="1"/>
      <w:numFmt w:val="bullet"/>
      <w:pStyle w:val="53"/>
      <w:lvlText w:val=""/>
      <w:lvlJc w:val="left"/>
      <w:pPr>
        <w:tabs>
          <w:tab w:val="num" w:pos="720"/>
        </w:tabs>
        <w:ind w:left="720" w:hanging="360"/>
      </w:pPr>
      <w:rPr>
        <w:rFonts w:ascii="ISOCPEUR" w:hAnsi="ISOCPEUR" w:cs="Garamond" w:hint="default"/>
      </w:rPr>
    </w:lvl>
  </w:abstractNum>
  <w:abstractNum w:abstractNumId="35">
    <w:nsid w:val="0000001E"/>
    <w:multiLevelType w:val="multilevel"/>
    <w:tmpl w:val="0000001E"/>
    <w:name w:val="WW8Num42"/>
    <w:lvl w:ilvl="0">
      <w:start w:val="1"/>
      <w:numFmt w:val="none"/>
      <w:pStyle w:val="Normal-bullit"/>
      <w:suff w:val="nothing"/>
      <w:lvlText w:val=""/>
      <w:lvlJc w:val="left"/>
      <w:pPr>
        <w:tabs>
          <w:tab w:val="num" w:pos="0"/>
        </w:tabs>
        <w:ind w:left="283" w:hanging="283"/>
      </w:pPr>
      <w:rPr>
        <w:rFonts w:hint="default"/>
        <w:spacing w:val="-4"/>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nsid w:val="0000001F"/>
    <w:multiLevelType w:val="multilevel"/>
    <w:tmpl w:val="0000001F"/>
    <w:name w:val="WW8Num43"/>
    <w:lvl w:ilvl="0">
      <w:start w:val="1"/>
      <w:numFmt w:val="decimal"/>
      <w:pStyle w:val="NormalNumbered"/>
      <w:lvlText w:val="%1."/>
      <w:lvlJc w:val="left"/>
      <w:pPr>
        <w:tabs>
          <w:tab w:val="num" w:pos="284"/>
        </w:tabs>
        <w:ind w:left="284" w:hanging="284"/>
      </w:pPr>
      <w:rPr>
        <w:rFonts w:ascii="ISOCPEUR" w:hAnsi="ISOCPEUR" w:cs="ISOCPEUR"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CentSchbook Win95BT" w:hAnsi="CentSchbook Win95BT" w:cs="CentSchbook Win95BT"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nsid w:val="00000020"/>
    <w:multiLevelType w:val="multilevel"/>
    <w:tmpl w:val="00000020"/>
    <w:name w:val="WW8Num44"/>
    <w:lvl w:ilvl="0">
      <w:numFmt w:val="decimal"/>
      <w:pStyle w:val="Ioiaiaaiiuenienie1iaaaynoiea"/>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nsid w:val="00000021"/>
    <w:multiLevelType w:val="multilevel"/>
    <w:tmpl w:val="00000021"/>
    <w:name w:val="WW8Num45"/>
    <w:lvl w:ilvl="0">
      <w:numFmt w:val="decimal"/>
      <w:pStyle w:val="Iaeeiaaiiuenienie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nsid w:val="00000022"/>
    <w:multiLevelType w:val="multilevel"/>
    <w:tmpl w:val="00000022"/>
    <w:name w:val="WW8Num46"/>
    <w:lvl w:ilvl="0">
      <w:numFmt w:val="decimal"/>
      <w:pStyle w:val="410"/>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nsid w:val="00000023"/>
    <w:multiLevelType w:val="multilevel"/>
    <w:tmpl w:val="00000023"/>
    <w:name w:val="WW8Num47"/>
    <w:lvl w:ilvl="0">
      <w:start w:val="1"/>
      <w:numFmt w:val="decimal"/>
      <w:pStyle w:v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nsid w:val="04A263EE"/>
    <w:multiLevelType w:val="singleLevel"/>
    <w:tmpl w:val="BA364290"/>
    <w:lvl w:ilvl="0">
      <w:start w:val="1"/>
      <w:numFmt w:val="bullet"/>
      <w:pStyle w:val="70"/>
      <w:lvlText w:val="–"/>
      <w:lvlJc w:val="left"/>
      <w:pPr>
        <w:tabs>
          <w:tab w:val="num" w:pos="927"/>
        </w:tabs>
        <w:ind w:left="0" w:firstLine="567"/>
      </w:pPr>
      <w:rPr>
        <w:rFonts w:ascii="Times New Roman" w:hAnsi="Times New Roman" w:hint="default"/>
        <w:b w:val="0"/>
        <w:i w:val="0"/>
        <w:sz w:val="28"/>
      </w:rPr>
    </w:lvl>
  </w:abstractNum>
  <w:abstractNum w:abstractNumId="42">
    <w:nsid w:val="0B143D32"/>
    <w:multiLevelType w:val="singleLevel"/>
    <w:tmpl w:val="DAA0DFD0"/>
    <w:lvl w:ilvl="0">
      <w:start w:val="1"/>
      <w:numFmt w:val="decimal"/>
      <w:pStyle w:val="80"/>
      <w:lvlText w:val="%1)"/>
      <w:lvlJc w:val="left"/>
      <w:pPr>
        <w:tabs>
          <w:tab w:val="num" w:pos="1494"/>
        </w:tabs>
        <w:ind w:left="567" w:firstLine="567"/>
      </w:pPr>
      <w:rPr>
        <w:rFonts w:ascii="Times New Roman" w:hAnsi="Times New Roman" w:hint="default"/>
        <w:b w:val="0"/>
        <w:i w:val="0"/>
        <w:sz w:val="28"/>
      </w:rPr>
    </w:lvl>
  </w:abstractNum>
  <w:abstractNum w:abstractNumId="43">
    <w:nsid w:val="0F7537B2"/>
    <w:multiLevelType w:val="hybridMultilevel"/>
    <w:tmpl w:val="F35A5A6E"/>
    <w:lvl w:ilvl="0" w:tplc="44C6CF1C">
      <w:start w:val="1"/>
      <w:numFmt w:val="decimal"/>
      <w:lvlText w:val="%1."/>
      <w:lvlJc w:val="left"/>
      <w:pPr>
        <w:tabs>
          <w:tab w:val="num" w:pos="1698"/>
        </w:tabs>
        <w:ind w:left="1698" w:hanging="99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44">
    <w:nsid w:val="150211EB"/>
    <w:multiLevelType w:val="hybridMultilevel"/>
    <w:tmpl w:val="2B5E0F30"/>
    <w:lvl w:ilvl="0" w:tplc="E454ED0A">
      <w:start w:val="68"/>
      <w:numFmt w:val="decimal"/>
      <w:lvlText w:val="%1."/>
      <w:lvlJc w:val="left"/>
      <w:pPr>
        <w:tabs>
          <w:tab w:val="num" w:pos="435"/>
        </w:tabs>
        <w:ind w:left="435" w:hanging="360"/>
      </w:pPr>
      <w:rPr>
        <w:rFonts w:hint="default"/>
      </w:rPr>
    </w:lvl>
    <w:lvl w:ilvl="1" w:tplc="04190019" w:tentative="1">
      <w:start w:val="1"/>
      <w:numFmt w:val="lowerLetter"/>
      <w:lvlText w:val="%2."/>
      <w:lvlJc w:val="left"/>
      <w:pPr>
        <w:tabs>
          <w:tab w:val="num" w:pos="1155"/>
        </w:tabs>
        <w:ind w:left="1155" w:hanging="360"/>
      </w:pPr>
    </w:lvl>
    <w:lvl w:ilvl="2" w:tplc="0419001B" w:tentative="1">
      <w:start w:val="1"/>
      <w:numFmt w:val="lowerRoman"/>
      <w:lvlText w:val="%3."/>
      <w:lvlJc w:val="right"/>
      <w:pPr>
        <w:tabs>
          <w:tab w:val="num" w:pos="1875"/>
        </w:tabs>
        <w:ind w:left="1875" w:hanging="180"/>
      </w:pPr>
    </w:lvl>
    <w:lvl w:ilvl="3" w:tplc="0419000F" w:tentative="1">
      <w:start w:val="1"/>
      <w:numFmt w:val="decimal"/>
      <w:lvlText w:val="%4."/>
      <w:lvlJc w:val="left"/>
      <w:pPr>
        <w:tabs>
          <w:tab w:val="num" w:pos="2595"/>
        </w:tabs>
        <w:ind w:left="2595" w:hanging="360"/>
      </w:pPr>
    </w:lvl>
    <w:lvl w:ilvl="4" w:tplc="04190019" w:tentative="1">
      <w:start w:val="1"/>
      <w:numFmt w:val="lowerLetter"/>
      <w:lvlText w:val="%5."/>
      <w:lvlJc w:val="left"/>
      <w:pPr>
        <w:tabs>
          <w:tab w:val="num" w:pos="3315"/>
        </w:tabs>
        <w:ind w:left="3315" w:hanging="360"/>
      </w:pPr>
    </w:lvl>
    <w:lvl w:ilvl="5" w:tplc="0419001B" w:tentative="1">
      <w:start w:val="1"/>
      <w:numFmt w:val="lowerRoman"/>
      <w:lvlText w:val="%6."/>
      <w:lvlJc w:val="right"/>
      <w:pPr>
        <w:tabs>
          <w:tab w:val="num" w:pos="4035"/>
        </w:tabs>
        <w:ind w:left="4035" w:hanging="180"/>
      </w:pPr>
    </w:lvl>
    <w:lvl w:ilvl="6" w:tplc="0419000F" w:tentative="1">
      <w:start w:val="1"/>
      <w:numFmt w:val="decimal"/>
      <w:lvlText w:val="%7."/>
      <w:lvlJc w:val="left"/>
      <w:pPr>
        <w:tabs>
          <w:tab w:val="num" w:pos="4755"/>
        </w:tabs>
        <w:ind w:left="4755" w:hanging="360"/>
      </w:pPr>
    </w:lvl>
    <w:lvl w:ilvl="7" w:tplc="04190019" w:tentative="1">
      <w:start w:val="1"/>
      <w:numFmt w:val="lowerLetter"/>
      <w:lvlText w:val="%8."/>
      <w:lvlJc w:val="left"/>
      <w:pPr>
        <w:tabs>
          <w:tab w:val="num" w:pos="5475"/>
        </w:tabs>
        <w:ind w:left="5475" w:hanging="360"/>
      </w:pPr>
    </w:lvl>
    <w:lvl w:ilvl="8" w:tplc="0419001B" w:tentative="1">
      <w:start w:val="1"/>
      <w:numFmt w:val="lowerRoman"/>
      <w:lvlText w:val="%9."/>
      <w:lvlJc w:val="right"/>
      <w:pPr>
        <w:tabs>
          <w:tab w:val="num" w:pos="6195"/>
        </w:tabs>
        <w:ind w:left="6195" w:hanging="180"/>
      </w:pPr>
    </w:lvl>
  </w:abstractNum>
  <w:abstractNum w:abstractNumId="45">
    <w:nsid w:val="1ADB6988"/>
    <w:multiLevelType w:val="hybridMultilevel"/>
    <w:tmpl w:val="CC428FA0"/>
    <w:lvl w:ilvl="0" w:tplc="5566ACEE">
      <w:start w:val="1"/>
      <w:numFmt w:val="bullet"/>
      <w:pStyle w:val="a8"/>
      <w:lvlText w:val=""/>
      <w:lvlJc w:val="left"/>
      <w:pPr>
        <w:tabs>
          <w:tab w:val="num" w:pos="720"/>
        </w:tabs>
        <w:ind w:left="720" w:hanging="360"/>
      </w:pPr>
      <w:rPr>
        <w:rFonts w:ascii="Symbol" w:hAnsi="Symbol" w:cs="Times New Roman" w:hint="default"/>
        <w:sz w:val="20"/>
        <w:szCs w:val="20"/>
      </w:rPr>
    </w:lvl>
    <w:lvl w:ilvl="1" w:tplc="14067B8E">
      <w:start w:val="1"/>
      <w:numFmt w:val="bullet"/>
      <w:lvlText w:val="o"/>
      <w:lvlJc w:val="left"/>
      <w:pPr>
        <w:tabs>
          <w:tab w:val="num" w:pos="1440"/>
        </w:tabs>
        <w:ind w:left="1440" w:hanging="360"/>
      </w:pPr>
      <w:rPr>
        <w:rFonts w:ascii="Courier New" w:hAnsi="Courier New" w:cs="Courier New" w:hint="default"/>
        <w:sz w:val="20"/>
        <w:szCs w:val="20"/>
      </w:rPr>
    </w:lvl>
    <w:lvl w:ilvl="2" w:tplc="86EEE57C">
      <w:start w:val="1"/>
      <w:numFmt w:val="bullet"/>
      <w:lvlText w:val=""/>
      <w:lvlJc w:val="left"/>
      <w:pPr>
        <w:tabs>
          <w:tab w:val="num" w:pos="2160"/>
        </w:tabs>
        <w:ind w:left="2160" w:hanging="360"/>
      </w:pPr>
      <w:rPr>
        <w:rFonts w:ascii="Wingdings" w:hAnsi="Wingdings" w:cs="Times New Roman" w:hint="default"/>
        <w:sz w:val="20"/>
        <w:szCs w:val="20"/>
      </w:rPr>
    </w:lvl>
    <w:lvl w:ilvl="3" w:tplc="60B0A9FE">
      <w:start w:val="1"/>
      <w:numFmt w:val="bullet"/>
      <w:lvlText w:val=""/>
      <w:lvlJc w:val="left"/>
      <w:pPr>
        <w:tabs>
          <w:tab w:val="num" w:pos="2880"/>
        </w:tabs>
        <w:ind w:left="2880" w:hanging="360"/>
      </w:pPr>
      <w:rPr>
        <w:rFonts w:ascii="Wingdings" w:hAnsi="Wingdings" w:cs="Times New Roman" w:hint="default"/>
        <w:sz w:val="20"/>
        <w:szCs w:val="20"/>
      </w:rPr>
    </w:lvl>
    <w:lvl w:ilvl="4" w:tplc="F6F6E7E2">
      <w:start w:val="1"/>
      <w:numFmt w:val="bullet"/>
      <w:lvlText w:val=""/>
      <w:lvlJc w:val="left"/>
      <w:pPr>
        <w:tabs>
          <w:tab w:val="num" w:pos="3600"/>
        </w:tabs>
        <w:ind w:left="3600" w:hanging="360"/>
      </w:pPr>
      <w:rPr>
        <w:rFonts w:ascii="Wingdings" w:hAnsi="Wingdings" w:cs="Times New Roman" w:hint="default"/>
        <w:sz w:val="20"/>
        <w:szCs w:val="20"/>
      </w:rPr>
    </w:lvl>
    <w:lvl w:ilvl="5" w:tplc="513CF5CC">
      <w:start w:val="1"/>
      <w:numFmt w:val="bullet"/>
      <w:lvlText w:val=""/>
      <w:lvlJc w:val="left"/>
      <w:pPr>
        <w:tabs>
          <w:tab w:val="num" w:pos="4320"/>
        </w:tabs>
        <w:ind w:left="4320" w:hanging="360"/>
      </w:pPr>
      <w:rPr>
        <w:rFonts w:ascii="Wingdings" w:hAnsi="Wingdings" w:cs="Times New Roman" w:hint="default"/>
        <w:sz w:val="20"/>
        <w:szCs w:val="20"/>
      </w:rPr>
    </w:lvl>
    <w:lvl w:ilvl="6" w:tplc="3C784120">
      <w:start w:val="1"/>
      <w:numFmt w:val="bullet"/>
      <w:lvlText w:val=""/>
      <w:lvlJc w:val="left"/>
      <w:pPr>
        <w:tabs>
          <w:tab w:val="num" w:pos="5040"/>
        </w:tabs>
        <w:ind w:left="5040" w:hanging="360"/>
      </w:pPr>
      <w:rPr>
        <w:rFonts w:ascii="Wingdings" w:hAnsi="Wingdings" w:cs="Times New Roman" w:hint="default"/>
        <w:sz w:val="20"/>
        <w:szCs w:val="20"/>
      </w:rPr>
    </w:lvl>
    <w:lvl w:ilvl="7" w:tplc="BA803D5E">
      <w:start w:val="1"/>
      <w:numFmt w:val="bullet"/>
      <w:lvlText w:val=""/>
      <w:lvlJc w:val="left"/>
      <w:pPr>
        <w:tabs>
          <w:tab w:val="num" w:pos="5760"/>
        </w:tabs>
        <w:ind w:left="5760" w:hanging="360"/>
      </w:pPr>
      <w:rPr>
        <w:rFonts w:ascii="Wingdings" w:hAnsi="Wingdings" w:cs="Times New Roman" w:hint="default"/>
        <w:sz w:val="20"/>
        <w:szCs w:val="20"/>
      </w:rPr>
    </w:lvl>
    <w:lvl w:ilvl="8" w:tplc="AD7273C4">
      <w:start w:val="1"/>
      <w:numFmt w:val="bullet"/>
      <w:lvlText w:val=""/>
      <w:lvlJc w:val="left"/>
      <w:pPr>
        <w:tabs>
          <w:tab w:val="num" w:pos="6480"/>
        </w:tabs>
        <w:ind w:left="6480" w:hanging="360"/>
      </w:pPr>
      <w:rPr>
        <w:rFonts w:ascii="Wingdings" w:hAnsi="Wingdings" w:cs="Times New Roman" w:hint="default"/>
        <w:sz w:val="20"/>
        <w:szCs w:val="20"/>
      </w:rPr>
    </w:lvl>
  </w:abstractNum>
  <w:abstractNum w:abstractNumId="46">
    <w:nsid w:val="21ED47E8"/>
    <w:multiLevelType w:val="hybridMultilevel"/>
    <w:tmpl w:val="3B9E8956"/>
    <w:lvl w:ilvl="0" w:tplc="2A822DE4">
      <w:start w:val="1"/>
      <w:numFmt w:val="decimal"/>
      <w:lvlText w:val="%1."/>
      <w:lvlJc w:val="left"/>
      <w:pPr>
        <w:tabs>
          <w:tab w:val="num" w:pos="1080"/>
        </w:tabs>
        <w:ind w:left="1080" w:hanging="360"/>
      </w:pPr>
      <w:rPr>
        <w:rFonts w:hint="default"/>
        <w:b w:val="0"/>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47">
    <w:nsid w:val="237D18FF"/>
    <w:multiLevelType w:val="multilevel"/>
    <w:tmpl w:val="7EB6A7A6"/>
    <w:styleLink w:val="12"/>
    <w:lvl w:ilvl="0">
      <w:start w:val="1"/>
      <w:numFmt w:val="decimal"/>
      <w:lvlText w:val="%1."/>
      <w:lvlJc w:val="left"/>
      <w:pPr>
        <w:tabs>
          <w:tab w:val="num" w:pos="170"/>
        </w:tabs>
      </w:pPr>
      <w:rPr>
        <w:rFonts w:ascii="Times New Roman" w:hAnsi="Times New Roman" w:cs="Times New Roman"/>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8">
    <w:nsid w:val="251F3F3A"/>
    <w:multiLevelType w:val="hybridMultilevel"/>
    <w:tmpl w:val="CEB22AB4"/>
    <w:lvl w:ilvl="0" w:tplc="CFCA1D48">
      <w:start w:val="110"/>
      <w:numFmt w:val="decimal"/>
      <w:lvlText w:val="%1."/>
      <w:lvlJc w:val="left"/>
      <w:pPr>
        <w:tabs>
          <w:tab w:val="num" w:pos="555"/>
        </w:tabs>
        <w:ind w:left="555" w:hanging="480"/>
      </w:pPr>
      <w:rPr>
        <w:rFonts w:hint="default"/>
      </w:rPr>
    </w:lvl>
    <w:lvl w:ilvl="1" w:tplc="04190019" w:tentative="1">
      <w:start w:val="1"/>
      <w:numFmt w:val="lowerLetter"/>
      <w:lvlText w:val="%2."/>
      <w:lvlJc w:val="left"/>
      <w:pPr>
        <w:tabs>
          <w:tab w:val="num" w:pos="1155"/>
        </w:tabs>
        <w:ind w:left="1155" w:hanging="360"/>
      </w:pPr>
    </w:lvl>
    <w:lvl w:ilvl="2" w:tplc="0419001B" w:tentative="1">
      <w:start w:val="1"/>
      <w:numFmt w:val="lowerRoman"/>
      <w:lvlText w:val="%3."/>
      <w:lvlJc w:val="right"/>
      <w:pPr>
        <w:tabs>
          <w:tab w:val="num" w:pos="1875"/>
        </w:tabs>
        <w:ind w:left="1875" w:hanging="180"/>
      </w:pPr>
    </w:lvl>
    <w:lvl w:ilvl="3" w:tplc="0419000F" w:tentative="1">
      <w:start w:val="1"/>
      <w:numFmt w:val="decimal"/>
      <w:lvlText w:val="%4."/>
      <w:lvlJc w:val="left"/>
      <w:pPr>
        <w:tabs>
          <w:tab w:val="num" w:pos="2595"/>
        </w:tabs>
        <w:ind w:left="2595" w:hanging="360"/>
      </w:pPr>
    </w:lvl>
    <w:lvl w:ilvl="4" w:tplc="04190019" w:tentative="1">
      <w:start w:val="1"/>
      <w:numFmt w:val="lowerLetter"/>
      <w:lvlText w:val="%5."/>
      <w:lvlJc w:val="left"/>
      <w:pPr>
        <w:tabs>
          <w:tab w:val="num" w:pos="3315"/>
        </w:tabs>
        <w:ind w:left="3315" w:hanging="360"/>
      </w:pPr>
    </w:lvl>
    <w:lvl w:ilvl="5" w:tplc="0419001B" w:tentative="1">
      <w:start w:val="1"/>
      <w:numFmt w:val="lowerRoman"/>
      <w:lvlText w:val="%6."/>
      <w:lvlJc w:val="right"/>
      <w:pPr>
        <w:tabs>
          <w:tab w:val="num" w:pos="4035"/>
        </w:tabs>
        <w:ind w:left="4035" w:hanging="180"/>
      </w:pPr>
    </w:lvl>
    <w:lvl w:ilvl="6" w:tplc="0419000F" w:tentative="1">
      <w:start w:val="1"/>
      <w:numFmt w:val="decimal"/>
      <w:lvlText w:val="%7."/>
      <w:lvlJc w:val="left"/>
      <w:pPr>
        <w:tabs>
          <w:tab w:val="num" w:pos="4755"/>
        </w:tabs>
        <w:ind w:left="4755" w:hanging="360"/>
      </w:pPr>
    </w:lvl>
    <w:lvl w:ilvl="7" w:tplc="04190019" w:tentative="1">
      <w:start w:val="1"/>
      <w:numFmt w:val="lowerLetter"/>
      <w:lvlText w:val="%8."/>
      <w:lvlJc w:val="left"/>
      <w:pPr>
        <w:tabs>
          <w:tab w:val="num" w:pos="5475"/>
        </w:tabs>
        <w:ind w:left="5475" w:hanging="360"/>
      </w:pPr>
    </w:lvl>
    <w:lvl w:ilvl="8" w:tplc="0419001B" w:tentative="1">
      <w:start w:val="1"/>
      <w:numFmt w:val="lowerRoman"/>
      <w:lvlText w:val="%9."/>
      <w:lvlJc w:val="right"/>
      <w:pPr>
        <w:tabs>
          <w:tab w:val="num" w:pos="6195"/>
        </w:tabs>
        <w:ind w:left="6195" w:hanging="180"/>
      </w:pPr>
    </w:lvl>
  </w:abstractNum>
  <w:abstractNum w:abstractNumId="49">
    <w:nsid w:val="2896438C"/>
    <w:multiLevelType w:val="hybridMultilevel"/>
    <w:tmpl w:val="F6A6CD1A"/>
    <w:lvl w:ilvl="0" w:tplc="92707460">
      <w:start w:val="1"/>
      <w:numFmt w:val="decimal"/>
      <w:pStyle w:val="33"/>
      <w:lvlText w:val="%1."/>
      <w:lvlJc w:val="left"/>
      <w:pPr>
        <w:tabs>
          <w:tab w:val="num" w:pos="1080"/>
        </w:tabs>
        <w:ind w:firstLine="72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0">
    <w:nsid w:val="2EFF341C"/>
    <w:multiLevelType w:val="hybridMultilevel"/>
    <w:tmpl w:val="9B860426"/>
    <w:lvl w:ilvl="0" w:tplc="6BF4F840">
      <w:start w:val="1"/>
      <w:numFmt w:val="decimal"/>
      <w:pStyle w:val="a9"/>
      <w:lvlText w:val="%1."/>
      <w:lvlJc w:val="left"/>
      <w:pPr>
        <w:tabs>
          <w:tab w:val="num" w:pos="0"/>
        </w:tabs>
        <w:ind w:left="624" w:hanging="624"/>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51">
    <w:nsid w:val="361E577F"/>
    <w:multiLevelType w:val="hybridMultilevel"/>
    <w:tmpl w:val="565ED3E0"/>
    <w:lvl w:ilvl="0" w:tplc="ED429B18">
      <w:start w:val="1"/>
      <w:numFmt w:val="decimal"/>
      <w:lvlText w:val="%1."/>
      <w:lvlJc w:val="left"/>
      <w:pPr>
        <w:tabs>
          <w:tab w:val="num" w:pos="360"/>
        </w:tabs>
        <w:ind w:left="0" w:firstLine="0"/>
      </w:pPr>
      <w:rPr>
        <w:rFonts w:hint="default"/>
        <w:b w:val="0"/>
        <w:i w:val="0"/>
        <w:lang w:val="en-US"/>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2">
    <w:nsid w:val="39E244BE"/>
    <w:multiLevelType w:val="hybridMultilevel"/>
    <w:tmpl w:val="6F9E8076"/>
    <w:lvl w:ilvl="0" w:tplc="B29446F8">
      <w:start w:val="1"/>
      <w:numFmt w:val="decimal"/>
      <w:pStyle w:val="aa"/>
      <w:lvlText w:val="Рис. %1."/>
      <w:lvlJc w:val="left"/>
      <w:pPr>
        <w:tabs>
          <w:tab w:val="num" w:pos="1920"/>
        </w:tabs>
        <w:ind w:left="1920" w:hanging="360"/>
      </w:pPr>
      <w:rPr>
        <w:rFonts w:hint="default"/>
        <w:color w:val="auto"/>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3">
    <w:nsid w:val="41FD3F28"/>
    <w:multiLevelType w:val="singleLevel"/>
    <w:tmpl w:val="376C72E2"/>
    <w:lvl w:ilvl="0">
      <w:start w:val="1"/>
      <w:numFmt w:val="decimal"/>
      <w:pStyle w:val="300"/>
      <w:lvlText w:val="%1."/>
      <w:lvlJc w:val="left"/>
      <w:pPr>
        <w:tabs>
          <w:tab w:val="num" w:pos="644"/>
        </w:tabs>
        <w:ind w:left="0" w:firstLine="284"/>
      </w:pPr>
      <w:rPr>
        <w:rFonts w:ascii="Times New Roman" w:hAnsi="Times New Roman" w:hint="default"/>
        <w:b w:val="0"/>
        <w:i w:val="0"/>
        <w:sz w:val="22"/>
      </w:rPr>
    </w:lvl>
  </w:abstractNum>
  <w:abstractNum w:abstractNumId="54">
    <w:nsid w:val="44507433"/>
    <w:multiLevelType w:val="hybridMultilevel"/>
    <w:tmpl w:val="37E24212"/>
    <w:lvl w:ilvl="0" w:tplc="D04EB5D0">
      <w:start w:val="1"/>
      <w:numFmt w:val="decimal"/>
      <w:pStyle w:val="ab"/>
      <w:lvlText w:val="%1."/>
      <w:lvlJc w:val="left"/>
      <w:pPr>
        <w:tabs>
          <w:tab w:val="num" w:pos="360"/>
        </w:tabs>
        <w:ind w:left="0" w:firstLine="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5">
    <w:nsid w:val="45F17B4A"/>
    <w:multiLevelType w:val="multilevel"/>
    <w:tmpl w:val="E32EE5A4"/>
    <w:styleLink w:val="ac"/>
    <w:lvl w:ilvl="0">
      <w:start w:val="1"/>
      <w:numFmt w:val="decimal"/>
      <w:lvlText w:val="%1"/>
      <w:lvlJc w:val="left"/>
      <w:pPr>
        <w:tabs>
          <w:tab w:val="num" w:pos="0"/>
        </w:tabs>
      </w:pPr>
      <w:rPr>
        <w:rFonts w:ascii="Times New Roman" w:hAnsi="Times New Roman" w:cs="Times New Roman"/>
        <w:color w:val="auto"/>
        <w:spacing w:val="0"/>
        <w:w w:val="100"/>
        <w:position w:val="0"/>
        <w:sz w:val="20"/>
        <w:szCs w:val="20"/>
      </w:rPr>
    </w:lvl>
    <w:lvl w:ilvl="1">
      <w:start w:val="1"/>
      <w:numFmt w:val="decimal"/>
      <w:lvlText w:val="%2."/>
      <w:lvlJc w:val="left"/>
      <w:pPr>
        <w:tabs>
          <w:tab w:val="num" w:pos="1080"/>
        </w:tabs>
      </w:pPr>
    </w:lvl>
    <w:lvl w:ilvl="2">
      <w:numFmt w:val="bullet"/>
      <w:lvlText w:val="-"/>
      <w:lvlJc w:val="left"/>
      <w:pPr>
        <w:tabs>
          <w:tab w:val="num" w:pos="2340"/>
        </w:tabs>
        <w:ind w:left="2340" w:hanging="360"/>
      </w:pPr>
      <w:rPr>
        <w:rFonts w:ascii="Times New Roman" w:eastAsia="Times New Roman" w:hAnsi="Times New Roman"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6">
    <w:nsid w:val="46D347AE"/>
    <w:multiLevelType w:val="hybridMultilevel"/>
    <w:tmpl w:val="5C9E96C4"/>
    <w:lvl w:ilvl="0" w:tplc="5DCCBA14">
      <w:start w:val="1"/>
      <w:numFmt w:val="decimal"/>
      <w:pStyle w:val="ad"/>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7">
    <w:nsid w:val="4B471CB1"/>
    <w:multiLevelType w:val="singleLevel"/>
    <w:tmpl w:val="4DA8B104"/>
    <w:lvl w:ilvl="0">
      <w:start w:val="1"/>
      <w:numFmt w:val="decimal"/>
      <w:pStyle w:val="ae"/>
      <w:lvlText w:val="%1."/>
      <w:lvlJc w:val="left"/>
      <w:pPr>
        <w:tabs>
          <w:tab w:val="num" w:pos="360"/>
        </w:tabs>
        <w:ind w:left="360" w:hanging="360"/>
      </w:pPr>
      <w:rPr>
        <w:rFonts w:ascii="Times New Roman" w:hAnsi="Times New Roman" w:cs="Times New Roman"/>
      </w:rPr>
    </w:lvl>
  </w:abstractNum>
  <w:abstractNum w:abstractNumId="58">
    <w:nsid w:val="4B4B49F6"/>
    <w:multiLevelType w:val="hybridMultilevel"/>
    <w:tmpl w:val="EF448196"/>
    <w:lvl w:ilvl="0" w:tplc="C7DA9470">
      <w:start w:val="1"/>
      <w:numFmt w:val="decimal"/>
      <w:pStyle w:val="af"/>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9">
    <w:nsid w:val="4D032EDA"/>
    <w:multiLevelType w:val="hybridMultilevel"/>
    <w:tmpl w:val="5ACEFE62"/>
    <w:lvl w:ilvl="0" w:tplc="A28EBD72">
      <w:start w:val="112"/>
      <w:numFmt w:val="decimal"/>
      <w:lvlText w:val="%1."/>
      <w:lvlJc w:val="left"/>
      <w:pPr>
        <w:tabs>
          <w:tab w:val="num" w:pos="555"/>
        </w:tabs>
        <w:ind w:left="555" w:hanging="480"/>
      </w:pPr>
      <w:rPr>
        <w:rFonts w:hint="default"/>
      </w:rPr>
    </w:lvl>
    <w:lvl w:ilvl="1" w:tplc="04190019" w:tentative="1">
      <w:start w:val="1"/>
      <w:numFmt w:val="lowerLetter"/>
      <w:lvlText w:val="%2."/>
      <w:lvlJc w:val="left"/>
      <w:pPr>
        <w:tabs>
          <w:tab w:val="num" w:pos="1155"/>
        </w:tabs>
        <w:ind w:left="1155" w:hanging="360"/>
      </w:pPr>
    </w:lvl>
    <w:lvl w:ilvl="2" w:tplc="0419001B" w:tentative="1">
      <w:start w:val="1"/>
      <w:numFmt w:val="lowerRoman"/>
      <w:lvlText w:val="%3."/>
      <w:lvlJc w:val="right"/>
      <w:pPr>
        <w:tabs>
          <w:tab w:val="num" w:pos="1875"/>
        </w:tabs>
        <w:ind w:left="1875" w:hanging="180"/>
      </w:pPr>
    </w:lvl>
    <w:lvl w:ilvl="3" w:tplc="0419000F" w:tentative="1">
      <w:start w:val="1"/>
      <w:numFmt w:val="decimal"/>
      <w:lvlText w:val="%4."/>
      <w:lvlJc w:val="left"/>
      <w:pPr>
        <w:tabs>
          <w:tab w:val="num" w:pos="2595"/>
        </w:tabs>
        <w:ind w:left="2595" w:hanging="360"/>
      </w:pPr>
    </w:lvl>
    <w:lvl w:ilvl="4" w:tplc="04190019" w:tentative="1">
      <w:start w:val="1"/>
      <w:numFmt w:val="lowerLetter"/>
      <w:lvlText w:val="%5."/>
      <w:lvlJc w:val="left"/>
      <w:pPr>
        <w:tabs>
          <w:tab w:val="num" w:pos="3315"/>
        </w:tabs>
        <w:ind w:left="3315" w:hanging="360"/>
      </w:pPr>
    </w:lvl>
    <w:lvl w:ilvl="5" w:tplc="0419001B" w:tentative="1">
      <w:start w:val="1"/>
      <w:numFmt w:val="lowerRoman"/>
      <w:lvlText w:val="%6."/>
      <w:lvlJc w:val="right"/>
      <w:pPr>
        <w:tabs>
          <w:tab w:val="num" w:pos="4035"/>
        </w:tabs>
        <w:ind w:left="4035" w:hanging="180"/>
      </w:pPr>
    </w:lvl>
    <w:lvl w:ilvl="6" w:tplc="0419000F" w:tentative="1">
      <w:start w:val="1"/>
      <w:numFmt w:val="decimal"/>
      <w:lvlText w:val="%7."/>
      <w:lvlJc w:val="left"/>
      <w:pPr>
        <w:tabs>
          <w:tab w:val="num" w:pos="4755"/>
        </w:tabs>
        <w:ind w:left="4755" w:hanging="360"/>
      </w:pPr>
    </w:lvl>
    <w:lvl w:ilvl="7" w:tplc="04190019" w:tentative="1">
      <w:start w:val="1"/>
      <w:numFmt w:val="lowerLetter"/>
      <w:lvlText w:val="%8."/>
      <w:lvlJc w:val="left"/>
      <w:pPr>
        <w:tabs>
          <w:tab w:val="num" w:pos="5475"/>
        </w:tabs>
        <w:ind w:left="5475" w:hanging="360"/>
      </w:pPr>
    </w:lvl>
    <w:lvl w:ilvl="8" w:tplc="0419001B" w:tentative="1">
      <w:start w:val="1"/>
      <w:numFmt w:val="lowerRoman"/>
      <w:lvlText w:val="%9."/>
      <w:lvlJc w:val="right"/>
      <w:pPr>
        <w:tabs>
          <w:tab w:val="num" w:pos="6195"/>
        </w:tabs>
        <w:ind w:left="6195" w:hanging="180"/>
      </w:pPr>
    </w:lvl>
  </w:abstractNum>
  <w:abstractNum w:abstractNumId="60">
    <w:nsid w:val="57F21E5D"/>
    <w:multiLevelType w:val="multilevel"/>
    <w:tmpl w:val="BC8AB318"/>
    <w:styleLink w:val="14"/>
    <w:lvl w:ilvl="0">
      <w:start w:val="1"/>
      <w:numFmt w:val="decimal"/>
      <w:lvlText w:val="%1)"/>
      <w:lvlJc w:val="left"/>
      <w:pPr>
        <w:tabs>
          <w:tab w:val="num" w:pos="360"/>
        </w:tabs>
        <w:ind w:left="360" w:hanging="360"/>
      </w:pPr>
      <w:rPr>
        <w:sz w:val="28"/>
      </w:rPr>
    </w:lvl>
    <w:lvl w:ilvl="1">
      <w:start w:val="1"/>
      <w:numFmt w:val="russianLow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1">
    <w:nsid w:val="65955A01"/>
    <w:multiLevelType w:val="hybridMultilevel"/>
    <w:tmpl w:val="90E888D8"/>
    <w:lvl w:ilvl="0" w:tplc="6AD49DB8">
      <w:start w:val="1"/>
      <w:numFmt w:val="decimal"/>
      <w:pStyle w:val="af0"/>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6"/>
  </w:num>
  <w:num w:numId="2">
    <w:abstractNumId w:val="7"/>
  </w:num>
  <w:num w:numId="3">
    <w:abstractNumId w:val="8"/>
  </w:num>
  <w:num w:numId="4">
    <w:abstractNumId w:val="9"/>
  </w:num>
  <w:num w:numId="5">
    <w:abstractNumId w:val="10"/>
  </w:num>
  <w:num w:numId="6">
    <w:abstractNumId w:val="11"/>
  </w:num>
  <w:num w:numId="7">
    <w:abstractNumId w:val="12"/>
  </w:num>
  <w:num w:numId="8">
    <w:abstractNumId w:val="13"/>
  </w:num>
  <w:num w:numId="9">
    <w:abstractNumId w:val="14"/>
  </w:num>
  <w:num w:numId="10">
    <w:abstractNumId w:val="15"/>
  </w:num>
  <w:num w:numId="11">
    <w:abstractNumId w:val="16"/>
  </w:num>
  <w:num w:numId="12">
    <w:abstractNumId w:val="17"/>
  </w:num>
  <w:num w:numId="13">
    <w:abstractNumId w:val="18"/>
  </w:num>
  <w:num w:numId="14">
    <w:abstractNumId w:val="19"/>
  </w:num>
  <w:num w:numId="15">
    <w:abstractNumId w:val="20"/>
  </w:num>
  <w:num w:numId="16">
    <w:abstractNumId w:val="21"/>
  </w:num>
  <w:num w:numId="17">
    <w:abstractNumId w:val="22"/>
  </w:num>
  <w:num w:numId="18">
    <w:abstractNumId w:val="23"/>
  </w:num>
  <w:num w:numId="19">
    <w:abstractNumId w:val="24"/>
  </w:num>
  <w:num w:numId="20">
    <w:abstractNumId w:val="25"/>
  </w:num>
  <w:num w:numId="21">
    <w:abstractNumId w:val="26"/>
  </w:num>
  <w:num w:numId="22">
    <w:abstractNumId w:val="27"/>
  </w:num>
  <w:num w:numId="23">
    <w:abstractNumId w:val="28"/>
  </w:num>
  <w:num w:numId="24">
    <w:abstractNumId w:val="29"/>
  </w:num>
  <w:num w:numId="25">
    <w:abstractNumId w:val="30"/>
  </w:num>
  <w:num w:numId="26">
    <w:abstractNumId w:val="31"/>
  </w:num>
  <w:num w:numId="27">
    <w:abstractNumId w:val="32"/>
  </w:num>
  <w:num w:numId="28">
    <w:abstractNumId w:val="33"/>
  </w:num>
  <w:num w:numId="29">
    <w:abstractNumId w:val="34"/>
  </w:num>
  <w:num w:numId="30">
    <w:abstractNumId w:val="35"/>
  </w:num>
  <w:num w:numId="31">
    <w:abstractNumId w:val="36"/>
  </w:num>
  <w:num w:numId="32">
    <w:abstractNumId w:val="37"/>
  </w:num>
  <w:num w:numId="33">
    <w:abstractNumId w:val="38"/>
  </w:num>
  <w:num w:numId="34">
    <w:abstractNumId w:val="39"/>
  </w:num>
  <w:num w:numId="35">
    <w:abstractNumId w:val="40"/>
  </w:num>
  <w:num w:numId="36">
    <w:abstractNumId w:val="42"/>
  </w:num>
  <w:num w:numId="37">
    <w:abstractNumId w:val="41"/>
  </w:num>
  <w:num w:numId="38">
    <w:abstractNumId w:val="53"/>
  </w:num>
  <w:num w:numId="39">
    <w:abstractNumId w:val="1"/>
  </w:num>
  <w:num w:numId="40">
    <w:abstractNumId w:val="4"/>
  </w:num>
  <w:num w:numId="41">
    <w:abstractNumId w:val="2"/>
  </w:num>
  <w:num w:numId="42">
    <w:abstractNumId w:val="3"/>
  </w:num>
  <w:num w:numId="43">
    <w:abstractNumId w:val="0"/>
  </w:num>
  <w:num w:numId="44">
    <w:abstractNumId w:val="57"/>
  </w:num>
  <w:num w:numId="45">
    <w:abstractNumId w:val="5"/>
  </w:num>
  <w:num w:numId="46">
    <w:abstractNumId w:val="52"/>
  </w:num>
  <w:num w:numId="47">
    <w:abstractNumId w:val="56"/>
  </w:num>
  <w:num w:numId="48">
    <w:abstractNumId w:val="58"/>
  </w:num>
  <w:num w:numId="49">
    <w:abstractNumId w:val="61"/>
  </w:num>
  <w:num w:numId="50">
    <w:abstractNumId w:val="49"/>
  </w:num>
  <w:num w:numId="51">
    <w:abstractNumId w:val="60"/>
  </w:num>
  <w:num w:numId="52">
    <w:abstractNumId w:val="54"/>
  </w:num>
  <w:num w:numId="53">
    <w:abstractNumId w:val="50"/>
  </w:num>
  <w:num w:numId="54">
    <w:abstractNumId w:val="55"/>
  </w:num>
  <w:num w:numId="55">
    <w:abstractNumId w:val="47"/>
  </w:num>
  <w:num w:numId="56">
    <w:abstractNumId w:val="45"/>
  </w:num>
  <w:num w:numId="57">
    <w:abstractNumId w:val="43"/>
  </w:num>
  <w:num w:numId="58">
    <w:abstractNumId w:val="46"/>
  </w:num>
  <w:num w:numId="59">
    <w:abstractNumId w:val="51"/>
  </w:num>
  <w:num w:numId="60">
    <w:abstractNumId w:val="44"/>
  </w:num>
  <w:num w:numId="61">
    <w:abstractNumId w:val="48"/>
  </w:num>
  <w:num w:numId="62">
    <w:abstractNumId w:val="59"/>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isplayBackgroundShape/>
  <w:embedSystemFont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f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C20"/>
    <w:rsid w:val="000001F3"/>
    <w:rsid w:val="0000123E"/>
    <w:rsid w:val="00002C8A"/>
    <w:rsid w:val="0000345D"/>
    <w:rsid w:val="00004FC9"/>
    <w:rsid w:val="000050B9"/>
    <w:rsid w:val="000071A8"/>
    <w:rsid w:val="00007646"/>
    <w:rsid w:val="00007D08"/>
    <w:rsid w:val="00010143"/>
    <w:rsid w:val="00010A2E"/>
    <w:rsid w:val="000112FA"/>
    <w:rsid w:val="00011367"/>
    <w:rsid w:val="00011E3A"/>
    <w:rsid w:val="0001496C"/>
    <w:rsid w:val="00016596"/>
    <w:rsid w:val="00020234"/>
    <w:rsid w:val="00025B1B"/>
    <w:rsid w:val="00026BF6"/>
    <w:rsid w:val="00027B78"/>
    <w:rsid w:val="00031717"/>
    <w:rsid w:val="00031E2F"/>
    <w:rsid w:val="00036922"/>
    <w:rsid w:val="000410B3"/>
    <w:rsid w:val="00043386"/>
    <w:rsid w:val="00043CBF"/>
    <w:rsid w:val="000458CD"/>
    <w:rsid w:val="0004729D"/>
    <w:rsid w:val="00051685"/>
    <w:rsid w:val="000533F6"/>
    <w:rsid w:val="00053EC4"/>
    <w:rsid w:val="0005543B"/>
    <w:rsid w:val="000555E3"/>
    <w:rsid w:val="000561E5"/>
    <w:rsid w:val="0005740C"/>
    <w:rsid w:val="00064F31"/>
    <w:rsid w:val="0006663E"/>
    <w:rsid w:val="00066EF0"/>
    <w:rsid w:val="0006775F"/>
    <w:rsid w:val="00067B48"/>
    <w:rsid w:val="0007195A"/>
    <w:rsid w:val="00074616"/>
    <w:rsid w:val="00075237"/>
    <w:rsid w:val="0007671E"/>
    <w:rsid w:val="0007728B"/>
    <w:rsid w:val="0008255B"/>
    <w:rsid w:val="0008397B"/>
    <w:rsid w:val="000849E5"/>
    <w:rsid w:val="00085C0A"/>
    <w:rsid w:val="000957B7"/>
    <w:rsid w:val="00097530"/>
    <w:rsid w:val="000976D0"/>
    <w:rsid w:val="000A2B85"/>
    <w:rsid w:val="000A3262"/>
    <w:rsid w:val="000A438C"/>
    <w:rsid w:val="000A4E73"/>
    <w:rsid w:val="000A56E3"/>
    <w:rsid w:val="000A6478"/>
    <w:rsid w:val="000A6639"/>
    <w:rsid w:val="000B003D"/>
    <w:rsid w:val="000B2515"/>
    <w:rsid w:val="000B67D4"/>
    <w:rsid w:val="000B6AF5"/>
    <w:rsid w:val="000B6BDD"/>
    <w:rsid w:val="000C0078"/>
    <w:rsid w:val="000C049C"/>
    <w:rsid w:val="000C04E7"/>
    <w:rsid w:val="000C0BEF"/>
    <w:rsid w:val="000C0BF5"/>
    <w:rsid w:val="000C0C0A"/>
    <w:rsid w:val="000C16BB"/>
    <w:rsid w:val="000C35B7"/>
    <w:rsid w:val="000C54CD"/>
    <w:rsid w:val="000D00D4"/>
    <w:rsid w:val="000D071C"/>
    <w:rsid w:val="000D07E0"/>
    <w:rsid w:val="000D0CBD"/>
    <w:rsid w:val="000D3398"/>
    <w:rsid w:val="000D4C60"/>
    <w:rsid w:val="000D53AB"/>
    <w:rsid w:val="000D5D95"/>
    <w:rsid w:val="000D668B"/>
    <w:rsid w:val="000E07FB"/>
    <w:rsid w:val="000E265A"/>
    <w:rsid w:val="000E4476"/>
    <w:rsid w:val="000E45DD"/>
    <w:rsid w:val="000E6014"/>
    <w:rsid w:val="000E6D38"/>
    <w:rsid w:val="000F04B4"/>
    <w:rsid w:val="000F15E0"/>
    <w:rsid w:val="000F20CE"/>
    <w:rsid w:val="000F5F3A"/>
    <w:rsid w:val="000F672C"/>
    <w:rsid w:val="0010053C"/>
    <w:rsid w:val="00101505"/>
    <w:rsid w:val="00102400"/>
    <w:rsid w:val="0010266E"/>
    <w:rsid w:val="0010560E"/>
    <w:rsid w:val="00107352"/>
    <w:rsid w:val="00111C6D"/>
    <w:rsid w:val="0011344B"/>
    <w:rsid w:val="0011487C"/>
    <w:rsid w:val="00114BB7"/>
    <w:rsid w:val="00114CC4"/>
    <w:rsid w:val="001172A8"/>
    <w:rsid w:val="00122FF7"/>
    <w:rsid w:val="00124212"/>
    <w:rsid w:val="001243DE"/>
    <w:rsid w:val="00125F49"/>
    <w:rsid w:val="00126775"/>
    <w:rsid w:val="00126A9A"/>
    <w:rsid w:val="00127666"/>
    <w:rsid w:val="00130888"/>
    <w:rsid w:val="001339CE"/>
    <w:rsid w:val="001407E0"/>
    <w:rsid w:val="00140B95"/>
    <w:rsid w:val="00140CEE"/>
    <w:rsid w:val="00140EDD"/>
    <w:rsid w:val="00143253"/>
    <w:rsid w:val="0014438A"/>
    <w:rsid w:val="00146978"/>
    <w:rsid w:val="00151077"/>
    <w:rsid w:val="00152934"/>
    <w:rsid w:val="00152F46"/>
    <w:rsid w:val="0015371E"/>
    <w:rsid w:val="001553E1"/>
    <w:rsid w:val="00155A25"/>
    <w:rsid w:val="00162A81"/>
    <w:rsid w:val="0016556C"/>
    <w:rsid w:val="0016638F"/>
    <w:rsid w:val="0017178B"/>
    <w:rsid w:val="001739E7"/>
    <w:rsid w:val="00175F56"/>
    <w:rsid w:val="00180AFB"/>
    <w:rsid w:val="00181228"/>
    <w:rsid w:val="00182F70"/>
    <w:rsid w:val="00185CF8"/>
    <w:rsid w:val="00187962"/>
    <w:rsid w:val="00187A91"/>
    <w:rsid w:val="001927F7"/>
    <w:rsid w:val="001939E6"/>
    <w:rsid w:val="00196964"/>
    <w:rsid w:val="00196EE0"/>
    <w:rsid w:val="001A197B"/>
    <w:rsid w:val="001A2E7E"/>
    <w:rsid w:val="001A581E"/>
    <w:rsid w:val="001A5E82"/>
    <w:rsid w:val="001A6FC9"/>
    <w:rsid w:val="001B1280"/>
    <w:rsid w:val="001B25BA"/>
    <w:rsid w:val="001B563E"/>
    <w:rsid w:val="001C632A"/>
    <w:rsid w:val="001C68DF"/>
    <w:rsid w:val="001C7B21"/>
    <w:rsid w:val="001D501F"/>
    <w:rsid w:val="001D5247"/>
    <w:rsid w:val="001E5327"/>
    <w:rsid w:val="001E5DB2"/>
    <w:rsid w:val="001E628B"/>
    <w:rsid w:val="001E7129"/>
    <w:rsid w:val="001F0379"/>
    <w:rsid w:val="001F10C4"/>
    <w:rsid w:val="001F14AE"/>
    <w:rsid w:val="001F1507"/>
    <w:rsid w:val="001F36ED"/>
    <w:rsid w:val="001F3875"/>
    <w:rsid w:val="001F63F4"/>
    <w:rsid w:val="001F66E7"/>
    <w:rsid w:val="002020D2"/>
    <w:rsid w:val="00203877"/>
    <w:rsid w:val="00203B51"/>
    <w:rsid w:val="00203E15"/>
    <w:rsid w:val="00205C32"/>
    <w:rsid w:val="00206C47"/>
    <w:rsid w:val="00206C75"/>
    <w:rsid w:val="00210F74"/>
    <w:rsid w:val="00211287"/>
    <w:rsid w:val="0021224A"/>
    <w:rsid w:val="00213228"/>
    <w:rsid w:val="00213A3B"/>
    <w:rsid w:val="00223F3D"/>
    <w:rsid w:val="00224625"/>
    <w:rsid w:val="002256D8"/>
    <w:rsid w:val="00226684"/>
    <w:rsid w:val="0023069A"/>
    <w:rsid w:val="00230B01"/>
    <w:rsid w:val="00230D91"/>
    <w:rsid w:val="00236361"/>
    <w:rsid w:val="002366B5"/>
    <w:rsid w:val="00236DE8"/>
    <w:rsid w:val="00240761"/>
    <w:rsid w:val="002435E8"/>
    <w:rsid w:val="00244797"/>
    <w:rsid w:val="00244DE9"/>
    <w:rsid w:val="002464E1"/>
    <w:rsid w:val="00250BB5"/>
    <w:rsid w:val="0025287C"/>
    <w:rsid w:val="00252F9F"/>
    <w:rsid w:val="00254394"/>
    <w:rsid w:val="00254C99"/>
    <w:rsid w:val="0025574B"/>
    <w:rsid w:val="00256B4D"/>
    <w:rsid w:val="00263ED5"/>
    <w:rsid w:val="0026414C"/>
    <w:rsid w:val="00265681"/>
    <w:rsid w:val="00267173"/>
    <w:rsid w:val="00267C02"/>
    <w:rsid w:val="002705DE"/>
    <w:rsid w:val="0027249B"/>
    <w:rsid w:val="00274327"/>
    <w:rsid w:val="002749AA"/>
    <w:rsid w:val="00277491"/>
    <w:rsid w:val="002809D3"/>
    <w:rsid w:val="00280D1B"/>
    <w:rsid w:val="002818CB"/>
    <w:rsid w:val="0028253D"/>
    <w:rsid w:val="00284E1D"/>
    <w:rsid w:val="00287CCD"/>
    <w:rsid w:val="002918FA"/>
    <w:rsid w:val="00292B3F"/>
    <w:rsid w:val="002948C7"/>
    <w:rsid w:val="0029553D"/>
    <w:rsid w:val="00296605"/>
    <w:rsid w:val="002A1A3B"/>
    <w:rsid w:val="002A1C0A"/>
    <w:rsid w:val="002A39C0"/>
    <w:rsid w:val="002A4700"/>
    <w:rsid w:val="002A6528"/>
    <w:rsid w:val="002B2215"/>
    <w:rsid w:val="002B3184"/>
    <w:rsid w:val="002B3996"/>
    <w:rsid w:val="002B60F4"/>
    <w:rsid w:val="002C2431"/>
    <w:rsid w:val="002C259A"/>
    <w:rsid w:val="002C34E4"/>
    <w:rsid w:val="002C388B"/>
    <w:rsid w:val="002C7D8D"/>
    <w:rsid w:val="002D11A8"/>
    <w:rsid w:val="002D254C"/>
    <w:rsid w:val="002D4909"/>
    <w:rsid w:val="002D53BE"/>
    <w:rsid w:val="002D6155"/>
    <w:rsid w:val="002D7181"/>
    <w:rsid w:val="002E023E"/>
    <w:rsid w:val="002E1286"/>
    <w:rsid w:val="002E2038"/>
    <w:rsid w:val="002E41A1"/>
    <w:rsid w:val="002F142F"/>
    <w:rsid w:val="002F14AC"/>
    <w:rsid w:val="002F1BEC"/>
    <w:rsid w:val="002F2085"/>
    <w:rsid w:val="002F40BE"/>
    <w:rsid w:val="0030185F"/>
    <w:rsid w:val="00304F1E"/>
    <w:rsid w:val="00305D90"/>
    <w:rsid w:val="0030633C"/>
    <w:rsid w:val="00311AF5"/>
    <w:rsid w:val="00311D30"/>
    <w:rsid w:val="003120BE"/>
    <w:rsid w:val="00313A9C"/>
    <w:rsid w:val="00314A13"/>
    <w:rsid w:val="00315F53"/>
    <w:rsid w:val="00317229"/>
    <w:rsid w:val="00320C09"/>
    <w:rsid w:val="003247D6"/>
    <w:rsid w:val="0033024A"/>
    <w:rsid w:val="00334072"/>
    <w:rsid w:val="00334765"/>
    <w:rsid w:val="00336900"/>
    <w:rsid w:val="0033708E"/>
    <w:rsid w:val="003370BE"/>
    <w:rsid w:val="00337993"/>
    <w:rsid w:val="00341D9C"/>
    <w:rsid w:val="00342491"/>
    <w:rsid w:val="0034262A"/>
    <w:rsid w:val="00342FAB"/>
    <w:rsid w:val="0034460F"/>
    <w:rsid w:val="00344BA3"/>
    <w:rsid w:val="003472F4"/>
    <w:rsid w:val="00347B1A"/>
    <w:rsid w:val="00347B7E"/>
    <w:rsid w:val="003507BE"/>
    <w:rsid w:val="003538E4"/>
    <w:rsid w:val="00353EA5"/>
    <w:rsid w:val="003556FD"/>
    <w:rsid w:val="003571C5"/>
    <w:rsid w:val="00362ED7"/>
    <w:rsid w:val="00363673"/>
    <w:rsid w:val="00366AC8"/>
    <w:rsid w:val="003709EE"/>
    <w:rsid w:val="0037133E"/>
    <w:rsid w:val="0037221E"/>
    <w:rsid w:val="003723CF"/>
    <w:rsid w:val="00372848"/>
    <w:rsid w:val="0037513E"/>
    <w:rsid w:val="00375439"/>
    <w:rsid w:val="00375964"/>
    <w:rsid w:val="00377A7C"/>
    <w:rsid w:val="00381CA8"/>
    <w:rsid w:val="003827D7"/>
    <w:rsid w:val="00383B3E"/>
    <w:rsid w:val="00385E18"/>
    <w:rsid w:val="00390E76"/>
    <w:rsid w:val="003918B6"/>
    <w:rsid w:val="00391A21"/>
    <w:rsid w:val="00391C16"/>
    <w:rsid w:val="003934CA"/>
    <w:rsid w:val="0039380B"/>
    <w:rsid w:val="003938A4"/>
    <w:rsid w:val="00393F40"/>
    <w:rsid w:val="003A1D3E"/>
    <w:rsid w:val="003A3D03"/>
    <w:rsid w:val="003A67F5"/>
    <w:rsid w:val="003A6904"/>
    <w:rsid w:val="003A70F8"/>
    <w:rsid w:val="003B5D6C"/>
    <w:rsid w:val="003B6B94"/>
    <w:rsid w:val="003B71E5"/>
    <w:rsid w:val="003C00A6"/>
    <w:rsid w:val="003C2A97"/>
    <w:rsid w:val="003C331E"/>
    <w:rsid w:val="003C391D"/>
    <w:rsid w:val="003C3FBE"/>
    <w:rsid w:val="003C4218"/>
    <w:rsid w:val="003C6685"/>
    <w:rsid w:val="003C6BE6"/>
    <w:rsid w:val="003C7A29"/>
    <w:rsid w:val="003D171E"/>
    <w:rsid w:val="003D1DB1"/>
    <w:rsid w:val="003D2931"/>
    <w:rsid w:val="003D2A30"/>
    <w:rsid w:val="003D58DB"/>
    <w:rsid w:val="003D7D8D"/>
    <w:rsid w:val="003D7EE1"/>
    <w:rsid w:val="003E3271"/>
    <w:rsid w:val="003E6EC4"/>
    <w:rsid w:val="003E6FBD"/>
    <w:rsid w:val="003F05FC"/>
    <w:rsid w:val="003F1EBF"/>
    <w:rsid w:val="003F2351"/>
    <w:rsid w:val="003F3B03"/>
    <w:rsid w:val="004009D1"/>
    <w:rsid w:val="00401FC2"/>
    <w:rsid w:val="0040460E"/>
    <w:rsid w:val="00405B91"/>
    <w:rsid w:val="004102F1"/>
    <w:rsid w:val="00411717"/>
    <w:rsid w:val="004118D9"/>
    <w:rsid w:val="0041416E"/>
    <w:rsid w:val="00414194"/>
    <w:rsid w:val="00414DB4"/>
    <w:rsid w:val="004153ED"/>
    <w:rsid w:val="004218C7"/>
    <w:rsid w:val="004248AE"/>
    <w:rsid w:val="00425029"/>
    <w:rsid w:val="004278D9"/>
    <w:rsid w:val="004313DD"/>
    <w:rsid w:val="0043292D"/>
    <w:rsid w:val="004409F4"/>
    <w:rsid w:val="004446BB"/>
    <w:rsid w:val="00445F2A"/>
    <w:rsid w:val="00450630"/>
    <w:rsid w:val="0045138D"/>
    <w:rsid w:val="0045213A"/>
    <w:rsid w:val="00453A09"/>
    <w:rsid w:val="00457062"/>
    <w:rsid w:val="0046167F"/>
    <w:rsid w:val="00462806"/>
    <w:rsid w:val="00462A8B"/>
    <w:rsid w:val="00463933"/>
    <w:rsid w:val="00471A16"/>
    <w:rsid w:val="00474B03"/>
    <w:rsid w:val="00476C27"/>
    <w:rsid w:val="004806F7"/>
    <w:rsid w:val="004912B2"/>
    <w:rsid w:val="004942BD"/>
    <w:rsid w:val="00495D26"/>
    <w:rsid w:val="004964D2"/>
    <w:rsid w:val="004A05B7"/>
    <w:rsid w:val="004A2791"/>
    <w:rsid w:val="004A2B7C"/>
    <w:rsid w:val="004A3164"/>
    <w:rsid w:val="004A3F53"/>
    <w:rsid w:val="004A5A83"/>
    <w:rsid w:val="004B0434"/>
    <w:rsid w:val="004B158F"/>
    <w:rsid w:val="004B236B"/>
    <w:rsid w:val="004B38A8"/>
    <w:rsid w:val="004B59E3"/>
    <w:rsid w:val="004B780E"/>
    <w:rsid w:val="004B7E34"/>
    <w:rsid w:val="004C00FA"/>
    <w:rsid w:val="004C3069"/>
    <w:rsid w:val="004C379A"/>
    <w:rsid w:val="004C3850"/>
    <w:rsid w:val="004C647D"/>
    <w:rsid w:val="004C6B94"/>
    <w:rsid w:val="004D255D"/>
    <w:rsid w:val="004D3296"/>
    <w:rsid w:val="004D43DA"/>
    <w:rsid w:val="004D45C2"/>
    <w:rsid w:val="004D5831"/>
    <w:rsid w:val="004D6C03"/>
    <w:rsid w:val="004D7F23"/>
    <w:rsid w:val="004E07F8"/>
    <w:rsid w:val="004E38C5"/>
    <w:rsid w:val="004F03AF"/>
    <w:rsid w:val="004F0E2C"/>
    <w:rsid w:val="004F153C"/>
    <w:rsid w:val="004F32B4"/>
    <w:rsid w:val="004F72D6"/>
    <w:rsid w:val="00503C33"/>
    <w:rsid w:val="00507322"/>
    <w:rsid w:val="00510B19"/>
    <w:rsid w:val="00511FB9"/>
    <w:rsid w:val="0051424C"/>
    <w:rsid w:val="00515CAE"/>
    <w:rsid w:val="0051645F"/>
    <w:rsid w:val="005202AA"/>
    <w:rsid w:val="00520D8A"/>
    <w:rsid w:val="00520DB5"/>
    <w:rsid w:val="00522117"/>
    <w:rsid w:val="00524D1A"/>
    <w:rsid w:val="00525F5A"/>
    <w:rsid w:val="0052614D"/>
    <w:rsid w:val="00527FB6"/>
    <w:rsid w:val="00535170"/>
    <w:rsid w:val="00536854"/>
    <w:rsid w:val="0054065E"/>
    <w:rsid w:val="00542D3F"/>
    <w:rsid w:val="005506B9"/>
    <w:rsid w:val="005534DE"/>
    <w:rsid w:val="0055493C"/>
    <w:rsid w:val="00556060"/>
    <w:rsid w:val="00556BD0"/>
    <w:rsid w:val="00560081"/>
    <w:rsid w:val="005600ED"/>
    <w:rsid w:val="00560B56"/>
    <w:rsid w:val="00562772"/>
    <w:rsid w:val="005633A5"/>
    <w:rsid w:val="005709E0"/>
    <w:rsid w:val="00571E03"/>
    <w:rsid w:val="005724A8"/>
    <w:rsid w:val="00572E72"/>
    <w:rsid w:val="00573330"/>
    <w:rsid w:val="00576C1A"/>
    <w:rsid w:val="0057730F"/>
    <w:rsid w:val="005803EE"/>
    <w:rsid w:val="00581579"/>
    <w:rsid w:val="0058163B"/>
    <w:rsid w:val="005818BF"/>
    <w:rsid w:val="00584E00"/>
    <w:rsid w:val="00592471"/>
    <w:rsid w:val="00592C15"/>
    <w:rsid w:val="00592F1D"/>
    <w:rsid w:val="00593517"/>
    <w:rsid w:val="005962B7"/>
    <w:rsid w:val="00597B7C"/>
    <w:rsid w:val="005A2875"/>
    <w:rsid w:val="005A3FB2"/>
    <w:rsid w:val="005A4EFD"/>
    <w:rsid w:val="005A5648"/>
    <w:rsid w:val="005A7653"/>
    <w:rsid w:val="005B13BB"/>
    <w:rsid w:val="005B1E14"/>
    <w:rsid w:val="005B28F0"/>
    <w:rsid w:val="005B5702"/>
    <w:rsid w:val="005C0E6E"/>
    <w:rsid w:val="005C10AC"/>
    <w:rsid w:val="005C36EF"/>
    <w:rsid w:val="005C3CE3"/>
    <w:rsid w:val="005C569C"/>
    <w:rsid w:val="005C5706"/>
    <w:rsid w:val="005C584E"/>
    <w:rsid w:val="005C6846"/>
    <w:rsid w:val="005D3104"/>
    <w:rsid w:val="005D4C97"/>
    <w:rsid w:val="005D6044"/>
    <w:rsid w:val="005D6780"/>
    <w:rsid w:val="005E2FD3"/>
    <w:rsid w:val="005E42F2"/>
    <w:rsid w:val="005E4B96"/>
    <w:rsid w:val="005E6A0B"/>
    <w:rsid w:val="005E7ACA"/>
    <w:rsid w:val="005F007D"/>
    <w:rsid w:val="005F14CE"/>
    <w:rsid w:val="005F1869"/>
    <w:rsid w:val="005F780D"/>
    <w:rsid w:val="00600D4B"/>
    <w:rsid w:val="00601052"/>
    <w:rsid w:val="006027D7"/>
    <w:rsid w:val="00602856"/>
    <w:rsid w:val="00605518"/>
    <w:rsid w:val="00606FFC"/>
    <w:rsid w:val="00607D25"/>
    <w:rsid w:val="006128C9"/>
    <w:rsid w:val="00612DF3"/>
    <w:rsid w:val="00613987"/>
    <w:rsid w:val="00614715"/>
    <w:rsid w:val="00616BC2"/>
    <w:rsid w:val="00616F83"/>
    <w:rsid w:val="00617168"/>
    <w:rsid w:val="00617189"/>
    <w:rsid w:val="00621463"/>
    <w:rsid w:val="00625D9A"/>
    <w:rsid w:val="00630A79"/>
    <w:rsid w:val="00631391"/>
    <w:rsid w:val="00635EEB"/>
    <w:rsid w:val="006365E1"/>
    <w:rsid w:val="00636CDB"/>
    <w:rsid w:val="006376DD"/>
    <w:rsid w:val="00637DCB"/>
    <w:rsid w:val="006410EB"/>
    <w:rsid w:val="00643D5D"/>
    <w:rsid w:val="00645857"/>
    <w:rsid w:val="00647FFC"/>
    <w:rsid w:val="00650A11"/>
    <w:rsid w:val="00650F42"/>
    <w:rsid w:val="00652FD6"/>
    <w:rsid w:val="0065359A"/>
    <w:rsid w:val="006649E1"/>
    <w:rsid w:val="006655E9"/>
    <w:rsid w:val="00673773"/>
    <w:rsid w:val="00680AB0"/>
    <w:rsid w:val="00681B0C"/>
    <w:rsid w:val="00681DFD"/>
    <w:rsid w:val="0068362D"/>
    <w:rsid w:val="006857AC"/>
    <w:rsid w:val="00686489"/>
    <w:rsid w:val="006875D7"/>
    <w:rsid w:val="006940E3"/>
    <w:rsid w:val="00694E7E"/>
    <w:rsid w:val="00695123"/>
    <w:rsid w:val="006A0054"/>
    <w:rsid w:val="006A1105"/>
    <w:rsid w:val="006A2898"/>
    <w:rsid w:val="006A2942"/>
    <w:rsid w:val="006A3B96"/>
    <w:rsid w:val="006A457C"/>
    <w:rsid w:val="006A60A4"/>
    <w:rsid w:val="006A700D"/>
    <w:rsid w:val="006B07B1"/>
    <w:rsid w:val="006B2546"/>
    <w:rsid w:val="006B38AE"/>
    <w:rsid w:val="006B4D7B"/>
    <w:rsid w:val="006B4E57"/>
    <w:rsid w:val="006B4F1B"/>
    <w:rsid w:val="006B5D57"/>
    <w:rsid w:val="006B73EC"/>
    <w:rsid w:val="006B783C"/>
    <w:rsid w:val="006C1B3E"/>
    <w:rsid w:val="006C2CC6"/>
    <w:rsid w:val="006C4462"/>
    <w:rsid w:val="006C47E8"/>
    <w:rsid w:val="006C4959"/>
    <w:rsid w:val="006C4AF9"/>
    <w:rsid w:val="006C6494"/>
    <w:rsid w:val="006C7415"/>
    <w:rsid w:val="006C7D70"/>
    <w:rsid w:val="006D0B9F"/>
    <w:rsid w:val="006D0D69"/>
    <w:rsid w:val="006D1BBA"/>
    <w:rsid w:val="006D7CC8"/>
    <w:rsid w:val="006E02B6"/>
    <w:rsid w:val="006E1429"/>
    <w:rsid w:val="006E39C1"/>
    <w:rsid w:val="006E634E"/>
    <w:rsid w:val="006E7C8C"/>
    <w:rsid w:val="006F0333"/>
    <w:rsid w:val="006F11FC"/>
    <w:rsid w:val="006F1922"/>
    <w:rsid w:val="006F389F"/>
    <w:rsid w:val="006F616E"/>
    <w:rsid w:val="006F738D"/>
    <w:rsid w:val="00700395"/>
    <w:rsid w:val="00700A07"/>
    <w:rsid w:val="0070265A"/>
    <w:rsid w:val="007051C9"/>
    <w:rsid w:val="00706433"/>
    <w:rsid w:val="00710173"/>
    <w:rsid w:val="0071352E"/>
    <w:rsid w:val="0071365E"/>
    <w:rsid w:val="0071421D"/>
    <w:rsid w:val="00714EB5"/>
    <w:rsid w:val="0071510D"/>
    <w:rsid w:val="00716C6A"/>
    <w:rsid w:val="00720D74"/>
    <w:rsid w:val="00721A31"/>
    <w:rsid w:val="00724CBB"/>
    <w:rsid w:val="00725AD9"/>
    <w:rsid w:val="00727B28"/>
    <w:rsid w:val="0073028E"/>
    <w:rsid w:val="00733FD1"/>
    <w:rsid w:val="007342C3"/>
    <w:rsid w:val="007406BD"/>
    <w:rsid w:val="0074121F"/>
    <w:rsid w:val="00751004"/>
    <w:rsid w:val="00752771"/>
    <w:rsid w:val="007540A1"/>
    <w:rsid w:val="00760C9A"/>
    <w:rsid w:val="00763C76"/>
    <w:rsid w:val="00764E0B"/>
    <w:rsid w:val="007734EE"/>
    <w:rsid w:val="007755D7"/>
    <w:rsid w:val="0078038F"/>
    <w:rsid w:val="00780AF6"/>
    <w:rsid w:val="00785095"/>
    <w:rsid w:val="00785421"/>
    <w:rsid w:val="00790231"/>
    <w:rsid w:val="00790406"/>
    <w:rsid w:val="0079424B"/>
    <w:rsid w:val="00794DF8"/>
    <w:rsid w:val="007955CD"/>
    <w:rsid w:val="00795AA0"/>
    <w:rsid w:val="00796AFC"/>
    <w:rsid w:val="007A128E"/>
    <w:rsid w:val="007A18FB"/>
    <w:rsid w:val="007A3A4A"/>
    <w:rsid w:val="007A7A55"/>
    <w:rsid w:val="007B0123"/>
    <w:rsid w:val="007B0866"/>
    <w:rsid w:val="007B0B78"/>
    <w:rsid w:val="007B1704"/>
    <w:rsid w:val="007B2028"/>
    <w:rsid w:val="007B6059"/>
    <w:rsid w:val="007B6B41"/>
    <w:rsid w:val="007B7DB2"/>
    <w:rsid w:val="007C0B30"/>
    <w:rsid w:val="007C0C9B"/>
    <w:rsid w:val="007C1C0C"/>
    <w:rsid w:val="007C27F6"/>
    <w:rsid w:val="007C548E"/>
    <w:rsid w:val="007C6B1D"/>
    <w:rsid w:val="007D240D"/>
    <w:rsid w:val="007D497B"/>
    <w:rsid w:val="007D5529"/>
    <w:rsid w:val="007D59CD"/>
    <w:rsid w:val="007D5B26"/>
    <w:rsid w:val="007D65F4"/>
    <w:rsid w:val="007D7812"/>
    <w:rsid w:val="007D7B00"/>
    <w:rsid w:val="007E453E"/>
    <w:rsid w:val="007E50B1"/>
    <w:rsid w:val="007E5161"/>
    <w:rsid w:val="007F0A39"/>
    <w:rsid w:val="007F1A7B"/>
    <w:rsid w:val="007F1DE3"/>
    <w:rsid w:val="007F3184"/>
    <w:rsid w:val="007F4D89"/>
    <w:rsid w:val="007F5680"/>
    <w:rsid w:val="00802229"/>
    <w:rsid w:val="00802264"/>
    <w:rsid w:val="00803975"/>
    <w:rsid w:val="00806A80"/>
    <w:rsid w:val="00811020"/>
    <w:rsid w:val="00814434"/>
    <w:rsid w:val="008144EB"/>
    <w:rsid w:val="00815C59"/>
    <w:rsid w:val="00821E3A"/>
    <w:rsid w:val="00822AEA"/>
    <w:rsid w:val="008312F8"/>
    <w:rsid w:val="00832058"/>
    <w:rsid w:val="00833276"/>
    <w:rsid w:val="00835ECC"/>
    <w:rsid w:val="00836D67"/>
    <w:rsid w:val="008373B3"/>
    <w:rsid w:val="00840EC3"/>
    <w:rsid w:val="008436BB"/>
    <w:rsid w:val="00843DB4"/>
    <w:rsid w:val="00844B6C"/>
    <w:rsid w:val="00845589"/>
    <w:rsid w:val="00846A3F"/>
    <w:rsid w:val="0084709E"/>
    <w:rsid w:val="00852B3C"/>
    <w:rsid w:val="00854667"/>
    <w:rsid w:val="008556AE"/>
    <w:rsid w:val="00855E0D"/>
    <w:rsid w:val="0086079D"/>
    <w:rsid w:val="00863666"/>
    <w:rsid w:val="008636A2"/>
    <w:rsid w:val="00863CD4"/>
    <w:rsid w:val="008649A7"/>
    <w:rsid w:val="00865D4F"/>
    <w:rsid w:val="0086678B"/>
    <w:rsid w:val="00871872"/>
    <w:rsid w:val="008736AB"/>
    <w:rsid w:val="00873DF9"/>
    <w:rsid w:val="008765B6"/>
    <w:rsid w:val="0087703A"/>
    <w:rsid w:val="00877AA5"/>
    <w:rsid w:val="008827AB"/>
    <w:rsid w:val="00885A91"/>
    <w:rsid w:val="00886B4E"/>
    <w:rsid w:val="008874DB"/>
    <w:rsid w:val="00890D0B"/>
    <w:rsid w:val="00891B12"/>
    <w:rsid w:val="00892209"/>
    <w:rsid w:val="008935A6"/>
    <w:rsid w:val="008957C3"/>
    <w:rsid w:val="0089604F"/>
    <w:rsid w:val="00896657"/>
    <w:rsid w:val="00897957"/>
    <w:rsid w:val="008A1D6A"/>
    <w:rsid w:val="008A1F23"/>
    <w:rsid w:val="008A2F1E"/>
    <w:rsid w:val="008A3B27"/>
    <w:rsid w:val="008A4069"/>
    <w:rsid w:val="008A5272"/>
    <w:rsid w:val="008A5CEA"/>
    <w:rsid w:val="008A6975"/>
    <w:rsid w:val="008B322B"/>
    <w:rsid w:val="008B4057"/>
    <w:rsid w:val="008B79CA"/>
    <w:rsid w:val="008C140F"/>
    <w:rsid w:val="008C2804"/>
    <w:rsid w:val="008C3C55"/>
    <w:rsid w:val="008C5750"/>
    <w:rsid w:val="008C5D49"/>
    <w:rsid w:val="008C67EF"/>
    <w:rsid w:val="008C727A"/>
    <w:rsid w:val="008D0321"/>
    <w:rsid w:val="008D093A"/>
    <w:rsid w:val="008D1B57"/>
    <w:rsid w:val="008D2E58"/>
    <w:rsid w:val="008D33C9"/>
    <w:rsid w:val="008D39D9"/>
    <w:rsid w:val="008D3E42"/>
    <w:rsid w:val="008E0B8E"/>
    <w:rsid w:val="008E1FEE"/>
    <w:rsid w:val="008E3531"/>
    <w:rsid w:val="008E567E"/>
    <w:rsid w:val="008E7A5F"/>
    <w:rsid w:val="008F087D"/>
    <w:rsid w:val="008F0F5E"/>
    <w:rsid w:val="008F1A3B"/>
    <w:rsid w:val="008F218D"/>
    <w:rsid w:val="008F2219"/>
    <w:rsid w:val="008F7316"/>
    <w:rsid w:val="008F773C"/>
    <w:rsid w:val="00902A7A"/>
    <w:rsid w:val="009031D1"/>
    <w:rsid w:val="00906DDE"/>
    <w:rsid w:val="00910387"/>
    <w:rsid w:val="0091125E"/>
    <w:rsid w:val="00911335"/>
    <w:rsid w:val="00912E5F"/>
    <w:rsid w:val="00915142"/>
    <w:rsid w:val="00915998"/>
    <w:rsid w:val="00916829"/>
    <w:rsid w:val="0091689C"/>
    <w:rsid w:val="0092165F"/>
    <w:rsid w:val="00922613"/>
    <w:rsid w:val="009247E7"/>
    <w:rsid w:val="00924E7E"/>
    <w:rsid w:val="00930753"/>
    <w:rsid w:val="009325EE"/>
    <w:rsid w:val="009358F5"/>
    <w:rsid w:val="00935F1E"/>
    <w:rsid w:val="00937513"/>
    <w:rsid w:val="00941BB0"/>
    <w:rsid w:val="00943676"/>
    <w:rsid w:val="00945F19"/>
    <w:rsid w:val="00946056"/>
    <w:rsid w:val="00947B0D"/>
    <w:rsid w:val="00956FB0"/>
    <w:rsid w:val="009570E3"/>
    <w:rsid w:val="00957910"/>
    <w:rsid w:val="00965489"/>
    <w:rsid w:val="009667EC"/>
    <w:rsid w:val="00966BDB"/>
    <w:rsid w:val="00966DE0"/>
    <w:rsid w:val="009702DF"/>
    <w:rsid w:val="0097088E"/>
    <w:rsid w:val="00972A52"/>
    <w:rsid w:val="009741E6"/>
    <w:rsid w:val="00975210"/>
    <w:rsid w:val="009767F9"/>
    <w:rsid w:val="00983B97"/>
    <w:rsid w:val="00985361"/>
    <w:rsid w:val="00985B56"/>
    <w:rsid w:val="00985F2A"/>
    <w:rsid w:val="00986228"/>
    <w:rsid w:val="00986350"/>
    <w:rsid w:val="00992388"/>
    <w:rsid w:val="0099471A"/>
    <w:rsid w:val="009969EE"/>
    <w:rsid w:val="00997C25"/>
    <w:rsid w:val="009A0253"/>
    <w:rsid w:val="009A127A"/>
    <w:rsid w:val="009A1286"/>
    <w:rsid w:val="009A66F2"/>
    <w:rsid w:val="009B2370"/>
    <w:rsid w:val="009B2805"/>
    <w:rsid w:val="009B3919"/>
    <w:rsid w:val="009B6108"/>
    <w:rsid w:val="009C3779"/>
    <w:rsid w:val="009C3E5C"/>
    <w:rsid w:val="009C6592"/>
    <w:rsid w:val="009C7D55"/>
    <w:rsid w:val="009D0730"/>
    <w:rsid w:val="009D0DDE"/>
    <w:rsid w:val="009D350E"/>
    <w:rsid w:val="009D4600"/>
    <w:rsid w:val="009D4CB8"/>
    <w:rsid w:val="009E6BFE"/>
    <w:rsid w:val="009F08EE"/>
    <w:rsid w:val="009F3AE7"/>
    <w:rsid w:val="009F4BD2"/>
    <w:rsid w:val="009F7EAC"/>
    <w:rsid w:val="00A00630"/>
    <w:rsid w:val="00A00C32"/>
    <w:rsid w:val="00A0133D"/>
    <w:rsid w:val="00A02A57"/>
    <w:rsid w:val="00A04B86"/>
    <w:rsid w:val="00A04C11"/>
    <w:rsid w:val="00A04CD5"/>
    <w:rsid w:val="00A04EE1"/>
    <w:rsid w:val="00A054A4"/>
    <w:rsid w:val="00A1321B"/>
    <w:rsid w:val="00A21F15"/>
    <w:rsid w:val="00A23A7B"/>
    <w:rsid w:val="00A24495"/>
    <w:rsid w:val="00A27490"/>
    <w:rsid w:val="00A306BD"/>
    <w:rsid w:val="00A31FB3"/>
    <w:rsid w:val="00A32001"/>
    <w:rsid w:val="00A332A1"/>
    <w:rsid w:val="00A34504"/>
    <w:rsid w:val="00A3523E"/>
    <w:rsid w:val="00A36128"/>
    <w:rsid w:val="00A36C6E"/>
    <w:rsid w:val="00A4158A"/>
    <w:rsid w:val="00A41FCB"/>
    <w:rsid w:val="00A473A1"/>
    <w:rsid w:val="00A51BAF"/>
    <w:rsid w:val="00A521E0"/>
    <w:rsid w:val="00A54CA6"/>
    <w:rsid w:val="00A55D7C"/>
    <w:rsid w:val="00A57BD5"/>
    <w:rsid w:val="00A6044C"/>
    <w:rsid w:val="00A60A93"/>
    <w:rsid w:val="00A6133F"/>
    <w:rsid w:val="00A61D0E"/>
    <w:rsid w:val="00A620AF"/>
    <w:rsid w:val="00A64A36"/>
    <w:rsid w:val="00A65B10"/>
    <w:rsid w:val="00A72BA0"/>
    <w:rsid w:val="00A73456"/>
    <w:rsid w:val="00A736DB"/>
    <w:rsid w:val="00A74B5D"/>
    <w:rsid w:val="00A74C42"/>
    <w:rsid w:val="00A75D7F"/>
    <w:rsid w:val="00A76996"/>
    <w:rsid w:val="00A77EDA"/>
    <w:rsid w:val="00A814A4"/>
    <w:rsid w:val="00A81A8F"/>
    <w:rsid w:val="00A84733"/>
    <w:rsid w:val="00A84AC3"/>
    <w:rsid w:val="00A8527C"/>
    <w:rsid w:val="00A925C2"/>
    <w:rsid w:val="00A93F08"/>
    <w:rsid w:val="00A963F2"/>
    <w:rsid w:val="00A96C62"/>
    <w:rsid w:val="00AA2DB9"/>
    <w:rsid w:val="00AA4030"/>
    <w:rsid w:val="00AA46C8"/>
    <w:rsid w:val="00AA51C8"/>
    <w:rsid w:val="00AB16F4"/>
    <w:rsid w:val="00AB2DE6"/>
    <w:rsid w:val="00AB330E"/>
    <w:rsid w:val="00AB35F2"/>
    <w:rsid w:val="00AB3E0C"/>
    <w:rsid w:val="00AB4B7F"/>
    <w:rsid w:val="00AB6253"/>
    <w:rsid w:val="00AB7E97"/>
    <w:rsid w:val="00AC0161"/>
    <w:rsid w:val="00AC0A49"/>
    <w:rsid w:val="00AC1CB8"/>
    <w:rsid w:val="00AC2320"/>
    <w:rsid w:val="00AC5CFA"/>
    <w:rsid w:val="00AC6A13"/>
    <w:rsid w:val="00AC6EDA"/>
    <w:rsid w:val="00AD00A4"/>
    <w:rsid w:val="00AD01B6"/>
    <w:rsid w:val="00AD7062"/>
    <w:rsid w:val="00AD71C1"/>
    <w:rsid w:val="00AD75CF"/>
    <w:rsid w:val="00AD7A65"/>
    <w:rsid w:val="00AE16C3"/>
    <w:rsid w:val="00AE180C"/>
    <w:rsid w:val="00AE1D3C"/>
    <w:rsid w:val="00AE426C"/>
    <w:rsid w:val="00AE4A2D"/>
    <w:rsid w:val="00AE6CF7"/>
    <w:rsid w:val="00AF459F"/>
    <w:rsid w:val="00AF4EA4"/>
    <w:rsid w:val="00AF5500"/>
    <w:rsid w:val="00AF649C"/>
    <w:rsid w:val="00B01390"/>
    <w:rsid w:val="00B01F5B"/>
    <w:rsid w:val="00B025D1"/>
    <w:rsid w:val="00B026D5"/>
    <w:rsid w:val="00B03E1D"/>
    <w:rsid w:val="00B05628"/>
    <w:rsid w:val="00B07DF6"/>
    <w:rsid w:val="00B1230A"/>
    <w:rsid w:val="00B13E6F"/>
    <w:rsid w:val="00B15527"/>
    <w:rsid w:val="00B15E2A"/>
    <w:rsid w:val="00B17071"/>
    <w:rsid w:val="00B170D1"/>
    <w:rsid w:val="00B17A74"/>
    <w:rsid w:val="00B21469"/>
    <w:rsid w:val="00B31E57"/>
    <w:rsid w:val="00B3226C"/>
    <w:rsid w:val="00B32C1E"/>
    <w:rsid w:val="00B339FA"/>
    <w:rsid w:val="00B36D0E"/>
    <w:rsid w:val="00B4129F"/>
    <w:rsid w:val="00B41380"/>
    <w:rsid w:val="00B41E81"/>
    <w:rsid w:val="00B4276C"/>
    <w:rsid w:val="00B458C5"/>
    <w:rsid w:val="00B45D08"/>
    <w:rsid w:val="00B46023"/>
    <w:rsid w:val="00B47980"/>
    <w:rsid w:val="00B50BD7"/>
    <w:rsid w:val="00B522F5"/>
    <w:rsid w:val="00B53BD0"/>
    <w:rsid w:val="00B5523A"/>
    <w:rsid w:val="00B60608"/>
    <w:rsid w:val="00B61A10"/>
    <w:rsid w:val="00B63E54"/>
    <w:rsid w:val="00B64050"/>
    <w:rsid w:val="00B65D2C"/>
    <w:rsid w:val="00B66377"/>
    <w:rsid w:val="00B66470"/>
    <w:rsid w:val="00B6747B"/>
    <w:rsid w:val="00B70C93"/>
    <w:rsid w:val="00B74947"/>
    <w:rsid w:val="00B753B5"/>
    <w:rsid w:val="00B7647D"/>
    <w:rsid w:val="00B765DA"/>
    <w:rsid w:val="00B7676C"/>
    <w:rsid w:val="00B77D3E"/>
    <w:rsid w:val="00B800A2"/>
    <w:rsid w:val="00B80692"/>
    <w:rsid w:val="00B8206A"/>
    <w:rsid w:val="00B82792"/>
    <w:rsid w:val="00B84E7D"/>
    <w:rsid w:val="00B87F4A"/>
    <w:rsid w:val="00B90ABC"/>
    <w:rsid w:val="00B90BA3"/>
    <w:rsid w:val="00B91DDE"/>
    <w:rsid w:val="00B93BCC"/>
    <w:rsid w:val="00B946C0"/>
    <w:rsid w:val="00B947E8"/>
    <w:rsid w:val="00B96D88"/>
    <w:rsid w:val="00BA3A4E"/>
    <w:rsid w:val="00BA5025"/>
    <w:rsid w:val="00BA78C6"/>
    <w:rsid w:val="00BA7963"/>
    <w:rsid w:val="00BB1823"/>
    <w:rsid w:val="00BC100F"/>
    <w:rsid w:val="00BC50B6"/>
    <w:rsid w:val="00BC5A9C"/>
    <w:rsid w:val="00BC6813"/>
    <w:rsid w:val="00BC6BEB"/>
    <w:rsid w:val="00BD53F7"/>
    <w:rsid w:val="00BD65FB"/>
    <w:rsid w:val="00BE256E"/>
    <w:rsid w:val="00BE2595"/>
    <w:rsid w:val="00BE2D47"/>
    <w:rsid w:val="00BE395B"/>
    <w:rsid w:val="00BE5948"/>
    <w:rsid w:val="00BF1277"/>
    <w:rsid w:val="00BF325A"/>
    <w:rsid w:val="00BF3B9E"/>
    <w:rsid w:val="00BF54BF"/>
    <w:rsid w:val="00BF6A39"/>
    <w:rsid w:val="00C01307"/>
    <w:rsid w:val="00C10D9C"/>
    <w:rsid w:val="00C110DD"/>
    <w:rsid w:val="00C13515"/>
    <w:rsid w:val="00C1459C"/>
    <w:rsid w:val="00C14D26"/>
    <w:rsid w:val="00C1701A"/>
    <w:rsid w:val="00C20830"/>
    <w:rsid w:val="00C20DA6"/>
    <w:rsid w:val="00C24D0B"/>
    <w:rsid w:val="00C25822"/>
    <w:rsid w:val="00C273D4"/>
    <w:rsid w:val="00C30302"/>
    <w:rsid w:val="00C305FB"/>
    <w:rsid w:val="00C33A43"/>
    <w:rsid w:val="00C3428D"/>
    <w:rsid w:val="00C34C20"/>
    <w:rsid w:val="00C35265"/>
    <w:rsid w:val="00C35BC5"/>
    <w:rsid w:val="00C40106"/>
    <w:rsid w:val="00C40539"/>
    <w:rsid w:val="00C44D61"/>
    <w:rsid w:val="00C50E4C"/>
    <w:rsid w:val="00C515B5"/>
    <w:rsid w:val="00C5223C"/>
    <w:rsid w:val="00C52A65"/>
    <w:rsid w:val="00C52DFA"/>
    <w:rsid w:val="00C53120"/>
    <w:rsid w:val="00C5318E"/>
    <w:rsid w:val="00C53BD3"/>
    <w:rsid w:val="00C56704"/>
    <w:rsid w:val="00C57693"/>
    <w:rsid w:val="00C57C11"/>
    <w:rsid w:val="00C57DC8"/>
    <w:rsid w:val="00C62ED5"/>
    <w:rsid w:val="00C63F2F"/>
    <w:rsid w:val="00C65F24"/>
    <w:rsid w:val="00C667C3"/>
    <w:rsid w:val="00C66D58"/>
    <w:rsid w:val="00C678A6"/>
    <w:rsid w:val="00C70C58"/>
    <w:rsid w:val="00C71DF4"/>
    <w:rsid w:val="00C72370"/>
    <w:rsid w:val="00C77163"/>
    <w:rsid w:val="00C775E4"/>
    <w:rsid w:val="00C86B5D"/>
    <w:rsid w:val="00C87CAD"/>
    <w:rsid w:val="00C926CF"/>
    <w:rsid w:val="00C934C5"/>
    <w:rsid w:val="00C95068"/>
    <w:rsid w:val="00C951A1"/>
    <w:rsid w:val="00C95DD4"/>
    <w:rsid w:val="00C96056"/>
    <w:rsid w:val="00C96315"/>
    <w:rsid w:val="00CA29EF"/>
    <w:rsid w:val="00CA47D6"/>
    <w:rsid w:val="00CA47FB"/>
    <w:rsid w:val="00CA75AE"/>
    <w:rsid w:val="00CA7E0D"/>
    <w:rsid w:val="00CB0A45"/>
    <w:rsid w:val="00CB1420"/>
    <w:rsid w:val="00CB1C7A"/>
    <w:rsid w:val="00CB2DD4"/>
    <w:rsid w:val="00CB5B02"/>
    <w:rsid w:val="00CB74DD"/>
    <w:rsid w:val="00CB788E"/>
    <w:rsid w:val="00CC4460"/>
    <w:rsid w:val="00CC4B99"/>
    <w:rsid w:val="00CC54A2"/>
    <w:rsid w:val="00CC54E2"/>
    <w:rsid w:val="00CC63AA"/>
    <w:rsid w:val="00CC6BB0"/>
    <w:rsid w:val="00CC7DB9"/>
    <w:rsid w:val="00CD1198"/>
    <w:rsid w:val="00CD13ED"/>
    <w:rsid w:val="00CD2445"/>
    <w:rsid w:val="00CD4BED"/>
    <w:rsid w:val="00CE221A"/>
    <w:rsid w:val="00CE2459"/>
    <w:rsid w:val="00CE2ADC"/>
    <w:rsid w:val="00CE3755"/>
    <w:rsid w:val="00CE4A1F"/>
    <w:rsid w:val="00CE63DE"/>
    <w:rsid w:val="00CE646A"/>
    <w:rsid w:val="00CE652C"/>
    <w:rsid w:val="00CE7CE9"/>
    <w:rsid w:val="00CF00BF"/>
    <w:rsid w:val="00CF0F8A"/>
    <w:rsid w:val="00CF3DA8"/>
    <w:rsid w:val="00CF424B"/>
    <w:rsid w:val="00CF4BC2"/>
    <w:rsid w:val="00CF5C30"/>
    <w:rsid w:val="00CF6003"/>
    <w:rsid w:val="00D0085B"/>
    <w:rsid w:val="00D0418C"/>
    <w:rsid w:val="00D04D7C"/>
    <w:rsid w:val="00D07A5D"/>
    <w:rsid w:val="00D13A16"/>
    <w:rsid w:val="00D13C17"/>
    <w:rsid w:val="00D1495D"/>
    <w:rsid w:val="00D1591A"/>
    <w:rsid w:val="00D17D4F"/>
    <w:rsid w:val="00D200F8"/>
    <w:rsid w:val="00D217DF"/>
    <w:rsid w:val="00D248FA"/>
    <w:rsid w:val="00D251E9"/>
    <w:rsid w:val="00D25C88"/>
    <w:rsid w:val="00D3022A"/>
    <w:rsid w:val="00D3158B"/>
    <w:rsid w:val="00D32D19"/>
    <w:rsid w:val="00D347FA"/>
    <w:rsid w:val="00D34F96"/>
    <w:rsid w:val="00D402AC"/>
    <w:rsid w:val="00D40B63"/>
    <w:rsid w:val="00D46A85"/>
    <w:rsid w:val="00D46BAC"/>
    <w:rsid w:val="00D46FB3"/>
    <w:rsid w:val="00D52279"/>
    <w:rsid w:val="00D52E34"/>
    <w:rsid w:val="00D548D3"/>
    <w:rsid w:val="00D5644C"/>
    <w:rsid w:val="00D60432"/>
    <w:rsid w:val="00D60933"/>
    <w:rsid w:val="00D60C3F"/>
    <w:rsid w:val="00D620D7"/>
    <w:rsid w:val="00D652CF"/>
    <w:rsid w:val="00D67C6B"/>
    <w:rsid w:val="00D73522"/>
    <w:rsid w:val="00D755B6"/>
    <w:rsid w:val="00D76324"/>
    <w:rsid w:val="00D76930"/>
    <w:rsid w:val="00D83FAC"/>
    <w:rsid w:val="00D84658"/>
    <w:rsid w:val="00D8492A"/>
    <w:rsid w:val="00D865BC"/>
    <w:rsid w:val="00D8764F"/>
    <w:rsid w:val="00D92B1A"/>
    <w:rsid w:val="00D93504"/>
    <w:rsid w:val="00D959BF"/>
    <w:rsid w:val="00D963CD"/>
    <w:rsid w:val="00D96E79"/>
    <w:rsid w:val="00D97F12"/>
    <w:rsid w:val="00DA24E7"/>
    <w:rsid w:val="00DA6E15"/>
    <w:rsid w:val="00DB0ED7"/>
    <w:rsid w:val="00DB234C"/>
    <w:rsid w:val="00DB321B"/>
    <w:rsid w:val="00DB43FE"/>
    <w:rsid w:val="00DB5B53"/>
    <w:rsid w:val="00DB621E"/>
    <w:rsid w:val="00DB654A"/>
    <w:rsid w:val="00DB7B78"/>
    <w:rsid w:val="00DC1DB4"/>
    <w:rsid w:val="00DD17CC"/>
    <w:rsid w:val="00DD1B7B"/>
    <w:rsid w:val="00DD4EAD"/>
    <w:rsid w:val="00DD63D1"/>
    <w:rsid w:val="00DE0842"/>
    <w:rsid w:val="00DE4596"/>
    <w:rsid w:val="00DE4A5D"/>
    <w:rsid w:val="00DE5D7B"/>
    <w:rsid w:val="00DE640F"/>
    <w:rsid w:val="00DE66F1"/>
    <w:rsid w:val="00DE6BF2"/>
    <w:rsid w:val="00DF09E2"/>
    <w:rsid w:val="00DF3229"/>
    <w:rsid w:val="00DF444E"/>
    <w:rsid w:val="00DF4684"/>
    <w:rsid w:val="00DF4CD2"/>
    <w:rsid w:val="00DF7E85"/>
    <w:rsid w:val="00E00292"/>
    <w:rsid w:val="00E00C79"/>
    <w:rsid w:val="00E038A0"/>
    <w:rsid w:val="00E065CD"/>
    <w:rsid w:val="00E072D4"/>
    <w:rsid w:val="00E10E32"/>
    <w:rsid w:val="00E13078"/>
    <w:rsid w:val="00E155A9"/>
    <w:rsid w:val="00E164A2"/>
    <w:rsid w:val="00E16AC7"/>
    <w:rsid w:val="00E229FB"/>
    <w:rsid w:val="00E24F77"/>
    <w:rsid w:val="00E25F2F"/>
    <w:rsid w:val="00E26F4E"/>
    <w:rsid w:val="00E27134"/>
    <w:rsid w:val="00E319D7"/>
    <w:rsid w:val="00E32437"/>
    <w:rsid w:val="00E32AAB"/>
    <w:rsid w:val="00E3373F"/>
    <w:rsid w:val="00E33749"/>
    <w:rsid w:val="00E36270"/>
    <w:rsid w:val="00E36459"/>
    <w:rsid w:val="00E42485"/>
    <w:rsid w:val="00E431A5"/>
    <w:rsid w:val="00E434EB"/>
    <w:rsid w:val="00E453E7"/>
    <w:rsid w:val="00E45B14"/>
    <w:rsid w:val="00E50380"/>
    <w:rsid w:val="00E503A8"/>
    <w:rsid w:val="00E53A00"/>
    <w:rsid w:val="00E53AD4"/>
    <w:rsid w:val="00E53E36"/>
    <w:rsid w:val="00E5494D"/>
    <w:rsid w:val="00E54AAA"/>
    <w:rsid w:val="00E54BFF"/>
    <w:rsid w:val="00E56978"/>
    <w:rsid w:val="00E57281"/>
    <w:rsid w:val="00E63D91"/>
    <w:rsid w:val="00E63F21"/>
    <w:rsid w:val="00E64939"/>
    <w:rsid w:val="00E66720"/>
    <w:rsid w:val="00E7038C"/>
    <w:rsid w:val="00E70FBE"/>
    <w:rsid w:val="00E71BE8"/>
    <w:rsid w:val="00E71CB8"/>
    <w:rsid w:val="00E73989"/>
    <w:rsid w:val="00E73D4A"/>
    <w:rsid w:val="00E7712F"/>
    <w:rsid w:val="00E8063E"/>
    <w:rsid w:val="00E80AFC"/>
    <w:rsid w:val="00E8643B"/>
    <w:rsid w:val="00E90743"/>
    <w:rsid w:val="00E90FC1"/>
    <w:rsid w:val="00E91931"/>
    <w:rsid w:val="00E9295E"/>
    <w:rsid w:val="00E92C73"/>
    <w:rsid w:val="00E9322C"/>
    <w:rsid w:val="00E937A4"/>
    <w:rsid w:val="00E942CF"/>
    <w:rsid w:val="00E94606"/>
    <w:rsid w:val="00E9564E"/>
    <w:rsid w:val="00E96781"/>
    <w:rsid w:val="00E9761C"/>
    <w:rsid w:val="00E9764E"/>
    <w:rsid w:val="00EA0D9F"/>
    <w:rsid w:val="00EB09A0"/>
    <w:rsid w:val="00EB2857"/>
    <w:rsid w:val="00EC05B1"/>
    <w:rsid w:val="00EC1984"/>
    <w:rsid w:val="00EC1BF9"/>
    <w:rsid w:val="00EC292D"/>
    <w:rsid w:val="00EC3A22"/>
    <w:rsid w:val="00EC4DD1"/>
    <w:rsid w:val="00EC68A6"/>
    <w:rsid w:val="00EC7260"/>
    <w:rsid w:val="00ED1613"/>
    <w:rsid w:val="00ED245E"/>
    <w:rsid w:val="00ED2E24"/>
    <w:rsid w:val="00ED5119"/>
    <w:rsid w:val="00ED63C3"/>
    <w:rsid w:val="00EE2017"/>
    <w:rsid w:val="00EE42F5"/>
    <w:rsid w:val="00EE55A8"/>
    <w:rsid w:val="00EE6BCB"/>
    <w:rsid w:val="00EF4D15"/>
    <w:rsid w:val="00EF5994"/>
    <w:rsid w:val="00F02799"/>
    <w:rsid w:val="00F067F8"/>
    <w:rsid w:val="00F07AD3"/>
    <w:rsid w:val="00F1110B"/>
    <w:rsid w:val="00F11A52"/>
    <w:rsid w:val="00F11F21"/>
    <w:rsid w:val="00F131F6"/>
    <w:rsid w:val="00F15A44"/>
    <w:rsid w:val="00F2195B"/>
    <w:rsid w:val="00F21D71"/>
    <w:rsid w:val="00F21EB1"/>
    <w:rsid w:val="00F224B8"/>
    <w:rsid w:val="00F25879"/>
    <w:rsid w:val="00F25C57"/>
    <w:rsid w:val="00F3369E"/>
    <w:rsid w:val="00F33DB4"/>
    <w:rsid w:val="00F36958"/>
    <w:rsid w:val="00F41597"/>
    <w:rsid w:val="00F42D19"/>
    <w:rsid w:val="00F42DB2"/>
    <w:rsid w:val="00F46979"/>
    <w:rsid w:val="00F501BB"/>
    <w:rsid w:val="00F5257F"/>
    <w:rsid w:val="00F53306"/>
    <w:rsid w:val="00F53DE4"/>
    <w:rsid w:val="00F54327"/>
    <w:rsid w:val="00F54E34"/>
    <w:rsid w:val="00F5508A"/>
    <w:rsid w:val="00F55E6A"/>
    <w:rsid w:val="00F56795"/>
    <w:rsid w:val="00F63AE0"/>
    <w:rsid w:val="00F647AB"/>
    <w:rsid w:val="00F65CFE"/>
    <w:rsid w:val="00F66098"/>
    <w:rsid w:val="00F67C61"/>
    <w:rsid w:val="00F70838"/>
    <w:rsid w:val="00F71664"/>
    <w:rsid w:val="00F73245"/>
    <w:rsid w:val="00F75658"/>
    <w:rsid w:val="00F75937"/>
    <w:rsid w:val="00F779D1"/>
    <w:rsid w:val="00F8025C"/>
    <w:rsid w:val="00F864E0"/>
    <w:rsid w:val="00F874CA"/>
    <w:rsid w:val="00F91991"/>
    <w:rsid w:val="00F937AA"/>
    <w:rsid w:val="00F968D6"/>
    <w:rsid w:val="00F97858"/>
    <w:rsid w:val="00F97A23"/>
    <w:rsid w:val="00FA7976"/>
    <w:rsid w:val="00FB1DF7"/>
    <w:rsid w:val="00FB2877"/>
    <w:rsid w:val="00FB3554"/>
    <w:rsid w:val="00FB4310"/>
    <w:rsid w:val="00FB5208"/>
    <w:rsid w:val="00FC04A2"/>
    <w:rsid w:val="00FC124E"/>
    <w:rsid w:val="00FC1CE9"/>
    <w:rsid w:val="00FC2C7A"/>
    <w:rsid w:val="00FC2DCA"/>
    <w:rsid w:val="00FC3019"/>
    <w:rsid w:val="00FC5D3D"/>
    <w:rsid w:val="00FC6A7A"/>
    <w:rsid w:val="00FC6DFC"/>
    <w:rsid w:val="00FD044D"/>
    <w:rsid w:val="00FD0781"/>
    <w:rsid w:val="00FD1895"/>
    <w:rsid w:val="00FD1B1A"/>
    <w:rsid w:val="00FD228E"/>
    <w:rsid w:val="00FD2FD6"/>
    <w:rsid w:val="00FD6178"/>
    <w:rsid w:val="00FD7A77"/>
    <w:rsid w:val="00FE0751"/>
    <w:rsid w:val="00FE1A62"/>
    <w:rsid w:val="00FE472D"/>
    <w:rsid w:val="00FE754F"/>
    <w:rsid w:val="00FF1821"/>
    <w:rsid w:val="00FF28A9"/>
    <w:rsid w:val="00FF30A5"/>
    <w:rsid w:val="00FF37D7"/>
    <w:rsid w:val="00FF3B4F"/>
    <w:rsid w:val="00FF44F5"/>
    <w:rsid w:val="00FF62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qFormat="1"/>
    <w:lsdException w:name="toc 2" w:qFormat="1"/>
    <w:lsdException w:name="caption" w:qFormat="1"/>
    <w:lsdException w:name="envelope address" w:uiPriority="99"/>
    <w:lsdException w:name="table of authorities" w:uiPriority="99"/>
    <w:lsdException w:name="macro" w:uiPriority="99"/>
    <w:lsdException w:name="toa heading" w:uiPriority="99"/>
    <w:lsdException w:name="Title" w:semiHidden="0" w:unhideWhenUsed="0" w:qFormat="1"/>
    <w:lsdException w:name="Closing" w:uiPriority="99"/>
    <w:lsdException w:name="Signature" w:uiPriority="99"/>
    <w:lsdException w:name="Default Paragraph Font" w:uiPriority="1"/>
    <w:lsdException w:name="List Continue 4" w:uiPriority="99"/>
    <w:lsdException w:name="Message Header" w:uiPriority="99"/>
    <w:lsdException w:name="Subtitle" w:semiHidden="0" w:unhideWhenUsed="0" w:qFormat="1"/>
    <w:lsdException w:name="Note Heading" w:uiPriority="99"/>
    <w:lsdException w:name="Strong" w:semiHidden="0" w:unhideWhenUsed="0" w:qFormat="1"/>
    <w:lsdException w:name="Emphasis" w:semiHidden="0" w:unhideWhenUsed="0" w:qFormat="1"/>
    <w:lsdException w:name="E-mail Signature" w:uiPriority="99"/>
    <w:lsdException w:name="HTML Code" w:uiPriority="99"/>
    <w:lsdException w:name="HTML Definition" w:uiPriority="99"/>
    <w:lsdException w:name="HTML Keyboard" w:uiPriority="99"/>
    <w:lsdException w:name="HTML Variable" w:uiPriority="99"/>
    <w:lsdException w:name="Normal Table" w:uiPriority="99"/>
    <w:lsdException w:name="Outline List 1" w:uiPriority="99"/>
    <w:lsdException w:name="Outline List 2" w:uiPriority="99"/>
    <w:lsdException w:name="Outline List 3" w:uiPriority="99"/>
    <w:lsdException w:name="Table Simple 2" w:uiPriority="99"/>
    <w:lsdException w:name="Table Simple 3" w:uiPriority="99"/>
    <w:lsdException w:name="Table Classic 2" w:uiPriority="99"/>
    <w:lsdException w:name="Table Classic 3"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6"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Subtle 1" w:uiPriority="99"/>
    <w:lsdException w:name="Table Subtle 2" w:uiPriority="99"/>
    <w:lsdException w:name="Table Web 1" w:uiPriority="99"/>
    <w:lsdException w:name="Table Web 2"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TOC Heading" w:semiHidden="0" w:uiPriority="39" w:unhideWhenUsed="0" w:qFormat="1"/>
  </w:latentStyles>
  <w:style w:type="paragraph" w:default="1" w:styleId="af1">
    <w:name w:val="Normal"/>
    <w:qFormat/>
    <w:pPr>
      <w:suppressAutoHyphens/>
    </w:pPr>
    <w:rPr>
      <w:rFonts w:ascii="Garamond" w:eastAsia="Garamond" w:hAnsi="Garamond" w:cs="Garamond"/>
      <w:sz w:val="24"/>
      <w:szCs w:val="24"/>
      <w:lang w:eastAsia="ar-SA"/>
    </w:rPr>
  </w:style>
  <w:style w:type="paragraph" w:styleId="1">
    <w:name w:val="heading 1"/>
    <w:basedOn w:val="af1"/>
    <w:next w:val="af1"/>
    <w:qFormat/>
    <w:pPr>
      <w:keepNext/>
      <w:numPr>
        <w:numId w:val="1"/>
      </w:numPr>
      <w:spacing w:before="240" w:after="60"/>
      <w:outlineLvl w:val="0"/>
    </w:pPr>
    <w:rPr>
      <w:rFonts w:ascii="Mincho" w:hAnsi="Mincho"/>
      <w:b/>
      <w:bCs/>
      <w:kern w:val="1"/>
      <w:sz w:val="32"/>
      <w:szCs w:val="32"/>
    </w:rPr>
  </w:style>
  <w:style w:type="paragraph" w:styleId="20">
    <w:name w:val="heading 2"/>
    <w:aliases w:val="Заголовок 2 (AndЯe),Подраздел Знак"/>
    <w:basedOn w:val="af1"/>
    <w:next w:val="af1"/>
    <w:qFormat/>
    <w:pPr>
      <w:keepNext/>
      <w:numPr>
        <w:ilvl w:val="1"/>
        <w:numId w:val="1"/>
      </w:numPr>
      <w:spacing w:before="240" w:after="60"/>
      <w:outlineLvl w:val="1"/>
    </w:pPr>
    <w:rPr>
      <w:rFonts w:ascii="Mincho" w:hAnsi="Mincho"/>
      <w:b/>
      <w:bCs/>
      <w:i/>
      <w:iCs/>
      <w:sz w:val="28"/>
      <w:szCs w:val="28"/>
    </w:rPr>
  </w:style>
  <w:style w:type="paragraph" w:styleId="31">
    <w:name w:val="heading 3"/>
    <w:aliases w:val="Заголовок4"/>
    <w:basedOn w:val="6"/>
    <w:next w:val="af1"/>
    <w:qFormat/>
    <w:pPr>
      <w:numPr>
        <w:ilvl w:val="2"/>
      </w:numPr>
      <w:outlineLvl w:val="2"/>
    </w:pPr>
  </w:style>
  <w:style w:type="paragraph" w:styleId="40">
    <w:name w:val="heading 4"/>
    <w:basedOn w:val="af1"/>
    <w:next w:val="af1"/>
    <w:qFormat/>
    <w:pPr>
      <w:keepNext/>
      <w:numPr>
        <w:ilvl w:val="3"/>
        <w:numId w:val="1"/>
      </w:numPr>
      <w:spacing w:line="360" w:lineRule="auto"/>
      <w:jc w:val="center"/>
      <w:outlineLvl w:val="3"/>
    </w:pPr>
    <w:rPr>
      <w:sz w:val="32"/>
      <w:szCs w:val="20"/>
    </w:rPr>
  </w:style>
  <w:style w:type="paragraph" w:styleId="50">
    <w:name w:val="heading 5"/>
    <w:basedOn w:val="af1"/>
    <w:next w:val="af1"/>
    <w:qFormat/>
    <w:pPr>
      <w:keepNext/>
      <w:widowControl w:val="0"/>
      <w:numPr>
        <w:ilvl w:val="4"/>
        <w:numId w:val="1"/>
      </w:numPr>
      <w:spacing w:after="120"/>
      <w:jc w:val="right"/>
      <w:outlineLvl w:val="4"/>
    </w:pPr>
    <w:rPr>
      <w:b/>
      <w:sz w:val="28"/>
      <w:szCs w:val="20"/>
    </w:rPr>
  </w:style>
  <w:style w:type="paragraph" w:styleId="6">
    <w:name w:val="heading 6"/>
    <w:basedOn w:val="af1"/>
    <w:next w:val="af1"/>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f1"/>
    <w:next w:val="af1"/>
    <w:qFormat/>
    <w:pPr>
      <w:numPr>
        <w:ilvl w:val="6"/>
        <w:numId w:val="1"/>
      </w:numPr>
      <w:spacing w:before="240" w:after="60"/>
      <w:outlineLvl w:val="6"/>
    </w:pPr>
    <w:rPr>
      <w:rFonts w:ascii="IzhTitl" w:hAnsi="IzhTitl"/>
    </w:rPr>
  </w:style>
  <w:style w:type="paragraph" w:styleId="8">
    <w:name w:val="heading 8"/>
    <w:basedOn w:val="af1"/>
    <w:next w:val="af1"/>
    <w:qFormat/>
    <w:pPr>
      <w:numPr>
        <w:ilvl w:val="7"/>
        <w:numId w:val="1"/>
      </w:numPr>
      <w:spacing w:before="240" w:after="60"/>
      <w:outlineLvl w:val="7"/>
    </w:pPr>
    <w:rPr>
      <w:rFonts w:ascii="IzhTitl" w:hAnsi="IzhTitl"/>
      <w:i/>
      <w:iCs/>
    </w:rPr>
  </w:style>
  <w:style w:type="paragraph" w:styleId="9">
    <w:name w:val="heading 9"/>
    <w:basedOn w:val="af1"/>
    <w:next w:val="af1"/>
    <w:qFormat/>
    <w:pPr>
      <w:keepNext/>
      <w:widowControl w:val="0"/>
      <w:numPr>
        <w:ilvl w:val="8"/>
        <w:numId w:val="1"/>
      </w:numPr>
      <w:autoSpaceDE w:val="0"/>
      <w:spacing w:line="360" w:lineRule="auto"/>
      <w:outlineLvl w:val="8"/>
    </w:pPr>
    <w:rPr>
      <w:b/>
      <w:bCs/>
      <w:sz w:val="28"/>
    </w:rPr>
  </w:style>
  <w:style w:type="character" w:default="1" w:styleId="af2">
    <w:name w:val="Default Paragraph Font"/>
    <w:uiPriority w:val="1"/>
    <w:unhideWhenUsed/>
  </w:style>
  <w:style w:type="table" w:default="1" w:styleId="af3">
    <w:name w:val="Normal Table"/>
    <w:uiPriority w:val="99"/>
    <w:semiHidden/>
    <w:unhideWhenUsed/>
    <w:tblPr>
      <w:tblInd w:w="0" w:type="dxa"/>
      <w:tblCellMar>
        <w:top w:w="0" w:type="dxa"/>
        <w:left w:w="108" w:type="dxa"/>
        <w:bottom w:w="0" w:type="dxa"/>
        <w:right w:w="108" w:type="dxa"/>
      </w:tblCellMar>
    </w:tblPr>
  </w:style>
  <w:style w:type="numbering" w:default="1" w:styleId="af4">
    <w:name w:val="No List"/>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5">
    <w:name w:val="Основной текст Знак"/>
    <w:aliases w:val=" Знак Знак2"/>
    <w:rPr>
      <w:sz w:val="28"/>
      <w:szCs w:val="24"/>
      <w:lang w:val="ru-RU" w:eastAsia="ar-SA" w:bidi="ar-SA"/>
    </w:rPr>
  </w:style>
  <w:style w:type="character" w:customStyle="1" w:styleId="af6">
    <w:name w:val="Символ сноски"/>
    <w:rPr>
      <w:vertAlign w:val="superscript"/>
    </w:rPr>
  </w:style>
  <w:style w:type="character" w:styleId="af7">
    <w:name w:val="page number"/>
    <w:basedOn w:val="61"/>
  </w:style>
  <w:style w:type="character" w:styleId="af8">
    <w:name w:val="Hyperlink"/>
    <w:rPr>
      <w:color w:val="0000FF"/>
      <w:u w:val="single"/>
    </w:rPr>
  </w:style>
  <w:style w:type="character" w:customStyle="1" w:styleId="af9">
    <w:name w:val="Верхний колонтитул Знак"/>
    <w:rPr>
      <w:sz w:val="28"/>
      <w:szCs w:val="24"/>
    </w:rPr>
  </w:style>
  <w:style w:type="character" w:customStyle="1" w:styleId="afa">
    <w:name w:val="Нижний колонтитул Знак"/>
    <w:rPr>
      <w:sz w:val="24"/>
      <w:szCs w:val="24"/>
    </w:rPr>
  </w:style>
  <w:style w:type="character" w:customStyle="1" w:styleId="21">
    <w:name w:val="Заголовок 2 Знак"/>
    <w:aliases w:val="Подраздел Знак Знак,Заголовок 2 Знак Знак Знак Знак"/>
    <w:rPr>
      <w:rFonts w:ascii="Mincho" w:hAnsi="Mincho" w:cs="Mincho"/>
      <w:b/>
      <w:bCs/>
      <w:i/>
      <w:iCs/>
      <w:sz w:val="28"/>
      <w:szCs w:val="28"/>
    </w:rPr>
  </w:style>
  <w:style w:type="character" w:customStyle="1" w:styleId="13">
    <w:name w:val="Заголовок 1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2">
    <w:name w:val="Основной текст 2 Знак"/>
    <w:rPr>
      <w:sz w:val="24"/>
      <w:szCs w:val="24"/>
    </w:rPr>
  </w:style>
  <w:style w:type="character" w:customStyle="1" w:styleId="34">
    <w:name w:val="Основной текст 3 Знак"/>
    <w:link w:val="35"/>
    <w:rPr>
      <w:sz w:val="16"/>
      <w:szCs w:val="16"/>
    </w:rPr>
  </w:style>
  <w:style w:type="character" w:customStyle="1" w:styleId="36">
    <w:name w:val="Заголовок 3 Знак"/>
    <w:rPr>
      <w:b/>
      <w:i/>
      <w:color w:val="000000"/>
      <w:sz w:val="26"/>
    </w:rPr>
  </w:style>
  <w:style w:type="character" w:customStyle="1" w:styleId="54">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4">
    <w:name w:val="Заголовок 4 Знак"/>
    <w:rPr>
      <w:sz w:val="32"/>
    </w:rPr>
  </w:style>
  <w:style w:type="character" w:customStyle="1" w:styleId="afb">
    <w:name w:val="Текст сноски Знак"/>
    <w:aliases w:val="Текст сноски1 Знак Знак,Текст сноски2 Знак,Текст сноски Знак Знак Знак Знак1 Знак"/>
    <w:rPr>
      <w:sz w:val="24"/>
      <w:szCs w:val="24"/>
    </w:rPr>
  </w:style>
  <w:style w:type="character" w:customStyle="1" w:styleId="afc">
    <w:name w:val="Основной текст с отступом Знак"/>
    <w:aliases w:val=" Знак Знак, Знак Знак Знак"/>
    <w:rPr>
      <w:sz w:val="28"/>
      <w:szCs w:val="24"/>
    </w:rPr>
  </w:style>
  <w:style w:type="character" w:customStyle="1" w:styleId="23">
    <w:name w:val="Основной текст с отступом 2 Знак"/>
    <w:link w:val="24"/>
    <w:rPr>
      <w:sz w:val="28"/>
    </w:rPr>
  </w:style>
  <w:style w:type="character" w:customStyle="1" w:styleId="37">
    <w:name w:val="Основной текст с отступом 3 Знак"/>
    <w:link w:val="38"/>
    <w:rPr>
      <w:sz w:val="24"/>
    </w:rPr>
  </w:style>
  <w:style w:type="character" w:customStyle="1" w:styleId="afd">
    <w:name w:val="Символы концевой сноски"/>
    <w:rPr>
      <w:vertAlign w:val="superscript"/>
    </w:rPr>
  </w:style>
  <w:style w:type="character" w:styleId="afe">
    <w:name w:val="FollowedHyperlink"/>
    <w:rPr>
      <w:color w:val="800080"/>
      <w:u w:val="single"/>
    </w:rPr>
  </w:style>
  <w:style w:type="character" w:customStyle="1" w:styleId="aff">
    <w:name w:val="Текст Знак"/>
    <w:link w:val="aff0"/>
    <w:rPr>
      <w:rFonts w:ascii="ISOCPEUR" w:hAnsi="ISOCPEUR" w:cs="ISOCPEUR"/>
    </w:rPr>
  </w:style>
  <w:style w:type="character" w:customStyle="1" w:styleId="hlmenu3">
    <w:name w:val="hlmenu3"/>
  </w:style>
  <w:style w:type="character" w:customStyle="1" w:styleId="aff1">
    <w:name w:val="Схема документа Знак"/>
    <w:link w:val="aff2"/>
    <w:rPr>
      <w:rFonts w:ascii="Helvetica" w:hAnsi="Helvetica" w:cs="Helvetica"/>
      <w:sz w:val="16"/>
      <w:szCs w:val="16"/>
    </w:rPr>
  </w:style>
  <w:style w:type="character" w:styleId="aff3">
    <w:name w:val="Strong"/>
    <w:qFormat/>
    <w:rPr>
      <w:b/>
      <w:bCs/>
    </w:rPr>
  </w:style>
  <w:style w:type="character" w:customStyle="1" w:styleId="aff4">
    <w:name w:val="Текст концевой сноски Знак"/>
    <w:basedOn w:val="61"/>
  </w:style>
  <w:style w:type="character" w:customStyle="1" w:styleId="aff5">
    <w:name w:val="Текст выноски Знак"/>
    <w:rPr>
      <w:rFonts w:ascii="Helvetica" w:hAnsi="Helvetica" w:cs="Helvetica"/>
      <w:sz w:val="16"/>
      <w:szCs w:val="16"/>
    </w:rPr>
  </w:style>
  <w:style w:type="character" w:customStyle="1" w:styleId="25">
    <w:name w:val="Знак примечания2"/>
    <w:rPr>
      <w:sz w:val="16"/>
      <w:szCs w:val="16"/>
    </w:rPr>
  </w:style>
  <w:style w:type="character" w:customStyle="1" w:styleId="aff6">
    <w:name w:val="Текст примечания Знак"/>
    <w:basedOn w:val="61"/>
    <w:link w:val="aff7"/>
  </w:style>
  <w:style w:type="character" w:customStyle="1" w:styleId="aff8">
    <w:name w:val="Тема примечания Знак"/>
    <w:rPr>
      <w:b/>
      <w:bCs/>
    </w:rPr>
  </w:style>
  <w:style w:type="character" w:customStyle="1" w:styleId="aff9">
    <w:name w:val="знак сноски"/>
    <w:rPr>
      <w:vertAlign w:val="superscript"/>
    </w:rPr>
  </w:style>
  <w:style w:type="character" w:customStyle="1" w:styleId="affa">
    <w:name w:val="Название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b">
    <w:name w:val="Подзаголовок Знак"/>
    <w:rPr>
      <w:rFonts w:ascii="OpenSymbol" w:hAnsi="OpenSymbol" w:cs="OpenSymbol"/>
      <w:b/>
    </w:rPr>
  </w:style>
  <w:style w:type="character" w:styleId="affc">
    <w:name w:val="Emphasis"/>
    <w:qFormat/>
    <w:rPr>
      <w:i/>
      <w:iCs/>
    </w:rPr>
  </w:style>
  <w:style w:type="character" w:customStyle="1" w:styleId="affd">
    <w:name w:val="ТаблицаСодержание Знак"/>
    <w:rPr>
      <w:color w:val="000000"/>
      <w:sz w:val="26"/>
      <w:szCs w:val="28"/>
      <w:shd w:val="clear" w:color="auto" w:fill="FFFFFF"/>
    </w:rPr>
  </w:style>
  <w:style w:type="character" w:customStyle="1" w:styleId="affe">
    <w:name w:val="ПодписьРис Знак"/>
    <w:rPr>
      <w:sz w:val="28"/>
      <w:szCs w:val="26"/>
    </w:rPr>
  </w:style>
  <w:style w:type="character" w:customStyle="1" w:styleId="afff">
    <w:name w:val="ТекстНадписи Знак"/>
    <w:rPr>
      <w:color w:val="000000"/>
      <w:sz w:val="26"/>
      <w:szCs w:val="26"/>
      <w:shd w:val="clear" w:color="auto" w:fill="FFFFFF"/>
    </w:rPr>
  </w:style>
  <w:style w:type="character" w:customStyle="1" w:styleId="afff0">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5">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6">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f1">
    <w:name w:val="Абзац списка Знак"/>
    <w:rPr>
      <w:sz w:val="28"/>
    </w:rPr>
  </w:style>
  <w:style w:type="character" w:customStyle="1" w:styleId="26">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7">
    <w:name w:val="Знак Знак2"/>
    <w:rPr>
      <w:lang w:val="ru-RU" w:eastAsia="ar-SA" w:bidi="ar-SA"/>
    </w:rPr>
  </w:style>
  <w:style w:type="character" w:customStyle="1" w:styleId="afff2">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f3">
    <w:name w:val="Обычный без отступа Знак"/>
    <w:rPr>
      <w:rFonts w:eastAsia="Impact"/>
    </w:rPr>
  </w:style>
  <w:style w:type="character" w:customStyle="1" w:styleId="afff4">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7">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5">
    <w:name w:val="Красная строка Знак"/>
    <w:link w:val="afff6"/>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7">
    <w:name w:val="Placeholder Text"/>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8">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8">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9">
    <w:name w:val="Текст статьи Знак"/>
    <w:rPr>
      <w:sz w:val="28"/>
      <w:szCs w:val="28"/>
    </w:rPr>
  </w:style>
  <w:style w:type="character" w:customStyle="1" w:styleId="hl">
    <w:name w:val="hl"/>
    <w:rPr>
      <w:rFonts w:cs="Garamond"/>
    </w:rPr>
  </w:style>
  <w:style w:type="character" w:customStyle="1" w:styleId="afffa">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9">
    <w:name w:val="Знак Знак3"/>
    <w:rPr>
      <w:b/>
      <w:bCs w:val="0"/>
      <w:sz w:val="28"/>
      <w:lang w:val="ru-RU" w:eastAsia="ar-SA" w:bidi="ar-SA"/>
    </w:rPr>
  </w:style>
  <w:style w:type="character" w:customStyle="1" w:styleId="p1">
    <w:name w:val="p1"/>
  </w:style>
  <w:style w:type="character" w:customStyle="1" w:styleId="afffb">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c">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5">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d">
    <w:name w:val="Текст_статті Знак Знак"/>
    <w:rPr>
      <w:lang w:val="uk-UA" w:eastAsia="ar-SA" w:bidi="ar-SA"/>
    </w:rPr>
  </w:style>
  <w:style w:type="character" w:customStyle="1" w:styleId="mk0">
    <w:name w:val="mk0"/>
    <w:rPr>
      <w:b/>
      <w:i/>
    </w:rPr>
  </w:style>
  <w:style w:type="character" w:customStyle="1" w:styleId="19">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e">
    <w:name w:val="номер страницы"/>
  </w:style>
  <w:style w:type="character" w:customStyle="1" w:styleId="28">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f">
    <w:name w:val="Основной шрифт"/>
  </w:style>
  <w:style w:type="character" w:customStyle="1" w:styleId="affff0">
    <w:name w:val="Электронная подпись Знак"/>
    <w:rPr>
      <w:color w:val="000000"/>
      <w:sz w:val="28"/>
      <w:szCs w:val="28"/>
      <w:lang w:val="uk-UA"/>
    </w:rPr>
  </w:style>
  <w:style w:type="character" w:customStyle="1" w:styleId="affff1">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f2">
    <w:name w:val="текст ссылки Знак"/>
    <w:rPr>
      <w:color w:val="000000"/>
      <w:sz w:val="28"/>
      <w:szCs w:val="28"/>
      <w:lang w:val="uk-UA"/>
    </w:rPr>
  </w:style>
  <w:style w:type="character" w:customStyle="1" w:styleId="post-b">
    <w:name w:val="post-b"/>
  </w:style>
  <w:style w:type="character" w:customStyle="1" w:styleId="affff3">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a">
    <w:name w:val="Основной шрифт абзаца3"/>
  </w:style>
  <w:style w:type="character" w:customStyle="1" w:styleId="1a">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4">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9">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a">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b">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c">
    <w:name w:val="Знак концевой сноски1"/>
    <w:rPr>
      <w:vertAlign w:val="superscript"/>
    </w:rPr>
  </w:style>
  <w:style w:type="character" w:customStyle="1" w:styleId="2b">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6">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5">
    <w:name w:val="Основной шрифт абзаца4"/>
  </w:style>
  <w:style w:type="character" w:customStyle="1" w:styleId="3b">
    <w:name w:val="Знак сноски3"/>
    <w:rPr>
      <w:vertAlign w:val="superscript"/>
    </w:rPr>
  </w:style>
  <w:style w:type="character" w:customStyle="1" w:styleId="3c">
    <w:name w:val="Знак концевой сноски3"/>
    <w:rPr>
      <w:vertAlign w:val="superscript"/>
    </w:rPr>
  </w:style>
  <w:style w:type="character" w:customStyle="1" w:styleId="46">
    <w:name w:val="Знак сноски4"/>
    <w:rPr>
      <w:vertAlign w:val="superscript"/>
    </w:rPr>
  </w:style>
  <w:style w:type="character" w:customStyle="1" w:styleId="47">
    <w:name w:val="Знак концевой сноски4"/>
    <w:rPr>
      <w:vertAlign w:val="superscript"/>
    </w:rPr>
  </w:style>
  <w:style w:type="character" w:customStyle="1" w:styleId="affff5">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f6">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7">
    <w:name w:val="Текст виноски Знак"/>
    <w:rPr>
      <w:rFonts w:ascii="Garamond" w:eastAsia="Garamond" w:hAnsi="Garamond" w:cs="Garamond"/>
      <w:sz w:val="20"/>
      <w:szCs w:val="20"/>
      <w:lang w:val="ru-RU"/>
    </w:rPr>
  </w:style>
  <w:style w:type="character" w:customStyle="1" w:styleId="affff8">
    <w:name w:val="Верхній колонтитул Знак"/>
    <w:rPr>
      <w:rFonts w:ascii="Garamond" w:eastAsia="Garamond" w:hAnsi="Garamond" w:cs="Garamond"/>
      <w:sz w:val="24"/>
      <w:szCs w:val="24"/>
    </w:rPr>
  </w:style>
  <w:style w:type="character" w:customStyle="1" w:styleId="affff9">
    <w:name w:val="Нижній колонтитул Знак"/>
    <w:rPr>
      <w:rFonts w:ascii="Garamond" w:eastAsia="Garamond" w:hAnsi="Garamond" w:cs="Garamond"/>
      <w:sz w:val="24"/>
      <w:szCs w:val="24"/>
      <w:lang w:val="ru-RU"/>
    </w:rPr>
  </w:style>
  <w:style w:type="character" w:customStyle="1" w:styleId="affffa">
    <w:name w:val="Основний текст Знак"/>
    <w:rPr>
      <w:rFonts w:ascii="Garamond" w:eastAsia="Garamond" w:hAnsi="Garamond" w:cs="Garamond"/>
      <w:b/>
      <w:bCs/>
      <w:sz w:val="28"/>
      <w:szCs w:val="28"/>
    </w:rPr>
  </w:style>
  <w:style w:type="character" w:customStyle="1" w:styleId="affffb">
    <w:name w:val="Основний текст з відступом Знак"/>
    <w:rPr>
      <w:rFonts w:ascii="Garamond" w:eastAsia="Garamond" w:hAnsi="Garamond" w:cs="Garamond"/>
      <w:sz w:val="28"/>
      <w:szCs w:val="24"/>
    </w:rPr>
  </w:style>
  <w:style w:type="character" w:customStyle="1" w:styleId="affffc">
    <w:name w:val="Червоний рядок Знак"/>
    <w:rPr>
      <w:rFonts w:ascii="Garamond" w:eastAsia="Garamond" w:hAnsi="Garamond" w:cs="Garamond"/>
      <w:b/>
      <w:bCs/>
      <w:sz w:val="24"/>
      <w:szCs w:val="24"/>
      <w:lang w:val="ru-RU"/>
    </w:rPr>
  </w:style>
  <w:style w:type="character" w:customStyle="1" w:styleId="2c">
    <w:name w:val="Красная строка 2 Знак"/>
    <w:link w:val="2d"/>
    <w:rPr>
      <w:sz w:val="24"/>
      <w:szCs w:val="24"/>
    </w:rPr>
  </w:style>
  <w:style w:type="character" w:customStyle="1" w:styleId="2e">
    <w:name w:val="Червоний рядок 2 Знак"/>
    <w:rPr>
      <w:rFonts w:ascii="Garamond" w:eastAsia="Garamond" w:hAnsi="Garamond" w:cs="Garamond"/>
      <w:sz w:val="24"/>
      <w:szCs w:val="24"/>
      <w:lang w:val="ru-RU"/>
    </w:rPr>
  </w:style>
  <w:style w:type="character" w:customStyle="1" w:styleId="2f">
    <w:name w:val="Основний текст 2 Знак"/>
    <w:rPr>
      <w:rFonts w:ascii="Garamond" w:eastAsia="Garamond" w:hAnsi="Garamond" w:cs="Garamond"/>
      <w:sz w:val="28"/>
      <w:szCs w:val="28"/>
    </w:rPr>
  </w:style>
  <w:style w:type="character" w:customStyle="1" w:styleId="3d">
    <w:name w:val="Основний текст 3 Знак"/>
    <w:rPr>
      <w:rFonts w:ascii="Garamond" w:eastAsia="Garamond" w:hAnsi="Garamond" w:cs="Garamond"/>
      <w:sz w:val="28"/>
      <w:szCs w:val="24"/>
    </w:rPr>
  </w:style>
  <w:style w:type="character" w:customStyle="1" w:styleId="2f0">
    <w:name w:val="Основний текст з відступом 2 Знак"/>
    <w:rPr>
      <w:rFonts w:ascii="Garamond" w:eastAsia="Garamond" w:hAnsi="Garamond" w:cs="Garamond"/>
      <w:sz w:val="28"/>
      <w:szCs w:val="28"/>
    </w:rPr>
  </w:style>
  <w:style w:type="character" w:customStyle="1" w:styleId="3e">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d">
    <w:name w:val="Гиперссылка1"/>
    <w:rPr>
      <w:color w:val="0000FF"/>
      <w:u w:val="single"/>
    </w:rPr>
  </w:style>
  <w:style w:type="character" w:customStyle="1" w:styleId="1e">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d">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f">
    <w:name w:val="Название1"/>
  </w:style>
  <w:style w:type="character" w:customStyle="1" w:styleId="1f0">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1">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e">
    <w:name w:val="Символи виноски"/>
    <w:rPr>
      <w:vertAlign w:val="superscript"/>
    </w:rPr>
  </w:style>
  <w:style w:type="character" w:customStyle="1" w:styleId="afffff">
    <w:name w:val="Стиль"/>
    <w:rPr>
      <w:rFonts w:ascii="Garamond" w:hAnsi="Garamond" w:cs="Garamond"/>
      <w:sz w:val="20"/>
      <w:vertAlign w:val="superscript"/>
    </w:rPr>
  </w:style>
  <w:style w:type="character" w:customStyle="1" w:styleId="afffff0">
    <w:name w:val="текст виноски Знак"/>
  </w:style>
  <w:style w:type="character" w:customStyle="1" w:styleId="afffff1">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f2">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2">
    <w:name w:val="Выделение1"/>
    <w:rPr>
      <w:i/>
    </w:rPr>
  </w:style>
  <w:style w:type="character" w:customStyle="1" w:styleId="1f3">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f3">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4">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4">
    <w:name w:val="Прощание Знак"/>
    <w:rPr>
      <w:sz w:val="24"/>
      <w:szCs w:val="24"/>
      <w:lang w:val="pl-PL"/>
    </w:rPr>
  </w:style>
  <w:style w:type="character" w:customStyle="1" w:styleId="rvts17">
    <w:name w:val="rvts17"/>
    <w:uiPriority w:val="99"/>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5">
    <w:name w:val="Вподбор подзаголовок"/>
    <w:rPr>
      <w:rFonts w:ascii="Garamond" w:hAnsi="Garamond" w:cs="Garamond"/>
      <w:b/>
      <w:sz w:val="28"/>
      <w:lang w:val="uk-UA"/>
    </w:rPr>
  </w:style>
  <w:style w:type="character" w:customStyle="1" w:styleId="afffff6">
    <w:name w:val="Таблица знак Знак Знак"/>
    <w:rPr>
      <w:sz w:val="26"/>
      <w:szCs w:val="26"/>
    </w:rPr>
  </w:style>
  <w:style w:type="character" w:customStyle="1" w:styleId="afffff7">
    <w:name w:val="Рисунок Знак Знак"/>
    <w:rPr>
      <w:sz w:val="24"/>
      <w:szCs w:val="24"/>
    </w:rPr>
  </w:style>
  <w:style w:type="character" w:customStyle="1" w:styleId="afffff8">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9">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1">
    <w:name w:val="Гиперссылка2"/>
    <w:rPr>
      <w:rFonts w:ascii="Garamond" w:hAnsi="Garamond" w:cs="Garamond"/>
      <w:color w:val="0000FF"/>
      <w:u w:val="single"/>
    </w:rPr>
  </w:style>
  <w:style w:type="character" w:customStyle="1" w:styleId="afffffa">
    <w:name w:val="Пример (символ)"/>
    <w:rPr>
      <w:rFonts w:ascii="Mincho" w:hAnsi="Mincho" w:cs="Mincho"/>
      <w:sz w:val="26"/>
    </w:rPr>
  </w:style>
  <w:style w:type="character" w:customStyle="1" w:styleId="afffffb">
    <w:name w:val="Информблок"/>
    <w:rPr>
      <w:i/>
    </w:rPr>
  </w:style>
  <w:style w:type="character" w:customStyle="1" w:styleId="1f5">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6">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c">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8">
    <w:name w:val="Знак Знак4"/>
    <w:rPr>
      <w:rFonts w:cs="Garamond"/>
      <w:lang w:val="ru-RU" w:eastAsia="ar-SA" w:bidi="ar-SA"/>
    </w:rPr>
  </w:style>
  <w:style w:type="character" w:customStyle="1" w:styleId="1f7">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8">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9">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d">
    <w:name w:val="Цитація Знак"/>
    <w:rPr>
      <w:i/>
      <w:iCs/>
      <w:sz w:val="24"/>
      <w:szCs w:val="24"/>
      <w:lang w:val="uk-UA"/>
    </w:rPr>
  </w:style>
  <w:style w:type="character" w:customStyle="1" w:styleId="afffffe">
    <w:name w:val="Насичена цитата Знак"/>
    <w:rPr>
      <w:b/>
      <w:bCs/>
      <w:i/>
      <w:iCs/>
      <w:sz w:val="24"/>
      <w:szCs w:val="24"/>
      <w:lang w:val="uk-UA"/>
    </w:rPr>
  </w:style>
  <w:style w:type="character" w:customStyle="1" w:styleId="affffff">
    <w:name w:val="Слабке виокремлення"/>
    <w:rPr>
      <w:i/>
      <w:iCs/>
    </w:rPr>
  </w:style>
  <w:style w:type="character" w:customStyle="1" w:styleId="affffff0">
    <w:name w:val="Сильне виокремлення"/>
    <w:rPr>
      <w:b/>
      <w:bCs/>
    </w:rPr>
  </w:style>
  <w:style w:type="character" w:customStyle="1" w:styleId="affffff1">
    <w:name w:val="Слабке посилання"/>
    <w:rPr>
      <w:smallCaps/>
    </w:rPr>
  </w:style>
  <w:style w:type="character" w:customStyle="1" w:styleId="affffff2">
    <w:name w:val="Сильне посилання"/>
    <w:rPr>
      <w:smallCaps/>
      <w:spacing w:val="5"/>
      <w:u w:val="single"/>
    </w:rPr>
  </w:style>
  <w:style w:type="character" w:customStyle="1" w:styleId="affffff3">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4">
    <w:name w:val="текст сноски Знак Знак"/>
    <w:rPr>
      <w:sz w:val="16"/>
      <w:lang w:val="ru-RU" w:eastAsia="ar-SA" w:bidi="ar-SA"/>
    </w:rPr>
  </w:style>
  <w:style w:type="character" w:customStyle="1" w:styleId="affffff5">
    <w:name w:val="Дата Знак"/>
    <w:link w:val="affffff6"/>
    <w:rPr>
      <w:sz w:val="24"/>
    </w:rPr>
  </w:style>
  <w:style w:type="character" w:styleId="HTML5">
    <w:name w:val="HTML Code"/>
    <w:uiPriority w:val="99"/>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7">
    <w:name w:val="Приветствие Знак"/>
    <w:link w:val="affffff8"/>
    <w:rPr>
      <w:sz w:val="24"/>
    </w:rPr>
  </w:style>
  <w:style w:type="character" w:customStyle="1" w:styleId="affffff9">
    <w:name w:val="Шапка Знак"/>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f">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a">
    <w:name w:val="Сноска_"/>
    <w:link w:val="affffffb"/>
    <w:rPr>
      <w:rFonts w:ascii="Symbol" w:hAnsi="Symbol" w:cs="Symbol"/>
      <w:sz w:val="18"/>
    </w:rPr>
  </w:style>
  <w:style w:type="character" w:customStyle="1" w:styleId="2f2">
    <w:name w:val="Сноска (2)_"/>
    <w:rPr>
      <w:i/>
      <w:iCs/>
      <w:sz w:val="17"/>
      <w:szCs w:val="17"/>
      <w:shd w:val="clear" w:color="auto" w:fill="FFFFFF"/>
    </w:rPr>
  </w:style>
  <w:style w:type="character" w:customStyle="1" w:styleId="1fa">
    <w:name w:val="Заголовок №1_"/>
    <w:rPr>
      <w:b/>
      <w:bCs/>
      <w:spacing w:val="-20"/>
      <w:sz w:val="38"/>
      <w:szCs w:val="38"/>
      <w:shd w:val="clear" w:color="auto" w:fill="FFFFFF"/>
    </w:rPr>
  </w:style>
  <w:style w:type="character" w:customStyle="1" w:styleId="2f3">
    <w:name w:val="Заголовок №2_"/>
    <w:rPr>
      <w:b/>
      <w:bCs/>
      <w:i/>
      <w:iCs/>
      <w:sz w:val="34"/>
      <w:szCs w:val="34"/>
      <w:shd w:val="clear" w:color="auto" w:fill="FFFFFF"/>
    </w:rPr>
  </w:style>
  <w:style w:type="character" w:customStyle="1" w:styleId="3f0">
    <w:name w:val="Основной текст (3)_"/>
    <w:rPr>
      <w:b/>
      <w:bCs/>
      <w:sz w:val="17"/>
      <w:szCs w:val="17"/>
      <w:shd w:val="clear" w:color="auto" w:fill="FFFFFF"/>
    </w:rPr>
  </w:style>
  <w:style w:type="character" w:customStyle="1" w:styleId="3f1">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9">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c">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d">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e">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0">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7">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4">
    <w:name w:val="Оглавление (2)_"/>
    <w:rPr>
      <w:i/>
      <w:iCs/>
      <w:sz w:val="17"/>
      <w:szCs w:val="17"/>
      <w:shd w:val="clear" w:color="auto" w:fill="FFFFFF"/>
    </w:rPr>
  </w:style>
  <w:style w:type="character" w:customStyle="1" w:styleId="2f5">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1">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f2">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f3">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2">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8">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6">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a">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b">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7">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b">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c">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4">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8">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d">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5">
    <w:name w:val="???????? ????? ??????"/>
    <w:rPr>
      <w:sz w:val="20"/>
      <w:szCs w:val="20"/>
    </w:rPr>
  </w:style>
  <w:style w:type="character" w:customStyle="1" w:styleId="1fc">
    <w:name w:val="???????? ????? ??????1"/>
    <w:rPr>
      <w:sz w:val="20"/>
      <w:szCs w:val="20"/>
    </w:rPr>
  </w:style>
  <w:style w:type="character" w:customStyle="1" w:styleId="afffffff6">
    <w:name w:val="????? ????????"/>
  </w:style>
  <w:style w:type="character" w:customStyle="1" w:styleId="1fd">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9">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7">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9">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e">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a">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8">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e">
    <w:name w:val="Заг 4 Знак"/>
    <w:rPr>
      <w:rFonts w:ascii="Garamond" w:eastAsia="Garamond" w:hAnsi="Garamond" w:cs="Garamond"/>
      <w:spacing w:val="40"/>
      <w:sz w:val="28"/>
      <w:szCs w:val="28"/>
    </w:rPr>
  </w:style>
  <w:style w:type="character" w:customStyle="1" w:styleId="afffffff9">
    <w:name w:val="Обычный без проверки"/>
    <w:rPr>
      <w:i/>
      <w:sz w:val="24"/>
      <w:lang w:val="ru-RU"/>
    </w:rPr>
  </w:style>
  <w:style w:type="character" w:customStyle="1" w:styleId="afffffffa">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f">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b">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a">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c">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0">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b">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c">
    <w:name w:val="Маркеры списка"/>
    <w:rPr>
      <w:rFonts w:ascii="TimesET" w:eastAsia="TimesET" w:hAnsi="TimesET" w:cs="TimesET"/>
    </w:rPr>
  </w:style>
  <w:style w:type="paragraph" w:customStyle="1" w:styleId="afffffffd">
    <w:name w:val="Заголовок"/>
    <w:next w:val="afffffffe"/>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e">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f1"/>
    <w:link w:val="1ff1"/>
    <w:pPr>
      <w:spacing w:after="120"/>
    </w:pPr>
    <w:rPr>
      <w:sz w:val="28"/>
    </w:rPr>
  </w:style>
  <w:style w:type="paragraph" w:styleId="affffffff">
    <w:name w:val="List"/>
    <w:basedOn w:val="af1"/>
    <w:pPr>
      <w:tabs>
        <w:tab w:val="left" w:pos="644"/>
      </w:tabs>
      <w:spacing w:before="60" w:after="60"/>
      <w:ind w:left="624" w:hanging="340"/>
    </w:pPr>
    <w:rPr>
      <w:sz w:val="26"/>
    </w:rPr>
  </w:style>
  <w:style w:type="paragraph" w:customStyle="1" w:styleId="2fd">
    <w:name w:val="Название2"/>
    <w:basedOn w:val="af1"/>
    <w:pPr>
      <w:suppressLineNumbers/>
      <w:spacing w:before="120" w:after="120"/>
    </w:pPr>
    <w:rPr>
      <w:rFonts w:cs="Times New Roman CYR"/>
      <w:i/>
      <w:iCs/>
    </w:rPr>
  </w:style>
  <w:style w:type="paragraph" w:customStyle="1" w:styleId="2fe">
    <w:name w:val="Указатель2"/>
    <w:basedOn w:val="af1"/>
    <w:pPr>
      <w:suppressLineNumbers/>
    </w:pPr>
    <w:rPr>
      <w:rFonts w:cs="Times New Roman CYR"/>
    </w:rPr>
  </w:style>
  <w:style w:type="paragraph" w:styleId="1ff2">
    <w:name w:val="toc 1"/>
    <w:aliases w:val="Дисс. Оглавление 1"/>
    <w:basedOn w:val="af1"/>
    <w:next w:val="af1"/>
    <w:qFormat/>
    <w:pPr>
      <w:tabs>
        <w:tab w:val="left" w:pos="960"/>
        <w:tab w:val="left" w:pos="1276"/>
        <w:tab w:val="right" w:leader="dot" w:pos="9639"/>
      </w:tabs>
      <w:spacing w:before="120" w:after="120"/>
    </w:pPr>
    <w:rPr>
      <w:b/>
      <w:caps/>
      <w:szCs w:val="20"/>
    </w:rPr>
  </w:style>
  <w:style w:type="paragraph" w:styleId="affffffff0">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Знак Знак Знак2"/>
    <w:basedOn w:val="af1"/>
    <w:pPr>
      <w:spacing w:line="240" w:lineRule="atLeast"/>
      <w:jc w:val="both"/>
    </w:pPr>
  </w:style>
  <w:style w:type="paragraph" w:styleId="affffffff1">
    <w:name w:val="header"/>
    <w:basedOn w:val="af1"/>
    <w:pPr>
      <w:tabs>
        <w:tab w:val="center" w:pos="4677"/>
        <w:tab w:val="right" w:pos="9355"/>
      </w:tabs>
      <w:spacing w:line="240" w:lineRule="atLeast"/>
      <w:ind w:firstLine="700"/>
      <w:jc w:val="both"/>
    </w:pPr>
    <w:rPr>
      <w:sz w:val="28"/>
    </w:rPr>
  </w:style>
  <w:style w:type="paragraph" w:customStyle="1" w:styleId="1ff3">
    <w:name w:val="Стиль 1 Знак Знак"/>
    <w:basedOn w:val="af1"/>
    <w:next w:val="af1"/>
    <w:pPr>
      <w:shd w:val="clear" w:color="auto" w:fill="FFFFFF"/>
      <w:autoSpaceDE w:val="0"/>
      <w:spacing w:line="360" w:lineRule="auto"/>
      <w:ind w:firstLine="709"/>
      <w:jc w:val="both"/>
    </w:pPr>
    <w:rPr>
      <w:sz w:val="28"/>
      <w:szCs w:val="20"/>
    </w:rPr>
  </w:style>
  <w:style w:type="paragraph" w:styleId="affffffff2">
    <w:name w:val="Title"/>
    <w:basedOn w:val="af1"/>
    <w:next w:val="affffffff3"/>
    <w:qFormat/>
    <w:pPr>
      <w:spacing w:line="360" w:lineRule="auto"/>
      <w:jc w:val="center"/>
    </w:pPr>
    <w:rPr>
      <w:caps/>
      <w:sz w:val="32"/>
      <w:szCs w:val="20"/>
    </w:rPr>
  </w:style>
  <w:style w:type="paragraph" w:styleId="affffffff3">
    <w:name w:val="Subtitle"/>
    <w:basedOn w:val="af1"/>
    <w:next w:val="afffffffe"/>
    <w:qFormat/>
    <w:pPr>
      <w:widowControl w:val="0"/>
      <w:jc w:val="center"/>
    </w:pPr>
    <w:rPr>
      <w:rFonts w:ascii="OpenSymbol" w:hAnsi="OpenSymbol" w:cs="OpenSymbol"/>
      <w:b/>
      <w:sz w:val="20"/>
      <w:szCs w:val="20"/>
    </w:rPr>
  </w:style>
  <w:style w:type="paragraph" w:styleId="affffffff4">
    <w:name w:val="footer"/>
    <w:basedOn w:val="af1"/>
    <w:pPr>
      <w:tabs>
        <w:tab w:val="center" w:pos="4677"/>
        <w:tab w:val="right" w:pos="9355"/>
      </w:tabs>
    </w:pPr>
  </w:style>
  <w:style w:type="paragraph" w:styleId="affffffff5">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w:basedOn w:val="af1"/>
    <w:link w:val="3f3"/>
    <w:pPr>
      <w:spacing w:after="120"/>
      <w:ind w:left="283"/>
    </w:pPr>
    <w:rPr>
      <w:sz w:val="28"/>
    </w:rPr>
  </w:style>
  <w:style w:type="paragraph" w:customStyle="1" w:styleId="230">
    <w:name w:val="Основной текст 23"/>
    <w:basedOn w:val="af1"/>
    <w:pPr>
      <w:spacing w:after="120" w:line="480" w:lineRule="auto"/>
    </w:pPr>
  </w:style>
  <w:style w:type="paragraph" w:customStyle="1" w:styleId="321">
    <w:name w:val="Основной текст 32"/>
    <w:basedOn w:val="af1"/>
    <w:pPr>
      <w:spacing w:after="120"/>
    </w:pPr>
    <w:rPr>
      <w:sz w:val="16"/>
      <w:szCs w:val="16"/>
    </w:rPr>
  </w:style>
  <w:style w:type="paragraph" w:customStyle="1" w:styleId="affffffff6">
    <w:name w:val="Автор"/>
    <w:basedOn w:val="af1"/>
    <w:next w:val="1"/>
    <w:pPr>
      <w:widowControl w:val="0"/>
      <w:spacing w:after="120" w:line="360" w:lineRule="auto"/>
      <w:ind w:firstLine="567"/>
      <w:jc w:val="right"/>
    </w:pPr>
    <w:rPr>
      <w:sz w:val="28"/>
      <w:szCs w:val="20"/>
    </w:rPr>
  </w:style>
  <w:style w:type="paragraph" w:customStyle="1" w:styleId="Name">
    <w:name w:val="Name"/>
    <w:basedOn w:val="af1"/>
    <w:next w:val="affffffff6"/>
    <w:pPr>
      <w:widowControl w:val="0"/>
      <w:spacing w:line="360" w:lineRule="auto"/>
    </w:pPr>
    <w:rPr>
      <w:sz w:val="18"/>
      <w:szCs w:val="20"/>
      <w:lang w:val="en-US"/>
    </w:rPr>
  </w:style>
  <w:style w:type="paragraph" w:customStyle="1" w:styleId="affffffff7">
    <w:name w:val="ЭлАдрес"/>
    <w:basedOn w:val="af1"/>
    <w:next w:val="af1"/>
    <w:pPr>
      <w:widowControl w:val="0"/>
      <w:spacing w:after="120" w:line="360" w:lineRule="auto"/>
      <w:jc w:val="right"/>
    </w:pPr>
    <w:rPr>
      <w:sz w:val="20"/>
      <w:szCs w:val="20"/>
      <w:lang w:val="en-GB"/>
    </w:rPr>
  </w:style>
  <w:style w:type="paragraph" w:customStyle="1" w:styleId="250">
    <w:name w:val="Основной текст с отступом 25"/>
    <w:basedOn w:val="af1"/>
    <w:pPr>
      <w:widowControl w:val="0"/>
      <w:spacing w:line="360" w:lineRule="auto"/>
      <w:ind w:right="105" w:firstLine="660"/>
      <w:jc w:val="both"/>
    </w:pPr>
    <w:rPr>
      <w:sz w:val="28"/>
      <w:szCs w:val="20"/>
    </w:rPr>
  </w:style>
  <w:style w:type="paragraph" w:customStyle="1" w:styleId="3f4">
    <w:name w:val="Цитата3"/>
    <w:basedOn w:val="af1"/>
    <w:pPr>
      <w:widowControl w:val="0"/>
      <w:spacing w:line="360" w:lineRule="auto"/>
      <w:ind w:left="567" w:right="567"/>
      <w:jc w:val="center"/>
    </w:pPr>
    <w:rPr>
      <w:sz w:val="28"/>
      <w:szCs w:val="20"/>
    </w:rPr>
  </w:style>
  <w:style w:type="paragraph" w:customStyle="1" w:styleId="341">
    <w:name w:val="Основной текст с отступом 34"/>
    <w:basedOn w:val="af1"/>
    <w:pPr>
      <w:widowControl w:val="0"/>
      <w:spacing w:line="360" w:lineRule="auto"/>
      <w:ind w:firstLine="567"/>
      <w:jc w:val="both"/>
    </w:pPr>
    <w:rPr>
      <w:szCs w:val="20"/>
    </w:rPr>
  </w:style>
  <w:style w:type="paragraph" w:customStyle="1" w:styleId="affffffff8">
    <w:name w:val="Название таблицы"/>
    <w:basedOn w:val="affffffff5"/>
    <w:pPr>
      <w:widowControl w:val="0"/>
      <w:spacing w:line="360" w:lineRule="auto"/>
      <w:ind w:left="567" w:right="567"/>
      <w:jc w:val="center"/>
    </w:pPr>
    <w:rPr>
      <w:rFonts w:ascii="OpenSymbol" w:hAnsi="OpenSymbol" w:cs="OpenSymbol"/>
      <w:b/>
      <w:sz w:val="24"/>
      <w:szCs w:val="20"/>
    </w:rPr>
  </w:style>
  <w:style w:type="paragraph" w:customStyle="1" w:styleId="1ff4">
    <w:name w:val="Квадрат1"/>
    <w:basedOn w:val="af1"/>
    <w:pPr>
      <w:widowControl w:val="0"/>
      <w:spacing w:line="360" w:lineRule="auto"/>
      <w:jc w:val="both"/>
    </w:pPr>
    <w:rPr>
      <w:szCs w:val="20"/>
      <w:lang w:val="en-US"/>
    </w:rPr>
  </w:style>
  <w:style w:type="paragraph" w:customStyle="1" w:styleId="-2">
    <w:name w:val="-Текст2"/>
    <w:basedOn w:val="af1"/>
    <w:pPr>
      <w:widowControl w:val="0"/>
      <w:spacing w:line="360" w:lineRule="auto"/>
      <w:ind w:firstLine="601"/>
      <w:jc w:val="both"/>
    </w:pPr>
    <w:rPr>
      <w:szCs w:val="20"/>
      <w:lang w:val="en-US"/>
    </w:rPr>
  </w:style>
  <w:style w:type="paragraph" w:customStyle="1" w:styleId="affffffff9">
    <w:name w:val="Стандарт"/>
    <w:basedOn w:val="af1"/>
    <w:pPr>
      <w:spacing w:line="312" w:lineRule="auto"/>
      <w:ind w:firstLine="720"/>
      <w:jc w:val="both"/>
    </w:pPr>
    <w:rPr>
      <w:sz w:val="26"/>
      <w:szCs w:val="20"/>
    </w:rPr>
  </w:style>
  <w:style w:type="paragraph" w:customStyle="1" w:styleId="2ff">
    <w:name w:val="Название объекта2"/>
    <w:basedOn w:val="af1"/>
    <w:next w:val="af1"/>
    <w:pPr>
      <w:widowControl w:val="0"/>
      <w:jc w:val="right"/>
    </w:pPr>
    <w:rPr>
      <w:b/>
      <w:szCs w:val="20"/>
    </w:rPr>
  </w:style>
  <w:style w:type="paragraph" w:customStyle="1" w:styleId="affffffffa">
    <w:name w:val="Монография"/>
    <w:basedOn w:val="afffffffe"/>
    <w:pPr>
      <w:widowControl w:val="0"/>
      <w:spacing w:after="0" w:line="360" w:lineRule="auto"/>
      <w:ind w:firstLine="720"/>
      <w:jc w:val="both"/>
    </w:pPr>
    <w:rPr>
      <w:sz w:val="24"/>
      <w:szCs w:val="20"/>
    </w:rPr>
  </w:style>
  <w:style w:type="paragraph" w:customStyle="1" w:styleId="xl28">
    <w:name w:val="xl28"/>
    <w:basedOn w:val="af1"/>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f1"/>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f1"/>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f1"/>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f1"/>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f1"/>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f1"/>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f1"/>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f1"/>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f1"/>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f1"/>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f1"/>
    <w:pPr>
      <w:pBdr>
        <w:top w:val="single" w:sz="4" w:space="0" w:color="000000"/>
        <w:bottom w:val="single" w:sz="4" w:space="0" w:color="000000"/>
      </w:pBdr>
      <w:spacing w:before="280" w:after="280"/>
    </w:pPr>
    <w:rPr>
      <w:rFonts w:ascii="Impact" w:hAnsi="Impact" w:cs="Impact"/>
    </w:rPr>
  </w:style>
  <w:style w:type="paragraph" w:customStyle="1" w:styleId="xl40">
    <w:name w:val="xl40"/>
    <w:basedOn w:val="af1"/>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f1"/>
    <w:pPr>
      <w:pBdr>
        <w:top w:val="single" w:sz="4" w:space="0" w:color="000000"/>
        <w:bottom w:val="single" w:sz="4" w:space="0" w:color="000000"/>
      </w:pBdr>
      <w:spacing w:before="280" w:after="280"/>
    </w:pPr>
    <w:rPr>
      <w:rFonts w:ascii="Impact" w:hAnsi="Impact" w:cs="Impact"/>
    </w:rPr>
  </w:style>
  <w:style w:type="paragraph" w:customStyle="1" w:styleId="xl42">
    <w:name w:val="xl42"/>
    <w:basedOn w:val="af1"/>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f1"/>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f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f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f1"/>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f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f1"/>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f1"/>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f1"/>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f1"/>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f1"/>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f1"/>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f1"/>
    <w:pPr>
      <w:pBdr>
        <w:top w:val="double" w:sz="1" w:space="0" w:color="000000"/>
        <w:left w:val="single" w:sz="4" w:space="0" w:color="000000"/>
        <w:right w:val="single" w:sz="4" w:space="0" w:color="000000"/>
      </w:pBdr>
      <w:spacing w:before="280" w:after="280"/>
      <w:jc w:val="center"/>
      <w:textAlignment w:val="center"/>
    </w:pPr>
  </w:style>
  <w:style w:type="paragraph" w:styleId="affffffffb">
    <w:name w:val="Normal (Web)"/>
    <w:basedOn w:val="af1"/>
    <w:link w:val="affffffffc"/>
    <w:pPr>
      <w:spacing w:before="280" w:after="280"/>
    </w:pPr>
    <w:rPr>
      <w:color w:val="000000"/>
    </w:rPr>
  </w:style>
  <w:style w:type="paragraph" w:customStyle="1" w:styleId="rvps698610">
    <w:name w:val="rvps698610"/>
    <w:basedOn w:val="af1"/>
    <w:pPr>
      <w:spacing w:after="100"/>
      <w:ind w:right="200"/>
    </w:pPr>
  </w:style>
  <w:style w:type="paragraph" w:styleId="3f5">
    <w:name w:val="toc 3"/>
    <w:basedOn w:val="af1"/>
    <w:next w:val="af1"/>
    <w:link w:val="3f6"/>
    <w:pPr>
      <w:widowControl w:val="0"/>
      <w:tabs>
        <w:tab w:val="right" w:leader="dot" w:pos="9061"/>
      </w:tabs>
      <w:spacing w:line="360" w:lineRule="auto"/>
      <w:ind w:left="278" w:firstLine="567"/>
    </w:pPr>
    <w:rPr>
      <w:sz w:val="28"/>
      <w:szCs w:val="20"/>
    </w:rPr>
  </w:style>
  <w:style w:type="paragraph" w:styleId="2ff0">
    <w:name w:val="toc 2"/>
    <w:basedOn w:val="af1"/>
    <w:next w:val="af1"/>
    <w:qFormat/>
    <w:pPr>
      <w:widowControl w:val="0"/>
      <w:tabs>
        <w:tab w:val="right" w:leader="dot" w:pos="9072"/>
      </w:tabs>
      <w:spacing w:before="40" w:after="40"/>
      <w:ind w:left="278" w:right="567" w:firstLine="6"/>
    </w:pPr>
    <w:rPr>
      <w:sz w:val="28"/>
      <w:szCs w:val="20"/>
    </w:rPr>
  </w:style>
  <w:style w:type="paragraph" w:customStyle="1" w:styleId="2ff1">
    <w:name w:val="Текст2"/>
    <w:basedOn w:val="af1"/>
    <w:rPr>
      <w:rFonts w:ascii="ISOCPEUR" w:hAnsi="ISOCPEUR" w:cs="ISOCPEUR"/>
      <w:sz w:val="20"/>
      <w:szCs w:val="20"/>
    </w:rPr>
  </w:style>
  <w:style w:type="paragraph" w:customStyle="1" w:styleId="1ff5">
    <w:name w:val="Стиль1"/>
    <w:basedOn w:val="af1"/>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f1"/>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f1"/>
    <w:pPr>
      <w:overflowPunct w:val="0"/>
      <w:autoSpaceDE w:val="0"/>
      <w:jc w:val="center"/>
      <w:textAlignment w:val="baseline"/>
    </w:pPr>
    <w:rPr>
      <w:rFonts w:ascii="OpenSymbol" w:hAnsi="OpenSymbol" w:cs="OpenSymbol"/>
      <w:b/>
      <w:sz w:val="16"/>
      <w:szCs w:val="16"/>
    </w:rPr>
  </w:style>
  <w:style w:type="paragraph" w:customStyle="1" w:styleId="TabZag">
    <w:name w:val="Tab Zag"/>
    <w:basedOn w:val="af1"/>
    <w:pPr>
      <w:overflowPunct w:val="0"/>
      <w:autoSpaceDE w:val="0"/>
      <w:spacing w:before="120" w:after="120"/>
      <w:jc w:val="center"/>
      <w:textAlignment w:val="baseline"/>
    </w:pPr>
    <w:rPr>
      <w:rFonts w:ascii="OpenSymbol" w:hAnsi="OpenSymbol" w:cs="OpenSymbol"/>
      <w:b/>
      <w:caps/>
      <w:sz w:val="18"/>
      <w:szCs w:val="18"/>
    </w:rPr>
  </w:style>
  <w:style w:type="paragraph" w:styleId="affffffffd">
    <w:name w:val="TOC Heading"/>
    <w:basedOn w:val="1"/>
    <w:next w:val="af1"/>
    <w:uiPriority w:val="39"/>
    <w:qFormat/>
    <w:pPr>
      <w:widowControl w:val="0"/>
      <w:numPr>
        <w:numId w:val="0"/>
      </w:numPr>
      <w:spacing w:line="360" w:lineRule="auto"/>
      <w:ind w:firstLine="567"/>
      <w:jc w:val="both"/>
    </w:pPr>
  </w:style>
  <w:style w:type="paragraph" w:customStyle="1" w:styleId="2ff2">
    <w:name w:val="Схема документа2"/>
    <w:basedOn w:val="af1"/>
    <w:pPr>
      <w:widowControl w:val="0"/>
      <w:spacing w:line="360" w:lineRule="auto"/>
      <w:ind w:firstLine="567"/>
      <w:jc w:val="both"/>
    </w:pPr>
    <w:rPr>
      <w:rFonts w:ascii="Helvetica" w:hAnsi="Helvetica" w:cs="Helvetica"/>
      <w:sz w:val="16"/>
      <w:szCs w:val="16"/>
    </w:rPr>
  </w:style>
  <w:style w:type="paragraph" w:styleId="affffffffe">
    <w:name w:val="endnote text"/>
    <w:basedOn w:val="af1"/>
    <w:pPr>
      <w:widowControl w:val="0"/>
      <w:spacing w:line="360" w:lineRule="auto"/>
      <w:ind w:firstLine="567"/>
      <w:jc w:val="both"/>
    </w:pPr>
    <w:rPr>
      <w:sz w:val="20"/>
      <w:szCs w:val="20"/>
    </w:rPr>
  </w:style>
  <w:style w:type="paragraph" w:customStyle="1" w:styleId="font5">
    <w:name w:val="font5"/>
    <w:basedOn w:val="af1"/>
    <w:uiPriority w:val="99"/>
    <w:pPr>
      <w:spacing w:before="280" w:after="280"/>
    </w:pPr>
    <w:rPr>
      <w:sz w:val="28"/>
      <w:szCs w:val="28"/>
    </w:rPr>
  </w:style>
  <w:style w:type="paragraph" w:customStyle="1" w:styleId="font6">
    <w:name w:val="font6"/>
    <w:basedOn w:val="af1"/>
    <w:pPr>
      <w:spacing w:before="280" w:after="280"/>
    </w:pPr>
    <w:rPr>
      <w:b/>
      <w:bCs/>
      <w:sz w:val="28"/>
      <w:szCs w:val="28"/>
    </w:rPr>
  </w:style>
  <w:style w:type="paragraph" w:customStyle="1" w:styleId="font7">
    <w:name w:val="font7"/>
    <w:basedOn w:val="af1"/>
    <w:pPr>
      <w:spacing w:before="280" w:after="280"/>
    </w:pPr>
    <w:rPr>
      <w:color w:val="333333"/>
      <w:sz w:val="28"/>
      <w:szCs w:val="28"/>
    </w:rPr>
  </w:style>
  <w:style w:type="paragraph" w:customStyle="1" w:styleId="font8">
    <w:name w:val="font8"/>
    <w:basedOn w:val="af1"/>
    <w:pPr>
      <w:spacing w:before="280" w:after="280"/>
    </w:pPr>
    <w:rPr>
      <w:color w:val="000000"/>
      <w:sz w:val="28"/>
      <w:szCs w:val="28"/>
    </w:rPr>
  </w:style>
  <w:style w:type="paragraph" w:customStyle="1" w:styleId="xl65">
    <w:name w:val="xl65"/>
    <w:basedOn w:val="af1"/>
    <w:pPr>
      <w:spacing w:before="280" w:after="280"/>
      <w:jc w:val="both"/>
    </w:pPr>
    <w:rPr>
      <w:b/>
      <w:bCs/>
      <w:sz w:val="28"/>
      <w:szCs w:val="28"/>
    </w:rPr>
  </w:style>
  <w:style w:type="paragraph" w:customStyle="1" w:styleId="xl66">
    <w:name w:val="xl66"/>
    <w:basedOn w:val="af1"/>
    <w:pPr>
      <w:spacing w:before="280" w:after="280"/>
      <w:jc w:val="both"/>
    </w:pPr>
    <w:rPr>
      <w:sz w:val="28"/>
      <w:szCs w:val="28"/>
    </w:rPr>
  </w:style>
  <w:style w:type="paragraph" w:customStyle="1" w:styleId="xl67">
    <w:name w:val="xl67"/>
    <w:basedOn w:val="af1"/>
    <w:pPr>
      <w:spacing w:before="280" w:after="280"/>
    </w:pPr>
    <w:rPr>
      <w:b/>
      <w:bCs/>
      <w:color w:val="000000"/>
      <w:sz w:val="28"/>
      <w:szCs w:val="28"/>
    </w:rPr>
  </w:style>
  <w:style w:type="paragraph" w:customStyle="1" w:styleId="xl68">
    <w:name w:val="xl68"/>
    <w:basedOn w:val="af1"/>
    <w:pPr>
      <w:spacing w:before="280" w:after="280"/>
      <w:jc w:val="both"/>
    </w:pPr>
    <w:rPr>
      <w:b/>
      <w:bCs/>
      <w:color w:val="000000"/>
      <w:sz w:val="28"/>
      <w:szCs w:val="28"/>
    </w:rPr>
  </w:style>
  <w:style w:type="paragraph" w:customStyle="1" w:styleId="xl69">
    <w:name w:val="xl69"/>
    <w:basedOn w:val="af1"/>
    <w:pPr>
      <w:spacing w:before="280" w:after="280"/>
      <w:jc w:val="both"/>
    </w:pPr>
    <w:rPr>
      <w:color w:val="333333"/>
      <w:sz w:val="28"/>
      <w:szCs w:val="28"/>
    </w:rPr>
  </w:style>
  <w:style w:type="paragraph" w:customStyle="1" w:styleId="xl70">
    <w:name w:val="xl70"/>
    <w:basedOn w:val="af1"/>
    <w:pPr>
      <w:spacing w:before="280" w:after="280"/>
      <w:jc w:val="both"/>
    </w:pPr>
    <w:rPr>
      <w:b/>
      <w:bCs/>
      <w:color w:val="333333"/>
      <w:sz w:val="28"/>
      <w:szCs w:val="28"/>
    </w:rPr>
  </w:style>
  <w:style w:type="paragraph" w:customStyle="1" w:styleId="xl71">
    <w:name w:val="xl71"/>
    <w:basedOn w:val="af1"/>
    <w:pPr>
      <w:spacing w:before="280" w:after="280"/>
    </w:pPr>
    <w:rPr>
      <w:sz w:val="28"/>
      <w:szCs w:val="28"/>
    </w:rPr>
  </w:style>
  <w:style w:type="paragraph" w:customStyle="1" w:styleId="xl72">
    <w:name w:val="xl72"/>
    <w:basedOn w:val="af1"/>
    <w:pPr>
      <w:spacing w:before="280" w:after="280"/>
      <w:jc w:val="both"/>
    </w:pPr>
    <w:rPr>
      <w:sz w:val="28"/>
      <w:szCs w:val="28"/>
    </w:rPr>
  </w:style>
  <w:style w:type="paragraph" w:styleId="afffffffff">
    <w:name w:val="Balloon Text"/>
    <w:basedOn w:val="af1"/>
    <w:link w:val="1ff6"/>
    <w:pPr>
      <w:widowControl w:val="0"/>
      <w:ind w:firstLine="567"/>
      <w:jc w:val="both"/>
    </w:pPr>
    <w:rPr>
      <w:rFonts w:ascii="Helvetica" w:hAnsi="Helvetica" w:cs="Helvetica"/>
      <w:sz w:val="16"/>
      <w:szCs w:val="16"/>
    </w:rPr>
  </w:style>
  <w:style w:type="paragraph" w:styleId="afffffffff0">
    <w:name w:val="Bibliography"/>
    <w:basedOn w:val="af1"/>
    <w:next w:val="af1"/>
    <w:pPr>
      <w:widowControl w:val="0"/>
      <w:spacing w:line="360" w:lineRule="auto"/>
      <w:ind w:firstLine="567"/>
      <w:jc w:val="both"/>
    </w:pPr>
    <w:rPr>
      <w:sz w:val="28"/>
      <w:szCs w:val="20"/>
    </w:rPr>
  </w:style>
  <w:style w:type="paragraph" w:styleId="afffffffff1">
    <w:name w:val="List Paragraph"/>
    <w:basedOn w:val="af1"/>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f1"/>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f1"/>
    <w:pPr>
      <w:spacing w:before="280" w:after="280"/>
    </w:pPr>
    <w:rPr>
      <w:i/>
      <w:iCs/>
      <w:sz w:val="28"/>
      <w:szCs w:val="28"/>
    </w:rPr>
  </w:style>
  <w:style w:type="paragraph" w:customStyle="1" w:styleId="font10">
    <w:name w:val="font10"/>
    <w:basedOn w:val="af1"/>
    <w:pPr>
      <w:spacing w:before="280" w:after="280"/>
    </w:pPr>
    <w:rPr>
      <w:b/>
      <w:bCs/>
      <w:i/>
      <w:iCs/>
      <w:sz w:val="28"/>
      <w:szCs w:val="28"/>
    </w:rPr>
  </w:style>
  <w:style w:type="paragraph" w:customStyle="1" w:styleId="font11">
    <w:name w:val="font11"/>
    <w:basedOn w:val="af1"/>
    <w:pPr>
      <w:spacing w:before="280" w:after="280"/>
    </w:pPr>
    <w:rPr>
      <w:i/>
      <w:iCs/>
      <w:color w:val="000000"/>
      <w:sz w:val="28"/>
      <w:szCs w:val="28"/>
    </w:rPr>
  </w:style>
  <w:style w:type="paragraph" w:customStyle="1" w:styleId="font12">
    <w:name w:val="font12"/>
    <w:basedOn w:val="af1"/>
    <w:pPr>
      <w:spacing w:before="280" w:after="280"/>
    </w:pPr>
    <w:rPr>
      <w:b/>
      <w:bCs/>
      <w:i/>
      <w:iCs/>
      <w:color w:val="000000"/>
      <w:sz w:val="28"/>
      <w:szCs w:val="28"/>
    </w:rPr>
  </w:style>
  <w:style w:type="paragraph" w:customStyle="1" w:styleId="xl63">
    <w:name w:val="xl63"/>
    <w:basedOn w:val="af1"/>
    <w:pPr>
      <w:spacing w:before="280" w:after="280"/>
      <w:jc w:val="both"/>
    </w:pPr>
    <w:rPr>
      <w:b/>
      <w:bCs/>
      <w:sz w:val="28"/>
      <w:szCs w:val="28"/>
    </w:rPr>
  </w:style>
  <w:style w:type="paragraph" w:customStyle="1" w:styleId="xl64">
    <w:name w:val="xl64"/>
    <w:basedOn w:val="af1"/>
    <w:pPr>
      <w:spacing w:before="280" w:after="280"/>
      <w:jc w:val="both"/>
    </w:pPr>
    <w:rPr>
      <w:sz w:val="28"/>
      <w:szCs w:val="28"/>
    </w:rPr>
  </w:style>
  <w:style w:type="paragraph" w:customStyle="1" w:styleId="xl73">
    <w:name w:val="xl73"/>
    <w:basedOn w:val="af1"/>
    <w:pPr>
      <w:spacing w:before="280" w:after="280"/>
    </w:pPr>
    <w:rPr>
      <w:i/>
      <w:iCs/>
      <w:sz w:val="28"/>
      <w:szCs w:val="28"/>
    </w:rPr>
  </w:style>
  <w:style w:type="paragraph" w:customStyle="1" w:styleId="xl74">
    <w:name w:val="xl74"/>
    <w:basedOn w:val="af1"/>
    <w:pPr>
      <w:spacing w:before="280" w:after="280"/>
      <w:jc w:val="both"/>
    </w:pPr>
    <w:rPr>
      <w:b/>
      <w:bCs/>
      <w:i/>
      <w:iCs/>
      <w:sz w:val="28"/>
      <w:szCs w:val="28"/>
    </w:rPr>
  </w:style>
  <w:style w:type="paragraph" w:customStyle="1" w:styleId="xl75">
    <w:name w:val="xl75"/>
    <w:basedOn w:val="af1"/>
    <w:pPr>
      <w:spacing w:before="280" w:after="280"/>
      <w:jc w:val="both"/>
    </w:pPr>
    <w:rPr>
      <w:i/>
      <w:iCs/>
      <w:sz w:val="28"/>
      <w:szCs w:val="28"/>
    </w:rPr>
  </w:style>
  <w:style w:type="paragraph" w:customStyle="1" w:styleId="xl76">
    <w:name w:val="xl76"/>
    <w:basedOn w:val="af1"/>
    <w:pPr>
      <w:spacing w:before="280" w:after="280"/>
    </w:pPr>
    <w:rPr>
      <w:b/>
      <w:bCs/>
      <w:color w:val="000000"/>
      <w:sz w:val="28"/>
      <w:szCs w:val="28"/>
    </w:rPr>
  </w:style>
  <w:style w:type="paragraph" w:customStyle="1" w:styleId="BodyText21">
    <w:name w:val="Body Text 21"/>
    <w:basedOn w:val="af1"/>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3">
    <w:name w:val="Текст примечания2"/>
    <w:basedOn w:val="af1"/>
    <w:rPr>
      <w:sz w:val="20"/>
      <w:szCs w:val="20"/>
    </w:rPr>
  </w:style>
  <w:style w:type="paragraph" w:styleId="afffffffff2">
    <w:name w:val="annotation subject"/>
    <w:basedOn w:val="2ff3"/>
    <w:next w:val="2ff3"/>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f3">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4">
    <w:name w:val="стр.табл."/>
    <w:pPr>
      <w:suppressAutoHyphens/>
      <w:spacing w:before="20"/>
      <w:jc w:val="both"/>
    </w:pPr>
    <w:rPr>
      <w:rFonts w:ascii="Garamond" w:eastAsia="Garamond" w:hAnsi="Garamond" w:cs="Garamond"/>
      <w:sz w:val="16"/>
      <w:lang w:eastAsia="ar-SA"/>
    </w:rPr>
  </w:style>
  <w:style w:type="paragraph" w:customStyle="1" w:styleId="1ff7">
    <w:name w:val="табл. 1"/>
    <w:pPr>
      <w:suppressAutoHyphens/>
      <w:jc w:val="right"/>
    </w:pPr>
    <w:rPr>
      <w:rFonts w:ascii="Garamond" w:eastAsia="Garamond" w:hAnsi="Garamond" w:cs="Garamond"/>
      <w:i/>
      <w:sz w:val="18"/>
      <w:lang w:eastAsia="ar-SA"/>
    </w:rPr>
  </w:style>
  <w:style w:type="paragraph" w:customStyle="1" w:styleId="1ff8">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5">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f1"/>
    <w:pPr>
      <w:spacing w:after="120"/>
      <w:ind w:left="849"/>
    </w:pPr>
    <w:rPr>
      <w:sz w:val="20"/>
      <w:szCs w:val="20"/>
    </w:rPr>
  </w:style>
  <w:style w:type="paragraph" w:customStyle="1" w:styleId="afffffffff6">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9">
    <w:name w:val="Маркированный список1"/>
    <w:basedOn w:val="af1"/>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f1"/>
    <w:pPr>
      <w:ind w:firstLine="600"/>
      <w:jc w:val="both"/>
    </w:pPr>
  </w:style>
  <w:style w:type="paragraph" w:customStyle="1" w:styleId="afffffffff7">
    <w:name w:val="Знак Знак Знак Знак Знак Знак"/>
    <w:basedOn w:val="af1"/>
    <w:rPr>
      <w:rFonts w:ascii="MS Reference Specialty" w:hAnsi="MS Reference Specialty" w:cs="MS Reference Specialty"/>
      <w:sz w:val="20"/>
      <w:szCs w:val="20"/>
      <w:lang w:val="en-US"/>
    </w:rPr>
  </w:style>
  <w:style w:type="paragraph" w:customStyle="1" w:styleId="MainStyle">
    <w:name w:val="MainStyle"/>
    <w:basedOn w:val="af1"/>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f1"/>
    <w:pPr>
      <w:spacing w:line="360" w:lineRule="auto"/>
      <w:jc w:val="center"/>
    </w:pPr>
    <w:rPr>
      <w:caps/>
      <w:sz w:val="28"/>
      <w:szCs w:val="20"/>
    </w:rPr>
  </w:style>
  <w:style w:type="paragraph" w:customStyle="1" w:styleId="afffffffff8">
    <w:name w:val="текст"/>
    <w:basedOn w:val="af1"/>
    <w:pPr>
      <w:spacing w:line="360" w:lineRule="auto"/>
      <w:ind w:firstLine="709"/>
      <w:jc w:val="both"/>
    </w:pPr>
    <w:rPr>
      <w:sz w:val="28"/>
      <w:szCs w:val="20"/>
    </w:rPr>
  </w:style>
  <w:style w:type="paragraph" w:customStyle="1" w:styleId="afffffffff9">
    <w:name w:val="ТаблицаСтроки"/>
    <w:basedOn w:val="af1"/>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9"/>
  </w:style>
  <w:style w:type="paragraph" w:customStyle="1" w:styleId="afffffffffa">
    <w:name w:val="ОбычнАбзац"/>
    <w:basedOn w:val="af1"/>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9"/>
    <w:pPr>
      <w:ind w:left="284"/>
    </w:pPr>
    <w:rPr>
      <w:szCs w:val="20"/>
    </w:rPr>
  </w:style>
  <w:style w:type="paragraph" w:customStyle="1" w:styleId="afffffffffb">
    <w:name w:val="ТаблицаСодержание"/>
    <w:basedOn w:val="af1"/>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b"/>
    <w:pPr>
      <w:jc w:val="both"/>
    </w:pPr>
    <w:rPr>
      <w:szCs w:val="20"/>
    </w:rPr>
  </w:style>
  <w:style w:type="paragraph" w:customStyle="1" w:styleId="afffffffffc">
    <w:name w:val="ТаблицаЗаголовок"/>
    <w:basedOn w:val="af1"/>
    <w:pPr>
      <w:keepNext/>
      <w:widowControl w:val="0"/>
      <w:shd w:val="clear" w:color="auto" w:fill="FFFFFF"/>
      <w:autoSpaceDE w:val="0"/>
      <w:spacing w:before="40" w:after="40"/>
      <w:jc w:val="center"/>
    </w:pPr>
    <w:rPr>
      <w:color w:val="000000"/>
      <w:sz w:val="26"/>
      <w:szCs w:val="26"/>
    </w:rPr>
  </w:style>
  <w:style w:type="paragraph" w:customStyle="1" w:styleId="afffffffffd">
    <w:name w:val="ТаблицаНазвание"/>
    <w:basedOn w:val="af1"/>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e">
    <w:name w:val="ТаблицаНомер"/>
    <w:basedOn w:val="af1"/>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f">
    <w:name w:val="ПодписьРис"/>
    <w:basedOn w:val="af1"/>
    <w:pPr>
      <w:widowControl w:val="0"/>
      <w:autoSpaceDE w:val="0"/>
      <w:spacing w:before="120" w:after="240" w:line="288" w:lineRule="auto"/>
      <w:jc w:val="center"/>
    </w:pPr>
    <w:rPr>
      <w:sz w:val="28"/>
      <w:szCs w:val="26"/>
    </w:rPr>
  </w:style>
  <w:style w:type="paragraph" w:customStyle="1" w:styleId="affffffffff0">
    <w:name w:val="ТекстНадписи"/>
    <w:basedOn w:val="af1"/>
    <w:pPr>
      <w:widowControl w:val="0"/>
      <w:shd w:val="clear" w:color="auto" w:fill="FFFFFF"/>
      <w:autoSpaceDE w:val="0"/>
      <w:spacing w:line="360" w:lineRule="auto"/>
      <w:ind w:firstLine="709"/>
      <w:jc w:val="center"/>
    </w:pPr>
    <w:rPr>
      <w:color w:val="000000"/>
      <w:sz w:val="26"/>
      <w:szCs w:val="26"/>
    </w:rPr>
  </w:style>
  <w:style w:type="paragraph" w:customStyle="1" w:styleId="a6">
    <w:name w:val="СписокЛит"/>
    <w:basedOn w:val="af1"/>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c"/>
  </w:style>
  <w:style w:type="paragraph" w:customStyle="1" w:styleId="146">
    <w:name w:val="Стиль ТаблицаЗаголовок + 14 пт По ширине"/>
    <w:basedOn w:val="afffffffffc"/>
    <w:pPr>
      <w:jc w:val="both"/>
    </w:pPr>
    <w:rPr>
      <w:szCs w:val="20"/>
    </w:rPr>
  </w:style>
  <w:style w:type="paragraph" w:customStyle="1" w:styleId="affffffffff1">
    <w:name w:val="Знак"/>
    <w:basedOn w:val="af1"/>
    <w:rPr>
      <w:rFonts w:ascii="MS Reference Specialty" w:hAnsi="MS Reference Specialty" w:cs="MS Reference Specialty"/>
      <w:sz w:val="20"/>
      <w:szCs w:val="20"/>
      <w:lang w:val="en-US"/>
    </w:rPr>
  </w:style>
  <w:style w:type="paragraph" w:customStyle="1" w:styleId="313">
    <w:name w:val="Основной текст 31"/>
    <w:basedOn w:val="af1"/>
    <w:pPr>
      <w:jc w:val="both"/>
    </w:pPr>
    <w:rPr>
      <w:rFonts w:ascii="OpenSymbol" w:hAnsi="OpenSymbol" w:cs="OpenSymbol"/>
      <w:sz w:val="26"/>
      <w:szCs w:val="20"/>
    </w:rPr>
  </w:style>
  <w:style w:type="paragraph" w:customStyle="1" w:styleId="213">
    <w:name w:val="Основной текст 21"/>
    <w:basedOn w:val="af1"/>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
    <w:name w:val="toc 4"/>
    <w:basedOn w:val="af1"/>
    <w:next w:val="af1"/>
    <w:pPr>
      <w:ind w:left="720"/>
    </w:pPr>
  </w:style>
  <w:style w:type="paragraph" w:customStyle="1" w:styleId="1ffa">
    <w:name w:val="Обычный отступ1"/>
    <w:basedOn w:val="af1"/>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b"/>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4">
    <w:name w:val="Уровень2"/>
    <w:basedOn w:val="20"/>
    <w:next w:val="af1"/>
    <w:pPr>
      <w:numPr>
        <w:ilvl w:val="0"/>
        <w:numId w:val="0"/>
      </w:numPr>
      <w:spacing w:after="240"/>
      <w:jc w:val="both"/>
    </w:pPr>
    <w:rPr>
      <w:rFonts w:ascii="Symbol" w:hAnsi="Symbol" w:cs="Symbol"/>
      <w:i w:val="0"/>
      <w:iCs w:val="0"/>
      <w:sz w:val="24"/>
      <w:szCs w:val="24"/>
    </w:rPr>
  </w:style>
  <w:style w:type="paragraph" w:customStyle="1" w:styleId="3f7">
    <w:name w:val="Уровень3"/>
    <w:basedOn w:val="31"/>
    <w:next w:val="af1"/>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f1"/>
    <w:pPr>
      <w:widowControl w:val="0"/>
      <w:overflowPunct w:val="0"/>
      <w:autoSpaceDE w:val="0"/>
      <w:spacing w:line="300" w:lineRule="exact"/>
      <w:jc w:val="both"/>
      <w:textAlignment w:val="baseline"/>
    </w:pPr>
    <w:rPr>
      <w:sz w:val="20"/>
      <w:szCs w:val="20"/>
      <w:lang w:val="en-US"/>
    </w:rPr>
  </w:style>
  <w:style w:type="paragraph" w:customStyle="1" w:styleId="1ffb">
    <w:name w:val="Знак Знак Знак1 Знак Знак Знак Знак Знак Знак Знак Знак Знак Знак"/>
    <w:basedOn w:val="af1"/>
    <w:pPr>
      <w:spacing w:after="160" w:line="240" w:lineRule="exact"/>
    </w:pPr>
    <w:rPr>
      <w:sz w:val="28"/>
      <w:szCs w:val="28"/>
      <w:lang w:val="en-US"/>
    </w:rPr>
  </w:style>
  <w:style w:type="paragraph" w:styleId="affffffffff2">
    <w:name w:val="No Spacing"/>
    <w:qFormat/>
    <w:pPr>
      <w:suppressAutoHyphens/>
    </w:pPr>
    <w:rPr>
      <w:rFonts w:ascii="IzhTitl" w:eastAsia="Garamond" w:hAnsi="IzhTitl" w:cs="IzhTitl"/>
      <w:sz w:val="22"/>
      <w:szCs w:val="22"/>
      <w:lang w:eastAsia="ar-SA"/>
    </w:rPr>
  </w:style>
  <w:style w:type="paragraph" w:customStyle="1" w:styleId="affffffffff3">
    <w:name w:val="Знак Знак Знак Знак"/>
    <w:basedOn w:val="af1"/>
    <w:pPr>
      <w:pageBreakBefore/>
      <w:spacing w:after="160" w:line="360" w:lineRule="auto"/>
    </w:pPr>
    <w:rPr>
      <w:rFonts w:ascii="Mincho" w:hAnsi="Mincho" w:cs="Mincho"/>
      <w:sz w:val="28"/>
      <w:szCs w:val="28"/>
      <w:lang w:val="en-US"/>
    </w:rPr>
  </w:style>
  <w:style w:type="paragraph" w:customStyle="1" w:styleId="117">
    <w:name w:val="Абзац списка11"/>
    <w:basedOn w:val="af1"/>
    <w:pPr>
      <w:ind w:left="720"/>
    </w:pPr>
  </w:style>
  <w:style w:type="paragraph" w:customStyle="1" w:styleId="mb12">
    <w:name w:val="mb12"/>
    <w:basedOn w:val="af1"/>
    <w:pPr>
      <w:spacing w:after="288"/>
    </w:pPr>
    <w:rPr>
      <w:rFonts w:ascii="OpenSymbol" w:hAnsi="OpenSymbol" w:cs="OpenSymbol"/>
      <w:sz w:val="19"/>
      <w:szCs w:val="19"/>
    </w:rPr>
  </w:style>
  <w:style w:type="paragraph" w:customStyle="1" w:styleId="1ffc">
    <w:name w:val="Без интервала1"/>
    <w:pPr>
      <w:suppressAutoHyphens/>
    </w:pPr>
    <w:rPr>
      <w:rFonts w:ascii="IzhTitl" w:eastAsia="IzhTitl" w:hAnsi="IzhTitl" w:cs="IzhTitl"/>
      <w:sz w:val="22"/>
      <w:szCs w:val="22"/>
      <w:lang w:eastAsia="ar-SA"/>
    </w:rPr>
  </w:style>
  <w:style w:type="paragraph" w:customStyle="1" w:styleId="Style1">
    <w:name w:val="Style1"/>
    <w:basedOn w:val="af1"/>
    <w:pPr>
      <w:widowControl w:val="0"/>
      <w:autoSpaceDE w:val="0"/>
      <w:jc w:val="both"/>
    </w:pPr>
    <w:rPr>
      <w:rFonts w:ascii="Helvetica" w:hAnsi="Helvetica" w:cs="Helvetica"/>
    </w:rPr>
  </w:style>
  <w:style w:type="paragraph" w:customStyle="1" w:styleId="1ffd">
    <w:name w:val="Знак Знак1 Знак"/>
    <w:basedOn w:val="af1"/>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f1"/>
    <w:pPr>
      <w:spacing w:before="280" w:after="280"/>
    </w:pPr>
  </w:style>
  <w:style w:type="paragraph" w:customStyle="1" w:styleId="Style6">
    <w:name w:val="Style6"/>
    <w:basedOn w:val="af1"/>
    <w:pPr>
      <w:widowControl w:val="0"/>
      <w:autoSpaceDE w:val="0"/>
      <w:spacing w:line="173" w:lineRule="exact"/>
      <w:ind w:firstLine="6821"/>
    </w:pPr>
  </w:style>
  <w:style w:type="paragraph" w:customStyle="1" w:styleId="1ffe">
    <w:name w:val="Знак1 Знак Знак Знак"/>
    <w:basedOn w:val="af1"/>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f">
    <w:name w:val="Знак Знак1 Знак Знак Знак Знак"/>
    <w:basedOn w:val="af1"/>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f1"/>
    <w:pPr>
      <w:spacing w:after="160" w:line="240" w:lineRule="exact"/>
    </w:pPr>
    <w:rPr>
      <w:rFonts w:ascii="MS Reference Specialty" w:hAnsi="MS Reference Specialty" w:cs="MS Reference Specialty"/>
      <w:sz w:val="20"/>
      <w:szCs w:val="20"/>
      <w:lang w:val="en-US"/>
    </w:rPr>
  </w:style>
  <w:style w:type="paragraph" w:customStyle="1" w:styleId="2ff5">
    <w:name w:val="Основной текст (2)"/>
    <w:basedOn w:val="af1"/>
    <w:pPr>
      <w:shd w:val="clear" w:color="auto" w:fill="FFFFFF"/>
      <w:spacing w:line="0" w:lineRule="atLeast"/>
    </w:pPr>
    <w:rPr>
      <w:sz w:val="20"/>
      <w:szCs w:val="20"/>
    </w:rPr>
  </w:style>
  <w:style w:type="paragraph" w:customStyle="1" w:styleId="85">
    <w:name w:val="Основной текст (8)"/>
    <w:basedOn w:val="af1"/>
    <w:pPr>
      <w:shd w:val="clear" w:color="auto" w:fill="FFFFFF"/>
      <w:spacing w:line="0" w:lineRule="atLeast"/>
    </w:pPr>
    <w:rPr>
      <w:rFonts w:ascii="OpenSymbol" w:eastAsia="OpenSymbol" w:hAnsi="OpenSymbol" w:cs="OpenSymbol"/>
      <w:sz w:val="19"/>
      <w:szCs w:val="19"/>
    </w:rPr>
  </w:style>
  <w:style w:type="paragraph" w:customStyle="1" w:styleId="123">
    <w:name w:val="Основной текст (12)"/>
    <w:basedOn w:val="af1"/>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f1"/>
    <w:pPr>
      <w:spacing w:line="360" w:lineRule="auto"/>
      <w:ind w:firstLine="720"/>
      <w:jc w:val="both"/>
    </w:pPr>
    <w:rPr>
      <w:sz w:val="28"/>
    </w:rPr>
  </w:style>
  <w:style w:type="paragraph" w:customStyle="1" w:styleId="103">
    <w:name w:val="Стиль Рисунок + 10 пт Знак Знак"/>
    <w:basedOn w:val="af1"/>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f1"/>
    <w:pPr>
      <w:keepNext/>
      <w:numPr>
        <w:numId w:val="19"/>
      </w:numPr>
      <w:spacing w:after="20"/>
      <w:jc w:val="right"/>
    </w:pPr>
    <w:rPr>
      <w:b/>
    </w:rPr>
  </w:style>
  <w:style w:type="paragraph" w:customStyle="1" w:styleId="distable">
    <w:name w:val="Стиль dis_table + По ширине"/>
    <w:basedOn w:val="af1"/>
    <w:rPr>
      <w:b/>
      <w:bCs/>
      <w:szCs w:val="20"/>
    </w:rPr>
  </w:style>
  <w:style w:type="paragraph" w:customStyle="1" w:styleId="104">
    <w:name w:val="Стиль Рисунок + 10 пт"/>
    <w:basedOn w:val="af1"/>
    <w:pPr>
      <w:tabs>
        <w:tab w:val="left" w:pos="964"/>
      </w:tabs>
      <w:spacing w:before="120"/>
      <w:ind w:left="360"/>
      <w:jc w:val="center"/>
    </w:pPr>
    <w:rPr>
      <w:rFonts w:ascii="OpenSymbol" w:hAnsi="OpenSymbol" w:cs="OpenSymbol"/>
      <w:b/>
      <w:color w:val="000000"/>
      <w:szCs w:val="22"/>
    </w:rPr>
  </w:style>
  <w:style w:type="paragraph" w:customStyle="1" w:styleId="affffffffff4">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5">
    <w:name w:val="Автор статьи"/>
    <w:basedOn w:val="31"/>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f1"/>
    <w:pPr>
      <w:spacing w:before="280" w:after="115"/>
    </w:pPr>
    <w:rPr>
      <w:color w:val="000000"/>
      <w:sz w:val="20"/>
      <w:szCs w:val="20"/>
    </w:rPr>
  </w:style>
  <w:style w:type="paragraph" w:customStyle="1" w:styleId="Style3">
    <w:name w:val="Style3"/>
    <w:basedOn w:val="af1"/>
    <w:pPr>
      <w:widowControl w:val="0"/>
      <w:autoSpaceDE w:val="0"/>
      <w:spacing w:line="288" w:lineRule="exact"/>
    </w:pPr>
  </w:style>
  <w:style w:type="paragraph" w:customStyle="1" w:styleId="consnormal0">
    <w:name w:val="consnormal"/>
    <w:basedOn w:val="af1"/>
    <w:pPr>
      <w:spacing w:before="280" w:after="280" w:line="360" w:lineRule="auto"/>
      <w:ind w:firstLine="709"/>
      <w:jc w:val="both"/>
    </w:pPr>
    <w:rPr>
      <w:color w:val="000000"/>
      <w:sz w:val="28"/>
    </w:rPr>
  </w:style>
  <w:style w:type="paragraph" w:customStyle="1" w:styleId="affffffffff6">
    <w:name w:val="Готовый"/>
    <w:basedOn w:val="af1"/>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6">
    <w:name w:val="Без интервала2"/>
    <w:pPr>
      <w:suppressAutoHyphens/>
    </w:pPr>
    <w:rPr>
      <w:rFonts w:ascii="IzhTitl" w:eastAsia="IzhTitl" w:hAnsi="IzhTitl" w:cs="IzhTitl"/>
      <w:sz w:val="22"/>
      <w:szCs w:val="22"/>
      <w:lang w:eastAsia="ar-SA"/>
    </w:rPr>
  </w:style>
  <w:style w:type="paragraph" w:customStyle="1" w:styleId="affffffffff7">
    <w:name w:val="Диссертация"/>
    <w:basedOn w:val="af1"/>
    <w:pPr>
      <w:spacing w:line="360" w:lineRule="auto"/>
      <w:ind w:firstLine="567"/>
      <w:jc w:val="both"/>
    </w:pPr>
    <w:rPr>
      <w:sz w:val="28"/>
      <w:szCs w:val="28"/>
    </w:rPr>
  </w:style>
  <w:style w:type="paragraph" w:customStyle="1" w:styleId="2ff7">
    <w:name w:val="Знак2 Знак Знак Знак Знак Знак Знак Знак Знак Знак"/>
    <w:basedOn w:val="af1"/>
    <w:pPr>
      <w:spacing w:after="160" w:line="240" w:lineRule="exact"/>
    </w:pPr>
    <w:rPr>
      <w:sz w:val="28"/>
      <w:szCs w:val="20"/>
      <w:lang w:val="en-US"/>
    </w:rPr>
  </w:style>
  <w:style w:type="paragraph" w:styleId="HTMLa">
    <w:name w:val="HTML Address"/>
    <w:basedOn w:val="af1"/>
    <w:rPr>
      <w:i/>
      <w:iCs/>
    </w:rPr>
  </w:style>
  <w:style w:type="paragraph" w:customStyle="1" w:styleId="315">
    <w:name w:val="Основной текст с отступом 31"/>
    <w:basedOn w:val="af1"/>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8">
    <w:name w:val="3"/>
    <w:basedOn w:val="af1"/>
    <w:pPr>
      <w:spacing w:before="280" w:after="280"/>
    </w:pPr>
    <w:rPr>
      <w:rFonts w:ascii="OpenSymbol" w:eastAsia="OpenSymbol" w:hAnsi="OpenSymbol" w:cs="OpenSymbol"/>
    </w:rPr>
  </w:style>
  <w:style w:type="paragraph" w:customStyle="1" w:styleId="1fff0">
    <w:name w:val="1"/>
    <w:basedOn w:val="af1"/>
    <w:pPr>
      <w:spacing w:before="280" w:after="280"/>
    </w:pPr>
    <w:rPr>
      <w:rFonts w:ascii="OpenSymbol" w:eastAsia="OpenSymbol" w:hAnsi="OpenSymbol" w:cs="OpenSymbol"/>
    </w:rPr>
  </w:style>
  <w:style w:type="paragraph" w:customStyle="1" w:styleId="fr51">
    <w:name w:val="fr5"/>
    <w:basedOn w:val="af1"/>
    <w:pPr>
      <w:spacing w:before="280" w:after="280"/>
    </w:pPr>
    <w:rPr>
      <w:rFonts w:ascii="OpenSymbol" w:eastAsia="OpenSymbol" w:hAnsi="OpenSymbol" w:cs="OpenSymbol"/>
    </w:rPr>
  </w:style>
  <w:style w:type="paragraph" w:customStyle="1" w:styleId="322">
    <w:name w:val="Основной текст с отступом 32"/>
    <w:basedOn w:val="af1"/>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8">
    <w:name w:val="Таблица"/>
    <w:basedOn w:val="af1"/>
    <w:pPr>
      <w:keepNext/>
      <w:spacing w:before="160" w:after="120"/>
      <w:ind w:left="964" w:hanging="964"/>
    </w:pPr>
    <w:rPr>
      <w:rFonts w:eastAsia="Impact"/>
      <w:sz w:val="18"/>
    </w:rPr>
  </w:style>
  <w:style w:type="paragraph" w:customStyle="1" w:styleId="affffffffff9">
    <w:name w:val="Обычный вправо"/>
    <w:basedOn w:val="af1"/>
    <w:pPr>
      <w:jc w:val="right"/>
    </w:pPr>
    <w:rPr>
      <w:rFonts w:eastAsia="Impact"/>
      <w:sz w:val="20"/>
      <w:szCs w:val="20"/>
    </w:rPr>
  </w:style>
  <w:style w:type="paragraph" w:customStyle="1" w:styleId="affffffffffa">
    <w:name w:val="Специальность"/>
    <w:basedOn w:val="af1"/>
    <w:pPr>
      <w:jc w:val="center"/>
    </w:pPr>
    <w:rPr>
      <w:rFonts w:eastAsia="Impact"/>
      <w:sz w:val="20"/>
    </w:rPr>
  </w:style>
  <w:style w:type="paragraph" w:customStyle="1" w:styleId="affffffffffb">
    <w:name w:val="Кафедра"/>
    <w:basedOn w:val="affffffffffa"/>
    <w:pPr>
      <w:keepNext/>
    </w:pPr>
    <w:rPr>
      <w:sz w:val="18"/>
    </w:rPr>
  </w:style>
  <w:style w:type="paragraph" w:customStyle="1" w:styleId="0">
    <w:name w:val="Обычный+0"/>
    <w:basedOn w:val="af1"/>
    <w:pPr>
      <w:ind w:firstLine="567"/>
      <w:jc w:val="both"/>
    </w:pPr>
    <w:rPr>
      <w:rFonts w:eastAsia="Impact"/>
      <w:spacing w:val="-1"/>
      <w:sz w:val="20"/>
      <w:szCs w:val="20"/>
    </w:rPr>
  </w:style>
  <w:style w:type="paragraph" w:customStyle="1" w:styleId="affffffffffc">
    <w:name w:val="Обычный без отступа"/>
    <w:basedOn w:val="af1"/>
    <w:pPr>
      <w:jc w:val="both"/>
    </w:pPr>
    <w:rPr>
      <w:rFonts w:eastAsia="Impact"/>
      <w:sz w:val="20"/>
      <w:szCs w:val="20"/>
    </w:rPr>
  </w:style>
  <w:style w:type="paragraph" w:customStyle="1" w:styleId="affffffffffd">
    <w:name w:val="Ученый секретарь"/>
    <w:basedOn w:val="affffffffffc"/>
    <w:pPr>
      <w:tabs>
        <w:tab w:val="right" w:pos="6124"/>
      </w:tabs>
      <w:jc w:val="left"/>
    </w:pPr>
    <w:rPr>
      <w:sz w:val="18"/>
    </w:rPr>
  </w:style>
  <w:style w:type="paragraph" w:customStyle="1" w:styleId="Style29">
    <w:name w:val="Style29"/>
    <w:basedOn w:val="af1"/>
    <w:pPr>
      <w:widowControl w:val="0"/>
      <w:autoSpaceDE w:val="0"/>
      <w:spacing w:line="470" w:lineRule="exact"/>
      <w:ind w:firstLine="633"/>
      <w:jc w:val="both"/>
    </w:pPr>
    <w:rPr>
      <w:sz w:val="28"/>
    </w:rPr>
  </w:style>
  <w:style w:type="paragraph" w:customStyle="1" w:styleId="1fff1">
    <w:name w:val="Абзац списка1"/>
    <w:basedOn w:val="af1"/>
    <w:uiPriority w:val="99"/>
    <w:pPr>
      <w:spacing w:after="200" w:line="276" w:lineRule="auto"/>
      <w:ind w:left="720"/>
    </w:pPr>
    <w:rPr>
      <w:rFonts w:ascii="IzhTitl" w:hAnsi="IzhTitl" w:cs="IzhTitl"/>
      <w:sz w:val="22"/>
      <w:szCs w:val="22"/>
      <w:lang w:val="en-US"/>
    </w:rPr>
  </w:style>
  <w:style w:type="paragraph" w:customStyle="1" w:styleId="Style9">
    <w:name w:val="Style9"/>
    <w:basedOn w:val="af1"/>
    <w:pPr>
      <w:widowControl w:val="0"/>
      <w:autoSpaceDE w:val="0"/>
      <w:spacing w:line="469" w:lineRule="exact"/>
      <w:ind w:firstLine="671"/>
      <w:jc w:val="both"/>
    </w:pPr>
    <w:rPr>
      <w:sz w:val="28"/>
    </w:rPr>
  </w:style>
  <w:style w:type="paragraph" w:customStyle="1" w:styleId="Style47">
    <w:name w:val="Style47"/>
    <w:basedOn w:val="af1"/>
    <w:pPr>
      <w:widowControl w:val="0"/>
      <w:autoSpaceDE w:val="0"/>
      <w:spacing w:line="280" w:lineRule="exact"/>
      <w:jc w:val="both"/>
    </w:pPr>
    <w:rPr>
      <w:sz w:val="28"/>
    </w:rPr>
  </w:style>
  <w:style w:type="paragraph" w:customStyle="1" w:styleId="Style32">
    <w:name w:val="Style32"/>
    <w:basedOn w:val="af1"/>
    <w:pPr>
      <w:widowControl w:val="0"/>
      <w:autoSpaceDE w:val="0"/>
      <w:spacing w:line="273" w:lineRule="exact"/>
    </w:pPr>
    <w:rPr>
      <w:sz w:val="28"/>
    </w:rPr>
  </w:style>
  <w:style w:type="paragraph" w:customStyle="1" w:styleId="Style46">
    <w:name w:val="Style46"/>
    <w:basedOn w:val="af1"/>
    <w:pPr>
      <w:widowControl w:val="0"/>
      <w:autoSpaceDE w:val="0"/>
    </w:pPr>
    <w:rPr>
      <w:sz w:val="28"/>
    </w:rPr>
  </w:style>
  <w:style w:type="paragraph" w:customStyle="1" w:styleId="Style48">
    <w:name w:val="Style48"/>
    <w:basedOn w:val="af1"/>
    <w:pPr>
      <w:widowControl w:val="0"/>
      <w:autoSpaceDE w:val="0"/>
      <w:spacing w:line="271" w:lineRule="exact"/>
      <w:ind w:firstLine="137"/>
    </w:pPr>
    <w:rPr>
      <w:sz w:val="28"/>
    </w:rPr>
  </w:style>
  <w:style w:type="paragraph" w:customStyle="1" w:styleId="Style45">
    <w:name w:val="Style45"/>
    <w:basedOn w:val="af1"/>
    <w:pPr>
      <w:widowControl w:val="0"/>
      <w:autoSpaceDE w:val="0"/>
      <w:spacing w:line="249" w:lineRule="exact"/>
      <w:jc w:val="center"/>
    </w:pPr>
    <w:rPr>
      <w:sz w:val="28"/>
    </w:rPr>
  </w:style>
  <w:style w:type="paragraph" w:customStyle="1" w:styleId="Style54">
    <w:name w:val="Style54"/>
    <w:basedOn w:val="af1"/>
    <w:pPr>
      <w:widowControl w:val="0"/>
      <w:autoSpaceDE w:val="0"/>
    </w:pPr>
    <w:rPr>
      <w:sz w:val="28"/>
    </w:rPr>
  </w:style>
  <w:style w:type="paragraph" w:customStyle="1" w:styleId="Style81">
    <w:name w:val="Style81"/>
    <w:basedOn w:val="af1"/>
    <w:pPr>
      <w:widowControl w:val="0"/>
      <w:autoSpaceDE w:val="0"/>
    </w:pPr>
    <w:rPr>
      <w:sz w:val="28"/>
    </w:rPr>
  </w:style>
  <w:style w:type="paragraph" w:customStyle="1" w:styleId="Style79">
    <w:name w:val="Style79"/>
    <w:basedOn w:val="af1"/>
    <w:pPr>
      <w:widowControl w:val="0"/>
      <w:autoSpaceDE w:val="0"/>
      <w:spacing w:line="479" w:lineRule="exact"/>
      <w:ind w:firstLine="345"/>
      <w:jc w:val="both"/>
    </w:pPr>
    <w:rPr>
      <w:sz w:val="28"/>
    </w:rPr>
  </w:style>
  <w:style w:type="paragraph" w:customStyle="1" w:styleId="subhead5">
    <w:name w:val="subhead5"/>
    <w:basedOn w:val="af1"/>
    <w:pPr>
      <w:spacing w:before="120" w:after="120"/>
    </w:pPr>
    <w:rPr>
      <w:color w:val="666666"/>
    </w:rPr>
  </w:style>
  <w:style w:type="paragraph" w:customStyle="1" w:styleId="2ff8">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e">
    <w:name w:val="Диплом"/>
    <w:basedOn w:val="af1"/>
    <w:pPr>
      <w:spacing w:line="360" w:lineRule="auto"/>
      <w:ind w:firstLine="709"/>
      <w:jc w:val="both"/>
    </w:pPr>
    <w:rPr>
      <w:sz w:val="28"/>
      <w:szCs w:val="28"/>
    </w:rPr>
  </w:style>
  <w:style w:type="paragraph" w:customStyle="1" w:styleId="afffffffffff">
    <w:name w:val="Заголовок статьи"/>
    <w:basedOn w:val="af1"/>
    <w:next w:val="af1"/>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2">
    <w:name w:val="ЗАГОЛОВОК1"/>
    <w:basedOn w:val="af1"/>
    <w:pPr>
      <w:spacing w:before="120" w:after="120"/>
      <w:jc w:val="center"/>
    </w:pPr>
    <w:rPr>
      <w:rFonts w:ascii="Helvetica" w:hAnsi="Helvetica" w:cs="Helvetica"/>
      <w:b/>
      <w:sz w:val="32"/>
      <w:szCs w:val="28"/>
    </w:rPr>
  </w:style>
  <w:style w:type="paragraph" w:customStyle="1" w:styleId="afffffffffff0">
    <w:name w:val="Тема"/>
    <w:basedOn w:val="af1"/>
    <w:next w:val="af1"/>
    <w:pPr>
      <w:spacing w:after="120" w:line="360" w:lineRule="auto"/>
      <w:jc w:val="center"/>
    </w:pPr>
    <w:rPr>
      <w:rFonts w:ascii="Helvetica" w:hAnsi="Helvetica" w:cs="Helvetica"/>
      <w:b/>
      <w:sz w:val="28"/>
      <w:szCs w:val="20"/>
    </w:rPr>
  </w:style>
  <w:style w:type="paragraph" w:customStyle="1" w:styleId="1fff3">
    <w:name w:val="Знак Знак Знак Знак Знак Знак1"/>
    <w:basedOn w:val="af1"/>
    <w:rPr>
      <w:rFonts w:ascii="MS Reference Specialty" w:hAnsi="MS Reference Specialty" w:cs="MS Reference Specialty"/>
      <w:sz w:val="20"/>
      <w:szCs w:val="20"/>
      <w:lang w:val="en-US"/>
    </w:rPr>
  </w:style>
  <w:style w:type="paragraph" w:customStyle="1" w:styleId="1fff4">
    <w:name w:val="Обычный1"/>
    <w:pPr>
      <w:suppressAutoHyphens/>
      <w:snapToGrid w:val="0"/>
      <w:spacing w:before="100" w:after="100"/>
    </w:pPr>
    <w:rPr>
      <w:rFonts w:ascii="Garamond" w:eastAsia="Garamond" w:hAnsi="Garamond" w:cs="Garamond"/>
      <w:sz w:val="24"/>
      <w:lang w:eastAsia="ar-SA"/>
    </w:rPr>
  </w:style>
  <w:style w:type="paragraph" w:customStyle="1" w:styleId="afffffffffff1">
    <w:name w:val="Знак Знак Знак Знак Знак Знак Знак"/>
    <w:basedOn w:val="af1"/>
    <w:pPr>
      <w:spacing w:after="160" w:line="240" w:lineRule="exact"/>
    </w:pPr>
    <w:rPr>
      <w:sz w:val="20"/>
      <w:szCs w:val="20"/>
    </w:rPr>
  </w:style>
  <w:style w:type="paragraph" w:customStyle="1" w:styleId="text0">
    <w:name w:val="text"/>
    <w:basedOn w:val="af1"/>
    <w:pPr>
      <w:spacing w:before="280" w:after="280"/>
    </w:pPr>
    <w:rPr>
      <w:sz w:val="18"/>
      <w:szCs w:val="18"/>
    </w:rPr>
  </w:style>
  <w:style w:type="paragraph" w:customStyle="1" w:styleId="124">
    <w:name w:val="Знак Знак12"/>
    <w:basedOn w:val="af1"/>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f1"/>
    <w:pPr>
      <w:spacing w:before="280" w:after="280"/>
    </w:pPr>
  </w:style>
  <w:style w:type="paragraph" w:customStyle="1" w:styleId="119">
    <w:name w:val="Знак Знак1 Знак Знак Знак Знак1"/>
    <w:basedOn w:val="af1"/>
    <w:pPr>
      <w:spacing w:after="160" w:line="240" w:lineRule="exact"/>
    </w:pPr>
    <w:rPr>
      <w:rFonts w:ascii="MS Reference Specialty" w:hAnsi="MS Reference Specialty" w:cs="MS Reference Specialty"/>
      <w:sz w:val="20"/>
      <w:szCs w:val="20"/>
      <w:lang w:val="en-US"/>
    </w:rPr>
  </w:style>
  <w:style w:type="paragraph" w:customStyle="1" w:styleId="2ff9">
    <w:name w:val="Обычный (веб)2"/>
    <w:basedOn w:val="af1"/>
    <w:pPr>
      <w:spacing w:before="280" w:after="280"/>
    </w:pPr>
  </w:style>
  <w:style w:type="paragraph" w:customStyle="1" w:styleId="Normal-bullit">
    <w:name w:val="Normal-bullit"/>
    <w:basedOn w:val="af1"/>
    <w:pPr>
      <w:numPr>
        <w:numId w:val="30"/>
      </w:numPr>
      <w:overflowPunct w:val="0"/>
      <w:autoSpaceDE w:val="0"/>
      <w:ind w:left="284"/>
      <w:jc w:val="both"/>
      <w:textAlignment w:val="baseline"/>
    </w:pPr>
    <w:rPr>
      <w:rFonts w:ascii="OpenSymbol" w:hAnsi="OpenSymbol" w:cs="OpenSymbol"/>
      <w:sz w:val="18"/>
      <w:szCs w:val="20"/>
    </w:rPr>
  </w:style>
  <w:style w:type="paragraph" w:customStyle="1" w:styleId="2ffa">
    <w:name w:val="Знак2 Знак Знак Знак"/>
    <w:basedOn w:val="af1"/>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f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1"/>
    <w:pPr>
      <w:spacing w:after="160" w:line="240" w:lineRule="exact"/>
    </w:pPr>
    <w:rPr>
      <w:sz w:val="28"/>
      <w:szCs w:val="20"/>
      <w:lang w:val="en-US"/>
    </w:rPr>
  </w:style>
  <w:style w:type="paragraph" w:customStyle="1" w:styleId="4f0">
    <w:name w:val="Знак4 Знак Знак"/>
    <w:basedOn w:val="af1"/>
    <w:rPr>
      <w:rFonts w:ascii="MS Reference Specialty" w:hAnsi="MS Reference Specialty" w:cs="MS Reference Specialty"/>
      <w:sz w:val="20"/>
      <w:szCs w:val="20"/>
      <w:lang w:val="en-US"/>
    </w:rPr>
  </w:style>
  <w:style w:type="paragraph" w:customStyle="1" w:styleId="2ffb">
    <w:name w:val="Знак2"/>
    <w:basedOn w:val="af1"/>
    <w:rPr>
      <w:rFonts w:ascii="MS Reference Specialty" w:hAnsi="MS Reference Specialty" w:cs="MS Reference Specialty"/>
      <w:sz w:val="20"/>
      <w:szCs w:val="20"/>
      <w:lang w:val="en-US"/>
    </w:rPr>
  </w:style>
  <w:style w:type="paragraph" w:customStyle="1" w:styleId="ConsTitle">
    <w:name w:val="ConsTitle"/>
    <w:basedOn w:val="af1"/>
    <w:pPr>
      <w:widowControl w:val="0"/>
      <w:autoSpaceDE w:val="0"/>
    </w:pPr>
    <w:rPr>
      <w:rFonts w:ascii="OpenSymbol" w:hAnsi="OpenSymbol" w:cs="OpenSymbol"/>
      <w:b/>
      <w:bCs/>
      <w:sz w:val="16"/>
      <w:szCs w:val="16"/>
    </w:rPr>
  </w:style>
  <w:style w:type="paragraph" w:customStyle="1" w:styleId="j">
    <w:name w:val="j"/>
    <w:basedOn w:val="af1"/>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3">
    <w:name w:val="Стиль5"/>
    <w:basedOn w:val="af1"/>
    <w:pPr>
      <w:numPr>
        <w:numId w:val="29"/>
      </w:numPr>
      <w:spacing w:line="360" w:lineRule="auto"/>
    </w:pPr>
    <w:rPr>
      <w:sz w:val="28"/>
      <w:szCs w:val="28"/>
    </w:rPr>
  </w:style>
  <w:style w:type="paragraph" w:styleId="86">
    <w:name w:val="toc 8"/>
    <w:basedOn w:val="af1"/>
    <w:next w:val="af1"/>
    <w:pPr>
      <w:ind w:left="1680"/>
    </w:pPr>
  </w:style>
  <w:style w:type="paragraph" w:customStyle="1" w:styleId="u">
    <w:name w:val="u"/>
    <w:basedOn w:val="af1"/>
    <w:pPr>
      <w:ind w:firstLine="390"/>
      <w:jc w:val="both"/>
    </w:pPr>
  </w:style>
  <w:style w:type="paragraph" w:customStyle="1" w:styleId="afffffffffff3">
    <w:name w:val="#Основной Стиль"/>
    <w:basedOn w:val="af1"/>
    <w:pPr>
      <w:spacing w:line="360" w:lineRule="auto"/>
      <w:ind w:firstLine="720"/>
      <w:jc w:val="both"/>
    </w:pPr>
    <w:rPr>
      <w:sz w:val="28"/>
      <w:szCs w:val="20"/>
    </w:rPr>
  </w:style>
  <w:style w:type="paragraph" w:customStyle="1" w:styleId="1fff5">
    <w:name w:val="Красная строка1"/>
    <w:basedOn w:val="afffffffe"/>
    <w:pPr>
      <w:ind w:firstLine="210"/>
    </w:pPr>
    <w:rPr>
      <w:sz w:val="24"/>
    </w:rPr>
  </w:style>
  <w:style w:type="paragraph" w:customStyle="1" w:styleId="1fff6">
    <w:name w:val="Знак Знак Знак Знак1"/>
    <w:basedOn w:val="af1"/>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c">
    <w:name w:val="ЗАГОЛОВОК2"/>
    <w:basedOn w:val="af1"/>
    <w:pPr>
      <w:spacing w:after="240" w:line="360" w:lineRule="auto"/>
      <w:jc w:val="center"/>
    </w:pPr>
    <w:rPr>
      <w:b/>
      <w:sz w:val="32"/>
    </w:rPr>
  </w:style>
  <w:style w:type="paragraph" w:customStyle="1" w:styleId="afffffffffff4">
    <w:name w:val="Содержимое таблицы"/>
    <w:basedOn w:val="af1"/>
    <w:pPr>
      <w:suppressLineNumbers/>
    </w:pPr>
    <w:rPr>
      <w:sz w:val="20"/>
      <w:szCs w:val="20"/>
    </w:rPr>
  </w:style>
  <w:style w:type="paragraph" w:customStyle="1" w:styleId="afffffffffff5">
    <w:name w:val="Заголовок таблицы"/>
    <w:basedOn w:val="af1"/>
    <w:pPr>
      <w:keepNext/>
      <w:tabs>
        <w:tab w:val="left" w:pos="1260"/>
      </w:tabs>
      <w:autoSpaceDE w:val="0"/>
      <w:spacing w:before="120" w:after="60"/>
      <w:ind w:left="1260" w:hanging="1260"/>
    </w:pPr>
    <w:rPr>
      <w:rFonts w:cs="OpenSymbol"/>
      <w:b/>
      <w:szCs w:val="26"/>
    </w:rPr>
  </w:style>
  <w:style w:type="paragraph" w:customStyle="1" w:styleId="5b">
    <w:name w:val="Знак5 Знак Знак Знак"/>
    <w:basedOn w:val="af1"/>
    <w:pPr>
      <w:spacing w:after="160" w:line="240" w:lineRule="exact"/>
    </w:pPr>
    <w:rPr>
      <w:rFonts w:ascii="MS Reference Specialty" w:hAnsi="MS Reference Specialty" w:cs="MS Reference Specialty"/>
      <w:sz w:val="20"/>
      <w:szCs w:val="20"/>
      <w:lang w:val="en-US"/>
    </w:rPr>
  </w:style>
  <w:style w:type="paragraph" w:customStyle="1" w:styleId="par">
    <w:name w:val="par"/>
    <w:basedOn w:val="af1"/>
    <w:pPr>
      <w:spacing w:before="280" w:after="280"/>
    </w:pPr>
  </w:style>
  <w:style w:type="paragraph" w:customStyle="1" w:styleId="dt">
    <w:name w:val="dt"/>
    <w:basedOn w:val="af1"/>
    <w:pPr>
      <w:spacing w:before="280" w:after="280"/>
    </w:pPr>
  </w:style>
  <w:style w:type="paragraph" w:customStyle="1" w:styleId="afffffffffff6">
    <w:name w:val="Текст в заданном формате"/>
    <w:basedOn w:val="af1"/>
    <w:pPr>
      <w:widowControl w:val="0"/>
    </w:pPr>
    <w:rPr>
      <w:rFonts w:ascii="ISOCPEUR" w:eastAsia="ISOCPEUR" w:hAnsi="ISOCPEUR" w:cs="ISOCPEUR"/>
      <w:sz w:val="20"/>
      <w:szCs w:val="20"/>
    </w:rPr>
  </w:style>
  <w:style w:type="paragraph" w:customStyle="1" w:styleId="1fff7">
    <w:name w:val="Нумерованный список 1"/>
    <w:basedOn w:val="afffffffe"/>
    <w:pPr>
      <w:tabs>
        <w:tab w:val="left" w:pos="357"/>
        <w:tab w:val="left" w:pos="851"/>
        <w:tab w:val="left" w:pos="1080"/>
      </w:tabs>
      <w:spacing w:after="0" w:line="360" w:lineRule="auto"/>
      <w:ind w:firstLine="567"/>
      <w:jc w:val="both"/>
    </w:pPr>
    <w:rPr>
      <w:szCs w:val="20"/>
    </w:rPr>
  </w:style>
  <w:style w:type="paragraph" w:customStyle="1" w:styleId="1fff8">
    <w:name w:val="Маркированный список 1"/>
    <w:basedOn w:val="afffffffe"/>
    <w:pPr>
      <w:tabs>
        <w:tab w:val="left" w:pos="360"/>
      </w:tabs>
      <w:spacing w:after="0" w:line="360" w:lineRule="auto"/>
      <w:ind w:left="360" w:hanging="360"/>
      <w:jc w:val="both"/>
    </w:pPr>
    <w:rPr>
      <w:sz w:val="24"/>
      <w:szCs w:val="20"/>
    </w:rPr>
  </w:style>
  <w:style w:type="paragraph" w:customStyle="1" w:styleId="1fff9">
    <w:name w:val="Нумерованный список1"/>
    <w:basedOn w:val="af1"/>
    <w:pPr>
      <w:tabs>
        <w:tab w:val="left" w:pos="360"/>
      </w:tabs>
      <w:spacing w:line="360" w:lineRule="auto"/>
      <w:ind w:left="360" w:hanging="360"/>
      <w:jc w:val="both"/>
    </w:pPr>
    <w:rPr>
      <w:sz w:val="28"/>
      <w:szCs w:val="20"/>
    </w:rPr>
  </w:style>
  <w:style w:type="paragraph" w:customStyle="1" w:styleId="316">
    <w:name w:val="Нумерованный список 31"/>
    <w:basedOn w:val="af1"/>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f1"/>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f1"/>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f1"/>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f1"/>
    <w:pPr>
      <w:numPr>
        <w:numId w:val="31"/>
      </w:numPr>
      <w:overflowPunct w:val="0"/>
      <w:autoSpaceDE w:val="0"/>
      <w:jc w:val="both"/>
      <w:textAlignment w:val="baseline"/>
    </w:pPr>
    <w:rPr>
      <w:rFonts w:ascii="OpenSymbol" w:hAnsi="OpenSymbol" w:cs="OpenSymbol"/>
      <w:sz w:val="18"/>
      <w:szCs w:val="20"/>
    </w:rPr>
  </w:style>
  <w:style w:type="paragraph" w:customStyle="1" w:styleId="1fffa">
    <w:name w:val="1Тема"/>
    <w:basedOn w:val="af1"/>
    <w:pPr>
      <w:spacing w:after="120"/>
    </w:pPr>
    <w:rPr>
      <w:rFonts w:ascii="MS Reference Specialty" w:hAnsi="MS Reference Specialty" w:cs="MS Reference Specialty"/>
      <w:b/>
      <w:bCs/>
    </w:rPr>
  </w:style>
  <w:style w:type="paragraph" w:customStyle="1" w:styleId="-3">
    <w:name w:val="Рис.-табл"/>
    <w:basedOn w:val="af1"/>
    <w:pPr>
      <w:jc w:val="center"/>
    </w:pPr>
    <w:rPr>
      <w:rFonts w:ascii="OpenSymbol" w:hAnsi="OpenSymbol" w:cs="OpenSymbol"/>
      <w:b/>
      <w:szCs w:val="16"/>
    </w:rPr>
  </w:style>
  <w:style w:type="paragraph" w:customStyle="1" w:styleId="2110">
    <w:name w:val="Основной текст 211"/>
    <w:basedOn w:val="af1"/>
    <w:pPr>
      <w:jc w:val="both"/>
    </w:pPr>
    <w:rPr>
      <w:sz w:val="28"/>
    </w:rPr>
  </w:style>
  <w:style w:type="paragraph" w:customStyle="1" w:styleId="afffffffffff7">
    <w:name w:val="мой стиль"/>
    <w:basedOn w:val="250"/>
    <w:pPr>
      <w:widowControl/>
      <w:ind w:right="0" w:firstLine="709"/>
    </w:pPr>
    <w:rPr>
      <w:sz w:val="24"/>
      <w:szCs w:val="24"/>
    </w:rPr>
  </w:style>
  <w:style w:type="paragraph" w:customStyle="1" w:styleId="zz-4">
    <w:name w:val="zz-4+"/>
    <w:basedOn w:val="af1"/>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f1"/>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f1"/>
    <w:next w:val="af1"/>
    <w:pPr>
      <w:jc w:val="both"/>
    </w:pPr>
    <w:rPr>
      <w:rFonts w:ascii="OpenSymbol" w:hAnsi="OpenSymbol" w:cs="OpenSymbol"/>
      <w:szCs w:val="20"/>
    </w:rPr>
  </w:style>
  <w:style w:type="paragraph" w:customStyle="1" w:styleId="afffffffffff8">
    <w:name w:val="Текст таблицы"/>
    <w:basedOn w:val="af1"/>
    <w:pPr>
      <w:spacing w:line="360" w:lineRule="auto"/>
      <w:jc w:val="both"/>
    </w:pPr>
    <w:rPr>
      <w:rFonts w:ascii="ISOCPEUR" w:hAnsi="ISOCPEUR" w:cs="ISOCPEUR"/>
      <w:bCs/>
      <w:sz w:val="16"/>
    </w:rPr>
  </w:style>
  <w:style w:type="paragraph" w:customStyle="1" w:styleId="afffffffffff9">
    <w:name w:val="Текст таблицы центр"/>
    <w:basedOn w:val="afffffffffff8"/>
    <w:pPr>
      <w:jc w:val="center"/>
    </w:pPr>
  </w:style>
  <w:style w:type="paragraph" w:customStyle="1" w:styleId="afffffffffffa">
    <w:name w:val="Заголовок рисунка"/>
    <w:basedOn w:val="afffffffffff5"/>
    <w:pPr>
      <w:keepNext w:val="0"/>
      <w:tabs>
        <w:tab w:val="clear" w:pos="1260"/>
      </w:tabs>
      <w:autoSpaceDE/>
      <w:spacing w:before="0" w:after="0" w:line="360" w:lineRule="auto"/>
      <w:ind w:left="0" w:firstLine="0"/>
      <w:jc w:val="center"/>
    </w:pPr>
    <w:rPr>
      <w:rFonts w:cs="Garamond"/>
      <w:sz w:val="28"/>
      <w:szCs w:val="24"/>
    </w:rPr>
  </w:style>
  <w:style w:type="paragraph" w:customStyle="1" w:styleId="1fffb">
    <w:name w:val="Подзаголовок1"/>
    <w:basedOn w:val="250"/>
    <w:pPr>
      <w:widowControl/>
      <w:spacing w:before="120" w:after="120"/>
      <w:ind w:right="0" w:firstLine="851"/>
    </w:pPr>
    <w:rPr>
      <w:b/>
      <w:bCs/>
      <w:szCs w:val="24"/>
    </w:rPr>
  </w:style>
  <w:style w:type="paragraph" w:customStyle="1" w:styleId="1fffc">
    <w:name w:val="Знак Знак Знак Знак Знак Знак Знак Знак Знак Знак Знак Знак Знак1"/>
    <w:basedOn w:val="af1"/>
    <w:pPr>
      <w:spacing w:before="280" w:after="280"/>
    </w:pPr>
    <w:rPr>
      <w:rFonts w:ascii="Helvetica" w:hAnsi="Helvetica" w:cs="Helvetica"/>
      <w:sz w:val="20"/>
      <w:szCs w:val="20"/>
      <w:lang w:val="en-US"/>
    </w:rPr>
  </w:style>
  <w:style w:type="paragraph" w:customStyle="1" w:styleId="afffffffffffb">
    <w:name w:val="Знак Знак Знак Знак Знак Знак Знак Знак Знак Знак Знак Знак Знак Знак Знак Знак"/>
    <w:basedOn w:val="af1"/>
    <w:pPr>
      <w:spacing w:before="280" w:after="280"/>
    </w:pPr>
    <w:rPr>
      <w:rFonts w:ascii="Helvetica" w:hAnsi="Helvetica" w:cs="Helvetica"/>
      <w:sz w:val="20"/>
      <w:szCs w:val="20"/>
      <w:lang w:val="en-US"/>
    </w:rPr>
  </w:style>
  <w:style w:type="paragraph" w:customStyle="1" w:styleId="afffffffffffc">
    <w:name w:val="Основной текст_"/>
    <w:basedOn w:val="af1"/>
    <w:pPr>
      <w:widowControl w:val="0"/>
      <w:shd w:val="clear" w:color="auto" w:fill="FFFFFF"/>
      <w:spacing w:line="470" w:lineRule="exact"/>
      <w:jc w:val="center"/>
    </w:pPr>
    <w:rPr>
      <w:spacing w:val="4"/>
      <w:szCs w:val="20"/>
    </w:rPr>
  </w:style>
  <w:style w:type="paragraph" w:customStyle="1" w:styleId="216">
    <w:name w:val="Основной текст21"/>
    <w:basedOn w:val="af1"/>
    <w:pPr>
      <w:widowControl w:val="0"/>
      <w:shd w:val="clear" w:color="auto" w:fill="FFFFFF"/>
      <w:spacing w:line="470" w:lineRule="exact"/>
      <w:jc w:val="center"/>
    </w:pPr>
    <w:rPr>
      <w:spacing w:val="4"/>
      <w:sz w:val="20"/>
      <w:szCs w:val="20"/>
    </w:rPr>
  </w:style>
  <w:style w:type="paragraph" w:customStyle="1" w:styleId="afffffffffffd">
    <w:name w:val="Знак Знак Знак Знак Знак Знак Знак Знак Знак Знак Знак Знак Знак"/>
    <w:basedOn w:val="af1"/>
    <w:pPr>
      <w:spacing w:before="280" w:after="280"/>
    </w:pPr>
    <w:rPr>
      <w:rFonts w:ascii="Helvetica" w:hAnsi="Helvetica" w:cs="Helvetica"/>
      <w:sz w:val="20"/>
      <w:szCs w:val="20"/>
      <w:lang w:val="en-US"/>
    </w:rPr>
  </w:style>
  <w:style w:type="paragraph" w:customStyle="1" w:styleId="afffffffffffe">
    <w:name w:val="Текст статьи"/>
    <w:basedOn w:val="af1"/>
    <w:pPr>
      <w:spacing w:line="360" w:lineRule="auto"/>
      <w:ind w:firstLine="720"/>
      <w:jc w:val="both"/>
    </w:pPr>
    <w:rPr>
      <w:sz w:val="28"/>
      <w:szCs w:val="28"/>
    </w:rPr>
  </w:style>
  <w:style w:type="paragraph" w:customStyle="1" w:styleId="3f9">
    <w:name w:val="Обычный (веб)3"/>
    <w:basedOn w:val="af1"/>
    <w:pPr>
      <w:spacing w:before="150" w:after="150"/>
      <w:jc w:val="both"/>
    </w:pPr>
  </w:style>
  <w:style w:type="paragraph" w:customStyle="1" w:styleId="1fffd">
    <w:name w:val="Обычный (веб)1"/>
    <w:basedOn w:val="af1"/>
    <w:pPr>
      <w:spacing w:after="280" w:line="312" w:lineRule="atLeast"/>
    </w:pPr>
  </w:style>
  <w:style w:type="paragraph" w:customStyle="1" w:styleId="affffffffffff">
    <w:name w:val="Обычный текст"/>
    <w:basedOn w:val="af1"/>
    <w:pPr>
      <w:ind w:firstLine="454"/>
      <w:jc w:val="both"/>
    </w:pPr>
    <w:rPr>
      <w:szCs w:val="20"/>
    </w:rPr>
  </w:style>
  <w:style w:type="paragraph" w:customStyle="1" w:styleId="affffffffffff0">
    <w:name w:val="Основной"/>
    <w:basedOn w:val="af1"/>
    <w:pPr>
      <w:spacing w:line="360" w:lineRule="auto"/>
      <w:ind w:firstLine="709"/>
      <w:jc w:val="both"/>
    </w:pPr>
    <w:rPr>
      <w:sz w:val="28"/>
    </w:rPr>
  </w:style>
  <w:style w:type="paragraph" w:customStyle="1" w:styleId="Style8">
    <w:name w:val="Style8"/>
    <w:basedOn w:val="af1"/>
    <w:pPr>
      <w:widowControl w:val="0"/>
      <w:autoSpaceDE w:val="0"/>
      <w:jc w:val="both"/>
    </w:pPr>
  </w:style>
  <w:style w:type="paragraph" w:customStyle="1" w:styleId="MediumGrid1-Accent2">
    <w:name w:val="Medium Grid 1 - Accent 2"/>
    <w:basedOn w:val="af1"/>
    <w:pPr>
      <w:ind w:left="720"/>
    </w:pPr>
    <w:rPr>
      <w:rFonts w:ascii="Mincho" w:eastAsia="Mincho" w:hAnsi="Mincho" w:cs="Mincho"/>
    </w:rPr>
  </w:style>
  <w:style w:type="paragraph" w:customStyle="1" w:styleId="147">
    <w:name w:val="табл_14"/>
    <w:basedOn w:val="af1"/>
    <w:rPr>
      <w:rFonts w:ascii="OpenSymbol" w:hAnsi="OpenSymbol" w:cs="OpenSymbol"/>
      <w:sz w:val="28"/>
      <w:szCs w:val="20"/>
    </w:rPr>
  </w:style>
  <w:style w:type="paragraph" w:customStyle="1" w:styleId="My">
    <w:name w:val="Основной текст.My Текст"/>
    <w:basedOn w:val="af1"/>
    <w:pPr>
      <w:widowControl w:val="0"/>
      <w:spacing w:line="360" w:lineRule="auto"/>
      <w:ind w:firstLine="720"/>
      <w:jc w:val="both"/>
    </w:pPr>
    <w:rPr>
      <w:sz w:val="28"/>
      <w:szCs w:val="20"/>
      <w:lang w:val="uk-UA"/>
    </w:rPr>
  </w:style>
  <w:style w:type="paragraph" w:customStyle="1" w:styleId="affffffffffff1">
    <w:name w:val="Норм без абзаца"/>
    <w:basedOn w:val="af1"/>
    <w:pPr>
      <w:jc w:val="both"/>
    </w:pPr>
    <w:rPr>
      <w:rFonts w:ascii="UkrainianPeterburg" w:hAnsi="UkrainianPeterburg" w:cs="UkrainianPeterburg"/>
      <w:sz w:val="16"/>
      <w:szCs w:val="16"/>
    </w:rPr>
  </w:style>
  <w:style w:type="paragraph" w:customStyle="1" w:styleId="affffffffffff2">
    <w:name w:val="Осн текст"/>
    <w:basedOn w:val="af1"/>
    <w:pPr>
      <w:ind w:firstLine="709"/>
      <w:jc w:val="both"/>
    </w:pPr>
    <w:rPr>
      <w:sz w:val="32"/>
      <w:szCs w:val="32"/>
      <w:lang w:val="uk-UA"/>
    </w:rPr>
  </w:style>
  <w:style w:type="paragraph" w:customStyle="1" w:styleId="H1">
    <w:name w:val="H1"/>
    <w:basedOn w:val="af1"/>
    <w:next w:val="af1"/>
    <w:pPr>
      <w:keepNext/>
      <w:spacing w:before="100" w:after="100"/>
    </w:pPr>
    <w:rPr>
      <w:b/>
      <w:bCs/>
      <w:kern w:val="1"/>
      <w:sz w:val="48"/>
      <w:szCs w:val="48"/>
    </w:rPr>
  </w:style>
  <w:style w:type="paragraph" w:customStyle="1" w:styleId="a10">
    <w:name w:val="a1"/>
    <w:basedOn w:val="af1"/>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c">
    <w:name w:val="toc 5"/>
    <w:basedOn w:val="af1"/>
    <w:next w:val="af1"/>
    <w:link w:val="5d"/>
    <w:pPr>
      <w:ind w:left="960"/>
    </w:pPr>
    <w:rPr>
      <w:rFonts w:ascii="IzhTitl" w:hAnsi="IzhTitl" w:cs="IzhTitl"/>
      <w:sz w:val="18"/>
      <w:szCs w:val="18"/>
    </w:rPr>
  </w:style>
  <w:style w:type="paragraph" w:styleId="66">
    <w:name w:val="toc 6"/>
    <w:basedOn w:val="af1"/>
    <w:next w:val="af1"/>
    <w:link w:val="67"/>
    <w:pPr>
      <w:ind w:left="1200"/>
    </w:pPr>
    <w:rPr>
      <w:rFonts w:ascii="IzhTitl" w:hAnsi="IzhTitl" w:cs="IzhTitl"/>
      <w:sz w:val="18"/>
      <w:szCs w:val="18"/>
    </w:rPr>
  </w:style>
  <w:style w:type="paragraph" w:styleId="77">
    <w:name w:val="toc 7"/>
    <w:basedOn w:val="af1"/>
    <w:next w:val="af1"/>
    <w:pPr>
      <w:ind w:left="1440"/>
    </w:pPr>
    <w:rPr>
      <w:rFonts w:ascii="IzhTitl" w:hAnsi="IzhTitl" w:cs="IzhTitl"/>
      <w:sz w:val="18"/>
      <w:szCs w:val="18"/>
    </w:rPr>
  </w:style>
  <w:style w:type="paragraph" w:styleId="93">
    <w:name w:val="toc 9"/>
    <w:basedOn w:val="af1"/>
    <w:next w:val="af1"/>
    <w:pPr>
      <w:ind w:left="1920"/>
    </w:pPr>
    <w:rPr>
      <w:rFonts w:ascii="IzhTitl" w:hAnsi="IzhTitl" w:cs="IzhTitl"/>
      <w:sz w:val="18"/>
      <w:szCs w:val="18"/>
    </w:rPr>
  </w:style>
  <w:style w:type="paragraph" w:customStyle="1" w:styleId="rvps19">
    <w:name w:val="rvps19"/>
    <w:basedOn w:val="af1"/>
    <w:pPr>
      <w:ind w:firstLine="603"/>
      <w:jc w:val="both"/>
    </w:pPr>
    <w:rPr>
      <w:lang w:val="en-AU"/>
    </w:rPr>
  </w:style>
  <w:style w:type="paragraph" w:customStyle="1" w:styleId="rvps20">
    <w:name w:val="rvps20"/>
    <w:basedOn w:val="af1"/>
    <w:pPr>
      <w:ind w:firstLine="603"/>
    </w:pPr>
    <w:rPr>
      <w:lang w:val="en-AU"/>
    </w:rPr>
  </w:style>
  <w:style w:type="paragraph" w:customStyle="1" w:styleId="rvps7">
    <w:name w:val="rvps7"/>
    <w:basedOn w:val="af1"/>
    <w:pPr>
      <w:ind w:firstLine="787"/>
      <w:jc w:val="both"/>
    </w:pPr>
    <w:rPr>
      <w:lang w:val="en-AU"/>
    </w:rPr>
  </w:style>
  <w:style w:type="paragraph" w:customStyle="1" w:styleId="rvps16">
    <w:name w:val="rvps16"/>
    <w:basedOn w:val="af1"/>
    <w:pPr>
      <w:ind w:firstLine="787"/>
      <w:jc w:val="both"/>
    </w:pPr>
    <w:rPr>
      <w:lang w:val="en-AU"/>
    </w:rPr>
  </w:style>
  <w:style w:type="paragraph" w:customStyle="1" w:styleId="Iauiue">
    <w:name w:val="Iau.iue"/>
    <w:basedOn w:val="af1"/>
    <w:next w:val="af1"/>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f1"/>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f1"/>
    <w:pPr>
      <w:ind w:left="566" w:hanging="283"/>
    </w:pPr>
  </w:style>
  <w:style w:type="paragraph" w:customStyle="1" w:styleId="412">
    <w:name w:val="Список 41"/>
    <w:basedOn w:val="af1"/>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f1"/>
    <w:pPr>
      <w:widowControl w:val="0"/>
      <w:autoSpaceDE w:val="0"/>
      <w:spacing w:after="120"/>
      <w:ind w:left="566"/>
    </w:pPr>
    <w:rPr>
      <w:sz w:val="20"/>
      <w:szCs w:val="20"/>
    </w:rPr>
  </w:style>
  <w:style w:type="paragraph" w:customStyle="1" w:styleId="2ffd">
    <w:name w:val="Îñíîâíîé òåêñò 2"/>
    <w:basedOn w:val="af1"/>
    <w:pPr>
      <w:widowControl w:val="0"/>
      <w:ind w:firstLine="851"/>
      <w:jc w:val="both"/>
    </w:pPr>
    <w:rPr>
      <w:sz w:val="28"/>
      <w:szCs w:val="20"/>
      <w:lang w:val="en-GB"/>
    </w:rPr>
  </w:style>
  <w:style w:type="paragraph" w:customStyle="1" w:styleId="affffffffffff3">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4">
    <w:name w:val="Îñíîâíîé òåêñò"/>
    <w:basedOn w:val="affffffffffff3"/>
    <w:rPr>
      <w:rFonts w:ascii="CentSchbook Win95BT" w:hAnsi="CentSchbook Win95BT" w:cs="CentSchbook Win95BT"/>
      <w:sz w:val="28"/>
    </w:rPr>
  </w:style>
  <w:style w:type="paragraph" w:customStyle="1" w:styleId="2ffe">
    <w:name w:val="2"/>
    <w:basedOn w:val="af1"/>
    <w:next w:val="affffffffb"/>
    <w:pPr>
      <w:spacing w:before="280" w:after="280"/>
    </w:pPr>
    <w:rPr>
      <w:lang w:val="uk-UA"/>
    </w:rPr>
  </w:style>
  <w:style w:type="paragraph" w:customStyle="1" w:styleId="3fa">
    <w:name w:val="заголовок 3"/>
    <w:basedOn w:val="af1"/>
    <w:next w:val="af1"/>
    <w:pPr>
      <w:keepNext/>
      <w:widowControl w:val="0"/>
      <w:autoSpaceDE w:val="0"/>
      <w:jc w:val="center"/>
    </w:pPr>
    <w:rPr>
      <w:b/>
      <w:bCs/>
      <w:sz w:val="20"/>
      <w:szCs w:val="20"/>
    </w:rPr>
  </w:style>
  <w:style w:type="paragraph" w:customStyle="1" w:styleId="1fffe">
    <w:name w:val="заголовок 1"/>
    <w:basedOn w:val="af1"/>
    <w:next w:val="af1"/>
    <w:pPr>
      <w:keepNext/>
      <w:autoSpaceDE w:val="0"/>
      <w:jc w:val="center"/>
    </w:pPr>
    <w:rPr>
      <w:rFonts w:ascii="Arial" w:hAnsi="Arial" w:cs="Arial"/>
      <w:b/>
      <w:bCs/>
      <w:sz w:val="36"/>
      <w:szCs w:val="36"/>
    </w:rPr>
  </w:style>
  <w:style w:type="paragraph" w:customStyle="1" w:styleId="2fff">
    <w:name w:val="заголовок 2"/>
    <w:basedOn w:val="af1"/>
    <w:next w:val="af1"/>
    <w:pPr>
      <w:keepNext/>
      <w:autoSpaceDE w:val="0"/>
      <w:jc w:val="center"/>
    </w:pPr>
    <w:rPr>
      <w:rFonts w:ascii="Arial" w:hAnsi="Arial" w:cs="Arial"/>
    </w:rPr>
  </w:style>
  <w:style w:type="paragraph" w:customStyle="1" w:styleId="4f1">
    <w:name w:val="заголовок 4"/>
    <w:basedOn w:val="af1"/>
    <w:next w:val="af1"/>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f1"/>
    <w:pPr>
      <w:spacing w:line="300" w:lineRule="atLeast"/>
      <w:ind w:firstLine="400"/>
      <w:jc w:val="both"/>
    </w:pPr>
  </w:style>
  <w:style w:type="paragraph" w:customStyle="1" w:styleId="k7">
    <w:name w:val="k7"/>
    <w:basedOn w:val="af1"/>
    <w:pPr>
      <w:spacing w:line="280" w:lineRule="atLeast"/>
      <w:ind w:left="1000"/>
    </w:pPr>
    <w:rPr>
      <w:sz w:val="22"/>
      <w:szCs w:val="22"/>
    </w:rPr>
  </w:style>
  <w:style w:type="paragraph" w:customStyle="1" w:styleId="affffffffffff5">
    <w:name w:val="Текст_статті Знак"/>
    <w:basedOn w:val="af1"/>
    <w:pPr>
      <w:ind w:firstLine="284"/>
      <w:jc w:val="both"/>
    </w:pPr>
    <w:rPr>
      <w:sz w:val="20"/>
      <w:szCs w:val="20"/>
      <w:lang w:val="uk-UA"/>
    </w:rPr>
  </w:style>
  <w:style w:type="paragraph" w:customStyle="1" w:styleId="affffffffffff6">
    <w:name w:val="література"/>
    <w:basedOn w:val="af1"/>
    <w:pPr>
      <w:tabs>
        <w:tab w:val="left" w:pos="360"/>
      </w:tabs>
      <w:jc w:val="both"/>
    </w:pPr>
    <w:rPr>
      <w:sz w:val="18"/>
      <w:szCs w:val="18"/>
      <w:lang w:val="en-US"/>
    </w:rPr>
  </w:style>
  <w:style w:type="paragraph" w:customStyle="1" w:styleId="note">
    <w:name w:val="note"/>
    <w:basedOn w:val="af1"/>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f">
    <w:name w:val="Текст выноски1"/>
    <w:basedOn w:val="af1"/>
    <w:pPr>
      <w:overflowPunct w:val="0"/>
      <w:autoSpaceDE w:val="0"/>
      <w:textAlignment w:val="baseline"/>
    </w:pPr>
    <w:rPr>
      <w:rFonts w:ascii="Helvetica" w:hAnsi="Helvetica" w:cs="Helvetica"/>
      <w:sz w:val="16"/>
      <w:szCs w:val="16"/>
    </w:rPr>
  </w:style>
  <w:style w:type="paragraph" w:customStyle="1" w:styleId="1Title">
    <w:name w:val="Заголовок 1.Title"/>
    <w:basedOn w:val="af1"/>
    <w:next w:val="af1"/>
    <w:pPr>
      <w:keepNext/>
      <w:widowControl w:val="0"/>
      <w:spacing w:line="360" w:lineRule="auto"/>
      <w:jc w:val="center"/>
    </w:pPr>
    <w:rPr>
      <w:b/>
      <w:caps/>
      <w:color w:val="000000"/>
      <w:szCs w:val="20"/>
      <w:lang w:val="uk-UA"/>
    </w:rPr>
  </w:style>
  <w:style w:type="paragraph" w:customStyle="1" w:styleId="2pidzaholovok">
    <w:name w:val="Заголовок 2.pidzaholovok"/>
    <w:basedOn w:val="af1"/>
    <w:next w:val="af1"/>
    <w:pPr>
      <w:keepNext/>
      <w:jc w:val="center"/>
    </w:pPr>
    <w:rPr>
      <w:b/>
      <w:i/>
      <w:szCs w:val="20"/>
    </w:rPr>
  </w:style>
  <w:style w:type="paragraph" w:customStyle="1" w:styleId="1Title1">
    <w:name w:val="Заголовок 1.Title1"/>
    <w:basedOn w:val="af1"/>
    <w:next w:val="af1"/>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f1"/>
    <w:next w:val="af1"/>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f1"/>
    <w:pPr>
      <w:spacing w:after="120"/>
      <w:jc w:val="center"/>
    </w:pPr>
    <w:rPr>
      <w:b/>
      <w:sz w:val="22"/>
      <w:szCs w:val="20"/>
      <w:lang w:val="uk-UA"/>
    </w:rPr>
  </w:style>
  <w:style w:type="paragraph" w:customStyle="1" w:styleId="body">
    <w:name w:val="Основной текст с отступом.body"/>
    <w:basedOn w:val="af1"/>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f1"/>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f1"/>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f1"/>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f1"/>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f1"/>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f1"/>
    <w:pPr>
      <w:spacing w:after="120"/>
    </w:pPr>
    <w:rPr>
      <w:rFonts w:ascii="Helvetica" w:hAnsi="Helvetica" w:cs="Helvetica"/>
      <w:b/>
      <w:i/>
      <w:sz w:val="20"/>
      <w:szCs w:val="20"/>
      <w:lang w:val="uk-UA"/>
    </w:rPr>
  </w:style>
  <w:style w:type="paragraph" w:customStyle="1" w:styleId="mkSpec">
    <w:name w:val="mkSpec"/>
    <w:basedOn w:val="af1"/>
    <w:pPr>
      <w:spacing w:after="120"/>
    </w:pPr>
    <w:rPr>
      <w:rFonts w:ascii="MS Reference Specialty" w:hAnsi="MS Reference Specialty" w:cs="MS Reference Specialty"/>
      <w:i/>
      <w:smallCaps/>
      <w:sz w:val="20"/>
      <w:szCs w:val="20"/>
      <w:lang w:val="uk-UA"/>
    </w:rPr>
  </w:style>
  <w:style w:type="paragraph" w:customStyle="1" w:styleId="mkEntry">
    <w:name w:val="mkEntry"/>
    <w:basedOn w:val="af1"/>
    <w:pPr>
      <w:spacing w:after="120"/>
    </w:pPr>
    <w:rPr>
      <w:rFonts w:ascii="Helvetica" w:hAnsi="Helvetica" w:cs="Helvetica"/>
      <w:b/>
      <w:caps/>
      <w:sz w:val="20"/>
      <w:szCs w:val="20"/>
      <w:lang w:val="uk-UA"/>
    </w:rPr>
  </w:style>
  <w:style w:type="paragraph" w:customStyle="1" w:styleId="mkText">
    <w:name w:val="mkText"/>
    <w:basedOn w:val="af1"/>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1"/>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f1"/>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1"/>
    <w:pPr>
      <w:spacing w:line="360" w:lineRule="auto"/>
      <w:ind w:firstLine="720"/>
      <w:jc w:val="both"/>
    </w:pPr>
    <w:rPr>
      <w:rFonts w:ascii="Garamond" w:hAnsi="Garamond" w:cs="Garamond"/>
      <w:sz w:val="28"/>
      <w:lang w:val="uk-UA"/>
    </w:rPr>
  </w:style>
  <w:style w:type="paragraph" w:customStyle="1" w:styleId="Sokiltitle">
    <w:name w:val="Sokil title"/>
    <w:basedOn w:val="2ff1"/>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f1"/>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f1"/>
    <w:pPr>
      <w:spacing w:after="120"/>
      <w:ind w:firstLine="567"/>
    </w:pPr>
    <w:rPr>
      <w:szCs w:val="20"/>
      <w:lang w:val="uk-UA"/>
    </w:rPr>
  </w:style>
  <w:style w:type="paragraph" w:customStyle="1" w:styleId="Datakrush">
    <w:name w:val="Data krush"/>
    <w:basedOn w:val="af1"/>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f1"/>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f1"/>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f1"/>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f1"/>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f1"/>
    <w:next w:val="af1"/>
    <w:pPr>
      <w:keepNext/>
      <w:spacing w:before="170" w:after="170"/>
      <w:jc w:val="center"/>
    </w:pPr>
    <w:rPr>
      <w:rFonts w:ascii="Mangal" w:hAnsi="Mangal" w:cs="Mangal"/>
      <w:b/>
      <w:i/>
      <w:szCs w:val="20"/>
    </w:rPr>
  </w:style>
  <w:style w:type="paragraph" w:customStyle="1" w:styleId="1ffff0">
    <w:name w:val="Заголовок 1.Название"/>
    <w:basedOn w:val="af1"/>
    <w:next w:val="af1"/>
    <w:pPr>
      <w:keepNext/>
      <w:spacing w:after="283"/>
      <w:jc w:val="center"/>
    </w:pPr>
    <w:rPr>
      <w:rFonts w:ascii="Mangal" w:hAnsi="Mangal" w:cs="Mangal"/>
      <w:b/>
      <w:caps/>
      <w:szCs w:val="20"/>
    </w:rPr>
  </w:style>
  <w:style w:type="paragraph" w:customStyle="1" w:styleId="Avtor10">
    <w:name w:val="Основной текст.Avtor1"/>
    <w:basedOn w:val="af1"/>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f1"/>
    <w:pPr>
      <w:spacing w:line="360" w:lineRule="auto"/>
      <w:ind w:firstLine="720"/>
      <w:jc w:val="center"/>
    </w:pPr>
    <w:rPr>
      <w:b/>
      <w:sz w:val="28"/>
      <w:szCs w:val="20"/>
      <w:lang w:val="uk-UA"/>
    </w:rPr>
  </w:style>
  <w:style w:type="paragraph" w:customStyle="1" w:styleId="Avtor2">
    <w:name w:val="Основной текст.Avtor2"/>
    <w:basedOn w:val="af1"/>
    <w:pPr>
      <w:jc w:val="center"/>
    </w:pPr>
    <w:rPr>
      <w:b/>
      <w:sz w:val="22"/>
      <w:szCs w:val="20"/>
      <w:lang w:val="uk-UA"/>
    </w:rPr>
  </w:style>
  <w:style w:type="paragraph" w:customStyle="1" w:styleId="body10">
    <w:name w:val="Основной текст с отступом.body1"/>
    <w:basedOn w:val="af1"/>
    <w:pPr>
      <w:ind w:firstLine="709"/>
      <w:jc w:val="both"/>
    </w:pPr>
    <w:rPr>
      <w:sz w:val="20"/>
      <w:szCs w:val="20"/>
      <w:lang w:val="uk-UA"/>
    </w:rPr>
  </w:style>
  <w:style w:type="paragraph" w:customStyle="1" w:styleId="text10">
    <w:name w:val="Цитата.text1"/>
    <w:basedOn w:val="af1"/>
    <w:pPr>
      <w:ind w:left="2824" w:right="-1213"/>
    </w:pPr>
    <w:rPr>
      <w:i/>
      <w:sz w:val="22"/>
      <w:szCs w:val="20"/>
      <w:lang w:val="uk-UA"/>
    </w:rPr>
  </w:style>
  <w:style w:type="paragraph" w:customStyle="1" w:styleId="lit1">
    <w:name w:val="Список.lit1"/>
    <w:basedOn w:val="af1"/>
    <w:pPr>
      <w:tabs>
        <w:tab w:val="left" w:pos="360"/>
      </w:tabs>
      <w:ind w:left="360" w:hanging="360"/>
      <w:jc w:val="both"/>
    </w:pPr>
    <w:rPr>
      <w:sz w:val="22"/>
      <w:szCs w:val="20"/>
      <w:lang w:val="uk-UA"/>
    </w:rPr>
  </w:style>
  <w:style w:type="paragraph" w:customStyle="1" w:styleId="liter1">
    <w:name w:val="Нумерованный список.liter1"/>
    <w:basedOn w:val="af1"/>
    <w:pPr>
      <w:tabs>
        <w:tab w:val="left" w:pos="360"/>
      </w:tabs>
      <w:ind w:left="360" w:hanging="360"/>
      <w:jc w:val="both"/>
    </w:pPr>
    <w:rPr>
      <w:sz w:val="20"/>
      <w:szCs w:val="20"/>
    </w:rPr>
  </w:style>
  <w:style w:type="paragraph" w:customStyle="1" w:styleId="3spysokl-ry1">
    <w:name w:val="Основной текст 3.spysok l-ry1"/>
    <w:basedOn w:val="af1"/>
    <w:pPr>
      <w:jc w:val="center"/>
    </w:pPr>
    <w:rPr>
      <w:b/>
      <w:caps/>
      <w:sz w:val="22"/>
      <w:szCs w:val="20"/>
      <w:lang w:val="en-US"/>
    </w:rPr>
  </w:style>
  <w:style w:type="paragraph" w:customStyle="1" w:styleId="1ffff1">
    <w:name w:val="Основной текст с отступом1"/>
    <w:basedOn w:val="af1"/>
    <w:pPr>
      <w:spacing w:line="360" w:lineRule="auto"/>
      <w:ind w:firstLine="709"/>
      <w:jc w:val="both"/>
    </w:pPr>
  </w:style>
  <w:style w:type="paragraph" w:customStyle="1" w:styleId="SNOSKA">
    <w:name w:val="SNOSKA"/>
    <w:basedOn w:val="20"/>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f1"/>
    <w:pPr>
      <w:widowControl w:val="0"/>
      <w:spacing w:line="360" w:lineRule="auto"/>
      <w:ind w:firstLine="680"/>
      <w:jc w:val="both"/>
    </w:pPr>
    <w:rPr>
      <w:sz w:val="28"/>
      <w:szCs w:val="20"/>
      <w:lang w:val="uk-UA"/>
    </w:rPr>
  </w:style>
  <w:style w:type="paragraph" w:customStyle="1" w:styleId="1ffff2">
    <w:name w:val="Текст1"/>
    <w:basedOn w:val="af1"/>
    <w:pPr>
      <w:widowControl w:val="0"/>
      <w:spacing w:line="360" w:lineRule="auto"/>
      <w:ind w:firstLine="720"/>
      <w:jc w:val="both"/>
    </w:pPr>
    <w:rPr>
      <w:rFonts w:ascii="ISOCPEUR" w:hAnsi="ISOCPEUR" w:cs="ISOCPEUR"/>
      <w:sz w:val="28"/>
      <w:szCs w:val="20"/>
      <w:lang w:val="uk-UA"/>
    </w:rPr>
  </w:style>
  <w:style w:type="paragraph" w:customStyle="1" w:styleId="affffffffffff7">
    <w:name w:val="Вірш"/>
    <w:basedOn w:val="af1"/>
    <w:pPr>
      <w:keepLines/>
      <w:widowControl w:val="0"/>
      <w:spacing w:before="28" w:line="360" w:lineRule="auto"/>
      <w:ind w:left="1701" w:hanging="567"/>
      <w:jc w:val="both"/>
    </w:pPr>
    <w:rPr>
      <w:i/>
      <w:sz w:val="22"/>
      <w:szCs w:val="20"/>
      <w:lang w:val="uk-UA"/>
    </w:rPr>
  </w:style>
  <w:style w:type="paragraph" w:customStyle="1" w:styleId="affffffffffff8">
    <w:name w:val="Загальний текст"/>
    <w:basedOn w:val="af1"/>
    <w:pPr>
      <w:widowControl w:val="0"/>
      <w:spacing w:before="28" w:line="262" w:lineRule="atLeast"/>
      <w:ind w:firstLine="283"/>
      <w:jc w:val="both"/>
    </w:pPr>
    <w:rPr>
      <w:sz w:val="22"/>
      <w:szCs w:val="20"/>
      <w:lang w:val="uk-UA"/>
    </w:rPr>
  </w:style>
  <w:style w:type="paragraph" w:customStyle="1" w:styleId="affffffffffff9">
    <w:name w:val="Заголовок розділів"/>
    <w:basedOn w:val="af1"/>
    <w:next w:val="affffffffffffa"/>
    <w:pPr>
      <w:widowControl w:val="0"/>
      <w:spacing w:after="480" w:line="360" w:lineRule="auto"/>
      <w:jc w:val="center"/>
    </w:pPr>
    <w:rPr>
      <w:rFonts w:ascii="OpenSymbol" w:hAnsi="OpenSymbol" w:cs="OpenSymbol"/>
      <w:b/>
      <w:sz w:val="32"/>
      <w:szCs w:val="20"/>
      <w:lang w:val="uk-UA"/>
    </w:rPr>
  </w:style>
  <w:style w:type="paragraph" w:customStyle="1" w:styleId="affffffffffffa">
    <w:name w:val="Заголовок підрозділів"/>
    <w:basedOn w:val="affffffffffff9"/>
    <w:next w:val="af1"/>
    <w:pPr>
      <w:ind w:firstLine="720"/>
      <w:jc w:val="left"/>
    </w:pPr>
    <w:rPr>
      <w:rFonts w:ascii="Garamond" w:hAnsi="Garamond" w:cs="Garamond"/>
    </w:rPr>
  </w:style>
  <w:style w:type="paragraph" w:customStyle="1" w:styleId="1ffff3">
    <w:name w:val="Цитата1"/>
    <w:basedOn w:val="af1"/>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f1"/>
    <w:pPr>
      <w:widowControl w:val="0"/>
      <w:spacing w:line="360" w:lineRule="auto"/>
      <w:ind w:firstLine="720"/>
      <w:jc w:val="both"/>
    </w:pPr>
    <w:rPr>
      <w:sz w:val="28"/>
      <w:szCs w:val="20"/>
      <w:lang w:val="uk-UA"/>
    </w:rPr>
  </w:style>
  <w:style w:type="paragraph" w:customStyle="1" w:styleId="POD-ZAGOL">
    <w:name w:val="POD-ZAGOL"/>
    <w:basedOn w:val="20"/>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0"/>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2">
    <w:name w:val="РОЗДІЛ"/>
    <w:basedOn w:val="af1"/>
    <w:pPr>
      <w:keepLines/>
      <w:numPr>
        <w:numId w:val="11"/>
      </w:numPr>
      <w:spacing w:line="360" w:lineRule="auto"/>
      <w:ind w:left="0" w:firstLine="0"/>
      <w:jc w:val="center"/>
    </w:pPr>
    <w:rPr>
      <w:b/>
      <w:sz w:val="28"/>
      <w:szCs w:val="20"/>
      <w:lang w:val="uk-UA"/>
    </w:rPr>
  </w:style>
  <w:style w:type="paragraph" w:customStyle="1" w:styleId="affffffffffffb">
    <w:name w:val="ТЕКСТ"/>
    <w:basedOn w:val="af1"/>
    <w:pPr>
      <w:spacing w:line="360" w:lineRule="auto"/>
      <w:ind w:firstLine="709"/>
      <w:jc w:val="both"/>
    </w:pPr>
    <w:rPr>
      <w:rFonts w:ascii="FreeSetCTT" w:hAnsi="FreeSetCTT" w:cs="FreeSetCTT"/>
      <w:sz w:val="28"/>
      <w:szCs w:val="20"/>
      <w:lang w:val="uk-UA"/>
    </w:rPr>
  </w:style>
  <w:style w:type="paragraph" w:customStyle="1" w:styleId="CT-SNOSKA">
    <w:name w:val="CT-SNOSKA"/>
    <w:basedOn w:val="af1"/>
    <w:pPr>
      <w:jc w:val="both"/>
    </w:pPr>
    <w:rPr>
      <w:szCs w:val="20"/>
    </w:rPr>
  </w:style>
  <w:style w:type="paragraph" w:customStyle="1" w:styleId="2fff0">
    <w:name w:val="Стиль2"/>
    <w:basedOn w:val="af1"/>
    <w:pPr>
      <w:jc w:val="both"/>
    </w:pPr>
    <w:rPr>
      <w:rFonts w:cs="OpenSymbol"/>
    </w:rPr>
  </w:style>
  <w:style w:type="paragraph" w:customStyle="1" w:styleId="left">
    <w:name w:val="left"/>
    <w:basedOn w:val="af1"/>
    <w:pPr>
      <w:spacing w:before="280" w:after="280"/>
    </w:pPr>
    <w:rPr>
      <w:rFonts w:ascii="MS Reference Specialty" w:hAnsi="MS Reference Specialty" w:cs="MS Reference Specialty"/>
    </w:rPr>
  </w:style>
  <w:style w:type="paragraph" w:customStyle="1" w:styleId="310">
    <w:name w:val="Маркированный список 31"/>
    <w:basedOn w:val="af1"/>
    <w:pPr>
      <w:numPr>
        <w:numId w:val="4"/>
      </w:numPr>
    </w:pPr>
    <w:rPr>
      <w:sz w:val="20"/>
      <w:szCs w:val="20"/>
      <w:lang w:val="uk-UA"/>
    </w:rPr>
  </w:style>
  <w:style w:type="paragraph" w:customStyle="1" w:styleId="1ffff4">
    <w:name w:val="Верхний колонтитул1"/>
    <w:basedOn w:val="1fff4"/>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c">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d">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b">
    <w:name w:val="Основной текст3"/>
    <w:basedOn w:val="af1"/>
    <w:pPr>
      <w:widowControl w:val="0"/>
      <w:spacing w:line="360" w:lineRule="atLeast"/>
      <w:jc w:val="both"/>
    </w:pPr>
    <w:rPr>
      <w:szCs w:val="20"/>
    </w:rPr>
  </w:style>
  <w:style w:type="paragraph" w:customStyle="1" w:styleId="WW-3">
    <w:name w:val="WW-Сноска"/>
    <w:basedOn w:val="2ff1"/>
    <w:pPr>
      <w:widowControl w:val="0"/>
      <w:spacing w:line="180" w:lineRule="atLeast"/>
      <w:ind w:firstLine="397"/>
      <w:jc w:val="both"/>
    </w:pPr>
    <w:rPr>
      <w:rFonts w:ascii="Symbol" w:hAnsi="Symbol" w:cs="Symbol"/>
      <w:sz w:val="18"/>
    </w:rPr>
  </w:style>
  <w:style w:type="paragraph" w:customStyle="1" w:styleId="affffffffffffe">
    <w:name w:val="текст сноски"/>
    <w:basedOn w:val="af1"/>
    <w:pPr>
      <w:autoSpaceDE w:val="0"/>
    </w:pPr>
    <w:rPr>
      <w:sz w:val="20"/>
      <w:szCs w:val="20"/>
    </w:rPr>
  </w:style>
  <w:style w:type="paragraph" w:customStyle="1" w:styleId="afffffffffffff">
    <w:name w:val="Àäðåñà"/>
    <w:basedOn w:val="af1"/>
    <w:pPr>
      <w:spacing w:after="60" w:line="360" w:lineRule="auto"/>
      <w:jc w:val="center"/>
    </w:pPr>
    <w:rPr>
      <w:szCs w:val="20"/>
      <w:lang w:val="uk-UA"/>
    </w:rPr>
  </w:style>
  <w:style w:type="paragraph" w:customStyle="1" w:styleId="5e">
    <w:name w:val="Основной текст5"/>
    <w:basedOn w:val="af1"/>
    <w:pPr>
      <w:widowControl w:val="0"/>
      <w:spacing w:line="420" w:lineRule="auto"/>
      <w:ind w:firstLine="851"/>
      <w:jc w:val="both"/>
    </w:pPr>
    <w:rPr>
      <w:sz w:val="26"/>
      <w:szCs w:val="20"/>
    </w:rPr>
  </w:style>
  <w:style w:type="paragraph" w:customStyle="1" w:styleId="afffffffffffff0">
    <w:name w:val="СноскаОсн"/>
    <w:basedOn w:val="af1"/>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f1">
    <w:name w:val="Цитаты"/>
    <w:basedOn w:val="af1"/>
    <w:pPr>
      <w:autoSpaceDE w:val="0"/>
      <w:spacing w:before="100" w:after="100"/>
      <w:ind w:left="360" w:right="360"/>
    </w:pPr>
  </w:style>
  <w:style w:type="paragraph" w:styleId="afffffffffffff2">
    <w:name w:val="E-mail Signature"/>
    <w:basedOn w:val="af1"/>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f3">
    <w:name w:val="Signature"/>
    <w:basedOn w:val="af1"/>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f1"/>
    <w:pPr>
      <w:shd w:val="clear" w:color="auto" w:fill="FFFFFF"/>
      <w:spacing w:line="360" w:lineRule="auto"/>
      <w:jc w:val="center"/>
    </w:pPr>
    <w:rPr>
      <w:color w:val="FF0000"/>
      <w:sz w:val="16"/>
      <w:szCs w:val="16"/>
    </w:rPr>
  </w:style>
  <w:style w:type="paragraph" w:styleId="1ffff5">
    <w:name w:val="index 1"/>
    <w:basedOn w:val="af1"/>
    <w:next w:val="af1"/>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f1"/>
    <w:pPr>
      <w:shd w:val="clear" w:color="auto" w:fill="FFFFFF"/>
      <w:spacing w:line="360" w:lineRule="auto"/>
      <w:ind w:left="300" w:right="80"/>
      <w:jc w:val="both"/>
    </w:pPr>
    <w:rPr>
      <w:color w:val="000000"/>
      <w:sz w:val="28"/>
      <w:szCs w:val="28"/>
    </w:rPr>
  </w:style>
  <w:style w:type="paragraph" w:customStyle="1" w:styleId="vary">
    <w:name w:val="vary"/>
    <w:basedOn w:val="af1"/>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4">
    <w:name w:val="текст ссылки"/>
    <w:basedOn w:val="af1"/>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5">
    <w:name w:val="Конверт"/>
    <w:basedOn w:val="af1"/>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6">
    <w:name w:val="Стиль_стихи"/>
    <w:basedOn w:val="af1"/>
    <w:pPr>
      <w:autoSpaceDE w:val="0"/>
      <w:ind w:left="2268"/>
      <w:jc w:val="both"/>
    </w:pPr>
    <w:rPr>
      <w:i/>
      <w:iCs/>
      <w:sz w:val="28"/>
      <w:szCs w:val="28"/>
      <w:lang w:val="uk-UA"/>
    </w:rPr>
  </w:style>
  <w:style w:type="paragraph" w:customStyle="1" w:styleId="87">
    <w:name w:val="заголовок 8"/>
    <w:basedOn w:val="af1"/>
    <w:next w:val="af1"/>
    <w:pPr>
      <w:keepNext/>
      <w:autoSpaceDE w:val="0"/>
      <w:spacing w:line="360" w:lineRule="auto"/>
      <w:ind w:firstLine="720"/>
      <w:jc w:val="center"/>
    </w:pPr>
    <w:rPr>
      <w:b/>
      <w:bCs/>
      <w:sz w:val="28"/>
      <w:szCs w:val="28"/>
      <w:lang w:val="uk-UA"/>
    </w:rPr>
  </w:style>
  <w:style w:type="paragraph" w:customStyle="1" w:styleId="1ffff6">
    <w:name w:val="Заголовок записки1"/>
    <w:basedOn w:val="af1"/>
    <w:next w:val="af1"/>
    <w:pPr>
      <w:autoSpaceDE w:val="0"/>
      <w:ind w:firstLine="567"/>
      <w:jc w:val="both"/>
    </w:pPr>
    <w:rPr>
      <w:sz w:val="28"/>
      <w:szCs w:val="28"/>
      <w:lang w:val="uk-UA"/>
    </w:rPr>
  </w:style>
  <w:style w:type="paragraph" w:customStyle="1" w:styleId="afffffffffffff7">
    <w:name w:val="[ ]"/>
    <w:basedOn w:val="af1"/>
    <w:pPr>
      <w:autoSpaceDE w:val="0"/>
      <w:spacing w:line="288" w:lineRule="auto"/>
    </w:pPr>
    <w:rPr>
      <w:color w:val="000000"/>
      <w:sz w:val="20"/>
      <w:lang w:val="uk-UA"/>
    </w:rPr>
  </w:style>
  <w:style w:type="paragraph" w:customStyle="1" w:styleId="-4">
    <w:name w:val="Нормальний-мій"/>
    <w:basedOn w:val="af1"/>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8">
    <w:name w:val="Звичайний (веб)"/>
    <w:basedOn w:val="af1"/>
    <w:pPr>
      <w:autoSpaceDE w:val="0"/>
      <w:spacing w:before="100" w:after="100"/>
    </w:pPr>
    <w:rPr>
      <w:sz w:val="20"/>
      <w:lang w:val="uk-UA"/>
    </w:rPr>
  </w:style>
  <w:style w:type="paragraph" w:customStyle="1" w:styleId="afffffffffffff9">
    <w:name w:val="Текст виноски"/>
    <w:basedOn w:val="af1"/>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f1"/>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a">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f1"/>
    <w:pPr>
      <w:spacing w:line="280" w:lineRule="atLeast"/>
      <w:ind w:left="800" w:firstLine="400"/>
      <w:jc w:val="both"/>
    </w:pPr>
    <w:rPr>
      <w:color w:val="008000"/>
    </w:rPr>
  </w:style>
  <w:style w:type="paragraph" w:customStyle="1" w:styleId="just">
    <w:name w:val="just"/>
    <w:basedOn w:val="af1"/>
    <w:pPr>
      <w:spacing w:before="280" w:after="280"/>
      <w:jc w:val="both"/>
    </w:pPr>
    <w:rPr>
      <w:lang w:val="uk-UA"/>
    </w:rPr>
  </w:style>
  <w:style w:type="paragraph" w:customStyle="1" w:styleId="Nagwek2">
    <w:name w:val="Nagłówek2"/>
    <w:basedOn w:val="af1"/>
    <w:next w:val="afffffffe"/>
    <w:pPr>
      <w:keepNext/>
      <w:spacing w:before="240" w:after="120"/>
    </w:pPr>
    <w:rPr>
      <w:rFonts w:ascii="OpenSymbol" w:eastAsia="Arial" w:hAnsi="OpenSymbol" w:cs="Helvetica"/>
      <w:sz w:val="28"/>
      <w:szCs w:val="28"/>
    </w:rPr>
  </w:style>
  <w:style w:type="paragraph" w:customStyle="1" w:styleId="Podpis2">
    <w:name w:val="Podpis2"/>
    <w:basedOn w:val="af1"/>
    <w:pPr>
      <w:suppressLineNumbers/>
      <w:spacing w:before="120" w:after="120"/>
    </w:pPr>
    <w:rPr>
      <w:rFonts w:cs="Helvetica"/>
      <w:i/>
      <w:iCs/>
    </w:rPr>
  </w:style>
  <w:style w:type="paragraph" w:customStyle="1" w:styleId="Indeks">
    <w:name w:val="Indeks"/>
    <w:basedOn w:val="af1"/>
    <w:pPr>
      <w:suppressLineNumbers/>
    </w:pPr>
    <w:rPr>
      <w:rFonts w:cs="Helvetica"/>
    </w:rPr>
  </w:style>
  <w:style w:type="paragraph" w:customStyle="1" w:styleId="1ffff7">
    <w:name w:val="Текст примечания1"/>
    <w:basedOn w:val="af1"/>
    <w:rPr>
      <w:sz w:val="20"/>
      <w:szCs w:val="20"/>
    </w:rPr>
  </w:style>
  <w:style w:type="paragraph" w:customStyle="1" w:styleId="222">
    <w:name w:val="Основной текст 22"/>
    <w:basedOn w:val="af1"/>
    <w:pPr>
      <w:spacing w:after="120" w:line="480" w:lineRule="auto"/>
    </w:pPr>
  </w:style>
  <w:style w:type="paragraph" w:customStyle="1" w:styleId="3110">
    <w:name w:val="Основной текст с отступом 311"/>
    <w:basedOn w:val="af1"/>
    <w:pPr>
      <w:widowControl w:val="0"/>
      <w:ind w:firstLine="340"/>
      <w:jc w:val="both"/>
    </w:pPr>
    <w:rPr>
      <w:sz w:val="22"/>
      <w:szCs w:val="20"/>
      <w:lang w:val="uk-UA"/>
    </w:rPr>
  </w:style>
  <w:style w:type="paragraph" w:customStyle="1" w:styleId="Tekstpodstawowywcity21">
    <w:name w:val="Tekst podstawowy wcięty 21"/>
    <w:basedOn w:val="af1"/>
    <w:pPr>
      <w:spacing w:line="360" w:lineRule="auto"/>
      <w:ind w:right="-766" w:firstLine="425"/>
      <w:jc w:val="both"/>
    </w:pPr>
    <w:rPr>
      <w:sz w:val="28"/>
      <w:szCs w:val="20"/>
      <w:lang w:val="uk-UA"/>
    </w:rPr>
  </w:style>
  <w:style w:type="paragraph" w:customStyle="1" w:styleId="Tekstblokowy1">
    <w:name w:val="Tekst blokowy1"/>
    <w:basedOn w:val="af1"/>
    <w:pPr>
      <w:spacing w:line="360" w:lineRule="auto"/>
      <w:ind w:left="57" w:right="454" w:firstLine="426"/>
      <w:jc w:val="both"/>
    </w:pPr>
    <w:rPr>
      <w:sz w:val="28"/>
      <w:szCs w:val="20"/>
      <w:lang w:val="uk-UA"/>
    </w:rPr>
  </w:style>
  <w:style w:type="paragraph" w:customStyle="1" w:styleId="3fc">
    <w:name w:val="Основний текст з відступом 3"/>
    <w:basedOn w:val="af1"/>
    <w:pPr>
      <w:spacing w:line="360" w:lineRule="auto"/>
      <w:ind w:firstLine="680"/>
      <w:jc w:val="both"/>
    </w:pPr>
    <w:rPr>
      <w:i/>
      <w:iCs/>
      <w:sz w:val="28"/>
      <w:szCs w:val="28"/>
      <w:lang w:val="uk-UA"/>
    </w:rPr>
  </w:style>
  <w:style w:type="paragraph" w:customStyle="1" w:styleId="2fff1">
    <w:name w:val="Продовження списку 2"/>
    <w:basedOn w:val="af1"/>
    <w:pPr>
      <w:autoSpaceDE w:val="0"/>
      <w:spacing w:after="120"/>
      <w:ind w:left="566"/>
    </w:pPr>
    <w:rPr>
      <w:sz w:val="22"/>
      <w:szCs w:val="22"/>
    </w:rPr>
  </w:style>
  <w:style w:type="paragraph" w:customStyle="1" w:styleId="219">
    <w:name w:val="Список 21"/>
    <w:basedOn w:val="af1"/>
    <w:pPr>
      <w:autoSpaceDE w:val="0"/>
      <w:ind w:left="566" w:hanging="283"/>
    </w:pPr>
    <w:rPr>
      <w:sz w:val="22"/>
      <w:szCs w:val="22"/>
    </w:rPr>
  </w:style>
  <w:style w:type="paragraph" w:customStyle="1" w:styleId="Tekstpodstawowywcity31">
    <w:name w:val="Tekst podstawowy wcięty 31"/>
    <w:basedOn w:val="af1"/>
    <w:pPr>
      <w:spacing w:line="360" w:lineRule="auto"/>
      <w:ind w:firstLine="720"/>
      <w:jc w:val="center"/>
    </w:pPr>
    <w:rPr>
      <w:b/>
      <w:sz w:val="28"/>
      <w:szCs w:val="20"/>
      <w:lang w:val="uk-UA"/>
    </w:rPr>
  </w:style>
  <w:style w:type="paragraph" w:customStyle="1" w:styleId="2fff2">
    <w:name w:val="Основний текст 2"/>
    <w:basedOn w:val="af1"/>
    <w:pPr>
      <w:spacing w:line="360" w:lineRule="auto"/>
      <w:jc w:val="both"/>
    </w:pPr>
    <w:rPr>
      <w:szCs w:val="20"/>
      <w:lang w:val="uk-UA"/>
    </w:rPr>
  </w:style>
  <w:style w:type="paragraph" w:customStyle="1" w:styleId="223">
    <w:name w:val="Основной текст с отступом 22"/>
    <w:basedOn w:val="af1"/>
    <w:pPr>
      <w:spacing w:line="360" w:lineRule="auto"/>
      <w:ind w:right="357" w:firstLine="902"/>
      <w:jc w:val="both"/>
    </w:pPr>
    <w:rPr>
      <w:sz w:val="28"/>
      <w:szCs w:val="28"/>
      <w:lang w:val="en-US"/>
    </w:rPr>
  </w:style>
  <w:style w:type="paragraph" w:customStyle="1" w:styleId="2111">
    <w:name w:val="Основной текст с отступом 211"/>
    <w:basedOn w:val="af1"/>
    <w:pPr>
      <w:spacing w:after="120" w:line="480" w:lineRule="auto"/>
      <w:ind w:left="283"/>
    </w:pPr>
    <w:rPr>
      <w:lang w:val="uk-UA"/>
    </w:rPr>
  </w:style>
  <w:style w:type="paragraph" w:customStyle="1" w:styleId="2fff3">
    <w:name w:val="Основний текст з відступом 2"/>
    <w:basedOn w:val="af1"/>
    <w:pPr>
      <w:spacing w:after="120" w:line="480" w:lineRule="auto"/>
      <w:ind w:left="283"/>
    </w:pPr>
    <w:rPr>
      <w:lang w:val="uk-UA"/>
    </w:rPr>
  </w:style>
  <w:style w:type="paragraph" w:customStyle="1" w:styleId="Zwykytekst1">
    <w:name w:val="Zwykły tekst1"/>
    <w:basedOn w:val="af1"/>
    <w:rPr>
      <w:rFonts w:ascii="ISOCPEUR" w:hAnsi="ISOCPEUR" w:cs="ISOCPEUR"/>
      <w:sz w:val="20"/>
      <w:szCs w:val="20"/>
      <w:lang w:val="uk-UA"/>
    </w:rPr>
  </w:style>
  <w:style w:type="paragraph" w:customStyle="1" w:styleId="11b">
    <w:name w:val="Текст11"/>
    <w:basedOn w:val="af1"/>
    <w:pPr>
      <w:spacing w:line="220" w:lineRule="exact"/>
      <w:ind w:firstLine="454"/>
      <w:jc w:val="both"/>
    </w:pPr>
    <w:rPr>
      <w:sz w:val="20"/>
      <w:szCs w:val="20"/>
      <w:lang w:val="uk-UA"/>
    </w:rPr>
  </w:style>
  <w:style w:type="paragraph" w:customStyle="1" w:styleId="afffffffffffffb">
    <w:name w:val="дисертация"/>
    <w:basedOn w:val="af1"/>
    <w:pPr>
      <w:spacing w:line="360" w:lineRule="auto"/>
      <w:ind w:firstLine="720"/>
      <w:jc w:val="both"/>
    </w:pPr>
    <w:rPr>
      <w:sz w:val="28"/>
      <w:szCs w:val="20"/>
      <w:lang w:val="uk-UA"/>
    </w:rPr>
  </w:style>
  <w:style w:type="paragraph" w:customStyle="1" w:styleId="afffffffffffffc">
    <w:name w:val="Звичайний відступ"/>
    <w:basedOn w:val="af1"/>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4"/>
    <w:next w:val="1fff4"/>
    <w:pPr>
      <w:keepNext/>
      <w:widowControl w:val="0"/>
      <w:snapToGrid/>
      <w:spacing w:before="0" w:after="0"/>
      <w:jc w:val="both"/>
    </w:pPr>
    <w:rPr>
      <w:rFonts w:ascii="UkrainianPeterburg" w:hAnsi="UkrainianPeterburg" w:cs="UkrainianPeterburg"/>
      <w:sz w:val="28"/>
      <w:lang w:val="uk-UA"/>
    </w:rPr>
  </w:style>
  <w:style w:type="paragraph" w:customStyle="1" w:styleId="2fff4">
    <w:name w:val="Цитата2"/>
    <w:basedOn w:val="af1"/>
    <w:pPr>
      <w:spacing w:line="360" w:lineRule="auto"/>
      <w:ind w:left="-170" w:right="-567" w:firstLine="720"/>
      <w:jc w:val="both"/>
    </w:pPr>
    <w:rPr>
      <w:sz w:val="28"/>
      <w:szCs w:val="20"/>
      <w:lang w:val="uk-UA"/>
    </w:rPr>
  </w:style>
  <w:style w:type="paragraph" w:customStyle="1" w:styleId="231">
    <w:name w:val="Основной текст с отступом 23"/>
    <w:basedOn w:val="af1"/>
    <w:pPr>
      <w:spacing w:after="120" w:line="480" w:lineRule="auto"/>
      <w:ind w:left="283"/>
    </w:pPr>
  </w:style>
  <w:style w:type="paragraph" w:customStyle="1" w:styleId="Nagwek1">
    <w:name w:val="Nagłówek1"/>
    <w:basedOn w:val="af1"/>
    <w:next w:val="afffffffe"/>
    <w:pPr>
      <w:keepNext/>
      <w:spacing w:before="240" w:after="120"/>
    </w:pPr>
    <w:rPr>
      <w:rFonts w:ascii="OpenSymbol" w:eastAsia="Arial" w:hAnsi="OpenSymbol" w:cs="Helvetica"/>
      <w:sz w:val="28"/>
      <w:szCs w:val="28"/>
    </w:rPr>
  </w:style>
  <w:style w:type="paragraph" w:customStyle="1" w:styleId="Podpis1">
    <w:name w:val="Podpis1"/>
    <w:basedOn w:val="af1"/>
    <w:pPr>
      <w:suppressLineNumbers/>
      <w:spacing w:before="120" w:after="120"/>
    </w:pPr>
    <w:rPr>
      <w:rFonts w:cs="Helvetica"/>
      <w:i/>
      <w:iCs/>
    </w:rPr>
  </w:style>
  <w:style w:type="paragraph" w:customStyle="1" w:styleId="1ffff8">
    <w:name w:val="Схема документа1"/>
    <w:basedOn w:val="af1"/>
    <w:pPr>
      <w:shd w:val="clear" w:color="auto" w:fill="000080"/>
    </w:pPr>
    <w:rPr>
      <w:rFonts w:ascii="Helvetica" w:hAnsi="Helvetica" w:cs="Helvetica"/>
      <w:sz w:val="20"/>
      <w:szCs w:val="20"/>
    </w:rPr>
  </w:style>
  <w:style w:type="paragraph" w:customStyle="1" w:styleId="Zawartolisty">
    <w:name w:val="Zawartość listy"/>
    <w:basedOn w:val="af1"/>
    <w:pPr>
      <w:ind w:left="567"/>
    </w:pPr>
  </w:style>
  <w:style w:type="paragraph" w:customStyle="1" w:styleId="Nagweklisty">
    <w:name w:val="Nagłówek listy"/>
    <w:basedOn w:val="af1"/>
    <w:next w:val="Zawartolisty"/>
  </w:style>
  <w:style w:type="paragraph" w:customStyle="1" w:styleId="Zawartotabeli">
    <w:name w:val="Zawartość tabeli"/>
    <w:basedOn w:val="af1"/>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f1"/>
    <w:pPr>
      <w:tabs>
        <w:tab w:val="left" w:pos="0"/>
      </w:tabs>
      <w:spacing w:line="360" w:lineRule="auto"/>
      <w:ind w:firstLine="567"/>
      <w:jc w:val="both"/>
    </w:pPr>
    <w:rPr>
      <w:sz w:val="28"/>
      <w:szCs w:val="28"/>
      <w:lang w:val="pl-PL"/>
    </w:rPr>
  </w:style>
  <w:style w:type="paragraph" w:customStyle="1" w:styleId="Zawartoramki">
    <w:name w:val="Zawartość ramki"/>
    <w:basedOn w:val="afffffffe"/>
    <w:rPr>
      <w:sz w:val="24"/>
    </w:rPr>
  </w:style>
  <w:style w:type="paragraph" w:customStyle="1" w:styleId="11d">
    <w:name w:val="Цитата11"/>
    <w:basedOn w:val="af1"/>
    <w:pPr>
      <w:ind w:left="72" w:right="-766"/>
      <w:jc w:val="both"/>
    </w:pPr>
    <w:rPr>
      <w:sz w:val="28"/>
      <w:szCs w:val="20"/>
    </w:rPr>
  </w:style>
  <w:style w:type="paragraph" w:customStyle="1" w:styleId="3fd">
    <w:name w:val="Основний текст 3"/>
    <w:basedOn w:val="af1"/>
    <w:pPr>
      <w:ind w:right="-766"/>
      <w:jc w:val="both"/>
    </w:pPr>
    <w:rPr>
      <w:sz w:val="28"/>
      <w:szCs w:val="20"/>
      <w:lang w:val="en-US"/>
    </w:rPr>
  </w:style>
  <w:style w:type="paragraph" w:customStyle="1" w:styleId="BlockText1">
    <w:name w:val="Block Text1"/>
    <w:basedOn w:val="af1"/>
    <w:pPr>
      <w:spacing w:line="360" w:lineRule="auto"/>
      <w:ind w:firstLine="567"/>
      <w:jc w:val="both"/>
    </w:pPr>
    <w:rPr>
      <w:sz w:val="28"/>
      <w:szCs w:val="28"/>
    </w:rPr>
  </w:style>
  <w:style w:type="paragraph" w:customStyle="1" w:styleId="Nagwek">
    <w:name w:val="Nagłówek"/>
    <w:basedOn w:val="af1"/>
    <w:next w:val="afffffffe"/>
    <w:pPr>
      <w:keepNext/>
      <w:spacing w:before="240" w:after="120"/>
    </w:pPr>
    <w:rPr>
      <w:rFonts w:ascii="OpenSymbol" w:eastAsia="Arial" w:hAnsi="OpenSymbol" w:cs="Helvetica"/>
      <w:sz w:val="28"/>
      <w:szCs w:val="28"/>
    </w:rPr>
  </w:style>
  <w:style w:type="paragraph" w:customStyle="1" w:styleId="Podpis">
    <w:name w:val="Podpis"/>
    <w:basedOn w:val="af1"/>
    <w:pPr>
      <w:suppressLineNumbers/>
      <w:spacing w:before="120" w:after="120"/>
    </w:pPr>
    <w:rPr>
      <w:rFonts w:cs="Helvetica"/>
      <w:i/>
      <w:iCs/>
    </w:rPr>
  </w:style>
  <w:style w:type="paragraph" w:customStyle="1" w:styleId="Nagwek3">
    <w:name w:val="Nagłówek3"/>
    <w:basedOn w:val="af1"/>
    <w:next w:val="afffffffe"/>
    <w:pPr>
      <w:keepNext/>
      <w:spacing w:before="240" w:after="120"/>
    </w:pPr>
    <w:rPr>
      <w:rFonts w:ascii="OpenSymbol" w:eastAsia="Arial" w:hAnsi="OpenSymbol" w:cs="Helvetica"/>
      <w:sz w:val="28"/>
      <w:szCs w:val="28"/>
    </w:rPr>
  </w:style>
  <w:style w:type="paragraph" w:customStyle="1" w:styleId="Podpis3">
    <w:name w:val="Podpis3"/>
    <w:basedOn w:val="af1"/>
    <w:pPr>
      <w:suppressLineNumbers/>
      <w:spacing w:before="120" w:after="120"/>
    </w:pPr>
    <w:rPr>
      <w:rFonts w:cs="Helvetica"/>
      <w:i/>
      <w:iCs/>
    </w:rPr>
  </w:style>
  <w:style w:type="paragraph" w:customStyle="1" w:styleId="1ffff9">
    <w:name w:val="Название объекта1"/>
    <w:basedOn w:val="af1"/>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f1"/>
    <w:pPr>
      <w:spacing w:line="360" w:lineRule="auto"/>
      <w:ind w:firstLine="360"/>
      <w:jc w:val="both"/>
    </w:pPr>
    <w:rPr>
      <w:sz w:val="28"/>
      <w:szCs w:val="28"/>
      <w:lang w:val="uk-UA"/>
    </w:rPr>
  </w:style>
  <w:style w:type="paragraph" w:customStyle="1" w:styleId="331">
    <w:name w:val="Основной текст с отступом 33"/>
    <w:basedOn w:val="af1"/>
    <w:pPr>
      <w:ind w:firstLine="397"/>
      <w:jc w:val="both"/>
    </w:pPr>
    <w:rPr>
      <w:sz w:val="28"/>
      <w:szCs w:val="28"/>
      <w:lang w:val="uk-UA"/>
    </w:rPr>
  </w:style>
  <w:style w:type="paragraph" w:customStyle="1" w:styleId="afffffffffffffd">
    <w:name w:val="ЦитатаВірш"/>
    <w:basedOn w:val="af1"/>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f">
    <w:name w:val="заголовок 5"/>
    <w:basedOn w:val="af1"/>
    <w:next w:val="af1"/>
    <w:pPr>
      <w:keepNext/>
      <w:tabs>
        <w:tab w:val="left" w:pos="5670"/>
      </w:tabs>
      <w:autoSpaceDE w:val="0"/>
      <w:ind w:firstLine="5387"/>
      <w:jc w:val="both"/>
    </w:pPr>
    <w:rPr>
      <w:b/>
      <w:bCs/>
      <w:sz w:val="28"/>
      <w:szCs w:val="28"/>
    </w:rPr>
  </w:style>
  <w:style w:type="paragraph" w:customStyle="1" w:styleId="afffffffffffffe">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a">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f1"/>
    <w:pPr>
      <w:spacing w:before="48" w:after="48"/>
      <w:ind w:firstLine="432"/>
      <w:jc w:val="both"/>
    </w:pPr>
  </w:style>
  <w:style w:type="paragraph" w:customStyle="1" w:styleId="fulltext">
    <w:name w:val="fulltext"/>
    <w:basedOn w:val="af1"/>
    <w:pPr>
      <w:spacing w:before="280" w:after="280"/>
    </w:pPr>
    <w:rPr>
      <w:rFonts w:ascii="Mangal" w:hAnsi="Mangal" w:cs="Mangal"/>
    </w:rPr>
  </w:style>
  <w:style w:type="paragraph" w:customStyle="1" w:styleId="2fff5">
    <w:name w:val="Подзаголовок2"/>
    <w:basedOn w:val="af1"/>
    <w:pPr>
      <w:spacing w:after="280"/>
    </w:pPr>
    <w:rPr>
      <w:sz w:val="27"/>
      <w:szCs w:val="27"/>
    </w:rPr>
  </w:style>
  <w:style w:type="paragraph" w:customStyle="1" w:styleId="317">
    <w:name w:val="Список 31"/>
    <w:basedOn w:val="af1"/>
    <w:pPr>
      <w:ind w:left="849" w:hanging="283"/>
    </w:pPr>
  </w:style>
  <w:style w:type="paragraph" w:customStyle="1" w:styleId="affffffffffffff">
    <w:name w:val="Краткий обратный адрес"/>
    <w:basedOn w:val="af1"/>
  </w:style>
  <w:style w:type="paragraph" w:customStyle="1" w:styleId="Head">
    <w:name w:val="Head"/>
    <w:basedOn w:val="af1"/>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link w:val="TextChar"/>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f1"/>
    <w:pPr>
      <w:tabs>
        <w:tab w:val="left" w:pos="283"/>
      </w:tabs>
      <w:ind w:left="283" w:hanging="283"/>
      <w:jc w:val="both"/>
    </w:pPr>
    <w:rPr>
      <w:color w:val="000000"/>
      <w:sz w:val="16"/>
      <w:szCs w:val="20"/>
    </w:rPr>
  </w:style>
  <w:style w:type="paragraph" w:customStyle="1" w:styleId="BodyText31">
    <w:name w:val="Body Text 31"/>
    <w:basedOn w:val="af1"/>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f0"/>
    <w:pPr>
      <w:pBdr>
        <w:top w:val="single" w:sz="4" w:space="10" w:color="000000"/>
      </w:pBdr>
      <w:ind w:firstLine="283"/>
      <w:jc w:val="both"/>
    </w:pPr>
    <w:rPr>
      <w:rFonts w:ascii="FreeSetCTT" w:hAnsi="FreeSetCTT" w:cs="FreeSetCTT"/>
      <w:sz w:val="18"/>
      <w:szCs w:val="18"/>
    </w:rPr>
  </w:style>
  <w:style w:type="paragraph" w:customStyle="1" w:styleId="affffffffffffff0">
    <w:name w:val="ЗНОСКА"/>
    <w:basedOn w:val="WyNOSKA"/>
    <w:pPr>
      <w:pBdr>
        <w:top w:val="none" w:sz="0" w:space="0" w:color="auto"/>
      </w:pBdr>
      <w:spacing w:line="200" w:lineRule="atLeast"/>
    </w:pPr>
  </w:style>
  <w:style w:type="paragraph" w:customStyle="1" w:styleId="zit">
    <w:name w:val="zit"/>
    <w:basedOn w:val="af1"/>
    <w:pPr>
      <w:shd w:val="clear" w:color="auto" w:fill="FFFFFF"/>
      <w:spacing w:before="284" w:line="320" w:lineRule="atLeast"/>
      <w:ind w:left="900" w:right="284" w:firstLine="284"/>
      <w:jc w:val="both"/>
    </w:pPr>
    <w:rPr>
      <w:color w:val="993300"/>
    </w:rPr>
  </w:style>
  <w:style w:type="paragraph" w:customStyle="1" w:styleId="m1">
    <w:name w:val="m1"/>
    <w:basedOn w:val="af1"/>
    <w:pPr>
      <w:shd w:val="clear" w:color="auto" w:fill="FFFFFF"/>
      <w:spacing w:line="320" w:lineRule="atLeast"/>
      <w:ind w:firstLine="284"/>
      <w:jc w:val="both"/>
    </w:pPr>
    <w:rPr>
      <w:color w:val="000000"/>
    </w:rPr>
  </w:style>
  <w:style w:type="paragraph" w:customStyle="1" w:styleId="small">
    <w:name w:val="small"/>
    <w:basedOn w:val="af1"/>
    <w:rPr>
      <w:rFonts w:ascii="FreeSetCTT" w:hAnsi="FreeSetCTT" w:cs="FreeSetCTT"/>
      <w:color w:val="808080"/>
    </w:rPr>
  </w:style>
  <w:style w:type="paragraph" w:customStyle="1" w:styleId="answer1">
    <w:name w:val="answer1"/>
    <w:basedOn w:val="af1"/>
    <w:pPr>
      <w:spacing w:after="240"/>
    </w:pPr>
  </w:style>
  <w:style w:type="paragraph" w:customStyle="1" w:styleId="pagenum">
    <w:name w:val="pagenum"/>
    <w:basedOn w:val="af1"/>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f1"/>
    <w:pPr>
      <w:spacing w:before="180"/>
      <w:ind w:firstLine="432"/>
      <w:jc w:val="both"/>
    </w:pPr>
  </w:style>
  <w:style w:type="paragraph" w:customStyle="1" w:styleId="1111">
    <w:name w:val="Заголовок 111"/>
    <w:basedOn w:val="af1"/>
    <w:rPr>
      <w:b/>
      <w:bCs/>
      <w:color w:val="02125F"/>
      <w:kern w:val="1"/>
      <w:sz w:val="21"/>
      <w:szCs w:val="21"/>
    </w:rPr>
  </w:style>
  <w:style w:type="paragraph" w:customStyle="1" w:styleId="3111">
    <w:name w:val="Заголовок 311"/>
    <w:basedOn w:val="af1"/>
    <w:rPr>
      <w:rFonts w:ascii="Helvetica" w:hAnsi="Helvetica" w:cs="Helvetica"/>
      <w:b/>
      <w:bCs/>
      <w:color w:val="02125F"/>
      <w:sz w:val="18"/>
      <w:szCs w:val="18"/>
    </w:rPr>
  </w:style>
  <w:style w:type="paragraph" w:styleId="z-1">
    <w:name w:val="HTML Top of Form"/>
    <w:basedOn w:val="af1"/>
    <w:next w:val="af1"/>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f1"/>
    <w:pPr>
      <w:spacing w:before="280" w:after="280"/>
      <w:jc w:val="both"/>
    </w:pPr>
    <w:rPr>
      <w:rFonts w:ascii="OpenSymbol" w:hAnsi="OpenSymbol" w:cs="OpenSymbol"/>
      <w:b/>
      <w:bCs/>
      <w:i/>
      <w:iCs/>
      <w:color w:val="000000"/>
      <w:sz w:val="18"/>
      <w:szCs w:val="18"/>
    </w:rPr>
  </w:style>
  <w:style w:type="paragraph" w:customStyle="1" w:styleId="11e">
    <w:name w:val="Название11"/>
    <w:basedOn w:val="af1"/>
    <w:pPr>
      <w:suppressLineNumbers/>
      <w:spacing w:before="120" w:after="120"/>
    </w:pPr>
    <w:rPr>
      <w:rFonts w:cs="Helvetica"/>
      <w:i/>
      <w:iCs/>
    </w:rPr>
  </w:style>
  <w:style w:type="paragraph" w:customStyle="1" w:styleId="1ffffb">
    <w:name w:val="Указатель1"/>
    <w:basedOn w:val="af1"/>
    <w:pPr>
      <w:suppressLineNumbers/>
    </w:pPr>
    <w:rPr>
      <w:rFonts w:cs="Helvetica"/>
    </w:rPr>
  </w:style>
  <w:style w:type="paragraph" w:customStyle="1" w:styleId="affffffffffffff1">
    <w:name w:val="Содержимое врезки"/>
    <w:basedOn w:val="afffffffe"/>
    <w:rPr>
      <w:sz w:val="24"/>
    </w:rPr>
  </w:style>
  <w:style w:type="paragraph" w:customStyle="1" w:styleId="H2">
    <w:name w:val="H2"/>
    <w:basedOn w:val="af1"/>
    <w:next w:val="af1"/>
    <w:pPr>
      <w:keepNext/>
      <w:spacing w:before="100" w:after="100"/>
    </w:pPr>
    <w:rPr>
      <w:b/>
      <w:sz w:val="36"/>
      <w:szCs w:val="20"/>
      <w:lang w:val="uk-UA"/>
    </w:rPr>
  </w:style>
  <w:style w:type="paragraph" w:customStyle="1" w:styleId="Blockquote">
    <w:name w:val="Blockquote"/>
    <w:basedOn w:val="af1"/>
    <w:pPr>
      <w:spacing w:before="100" w:after="100"/>
      <w:ind w:left="360" w:right="360"/>
    </w:pPr>
    <w:rPr>
      <w:szCs w:val="20"/>
      <w:lang w:val="uk-UA"/>
    </w:rPr>
  </w:style>
  <w:style w:type="paragraph" w:customStyle="1" w:styleId="DefinitionList">
    <w:name w:val="Definition List"/>
    <w:basedOn w:val="af1"/>
    <w:next w:val="af1"/>
    <w:pPr>
      <w:ind w:left="360"/>
    </w:pPr>
    <w:rPr>
      <w:szCs w:val="20"/>
      <w:lang w:val="uk-UA"/>
    </w:rPr>
  </w:style>
  <w:style w:type="paragraph" w:customStyle="1" w:styleId="H3">
    <w:name w:val="H3"/>
    <w:basedOn w:val="af1"/>
    <w:next w:val="af1"/>
    <w:pPr>
      <w:keepNext/>
      <w:spacing w:before="100" w:after="100"/>
    </w:pPr>
    <w:rPr>
      <w:b/>
      <w:sz w:val="28"/>
      <w:szCs w:val="20"/>
      <w:lang w:val="uk-UA"/>
    </w:rPr>
  </w:style>
  <w:style w:type="paragraph" w:customStyle="1" w:styleId="H5">
    <w:name w:val="H5"/>
    <w:basedOn w:val="af1"/>
    <w:next w:val="af1"/>
    <w:pPr>
      <w:keepNext/>
      <w:spacing w:before="100" w:after="100"/>
    </w:pPr>
    <w:rPr>
      <w:b/>
      <w:sz w:val="20"/>
      <w:szCs w:val="20"/>
      <w:lang w:val="uk-UA"/>
    </w:rPr>
  </w:style>
  <w:style w:type="paragraph" w:customStyle="1" w:styleId="H4">
    <w:name w:val="H4"/>
    <w:basedOn w:val="af1"/>
    <w:next w:val="af1"/>
    <w:pPr>
      <w:keepNext/>
      <w:spacing w:before="100" w:after="100"/>
    </w:pPr>
    <w:rPr>
      <w:b/>
      <w:szCs w:val="20"/>
      <w:lang w:val="uk-UA"/>
    </w:rPr>
  </w:style>
  <w:style w:type="paragraph" w:customStyle="1" w:styleId="PP">
    <w:name w:val="Строка PP"/>
    <w:basedOn w:val="afffffffffffff3"/>
    <w:pPr>
      <w:widowControl/>
      <w:overflowPunct/>
      <w:autoSpaceDE/>
      <w:spacing w:before="0" w:after="0" w:line="240" w:lineRule="auto"/>
      <w:ind w:left="4252"/>
      <w:jc w:val="left"/>
      <w:textAlignment w:val="auto"/>
    </w:pPr>
    <w:rPr>
      <w:i w:val="0"/>
      <w:iCs w:val="0"/>
      <w:color w:val="auto"/>
      <w:szCs w:val="20"/>
    </w:rPr>
  </w:style>
  <w:style w:type="paragraph" w:customStyle="1" w:styleId="affffffffffffff2">
    <w:name w:val="Адресат"/>
    <w:basedOn w:val="af1"/>
    <w:rPr>
      <w:sz w:val="28"/>
      <w:szCs w:val="20"/>
      <w:lang w:val="uk-UA"/>
    </w:rPr>
  </w:style>
  <w:style w:type="paragraph" w:styleId="2fff6">
    <w:name w:val="index 2"/>
    <w:basedOn w:val="af1"/>
    <w:next w:val="af1"/>
    <w:pPr>
      <w:widowControl w:val="0"/>
      <w:autoSpaceDE w:val="0"/>
      <w:ind w:left="400" w:hanging="200"/>
    </w:pPr>
    <w:rPr>
      <w:sz w:val="18"/>
      <w:szCs w:val="18"/>
    </w:rPr>
  </w:style>
  <w:style w:type="paragraph" w:styleId="3fe">
    <w:name w:val="index 3"/>
    <w:basedOn w:val="af1"/>
    <w:next w:val="af1"/>
    <w:pPr>
      <w:widowControl w:val="0"/>
      <w:autoSpaceDE w:val="0"/>
      <w:ind w:left="600" w:hanging="200"/>
    </w:pPr>
    <w:rPr>
      <w:sz w:val="18"/>
      <w:szCs w:val="18"/>
    </w:rPr>
  </w:style>
  <w:style w:type="paragraph" w:customStyle="1" w:styleId="413">
    <w:name w:val="Указатель 41"/>
    <w:basedOn w:val="af1"/>
    <w:next w:val="af1"/>
    <w:pPr>
      <w:widowControl w:val="0"/>
      <w:autoSpaceDE w:val="0"/>
      <w:ind w:left="800" w:hanging="200"/>
    </w:pPr>
    <w:rPr>
      <w:sz w:val="18"/>
      <w:szCs w:val="18"/>
    </w:rPr>
  </w:style>
  <w:style w:type="paragraph" w:customStyle="1" w:styleId="512">
    <w:name w:val="Указатель 51"/>
    <w:basedOn w:val="af1"/>
    <w:next w:val="af1"/>
    <w:pPr>
      <w:widowControl w:val="0"/>
      <w:autoSpaceDE w:val="0"/>
      <w:ind w:left="1000" w:hanging="200"/>
    </w:pPr>
    <w:rPr>
      <w:sz w:val="18"/>
      <w:szCs w:val="18"/>
    </w:rPr>
  </w:style>
  <w:style w:type="paragraph" w:customStyle="1" w:styleId="611">
    <w:name w:val="Указатель 61"/>
    <w:basedOn w:val="af1"/>
    <w:next w:val="af1"/>
    <w:pPr>
      <w:widowControl w:val="0"/>
      <w:autoSpaceDE w:val="0"/>
      <w:ind w:left="1200" w:hanging="200"/>
    </w:pPr>
    <w:rPr>
      <w:sz w:val="18"/>
      <w:szCs w:val="18"/>
    </w:rPr>
  </w:style>
  <w:style w:type="paragraph" w:customStyle="1" w:styleId="711">
    <w:name w:val="Указатель 71"/>
    <w:basedOn w:val="af1"/>
    <w:next w:val="af1"/>
    <w:pPr>
      <w:widowControl w:val="0"/>
      <w:autoSpaceDE w:val="0"/>
      <w:ind w:left="1400" w:hanging="200"/>
    </w:pPr>
    <w:rPr>
      <w:sz w:val="18"/>
      <w:szCs w:val="18"/>
    </w:rPr>
  </w:style>
  <w:style w:type="paragraph" w:customStyle="1" w:styleId="810">
    <w:name w:val="Указатель 81"/>
    <w:basedOn w:val="af1"/>
    <w:next w:val="af1"/>
    <w:pPr>
      <w:widowControl w:val="0"/>
      <w:autoSpaceDE w:val="0"/>
      <w:ind w:left="1600" w:hanging="200"/>
    </w:pPr>
    <w:rPr>
      <w:sz w:val="18"/>
      <w:szCs w:val="18"/>
    </w:rPr>
  </w:style>
  <w:style w:type="paragraph" w:customStyle="1" w:styleId="910">
    <w:name w:val="Указатель 91"/>
    <w:basedOn w:val="af1"/>
    <w:next w:val="af1"/>
    <w:pPr>
      <w:widowControl w:val="0"/>
      <w:autoSpaceDE w:val="0"/>
      <w:ind w:left="1800" w:hanging="200"/>
    </w:pPr>
    <w:rPr>
      <w:sz w:val="18"/>
      <w:szCs w:val="18"/>
    </w:rPr>
  </w:style>
  <w:style w:type="paragraph" w:styleId="affffffffffffff3">
    <w:name w:val="index heading"/>
    <w:basedOn w:val="af1"/>
    <w:next w:val="1ffff5"/>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f1"/>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f5"/>
    <w:pPr>
      <w:ind w:firstLine="210"/>
    </w:pPr>
    <w:rPr>
      <w:sz w:val="24"/>
    </w:rPr>
  </w:style>
  <w:style w:type="paragraph" w:customStyle="1" w:styleId="Iauiueaennaoaoey">
    <w:name w:val="Iau?iue aenna?oaoey"/>
    <w:basedOn w:val="af1"/>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f1"/>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f1"/>
    <w:pPr>
      <w:spacing w:after="120"/>
    </w:pPr>
  </w:style>
  <w:style w:type="paragraph" w:customStyle="1" w:styleId="Iauiueiioaioo">
    <w:name w:val="Iau?iue ii oaio?o"/>
    <w:basedOn w:val="Iauiueaennaoaoey"/>
    <w:pPr>
      <w:ind w:firstLine="0"/>
      <w:jc w:val="center"/>
    </w:pPr>
  </w:style>
  <w:style w:type="paragraph" w:customStyle="1" w:styleId="3ff">
    <w:name w:val="Схема документа3"/>
    <w:basedOn w:val="af1"/>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f1"/>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f1"/>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f1"/>
    <w:pPr>
      <w:tabs>
        <w:tab w:val="left" w:pos="360"/>
      </w:tabs>
      <w:spacing w:line="360" w:lineRule="auto"/>
      <w:ind w:firstLine="454"/>
      <w:jc w:val="both"/>
    </w:pPr>
    <w:rPr>
      <w:sz w:val="28"/>
      <w:szCs w:val="28"/>
      <w:lang w:val="uk-UA"/>
    </w:rPr>
  </w:style>
  <w:style w:type="paragraph" w:customStyle="1" w:styleId="BookPage0">
    <w:name w:val="BookPage Знак"/>
    <w:basedOn w:val="af1"/>
    <w:pPr>
      <w:widowControl w:val="0"/>
      <w:autoSpaceDE w:val="0"/>
      <w:spacing w:before="210"/>
    </w:pPr>
    <w:rPr>
      <w:rFonts w:ascii="OpenSymbol" w:hAnsi="OpenSymbol" w:cs="OpenSymbol"/>
      <w:b/>
      <w:bCs/>
      <w:color w:val="666699"/>
    </w:rPr>
  </w:style>
  <w:style w:type="paragraph" w:customStyle="1" w:styleId="BookPage1">
    <w:name w:val="BookPage"/>
    <w:basedOn w:val="af1"/>
    <w:pPr>
      <w:widowControl w:val="0"/>
      <w:autoSpaceDE w:val="0"/>
      <w:spacing w:before="210"/>
    </w:pPr>
    <w:rPr>
      <w:rFonts w:ascii="OpenSymbol" w:hAnsi="OpenSymbol" w:cs="OpenSymbol"/>
      <w:b/>
      <w:bCs/>
      <w:color w:val="666699"/>
    </w:rPr>
  </w:style>
  <w:style w:type="paragraph" w:customStyle="1" w:styleId="94">
    <w:name w:val="заголовок 9"/>
    <w:basedOn w:val="af1"/>
    <w:next w:val="af1"/>
    <w:pPr>
      <w:keepNext/>
      <w:autoSpaceDE w:val="0"/>
      <w:spacing w:line="360" w:lineRule="auto"/>
      <w:jc w:val="both"/>
    </w:pPr>
    <w:rPr>
      <w:sz w:val="28"/>
      <w:szCs w:val="28"/>
      <w:lang w:val="uk-UA"/>
    </w:rPr>
  </w:style>
  <w:style w:type="paragraph" w:customStyle="1" w:styleId="affffffffffffff4">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5">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6">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7">
    <w:name w:val="текст примечания"/>
    <w:basedOn w:val="af1"/>
    <w:pPr>
      <w:autoSpaceDE w:val="0"/>
    </w:pPr>
    <w:rPr>
      <w:sz w:val="20"/>
      <w:szCs w:val="20"/>
    </w:rPr>
  </w:style>
  <w:style w:type="paragraph" w:customStyle="1" w:styleId="affffffffffffff8">
    <w:name w:val="глава №"/>
    <w:basedOn w:val="af1"/>
    <w:next w:val="af1"/>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9">
    <w:name w:val="заголовок"/>
    <w:basedOn w:val="afffffffff8"/>
    <w:pPr>
      <w:autoSpaceDE w:val="0"/>
      <w:spacing w:after="57" w:line="244" w:lineRule="atLeast"/>
      <w:ind w:firstLine="0"/>
      <w:jc w:val="center"/>
      <w:textAlignment w:val="center"/>
    </w:pPr>
    <w:rPr>
      <w:b/>
      <w:bCs/>
      <w:caps/>
      <w:color w:val="000000"/>
      <w:sz w:val="20"/>
    </w:rPr>
  </w:style>
  <w:style w:type="paragraph" w:customStyle="1" w:styleId="affffffffffffffa">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c">
    <w:name w:val="????????? 1"/>
    <w:basedOn w:val="affffffffffffffa"/>
    <w:next w:val="affffffffffffffa"/>
    <w:pPr>
      <w:keepNext/>
      <w:spacing w:before="240" w:after="60"/>
    </w:pPr>
    <w:rPr>
      <w:rFonts w:ascii="OpenSymbol" w:hAnsi="OpenSymbol" w:cs="OpenSymbol"/>
      <w:b/>
      <w:bCs/>
      <w:kern w:val="1"/>
      <w:lang w:val="uk-UA"/>
    </w:rPr>
  </w:style>
  <w:style w:type="paragraph" w:customStyle="1" w:styleId="Aenao-1">
    <w:name w:val="Aena?o-1"/>
    <w:basedOn w:val="afffffffe"/>
    <w:pPr>
      <w:autoSpaceDE w:val="0"/>
      <w:spacing w:after="0" w:line="360" w:lineRule="auto"/>
      <w:ind w:firstLine="720"/>
      <w:jc w:val="both"/>
    </w:pPr>
    <w:rPr>
      <w:szCs w:val="28"/>
    </w:rPr>
  </w:style>
  <w:style w:type="paragraph" w:customStyle="1" w:styleId="Noeeu1">
    <w:name w:val="Noeeu1"/>
    <w:basedOn w:val="af1"/>
    <w:pPr>
      <w:overflowPunct w:val="0"/>
      <w:autoSpaceDE w:val="0"/>
      <w:spacing w:line="360" w:lineRule="auto"/>
      <w:ind w:firstLine="567"/>
      <w:jc w:val="both"/>
      <w:textAlignment w:val="baseline"/>
    </w:pPr>
    <w:rPr>
      <w:sz w:val="28"/>
      <w:szCs w:val="28"/>
    </w:rPr>
  </w:style>
  <w:style w:type="paragraph" w:customStyle="1" w:styleId="rvps5">
    <w:name w:val="rvps5"/>
    <w:basedOn w:val="af1"/>
    <w:pPr>
      <w:spacing w:before="280" w:after="280"/>
    </w:pPr>
    <w:rPr>
      <w:rFonts w:eastAsia="Impact"/>
    </w:rPr>
  </w:style>
  <w:style w:type="paragraph" w:customStyle="1" w:styleId="1-liter">
    <w:name w:val="1-liter"/>
    <w:basedOn w:val="af1"/>
    <w:pPr>
      <w:numPr>
        <w:numId w:val="13"/>
      </w:numPr>
      <w:spacing w:line="230" w:lineRule="auto"/>
      <w:jc w:val="both"/>
    </w:pPr>
    <w:rPr>
      <w:rFonts w:eastAsia="Impact"/>
      <w:i/>
      <w:iCs/>
      <w:sz w:val="21"/>
      <w:szCs w:val="21"/>
      <w:lang w:val="uk-UA"/>
    </w:rPr>
  </w:style>
  <w:style w:type="paragraph" w:customStyle="1" w:styleId="affffffffffffffb">
    <w:name w:val="Текст_статті"/>
    <w:basedOn w:val="af1"/>
    <w:pPr>
      <w:ind w:firstLine="284"/>
      <w:jc w:val="both"/>
    </w:pPr>
    <w:rPr>
      <w:sz w:val="20"/>
      <w:szCs w:val="20"/>
      <w:lang w:val="uk-UA"/>
    </w:rPr>
  </w:style>
  <w:style w:type="paragraph" w:customStyle="1" w:styleId="WW-20">
    <w:name w:val="WW-Основной текст с отступом 2"/>
    <w:basedOn w:val="af1"/>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f1"/>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d">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f1"/>
    <w:next w:val="af1"/>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e"/>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e">
    <w:name w:val="Текст у виносці1"/>
    <w:basedOn w:val="af1"/>
    <w:pPr>
      <w:spacing w:line="343" w:lineRule="auto"/>
      <w:ind w:firstLine="709"/>
      <w:jc w:val="both"/>
    </w:pPr>
    <w:rPr>
      <w:rFonts w:ascii="Helvetica" w:hAnsi="Helvetica" w:cs="Helvetica"/>
      <w:sz w:val="16"/>
      <w:szCs w:val="16"/>
      <w:lang w:val="uk-UA"/>
    </w:rPr>
  </w:style>
  <w:style w:type="paragraph" w:customStyle="1" w:styleId="1-zbirnyk">
    <w:name w:val="1-zbirnyk"/>
    <w:basedOn w:val="af1"/>
    <w:pPr>
      <w:ind w:firstLine="567"/>
      <w:jc w:val="both"/>
    </w:pPr>
    <w:rPr>
      <w:sz w:val="21"/>
      <w:szCs w:val="20"/>
      <w:lang w:val="uk-UA"/>
    </w:rPr>
  </w:style>
  <w:style w:type="paragraph" w:customStyle="1" w:styleId="pfull">
    <w:name w:val="pfull"/>
    <w:basedOn w:val="af1"/>
    <w:pPr>
      <w:spacing w:before="280" w:after="280"/>
    </w:pPr>
  </w:style>
  <w:style w:type="paragraph" w:customStyle="1" w:styleId="bodytext">
    <w:name w:val="bodytext"/>
    <w:basedOn w:val="af1"/>
    <w:pPr>
      <w:spacing w:after="22"/>
      <w:ind w:firstLine="330"/>
    </w:pPr>
    <w:rPr>
      <w:sz w:val="26"/>
      <w:szCs w:val="26"/>
    </w:rPr>
  </w:style>
  <w:style w:type="paragraph" w:customStyle="1" w:styleId="docheader">
    <w:name w:val="docheader"/>
    <w:basedOn w:val="af1"/>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f1"/>
    <w:pPr>
      <w:spacing w:before="280" w:after="280"/>
    </w:pPr>
  </w:style>
  <w:style w:type="paragraph" w:customStyle="1" w:styleId="affffffffffffffc">
    <w:name w:val="текст виноски"/>
    <w:basedOn w:val="affffffff0"/>
    <w:pPr>
      <w:spacing w:line="240" w:lineRule="auto"/>
    </w:pPr>
    <w:rPr>
      <w:sz w:val="20"/>
      <w:szCs w:val="20"/>
    </w:rPr>
  </w:style>
  <w:style w:type="paragraph" w:customStyle="1" w:styleId="0500286">
    <w:name w:val="Стиль Черный Первая строка:  05 см Справа:  002 см Перед:  86..."/>
    <w:basedOn w:val="af1"/>
    <w:pPr>
      <w:widowControl w:val="0"/>
      <w:shd w:val="clear" w:color="auto" w:fill="FFFFFF"/>
      <w:ind w:firstLine="340"/>
      <w:jc w:val="both"/>
    </w:pPr>
    <w:rPr>
      <w:color w:val="000000"/>
      <w:spacing w:val="1"/>
      <w:sz w:val="28"/>
      <w:szCs w:val="20"/>
      <w:lang w:val="en-GB"/>
    </w:rPr>
  </w:style>
  <w:style w:type="paragraph" w:customStyle="1" w:styleId="affffffffffffffd">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f1"/>
    <w:pPr>
      <w:widowControl w:val="0"/>
      <w:autoSpaceDE w:val="0"/>
      <w:spacing w:line="360" w:lineRule="auto"/>
      <w:ind w:firstLine="360"/>
      <w:jc w:val="both"/>
    </w:pPr>
    <w:rPr>
      <w:rFonts w:cs="Helvetica"/>
      <w:sz w:val="28"/>
      <w:szCs w:val="28"/>
    </w:rPr>
  </w:style>
  <w:style w:type="paragraph" w:customStyle="1" w:styleId="affffffffffffffe">
    <w:name w:val="Дисертація"/>
    <w:basedOn w:val="af1"/>
    <w:pPr>
      <w:spacing w:line="360" w:lineRule="auto"/>
      <w:ind w:firstLine="709"/>
      <w:jc w:val="both"/>
    </w:pPr>
    <w:rPr>
      <w:sz w:val="28"/>
      <w:szCs w:val="28"/>
    </w:rPr>
  </w:style>
  <w:style w:type="paragraph" w:customStyle="1" w:styleId="BodyText23">
    <w:name w:val="Body Text 23"/>
    <w:basedOn w:val="af1"/>
    <w:pPr>
      <w:tabs>
        <w:tab w:val="left" w:pos="3630"/>
      </w:tabs>
      <w:autoSpaceDE w:val="0"/>
      <w:spacing w:line="360" w:lineRule="auto"/>
      <w:jc w:val="both"/>
    </w:pPr>
  </w:style>
  <w:style w:type="paragraph" w:customStyle="1" w:styleId="BodyText22">
    <w:name w:val="Body Text 22"/>
    <w:basedOn w:val="af1"/>
    <w:pPr>
      <w:autoSpaceDE w:val="0"/>
      <w:spacing w:line="360" w:lineRule="auto"/>
      <w:ind w:firstLine="567"/>
      <w:jc w:val="both"/>
    </w:pPr>
    <w:rPr>
      <w:sz w:val="28"/>
      <w:szCs w:val="28"/>
    </w:rPr>
  </w:style>
  <w:style w:type="paragraph" w:customStyle="1" w:styleId="afffffffffffffff">
    <w:name w:val="????? ??????"/>
    <w:basedOn w:val="af1"/>
    <w:pPr>
      <w:widowControl w:val="0"/>
      <w:autoSpaceDE w:val="0"/>
    </w:pPr>
    <w:rPr>
      <w:sz w:val="20"/>
      <w:szCs w:val="20"/>
    </w:rPr>
  </w:style>
  <w:style w:type="paragraph" w:customStyle="1" w:styleId="60">
    <w:name w:val="Нумерованный список 6"/>
    <w:basedOn w:val="af1"/>
    <w:pPr>
      <w:numPr>
        <w:numId w:val="18"/>
      </w:numPr>
      <w:spacing w:line="192" w:lineRule="auto"/>
    </w:pPr>
  </w:style>
  <w:style w:type="paragraph" w:customStyle="1" w:styleId="outdent">
    <w:name w:val="outdent"/>
    <w:basedOn w:val="af1"/>
    <w:pPr>
      <w:spacing w:after="240"/>
      <w:ind w:left="480" w:right="240" w:hanging="240"/>
    </w:pPr>
  </w:style>
  <w:style w:type="paragraph" w:customStyle="1" w:styleId="firstpara">
    <w:name w:val="firstpara"/>
    <w:basedOn w:val="af1"/>
  </w:style>
  <w:style w:type="paragraph" w:customStyle="1" w:styleId="medium-normal1">
    <w:name w:val="medium-normal1"/>
    <w:basedOn w:val="af1"/>
    <w:pPr>
      <w:spacing w:before="280" w:after="280"/>
    </w:pPr>
    <w:rPr>
      <w:lang w:val="uk-UA"/>
    </w:rPr>
  </w:style>
  <w:style w:type="paragraph" w:customStyle="1" w:styleId="rvps6">
    <w:name w:val="rvps6"/>
    <w:basedOn w:val="af1"/>
    <w:pPr>
      <w:spacing w:before="280" w:after="280"/>
    </w:pPr>
  </w:style>
  <w:style w:type="paragraph" w:customStyle="1" w:styleId="Iniiaiieoaeno">
    <w:name w:val="Iniiaiie oaeno"/>
    <w:basedOn w:val="af1"/>
    <w:pPr>
      <w:spacing w:after="120"/>
    </w:pPr>
    <w:rPr>
      <w:sz w:val="20"/>
      <w:szCs w:val="20"/>
    </w:rPr>
  </w:style>
  <w:style w:type="paragraph" w:customStyle="1" w:styleId="censm">
    <w:name w:val="censm"/>
    <w:basedOn w:val="af1"/>
    <w:pPr>
      <w:spacing w:before="280" w:after="280"/>
    </w:pPr>
  </w:style>
  <w:style w:type="paragraph" w:customStyle="1" w:styleId="sm">
    <w:name w:val="sm"/>
    <w:basedOn w:val="af1"/>
    <w:pPr>
      <w:spacing w:before="280" w:after="280"/>
    </w:pPr>
    <w:rPr>
      <w:rFonts w:ascii="OpenSymbol" w:hAnsi="OpenSymbol" w:cs="OpenSymbol"/>
      <w:sz w:val="22"/>
      <w:szCs w:val="22"/>
    </w:rPr>
  </w:style>
  <w:style w:type="paragraph" w:customStyle="1" w:styleId="author0">
    <w:name w:val="author"/>
    <w:basedOn w:val="af1"/>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f1"/>
    <w:pPr>
      <w:spacing w:before="120" w:after="120" w:line="360" w:lineRule="atLeast"/>
      <w:ind w:left="115" w:right="115"/>
      <w:jc w:val="both"/>
    </w:pPr>
    <w:rPr>
      <w:rFonts w:ascii="OpenSymbol" w:hAnsi="OpenSymbol" w:cs="OpenSymbol"/>
      <w:color w:val="000000"/>
    </w:rPr>
  </w:style>
  <w:style w:type="paragraph" w:customStyle="1" w:styleId="avtor0">
    <w:name w:val="avtor"/>
    <w:basedOn w:val="af1"/>
    <w:pPr>
      <w:spacing w:before="280" w:after="280"/>
    </w:pPr>
  </w:style>
  <w:style w:type="paragraph" w:customStyle="1" w:styleId="afffffffffffffff0">
    <w:name w:val="Звезды"/>
    <w:basedOn w:val="af1"/>
    <w:next w:val="af1"/>
    <w:pPr>
      <w:keepNext/>
      <w:widowControl w:val="0"/>
      <w:spacing w:line="500" w:lineRule="exact"/>
      <w:jc w:val="center"/>
    </w:pPr>
    <w:rPr>
      <w:rFonts w:ascii="ISOCPEUR" w:hAnsi="ISOCPEUR" w:cs="ISOCPEUR"/>
      <w:sz w:val="25"/>
      <w:szCs w:val="20"/>
    </w:rPr>
  </w:style>
  <w:style w:type="paragraph" w:customStyle="1" w:styleId="1fffff">
    <w:name w:val="Основной текст разд1"/>
    <w:basedOn w:val="afffffffe"/>
    <w:pPr>
      <w:widowControl w:val="0"/>
      <w:spacing w:before="120" w:after="0" w:line="360" w:lineRule="auto"/>
      <w:ind w:firstLine="1134"/>
      <w:jc w:val="both"/>
    </w:pPr>
    <w:rPr>
      <w:szCs w:val="20"/>
    </w:rPr>
  </w:style>
  <w:style w:type="paragraph" w:customStyle="1" w:styleId="3f3f3f">
    <w:name w:val="Ч3fи3fп3f"/>
    <w:basedOn w:val="af1"/>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f1"/>
    <w:pPr>
      <w:widowControl w:val="0"/>
      <w:spacing w:after="120" w:line="480" w:lineRule="auto"/>
    </w:pPr>
  </w:style>
  <w:style w:type="paragraph" w:customStyle="1" w:styleId="3f3f3f3f3f3f">
    <w:name w:val="М3fо3fй3f у3fк3fр3f"/>
    <w:basedOn w:val="af1"/>
    <w:pPr>
      <w:widowControl w:val="0"/>
      <w:ind w:firstLine="567"/>
      <w:jc w:val="both"/>
    </w:pPr>
    <w:rPr>
      <w:sz w:val="28"/>
      <w:szCs w:val="28"/>
      <w:lang w:val="uk-UA"/>
    </w:rPr>
  </w:style>
  <w:style w:type="paragraph" w:customStyle="1" w:styleId="afffffffffffffff1">
    <w:name w:val="Мой укр"/>
    <w:basedOn w:val="af1"/>
    <w:pPr>
      <w:widowControl w:val="0"/>
      <w:ind w:firstLine="567"/>
      <w:jc w:val="both"/>
    </w:pPr>
    <w:rPr>
      <w:sz w:val="28"/>
      <w:szCs w:val="28"/>
      <w:lang w:val="uk-UA"/>
    </w:rPr>
  </w:style>
  <w:style w:type="paragraph" w:customStyle="1" w:styleId="11">
    <w:name w:val="11"/>
    <w:basedOn w:val="af1"/>
    <w:pPr>
      <w:numPr>
        <w:numId w:val="15"/>
      </w:numPr>
      <w:jc w:val="both"/>
    </w:pPr>
    <w:rPr>
      <w:sz w:val="28"/>
      <w:szCs w:val="28"/>
      <w:lang w:val="uk-UA"/>
    </w:rPr>
  </w:style>
  <w:style w:type="paragraph" w:customStyle="1" w:styleId="afffffffffffffff2">
    <w:name w:val="Название.Название схем"/>
    <w:basedOn w:val="af1"/>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f1"/>
    <w:next w:val="af1"/>
    <w:pPr>
      <w:keepNext/>
      <w:autoSpaceDE w:val="0"/>
      <w:jc w:val="right"/>
    </w:pPr>
    <w:rPr>
      <w:b/>
      <w:bCs/>
      <w:sz w:val="32"/>
      <w:szCs w:val="32"/>
      <w:lang w:val="uk-UA"/>
    </w:rPr>
  </w:style>
  <w:style w:type="paragraph" w:customStyle="1" w:styleId="afffffffffffffff3">
    <w:name w:val="а"/>
    <w:basedOn w:val="af1"/>
    <w:pPr>
      <w:autoSpaceDE w:val="0"/>
      <w:ind w:firstLine="720"/>
      <w:jc w:val="both"/>
    </w:pPr>
    <w:rPr>
      <w:sz w:val="28"/>
      <w:szCs w:val="28"/>
      <w:lang w:val="uk-UA"/>
    </w:rPr>
  </w:style>
  <w:style w:type="paragraph" w:customStyle="1" w:styleId="68">
    <w:name w:val="заголовок 6"/>
    <w:basedOn w:val="af1"/>
    <w:next w:val="af1"/>
    <w:pPr>
      <w:keepNext/>
      <w:autoSpaceDE w:val="0"/>
      <w:spacing w:line="288" w:lineRule="auto"/>
      <w:jc w:val="center"/>
    </w:pPr>
    <w:rPr>
      <w:sz w:val="26"/>
      <w:szCs w:val="26"/>
      <w:lang w:val="en-US"/>
    </w:rPr>
  </w:style>
  <w:style w:type="paragraph" w:customStyle="1" w:styleId="afffffffffffffff4">
    <w:name w:val="рабочий"/>
    <w:basedOn w:val="af1"/>
    <w:pPr>
      <w:spacing w:line="360" w:lineRule="auto"/>
      <w:ind w:right="-284" w:firstLine="709"/>
      <w:jc w:val="both"/>
    </w:pPr>
    <w:rPr>
      <w:sz w:val="28"/>
      <w:szCs w:val="20"/>
    </w:rPr>
  </w:style>
  <w:style w:type="paragraph" w:customStyle="1" w:styleId="1fffff0">
    <w:name w:val="Продолжение списка1"/>
    <w:basedOn w:val="af1"/>
    <w:pPr>
      <w:spacing w:after="120"/>
      <w:ind w:left="283"/>
    </w:pPr>
  </w:style>
  <w:style w:type="paragraph" w:customStyle="1" w:styleId="cnfheader">
    <w:name w:val="cnfheader"/>
    <w:basedOn w:val="af1"/>
    <w:pPr>
      <w:spacing w:before="280" w:after="280"/>
    </w:pPr>
    <w:rPr>
      <w:rFonts w:ascii="OpenSymbol" w:hAnsi="OpenSymbol" w:cs="OpenSymbol"/>
      <w:b/>
      <w:bCs/>
      <w:caps/>
      <w:sz w:val="20"/>
      <w:szCs w:val="20"/>
    </w:rPr>
  </w:style>
  <w:style w:type="paragraph" w:customStyle="1" w:styleId="titul">
    <w:name w:val="titul"/>
    <w:basedOn w:val="af1"/>
    <w:pPr>
      <w:spacing w:before="280" w:after="280"/>
      <w:jc w:val="center"/>
    </w:pPr>
    <w:rPr>
      <w:b/>
      <w:bCs/>
      <w:color w:val="333333"/>
      <w:sz w:val="14"/>
      <w:szCs w:val="14"/>
    </w:rPr>
  </w:style>
  <w:style w:type="paragraph" w:customStyle="1" w:styleId="sources">
    <w:name w:val="sources"/>
    <w:basedOn w:val="af1"/>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0">
    <w:name w:val="Подзаголовок3"/>
    <w:basedOn w:val="1fff4"/>
    <w:pPr>
      <w:snapToGrid/>
      <w:spacing w:before="0" w:after="0" w:line="360" w:lineRule="auto"/>
    </w:pPr>
    <w:rPr>
      <w:b/>
      <w:sz w:val="28"/>
      <w:u w:val="single"/>
    </w:rPr>
  </w:style>
  <w:style w:type="paragraph" w:customStyle="1" w:styleId="21b">
    <w:name w:val="Заголовок 21"/>
    <w:basedOn w:val="1fff4"/>
    <w:next w:val="1fff4"/>
    <w:pPr>
      <w:keepNext/>
      <w:snapToGrid/>
      <w:spacing w:before="0" w:after="0" w:line="360" w:lineRule="auto"/>
      <w:jc w:val="center"/>
    </w:pPr>
    <w:rPr>
      <w:sz w:val="28"/>
      <w:lang w:val="uk-UA"/>
    </w:rPr>
  </w:style>
  <w:style w:type="paragraph" w:customStyle="1" w:styleId="323">
    <w:name w:val="Заголовок 32"/>
    <w:basedOn w:val="1fff4"/>
    <w:next w:val="1fff4"/>
    <w:pPr>
      <w:keepNext/>
      <w:snapToGrid/>
      <w:spacing w:before="0" w:after="0"/>
    </w:pPr>
    <w:rPr>
      <w:b/>
      <w:sz w:val="28"/>
      <w:lang w:val="pl-PL"/>
    </w:rPr>
  </w:style>
  <w:style w:type="paragraph" w:customStyle="1" w:styleId="3ff1">
    <w:name w:val="Название3"/>
    <w:basedOn w:val="1fff4"/>
    <w:pPr>
      <w:snapToGrid/>
      <w:spacing w:before="0" w:after="0" w:line="360" w:lineRule="auto"/>
      <w:jc w:val="center"/>
    </w:pPr>
    <w:rPr>
      <w:sz w:val="28"/>
      <w:lang w:val="uk-UA"/>
    </w:rPr>
  </w:style>
  <w:style w:type="paragraph" w:customStyle="1" w:styleId="afffffffffffffff5">
    <w:name w:val="Âåðõíèé êîëîíòèòóë"/>
    <w:basedOn w:val="af1"/>
    <w:pPr>
      <w:widowControl w:val="0"/>
      <w:tabs>
        <w:tab w:val="center" w:pos="4677"/>
        <w:tab w:val="right" w:pos="9355"/>
      </w:tabs>
      <w:autoSpaceDE w:val="0"/>
    </w:pPr>
    <w:rPr>
      <w:sz w:val="20"/>
      <w:szCs w:val="20"/>
    </w:rPr>
  </w:style>
  <w:style w:type="paragraph" w:customStyle="1" w:styleId="414">
    <w:name w:val="Заголовок 41"/>
    <w:basedOn w:val="1fff4"/>
    <w:next w:val="1fff4"/>
    <w:pPr>
      <w:keepNext/>
      <w:widowControl w:val="0"/>
      <w:snapToGrid/>
      <w:spacing w:before="0" w:after="0" w:line="360" w:lineRule="auto"/>
      <w:jc w:val="center"/>
    </w:pPr>
    <w:rPr>
      <w:sz w:val="28"/>
    </w:rPr>
  </w:style>
  <w:style w:type="paragraph" w:customStyle="1" w:styleId="612">
    <w:name w:val="Заголовок 61"/>
    <w:basedOn w:val="1fff4"/>
    <w:next w:val="1fff4"/>
    <w:pPr>
      <w:keepNext/>
      <w:widowControl w:val="0"/>
      <w:snapToGrid/>
      <w:spacing w:before="0" w:after="0" w:line="312" w:lineRule="auto"/>
      <w:jc w:val="center"/>
    </w:pPr>
    <w:rPr>
      <w:caps/>
      <w:color w:val="000000"/>
      <w:sz w:val="28"/>
      <w:lang w:val="uk-UA"/>
    </w:rPr>
  </w:style>
  <w:style w:type="paragraph" w:customStyle="1" w:styleId="1fffff1">
    <w:name w:val="Нижний колонтитул1"/>
    <w:basedOn w:val="1fff4"/>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4"/>
    <w:next w:val="1fff4"/>
    <w:pPr>
      <w:keepNext/>
      <w:widowControl w:val="0"/>
      <w:snapToGrid/>
      <w:spacing w:before="0" w:after="0" w:line="360" w:lineRule="auto"/>
    </w:pPr>
    <w:rPr>
      <w:caps/>
      <w:color w:val="000000"/>
      <w:sz w:val="28"/>
      <w:lang w:val="en-US"/>
    </w:rPr>
  </w:style>
  <w:style w:type="paragraph" w:customStyle="1" w:styleId="1fffff2">
    <w:name w:val="Текст концевой сноски1"/>
    <w:basedOn w:val="1fff4"/>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f1"/>
    <w:next w:val="af1"/>
    <w:pPr>
      <w:keepNext/>
      <w:autoSpaceDE w:val="0"/>
      <w:jc w:val="center"/>
    </w:pPr>
    <w:rPr>
      <w:b/>
      <w:bCs/>
      <w:sz w:val="20"/>
      <w:szCs w:val="20"/>
      <w:lang w:val="uk-UA"/>
    </w:rPr>
  </w:style>
  <w:style w:type="paragraph" w:customStyle="1" w:styleId="d22">
    <w:name w:val="сdовной текст2 2"/>
    <w:basedOn w:val="af1"/>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4"/>
    <w:next w:val="1fff4"/>
    <w:pPr>
      <w:keepNext/>
      <w:snapToGrid/>
      <w:spacing w:before="0" w:after="0" w:line="360" w:lineRule="auto"/>
      <w:ind w:left="708"/>
      <w:jc w:val="center"/>
    </w:pPr>
    <w:rPr>
      <w:b/>
      <w:lang w:val="uk-UA"/>
    </w:rPr>
  </w:style>
  <w:style w:type="paragraph" w:customStyle="1" w:styleId="afffffffffffffff6">
    <w:name w:val="абзац"/>
    <w:basedOn w:val="af1"/>
    <w:pPr>
      <w:spacing w:line="360" w:lineRule="auto"/>
      <w:jc w:val="both"/>
    </w:pPr>
    <w:rPr>
      <w:b/>
      <w:sz w:val="28"/>
      <w:szCs w:val="20"/>
    </w:rPr>
  </w:style>
  <w:style w:type="paragraph" w:customStyle="1" w:styleId="pt">
    <w:name w:val="pt"/>
    <w:basedOn w:val="af1"/>
    <w:pPr>
      <w:spacing w:before="280" w:after="280"/>
      <w:ind w:left="443" w:right="443" w:firstLine="400"/>
      <w:jc w:val="both"/>
    </w:pPr>
  </w:style>
  <w:style w:type="paragraph" w:customStyle="1" w:styleId="ht">
    <w:name w:val="ht"/>
    <w:basedOn w:val="af1"/>
    <w:pPr>
      <w:spacing w:before="280" w:after="280"/>
      <w:ind w:left="443" w:right="443"/>
      <w:jc w:val="center"/>
    </w:pPr>
    <w:rPr>
      <w:sz w:val="27"/>
      <w:szCs w:val="27"/>
    </w:rPr>
  </w:style>
  <w:style w:type="paragraph" w:customStyle="1" w:styleId="afffffffffffffff7">
    <w:name w:val="Книги"/>
    <w:basedOn w:val="af1"/>
    <w:pPr>
      <w:ind w:firstLine="567"/>
      <w:jc w:val="both"/>
    </w:pPr>
    <w:rPr>
      <w:rFonts w:ascii="OpenSymbol" w:hAnsi="OpenSymbol" w:cs="OpenSymbol"/>
      <w:szCs w:val="20"/>
    </w:rPr>
  </w:style>
  <w:style w:type="paragraph" w:customStyle="1" w:styleId="3ff2">
    <w:name w:val="Заголовок 3 книг"/>
    <w:basedOn w:val="31"/>
    <w:pPr>
      <w:widowControl/>
      <w:numPr>
        <w:ilvl w:val="0"/>
        <w:numId w:val="0"/>
      </w:numPr>
      <w:spacing w:before="0" w:after="0"/>
      <w:ind w:firstLine="425"/>
    </w:pPr>
    <w:rPr>
      <w:b w:val="0"/>
      <w:color w:val="auto"/>
      <w:sz w:val="28"/>
    </w:rPr>
  </w:style>
  <w:style w:type="paragraph" w:customStyle="1" w:styleId="1fffff3">
    <w:name w:val="Прощание1"/>
    <w:basedOn w:val="af1"/>
    <w:pPr>
      <w:ind w:left="4252"/>
    </w:pPr>
    <w:rPr>
      <w:lang w:val="pl-PL"/>
    </w:rPr>
  </w:style>
  <w:style w:type="paragraph" w:customStyle="1" w:styleId="rvps17">
    <w:name w:val="rvps17"/>
    <w:basedOn w:val="af1"/>
    <w:pPr>
      <w:spacing w:before="280" w:after="280"/>
    </w:pPr>
  </w:style>
  <w:style w:type="paragraph" w:customStyle="1" w:styleId="rvps14">
    <w:name w:val="rvps14"/>
    <w:basedOn w:val="af1"/>
    <w:pPr>
      <w:spacing w:before="280" w:after="280"/>
    </w:pPr>
  </w:style>
  <w:style w:type="paragraph" w:customStyle="1" w:styleId="afffffffffffffff8">
    <w:name w:val="без абзаца"/>
    <w:basedOn w:val="af1"/>
    <w:pPr>
      <w:jc w:val="center"/>
    </w:pPr>
    <w:rPr>
      <w:rFonts w:eastAsia="IzhTitl"/>
      <w:sz w:val="28"/>
      <w:szCs w:val="20"/>
      <w:lang w:val="uk-UA"/>
    </w:rPr>
  </w:style>
  <w:style w:type="paragraph" w:customStyle="1" w:styleId="Programmline2">
    <w:name w:val="Programmline2"/>
    <w:basedOn w:val="af1"/>
    <w:pPr>
      <w:spacing w:before="40" w:after="40" w:line="360" w:lineRule="auto"/>
      <w:ind w:left="488" w:right="-153" w:hanging="488"/>
      <w:jc w:val="center"/>
    </w:pPr>
    <w:rPr>
      <w:bCs/>
      <w:sz w:val="22"/>
      <w:szCs w:val="20"/>
      <w:lang w:val="en-US"/>
    </w:rPr>
  </w:style>
  <w:style w:type="paragraph" w:customStyle="1" w:styleId="reference2">
    <w:name w:val="reference2"/>
    <w:basedOn w:val="af1"/>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f1"/>
    <w:pPr>
      <w:spacing w:line="220" w:lineRule="exact"/>
      <w:ind w:firstLine="187"/>
      <w:jc w:val="both"/>
    </w:pPr>
    <w:rPr>
      <w:rFonts w:ascii="Mangal" w:hAnsi="Mangal" w:cs="Mangal"/>
      <w:sz w:val="18"/>
      <w:szCs w:val="20"/>
      <w:lang w:val="en-US"/>
    </w:rPr>
  </w:style>
  <w:style w:type="paragraph" w:customStyle="1" w:styleId="VAFigureCaption0">
    <w:name w:val="VA_Figure_Caption"/>
    <w:basedOn w:val="af1"/>
    <w:next w:val="af1"/>
    <w:pPr>
      <w:spacing w:before="255" w:after="295" w:line="180" w:lineRule="exact"/>
      <w:jc w:val="both"/>
    </w:pPr>
    <w:rPr>
      <w:rFonts w:ascii="Mangal" w:hAnsi="Mangal" w:cs="Mangal"/>
      <w:sz w:val="16"/>
      <w:szCs w:val="20"/>
      <w:lang w:val="en-US"/>
    </w:rPr>
  </w:style>
  <w:style w:type="paragraph" w:customStyle="1" w:styleId="headersmall">
    <w:name w:val="headersmall"/>
    <w:basedOn w:val="af1"/>
    <w:pPr>
      <w:spacing w:before="280" w:after="280"/>
    </w:pPr>
  </w:style>
  <w:style w:type="paragraph" w:customStyle="1" w:styleId="TFReferencesSection">
    <w:name w:val="TF_References_Section"/>
    <w:basedOn w:val="af1"/>
    <w:pPr>
      <w:spacing w:line="150" w:lineRule="exact"/>
      <w:ind w:left="346" w:hanging="346"/>
      <w:jc w:val="both"/>
    </w:pPr>
    <w:rPr>
      <w:rFonts w:ascii="Mangal" w:hAnsi="Mangal" w:cs="Mangal"/>
      <w:sz w:val="15"/>
      <w:szCs w:val="20"/>
      <w:lang w:val="en-US"/>
    </w:rPr>
  </w:style>
  <w:style w:type="paragraph" w:customStyle="1" w:styleId="afffffffffffffff9">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4">
    <w:name w:val="Схема 1"/>
    <w:basedOn w:val="af1"/>
    <w:pPr>
      <w:jc w:val="center"/>
    </w:pPr>
    <w:rPr>
      <w:sz w:val="28"/>
      <w:szCs w:val="20"/>
      <w:lang w:val="uk-UA"/>
    </w:rPr>
  </w:style>
  <w:style w:type="paragraph" w:customStyle="1" w:styleId="2fff7">
    <w:name w:val="Схема 2"/>
    <w:basedOn w:val="af1"/>
    <w:pPr>
      <w:jc w:val="center"/>
    </w:pPr>
    <w:rPr>
      <w:szCs w:val="20"/>
      <w:lang w:val="uk-UA"/>
    </w:rPr>
  </w:style>
  <w:style w:type="paragraph" w:customStyle="1" w:styleId="afffffffffffffffa">
    <w:name w:val="Титул"/>
    <w:basedOn w:val="af1"/>
    <w:pPr>
      <w:jc w:val="center"/>
    </w:pPr>
    <w:rPr>
      <w:sz w:val="32"/>
      <w:szCs w:val="20"/>
      <w:lang w:val="uk-UA"/>
    </w:rPr>
  </w:style>
  <w:style w:type="paragraph" w:customStyle="1" w:styleId="afffffffffffffffb">
    <w:name w:val="Формула"/>
    <w:basedOn w:val="af1"/>
    <w:pPr>
      <w:tabs>
        <w:tab w:val="left" w:pos="5954"/>
      </w:tabs>
      <w:spacing w:before="80" w:after="80"/>
      <w:ind w:right="851"/>
      <w:jc w:val="right"/>
    </w:pPr>
    <w:rPr>
      <w:sz w:val="28"/>
      <w:szCs w:val="20"/>
      <w:lang w:val="uk-UA"/>
    </w:rPr>
  </w:style>
  <w:style w:type="paragraph" w:customStyle="1" w:styleId="WW-21">
    <w:name w:val="WW-Основной текст 2"/>
    <w:basedOn w:val="af1"/>
    <w:pPr>
      <w:widowControl w:val="0"/>
      <w:spacing w:line="360" w:lineRule="auto"/>
      <w:jc w:val="both"/>
    </w:pPr>
    <w:rPr>
      <w:sz w:val="28"/>
      <w:szCs w:val="28"/>
      <w:lang w:val="uk-UA"/>
    </w:rPr>
  </w:style>
  <w:style w:type="paragraph" w:customStyle="1" w:styleId="1fffff5">
    <w:name w:val="Тема примечания1"/>
    <w:basedOn w:val="2ff3"/>
    <w:next w:val="2ff3"/>
    <w:rPr>
      <w:b/>
      <w:bCs/>
      <w:lang w:val="uk-UA"/>
    </w:rPr>
  </w:style>
  <w:style w:type="paragraph" w:customStyle="1" w:styleId="afffffffffffffffc">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f1"/>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4"/>
    <w:next w:val="af1"/>
    <w:pPr>
      <w:widowControl/>
      <w:tabs>
        <w:tab w:val="center" w:pos="4680"/>
        <w:tab w:val="right" w:pos="9360"/>
      </w:tabs>
      <w:suppressAutoHyphens w:val="0"/>
      <w:ind w:left="0" w:right="283" w:firstLine="851"/>
      <w:jc w:val="both"/>
    </w:pPr>
    <w:rPr>
      <w:lang w:val="en-US"/>
    </w:rPr>
  </w:style>
  <w:style w:type="paragraph" w:customStyle="1" w:styleId="afffffffffffffffd">
    <w:name w:val="Таблица знак"/>
    <w:basedOn w:val="af1"/>
    <w:pPr>
      <w:jc w:val="center"/>
    </w:pPr>
    <w:rPr>
      <w:sz w:val="26"/>
      <w:szCs w:val="26"/>
    </w:rPr>
  </w:style>
  <w:style w:type="paragraph" w:customStyle="1" w:styleId="afffffffffffffffe">
    <w:name w:val="Ссылка"/>
    <w:basedOn w:val="af1"/>
    <w:pPr>
      <w:spacing w:line="360" w:lineRule="auto"/>
      <w:ind w:firstLine="709"/>
      <w:jc w:val="both"/>
    </w:pPr>
  </w:style>
  <w:style w:type="paragraph" w:customStyle="1" w:styleId="affffffffffffffff">
    <w:name w:val="Рисунок Знак"/>
    <w:basedOn w:val="af1"/>
    <w:pPr>
      <w:spacing w:after="240"/>
      <w:jc w:val="center"/>
    </w:pPr>
  </w:style>
  <w:style w:type="paragraph" w:customStyle="1" w:styleId="affffffffffffffff0">
    <w:name w:val="Рисунок"/>
    <w:basedOn w:val="af1"/>
    <w:pPr>
      <w:spacing w:after="120"/>
      <w:ind w:firstLine="709"/>
      <w:jc w:val="both"/>
    </w:pPr>
  </w:style>
  <w:style w:type="paragraph" w:customStyle="1" w:styleId="affffffffffffffff1">
    <w:name w:val="Таблица центр"/>
    <w:next w:val="affffffffff8"/>
    <w:pPr>
      <w:suppressAutoHyphens/>
      <w:spacing w:after="120"/>
      <w:jc w:val="center"/>
    </w:pPr>
    <w:rPr>
      <w:rFonts w:ascii="Garamond" w:eastAsia="Garamond" w:hAnsi="Garamond" w:cs="Garamond"/>
      <w:sz w:val="28"/>
      <w:lang w:eastAsia="ar-SA"/>
    </w:rPr>
  </w:style>
  <w:style w:type="paragraph" w:customStyle="1" w:styleId="affffffffffffffff2">
    <w:name w:val="Таблица назв"/>
    <w:next w:val="affffffffffffffff1"/>
    <w:pPr>
      <w:suppressAutoHyphens/>
      <w:jc w:val="right"/>
    </w:pPr>
    <w:rPr>
      <w:rFonts w:ascii="Garamond" w:eastAsia="Garamond" w:hAnsi="Garamond" w:cs="Garamond"/>
      <w:sz w:val="28"/>
      <w:szCs w:val="24"/>
      <w:lang w:eastAsia="ar-SA"/>
    </w:rPr>
  </w:style>
  <w:style w:type="paragraph" w:customStyle="1" w:styleId="affffffffffffffff3">
    <w:name w:val="Стиль Таблица"/>
    <w:basedOn w:val="af1"/>
    <w:next w:val="af1"/>
    <w:pPr>
      <w:ind w:left="3240"/>
      <w:jc w:val="right"/>
    </w:pPr>
    <w:rPr>
      <w:sz w:val="28"/>
      <w:szCs w:val="20"/>
    </w:rPr>
  </w:style>
  <w:style w:type="paragraph" w:customStyle="1" w:styleId="affffffffffffffff4">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f"/>
    <w:pPr>
      <w:spacing w:after="0"/>
    </w:pPr>
    <w:rPr>
      <w:sz w:val="26"/>
    </w:rPr>
  </w:style>
  <w:style w:type="paragraph" w:customStyle="1" w:styleId="1310">
    <w:name w:val="Стиль Рисунок Знак + 13 пт1"/>
    <w:basedOn w:val="affffffffffffffff"/>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f1"/>
    <w:pPr>
      <w:spacing w:line="360" w:lineRule="auto"/>
      <w:ind w:firstLine="709"/>
      <w:jc w:val="both"/>
    </w:pPr>
    <w:rPr>
      <w:sz w:val="28"/>
      <w:szCs w:val="28"/>
      <w:lang w:val="uk-UA"/>
    </w:rPr>
  </w:style>
  <w:style w:type="paragraph" w:customStyle="1" w:styleId="2fff8">
    <w:name w:val="оглавление 2"/>
    <w:basedOn w:val="af1"/>
    <w:next w:val="af1"/>
    <w:pPr>
      <w:ind w:left="200"/>
    </w:pPr>
    <w:rPr>
      <w:sz w:val="20"/>
      <w:szCs w:val="20"/>
    </w:rPr>
  </w:style>
  <w:style w:type="paragraph" w:customStyle="1" w:styleId="1fffff6">
    <w:name w:val="оглавление 1"/>
    <w:basedOn w:val="af1"/>
    <w:next w:val="af1"/>
    <w:pPr>
      <w:tabs>
        <w:tab w:val="left" w:pos="2977"/>
        <w:tab w:val="left" w:pos="3119"/>
        <w:tab w:val="right" w:leader="dot" w:pos="9639"/>
      </w:tabs>
      <w:spacing w:line="360" w:lineRule="auto"/>
      <w:ind w:left="426"/>
    </w:pPr>
    <w:rPr>
      <w:sz w:val="28"/>
      <w:szCs w:val="20"/>
    </w:rPr>
  </w:style>
  <w:style w:type="paragraph" w:customStyle="1" w:styleId="3ff3">
    <w:name w:val="оглавление 3"/>
    <w:basedOn w:val="af1"/>
    <w:next w:val="af1"/>
    <w:pPr>
      <w:ind w:left="400"/>
    </w:pPr>
    <w:rPr>
      <w:sz w:val="20"/>
      <w:szCs w:val="20"/>
    </w:rPr>
  </w:style>
  <w:style w:type="paragraph" w:customStyle="1" w:styleId="affffffffffffffff5">
    <w:name w:val="&quot;він"/>
    <w:basedOn w:val="af1"/>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f1"/>
    <w:next w:val="af1"/>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f1"/>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f1"/>
    <w:pPr>
      <w:spacing w:line="384" w:lineRule="auto"/>
      <w:ind w:firstLine="709"/>
      <w:jc w:val="both"/>
    </w:pPr>
    <w:rPr>
      <w:sz w:val="28"/>
      <w:szCs w:val="20"/>
      <w:lang w:val="en-US"/>
    </w:rPr>
  </w:style>
  <w:style w:type="paragraph" w:customStyle="1" w:styleId="D">
    <w:name w:val="D БезОтступа"/>
    <w:basedOn w:val="af1"/>
    <w:pPr>
      <w:spacing w:line="384" w:lineRule="auto"/>
      <w:jc w:val="both"/>
    </w:pPr>
    <w:rPr>
      <w:sz w:val="28"/>
      <w:szCs w:val="20"/>
      <w:lang w:val="en-US"/>
    </w:rPr>
  </w:style>
  <w:style w:type="paragraph" w:customStyle="1" w:styleId="f">
    <w:name w:val="f"/>
    <w:basedOn w:val="af1"/>
    <w:pPr>
      <w:autoSpaceDE w:val="0"/>
      <w:spacing w:before="100" w:after="100"/>
    </w:pPr>
    <w:rPr>
      <w:rFonts w:ascii="MS Reference Specialty" w:hAnsi="MS Reference Specialty" w:cs="MS Reference Specialty"/>
      <w:sz w:val="18"/>
      <w:szCs w:val="18"/>
    </w:rPr>
  </w:style>
  <w:style w:type="paragraph" w:customStyle="1" w:styleId="affffffffffffffff6">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7">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2">
    <w:name w:val="Подзаголовок 4"/>
    <w:basedOn w:val="af1"/>
    <w:next w:val="af1"/>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f1"/>
    <w:pPr>
      <w:autoSpaceDE w:val="0"/>
      <w:spacing w:line="360" w:lineRule="auto"/>
    </w:pPr>
    <w:rPr>
      <w:sz w:val="28"/>
      <w:szCs w:val="28"/>
    </w:rPr>
  </w:style>
  <w:style w:type="paragraph" w:customStyle="1" w:styleId="affffffffffffffff8">
    <w:name w:val="×îðíîâèê"/>
    <w:basedOn w:val="1fff4"/>
    <w:pPr>
      <w:snapToGrid/>
      <w:spacing w:before="0" w:after="0" w:line="420" w:lineRule="atLeast"/>
      <w:ind w:firstLine="720"/>
      <w:jc w:val="both"/>
    </w:pPr>
    <w:rPr>
      <w:sz w:val="28"/>
      <w:lang w:val="uk-UA"/>
    </w:rPr>
  </w:style>
  <w:style w:type="paragraph" w:customStyle="1" w:styleId="1fffff7">
    <w:name w:val="Ñòèëü1"/>
    <w:basedOn w:val="1fff4"/>
    <w:pPr>
      <w:snapToGrid/>
      <w:spacing w:before="0" w:after="0" w:line="420" w:lineRule="exact"/>
      <w:ind w:firstLine="720"/>
      <w:jc w:val="both"/>
    </w:pPr>
    <w:rPr>
      <w:sz w:val="28"/>
      <w:lang w:val="uk-UA"/>
    </w:rPr>
  </w:style>
  <w:style w:type="paragraph" w:customStyle="1" w:styleId="affffffffffffffff9">
    <w:name w:val="Чорновик"/>
    <w:basedOn w:val="1fff4"/>
    <w:pPr>
      <w:snapToGrid/>
      <w:spacing w:before="0" w:after="0" w:line="360" w:lineRule="exact"/>
      <w:ind w:firstLine="720"/>
    </w:pPr>
  </w:style>
  <w:style w:type="paragraph" w:customStyle="1" w:styleId="3ff4">
    <w:name w:val="Название объекта3"/>
    <w:basedOn w:val="1fff4"/>
    <w:next w:val="1fff4"/>
    <w:pPr>
      <w:widowControl w:val="0"/>
      <w:snapToGrid/>
      <w:spacing w:before="0" w:after="0"/>
      <w:jc w:val="center"/>
    </w:pPr>
    <w:rPr>
      <w:sz w:val="28"/>
      <w:lang w:val="uk-UA"/>
    </w:rPr>
  </w:style>
  <w:style w:type="paragraph" w:customStyle="1" w:styleId="Cite0">
    <w:name w:val="Cite"/>
    <w:next w:val="af1"/>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a">
    <w:name w:val="Revision"/>
    <w:pPr>
      <w:suppressAutoHyphens/>
    </w:pPr>
    <w:rPr>
      <w:rFonts w:ascii="IzhTitl" w:eastAsia="IzhTitl" w:hAnsi="IzhTitl" w:cs="IzhTitl"/>
      <w:sz w:val="22"/>
      <w:szCs w:val="22"/>
      <w:lang w:eastAsia="ar-SA"/>
    </w:rPr>
  </w:style>
  <w:style w:type="paragraph" w:customStyle="1" w:styleId="f10">
    <w:name w:val="лсно$f1т"/>
    <w:basedOn w:val="af1"/>
    <w:pPr>
      <w:widowControl w:val="0"/>
      <w:jc w:val="both"/>
    </w:pPr>
    <w:rPr>
      <w:sz w:val="28"/>
      <w:szCs w:val="20"/>
    </w:rPr>
  </w:style>
  <w:style w:type="paragraph" w:customStyle="1" w:styleId="affffffffffffffffb">
    <w:name w:val="н"/>
    <w:basedOn w:val="af1"/>
    <w:pPr>
      <w:spacing w:line="360" w:lineRule="auto"/>
      <w:ind w:firstLine="284"/>
      <w:jc w:val="both"/>
    </w:pPr>
    <w:rPr>
      <w:sz w:val="28"/>
      <w:szCs w:val="20"/>
      <w:lang w:val="uk-UA"/>
    </w:rPr>
  </w:style>
  <w:style w:type="paragraph" w:customStyle="1" w:styleId="1fffff8">
    <w:name w:val="çàãîëîâîê 1"/>
    <w:basedOn w:val="af1"/>
    <w:next w:val="af1"/>
    <w:pPr>
      <w:keepNext/>
      <w:spacing w:line="360" w:lineRule="auto"/>
      <w:jc w:val="both"/>
    </w:pPr>
    <w:rPr>
      <w:sz w:val="28"/>
      <w:szCs w:val="20"/>
      <w:lang w:val="uk-UA"/>
    </w:rPr>
  </w:style>
  <w:style w:type="paragraph" w:customStyle="1" w:styleId="affffffffffffffffc">
    <w:name w:val="Ос"/>
    <w:basedOn w:val="affffffff5"/>
    <w:pPr>
      <w:tabs>
        <w:tab w:val="left" w:pos="709"/>
        <w:tab w:val="left" w:pos="3969"/>
      </w:tabs>
      <w:spacing w:after="0"/>
      <w:ind w:left="0" w:firstLine="708"/>
      <w:jc w:val="both"/>
    </w:pPr>
    <w:rPr>
      <w:rFonts w:eastAsia="Impact"/>
      <w:sz w:val="32"/>
      <w:szCs w:val="32"/>
      <w:lang w:val="uk-UA"/>
    </w:rPr>
  </w:style>
  <w:style w:type="paragraph" w:customStyle="1" w:styleId="2fff9">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f1"/>
    <w:pPr>
      <w:widowControl w:val="0"/>
      <w:numPr>
        <w:numId w:val="35"/>
      </w:numPr>
      <w:jc w:val="both"/>
    </w:pPr>
    <w:rPr>
      <w:rFonts w:ascii="UkrainianPeterburg" w:hAnsi="UkrainianPeterburg" w:cs="UkrainianPeterburg"/>
      <w:sz w:val="19"/>
      <w:szCs w:val="20"/>
    </w:rPr>
  </w:style>
  <w:style w:type="paragraph" w:customStyle="1" w:styleId="affffffffffffffffd">
    <w:name w:val="Пример"/>
    <w:basedOn w:val="af1"/>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e">
    <w:name w:val="Итоговая информация"/>
    <w:basedOn w:val="af1"/>
    <w:pPr>
      <w:tabs>
        <w:tab w:val="left" w:pos="1134"/>
        <w:tab w:val="right" w:pos="9072"/>
      </w:tabs>
      <w:spacing w:line="360" w:lineRule="auto"/>
      <w:jc w:val="both"/>
    </w:pPr>
    <w:rPr>
      <w:sz w:val="28"/>
      <w:szCs w:val="20"/>
      <w:lang w:val="en-US"/>
    </w:rPr>
  </w:style>
  <w:style w:type="paragraph" w:customStyle="1" w:styleId="afffffffffffffffff">
    <w:name w:val="Подпись к рисунку"/>
    <w:basedOn w:val="af1"/>
    <w:pPr>
      <w:keepLines/>
      <w:spacing w:after="360" w:line="360" w:lineRule="auto"/>
      <w:jc w:val="center"/>
    </w:pPr>
    <w:rPr>
      <w:szCs w:val="20"/>
    </w:rPr>
  </w:style>
  <w:style w:type="paragraph" w:customStyle="1" w:styleId="afffffffffffffffff0">
    <w:name w:val="Подпись к таблице"/>
    <w:basedOn w:val="af1"/>
    <w:link w:val="afffffffffffffffff1"/>
    <w:pPr>
      <w:spacing w:line="360" w:lineRule="auto"/>
      <w:jc w:val="right"/>
    </w:pPr>
    <w:rPr>
      <w:sz w:val="28"/>
      <w:szCs w:val="20"/>
    </w:rPr>
  </w:style>
  <w:style w:type="paragraph" w:customStyle="1" w:styleId="afffffffffffffffff2">
    <w:name w:val="Экспликация"/>
    <w:basedOn w:val="af1"/>
    <w:next w:val="af1"/>
    <w:pPr>
      <w:tabs>
        <w:tab w:val="left" w:pos="1276"/>
      </w:tabs>
      <w:spacing w:line="360" w:lineRule="auto"/>
      <w:ind w:left="907"/>
      <w:jc w:val="both"/>
    </w:pPr>
    <w:rPr>
      <w:sz w:val="20"/>
      <w:szCs w:val="20"/>
      <w:lang w:val="en-US"/>
    </w:rPr>
  </w:style>
  <w:style w:type="paragraph" w:customStyle="1" w:styleId="aaieiaie1">
    <w:name w:val="aaieiaie 1"/>
    <w:basedOn w:val="af1"/>
    <w:next w:val="af1"/>
    <w:pPr>
      <w:keepNext/>
      <w:jc w:val="center"/>
    </w:pPr>
    <w:rPr>
      <w:szCs w:val="20"/>
      <w:lang w:val="uk-UA"/>
    </w:rPr>
  </w:style>
  <w:style w:type="paragraph" w:customStyle="1" w:styleId="rvps1">
    <w:name w:val="rvps1"/>
    <w:basedOn w:val="af1"/>
    <w:pPr>
      <w:jc w:val="center"/>
    </w:pPr>
  </w:style>
  <w:style w:type="paragraph" w:customStyle="1" w:styleId="rvps2">
    <w:name w:val="rvps2"/>
    <w:basedOn w:val="af1"/>
    <w:pPr>
      <w:keepNext/>
      <w:jc w:val="right"/>
    </w:pPr>
  </w:style>
  <w:style w:type="paragraph" w:customStyle="1" w:styleId="rvps3">
    <w:name w:val="rvps3"/>
    <w:basedOn w:val="af1"/>
    <w:pPr>
      <w:ind w:left="2880" w:hanging="2880"/>
    </w:pPr>
  </w:style>
  <w:style w:type="paragraph" w:customStyle="1" w:styleId="rvps4">
    <w:name w:val="rvps4"/>
    <w:basedOn w:val="af1"/>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f1"/>
    <w:pPr>
      <w:spacing w:before="280" w:after="280"/>
    </w:pPr>
  </w:style>
  <w:style w:type="paragraph" w:customStyle="1" w:styleId="afffffffffffffffff3">
    <w:name w:val="Обычн_основн"/>
    <w:basedOn w:val="af1"/>
    <w:pPr>
      <w:spacing w:line="360" w:lineRule="auto"/>
      <w:ind w:firstLine="539"/>
      <w:jc w:val="both"/>
    </w:pPr>
    <w:rPr>
      <w:sz w:val="28"/>
      <w:szCs w:val="20"/>
      <w:lang w:val="uk-UA"/>
    </w:rPr>
  </w:style>
  <w:style w:type="paragraph" w:customStyle="1" w:styleId="auto">
    <w:name w:val="auto"/>
    <w:basedOn w:val="af1"/>
    <w:pPr>
      <w:spacing w:line="312" w:lineRule="atLeast"/>
    </w:pPr>
    <w:rPr>
      <w:rFonts w:ascii="MS Reference Specialty" w:hAnsi="MS Reference Specialty" w:cs="MS Reference Specialty"/>
    </w:rPr>
  </w:style>
  <w:style w:type="paragraph" w:customStyle="1" w:styleId="rvps23">
    <w:name w:val="rvps23"/>
    <w:basedOn w:val="af1"/>
    <w:pPr>
      <w:ind w:firstLine="720"/>
      <w:jc w:val="both"/>
    </w:pPr>
    <w:rPr>
      <w:lang w:val="uk-UA"/>
    </w:rPr>
  </w:style>
  <w:style w:type="paragraph" w:customStyle="1" w:styleId="wwwstas">
    <w:name w:val="wwwstas"/>
    <w:basedOn w:val="af1"/>
    <w:pPr>
      <w:spacing w:before="96" w:after="288"/>
      <w:ind w:left="284" w:right="284"/>
      <w:jc w:val="both"/>
    </w:pPr>
    <w:rPr>
      <w:lang w:val="uk-UA"/>
    </w:rPr>
  </w:style>
  <w:style w:type="paragraph" w:customStyle="1" w:styleId="afffffffffffffffff4">
    <w:name w:val="Стаття"/>
    <w:basedOn w:val="af1"/>
    <w:pPr>
      <w:autoSpaceDE w:val="0"/>
      <w:spacing w:before="120" w:after="120"/>
      <w:ind w:firstLine="720"/>
      <w:jc w:val="both"/>
    </w:pPr>
    <w:rPr>
      <w:sz w:val="28"/>
      <w:szCs w:val="28"/>
      <w:lang w:val="uk-UA"/>
    </w:rPr>
  </w:style>
  <w:style w:type="paragraph" w:customStyle="1" w:styleId="broken">
    <w:name w:val="broken"/>
    <w:basedOn w:val="af1"/>
    <w:pPr>
      <w:spacing w:before="280" w:after="280"/>
      <w:jc w:val="both"/>
    </w:pPr>
    <w:rPr>
      <w:rFonts w:ascii="MS Reference Specialty" w:hAnsi="MS Reference Specialty" w:cs="MS Reference Specialty"/>
      <w:color w:val="000000"/>
      <w:sz w:val="20"/>
      <w:szCs w:val="20"/>
      <w:lang w:val="uk-UA"/>
    </w:rPr>
  </w:style>
  <w:style w:type="paragraph" w:customStyle="1" w:styleId="1fffff9">
    <w:name w:val="Журнал 1"/>
    <w:pPr>
      <w:widowControl w:val="0"/>
      <w:suppressAutoHyphens/>
      <w:ind w:firstLine="357"/>
      <w:jc w:val="both"/>
    </w:pPr>
    <w:rPr>
      <w:rFonts w:ascii="Garamond" w:eastAsia="Garamond" w:hAnsi="Garamond" w:cs="Garamond"/>
      <w:lang w:eastAsia="ar-SA"/>
    </w:rPr>
  </w:style>
  <w:style w:type="paragraph" w:customStyle="1" w:styleId="afffffffffffffffff5">
    <w:name w:val="Òåêñò êîíöåâîé ñíîñêè"/>
    <w:basedOn w:val="af1"/>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f1"/>
    <w:pPr>
      <w:widowControl w:val="0"/>
      <w:ind w:firstLine="397"/>
      <w:jc w:val="both"/>
    </w:pPr>
    <w:rPr>
      <w:rFonts w:ascii="UkrainianPeterburg" w:hAnsi="UkrainianPeterburg" w:cs="UkrainianPeterburg"/>
      <w:szCs w:val="20"/>
    </w:rPr>
  </w:style>
  <w:style w:type="paragraph" w:customStyle="1" w:styleId="2fffa">
    <w:name w:val="Адрес 2"/>
    <w:basedOn w:val="af1"/>
    <w:pPr>
      <w:spacing w:line="200" w:lineRule="atLeast"/>
    </w:pPr>
    <w:rPr>
      <w:sz w:val="16"/>
      <w:szCs w:val="20"/>
    </w:rPr>
  </w:style>
  <w:style w:type="paragraph" w:customStyle="1" w:styleId="afffffffffffffffff6">
    <w:name w:val="Підзаголовок"/>
    <w:basedOn w:val="af1"/>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4"/>
    <w:pPr>
      <w:snapToGrid/>
    </w:pPr>
    <w:rPr>
      <w:color w:val="000000"/>
    </w:rPr>
  </w:style>
  <w:style w:type="paragraph" w:customStyle="1" w:styleId="4f3">
    <w:name w:val="Обычный (веб)4"/>
    <w:basedOn w:val="1fff4"/>
    <w:pPr>
      <w:snapToGrid/>
    </w:pPr>
  </w:style>
  <w:style w:type="paragraph" w:customStyle="1" w:styleId="3ff5">
    <w:name w:val="Текст примечания3"/>
    <w:basedOn w:val="1fff4"/>
    <w:pPr>
      <w:snapToGrid/>
      <w:spacing w:before="0" w:after="0"/>
    </w:pPr>
    <w:rPr>
      <w:sz w:val="20"/>
    </w:rPr>
  </w:style>
  <w:style w:type="paragraph" w:customStyle="1" w:styleId="20127">
    <w:name w:val="Стиль Заголовок 2 + Слева:  0 см Выступ:  127 см"/>
    <w:basedOn w:val="20"/>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f1"/>
    <w:pPr>
      <w:spacing w:before="280" w:after="280"/>
    </w:pPr>
  </w:style>
  <w:style w:type="paragraph" w:customStyle="1" w:styleId="msonormalbullet2gif">
    <w:name w:val="msonormalbullet2.gif"/>
    <w:basedOn w:val="af1"/>
    <w:pPr>
      <w:spacing w:before="280" w:after="280"/>
    </w:pPr>
    <w:rPr>
      <w:rFonts w:eastAsia="IzhTitl"/>
    </w:rPr>
  </w:style>
  <w:style w:type="paragraph" w:customStyle="1" w:styleId="msonormalbullet3gif">
    <w:name w:val="msonormalbullet3.gif"/>
    <w:basedOn w:val="af1"/>
    <w:pPr>
      <w:spacing w:before="280" w:after="280"/>
    </w:pPr>
    <w:rPr>
      <w:rFonts w:eastAsia="IzhTitl"/>
    </w:rPr>
  </w:style>
  <w:style w:type="paragraph" w:customStyle="1" w:styleId="msobodytextindent2bullet1gif">
    <w:name w:val="msobodytextindent2bullet1.gif"/>
    <w:basedOn w:val="af1"/>
    <w:pPr>
      <w:spacing w:before="280" w:after="280"/>
    </w:pPr>
    <w:rPr>
      <w:rFonts w:eastAsia="IzhTitl"/>
    </w:rPr>
  </w:style>
  <w:style w:type="paragraph" w:customStyle="1" w:styleId="msobodytextindent2bullet2gif">
    <w:name w:val="msobodytextindent2bullet2.gif"/>
    <w:basedOn w:val="af1"/>
    <w:pPr>
      <w:spacing w:before="280" w:after="280"/>
    </w:pPr>
    <w:rPr>
      <w:rFonts w:eastAsia="IzhTitl"/>
    </w:rPr>
  </w:style>
  <w:style w:type="paragraph" w:customStyle="1" w:styleId="msonormalbullet2gifcxspmiddle">
    <w:name w:val="msonormalbullet2gifcxspmiddle"/>
    <w:basedOn w:val="af1"/>
    <w:pPr>
      <w:spacing w:before="280" w:after="280"/>
    </w:pPr>
    <w:rPr>
      <w:rFonts w:eastAsia="IzhTitl"/>
      <w:szCs w:val="20"/>
    </w:rPr>
  </w:style>
  <w:style w:type="paragraph" w:customStyle="1" w:styleId="msonormalbullet2gifcxsplast">
    <w:name w:val="msonormalbullet2gifcxsplast"/>
    <w:basedOn w:val="af1"/>
    <w:pPr>
      <w:spacing w:before="280" w:after="280"/>
    </w:pPr>
    <w:rPr>
      <w:rFonts w:eastAsia="IzhTitl"/>
      <w:szCs w:val="20"/>
    </w:rPr>
  </w:style>
  <w:style w:type="paragraph" w:customStyle="1" w:styleId="msonormalbullet3gifcxsplast">
    <w:name w:val="msonormalbullet3gifcxsplast"/>
    <w:basedOn w:val="af1"/>
    <w:pPr>
      <w:spacing w:before="280" w:after="280"/>
    </w:pPr>
    <w:rPr>
      <w:rFonts w:eastAsia="IzhTitl"/>
    </w:rPr>
  </w:style>
  <w:style w:type="paragraph" w:customStyle="1" w:styleId="msobodytextindent2bullet2gifcxspmiddle">
    <w:name w:val="msobodytextindent2bullet2gifcxspmiddle"/>
    <w:basedOn w:val="af1"/>
    <w:pPr>
      <w:spacing w:before="280" w:after="280"/>
    </w:pPr>
    <w:rPr>
      <w:rFonts w:eastAsia="IzhTitl"/>
    </w:rPr>
  </w:style>
  <w:style w:type="paragraph" w:customStyle="1" w:styleId="msotitlebullet1gif">
    <w:name w:val="msotitlebullet1.gif"/>
    <w:basedOn w:val="af1"/>
    <w:pPr>
      <w:spacing w:before="280" w:after="280"/>
    </w:pPr>
    <w:rPr>
      <w:rFonts w:eastAsia="IzhTitl"/>
    </w:rPr>
  </w:style>
  <w:style w:type="paragraph" w:customStyle="1" w:styleId="msonormalbullet1gif">
    <w:name w:val="msonormalbullet1.gif"/>
    <w:basedOn w:val="af1"/>
    <w:pPr>
      <w:spacing w:before="280" w:after="280"/>
    </w:pPr>
    <w:rPr>
      <w:rFonts w:eastAsia="IzhTitl"/>
    </w:rPr>
  </w:style>
  <w:style w:type="paragraph" w:customStyle="1" w:styleId="msonormalbullet2gifbullet1gif">
    <w:name w:val="msonormalbullet2gifbullet1.gif"/>
    <w:basedOn w:val="af1"/>
    <w:pPr>
      <w:spacing w:before="280" w:after="280"/>
    </w:pPr>
    <w:rPr>
      <w:rFonts w:eastAsia="IzhTitl"/>
    </w:rPr>
  </w:style>
  <w:style w:type="paragraph" w:customStyle="1" w:styleId="msonormalbullet2gifbullet2gif">
    <w:name w:val="msonormalbullet2gifbullet2.gif"/>
    <w:basedOn w:val="af1"/>
    <w:pPr>
      <w:spacing w:before="280" w:after="280"/>
    </w:pPr>
    <w:rPr>
      <w:rFonts w:eastAsia="IzhTitl"/>
    </w:rPr>
  </w:style>
  <w:style w:type="paragraph" w:customStyle="1" w:styleId="msobodytextindent2bullet3gif">
    <w:name w:val="msobodytextindent2bullet3.gif"/>
    <w:basedOn w:val="af1"/>
    <w:pPr>
      <w:spacing w:before="280" w:after="280"/>
    </w:pPr>
    <w:rPr>
      <w:rFonts w:eastAsia="IzhTitl"/>
    </w:rPr>
  </w:style>
  <w:style w:type="paragraph" w:customStyle="1" w:styleId="msotitlebullet3gif">
    <w:name w:val="msotitlebullet3.gif"/>
    <w:basedOn w:val="af1"/>
    <w:pPr>
      <w:spacing w:before="280" w:after="280"/>
    </w:pPr>
    <w:rPr>
      <w:rFonts w:eastAsia="IzhTitl"/>
    </w:rPr>
  </w:style>
  <w:style w:type="paragraph" w:customStyle="1" w:styleId="nofootspace">
    <w:name w:val="nofootspace"/>
    <w:basedOn w:val="af1"/>
    <w:pPr>
      <w:ind w:firstLine="720"/>
      <w:jc w:val="both"/>
    </w:pPr>
    <w:rPr>
      <w:rFonts w:eastAsia="IzhTitl"/>
      <w:color w:val="000000"/>
    </w:rPr>
  </w:style>
  <w:style w:type="paragraph" w:customStyle="1" w:styleId="msonormalbullet2gifbullet3gif">
    <w:name w:val="msonormalbullet2gifbullet3.gif"/>
    <w:basedOn w:val="af1"/>
    <w:pPr>
      <w:spacing w:before="280" w:after="280"/>
    </w:pPr>
    <w:rPr>
      <w:rFonts w:eastAsia="IzhTitl"/>
    </w:rPr>
  </w:style>
  <w:style w:type="paragraph" w:customStyle="1" w:styleId="msonormalbullet2gifbullet2gifbullet2gif">
    <w:name w:val="msonormalbullet2gifbullet2gifbullet2.gif"/>
    <w:basedOn w:val="af1"/>
    <w:pPr>
      <w:spacing w:before="280" w:after="280"/>
    </w:pPr>
    <w:rPr>
      <w:rFonts w:eastAsia="IzhTitl"/>
    </w:rPr>
  </w:style>
  <w:style w:type="paragraph" w:customStyle="1" w:styleId="msobodytextbullet1gif">
    <w:name w:val="msobodytextbullet1.gif"/>
    <w:basedOn w:val="af1"/>
    <w:pPr>
      <w:spacing w:before="280" w:after="280"/>
    </w:pPr>
    <w:rPr>
      <w:rFonts w:eastAsia="IzhTitl"/>
    </w:rPr>
  </w:style>
  <w:style w:type="paragraph" w:customStyle="1" w:styleId="msobodytextbullet3gif">
    <w:name w:val="msobodytextbullet3.gif"/>
    <w:basedOn w:val="af1"/>
    <w:pPr>
      <w:spacing w:before="280" w:after="280"/>
    </w:pPr>
    <w:rPr>
      <w:rFonts w:eastAsia="IzhTitl"/>
    </w:rPr>
  </w:style>
  <w:style w:type="paragraph" w:customStyle="1" w:styleId="msonormalbullet2gifbullet1gifbullet3gif">
    <w:name w:val="msonormalbullet2gifbullet1gifbullet3.gif"/>
    <w:basedOn w:val="af1"/>
    <w:pPr>
      <w:spacing w:before="280" w:after="280"/>
    </w:pPr>
    <w:rPr>
      <w:rFonts w:eastAsia="IzhTitl"/>
    </w:rPr>
  </w:style>
  <w:style w:type="paragraph" w:customStyle="1" w:styleId="msonormalbullet1gifbullet1gif">
    <w:name w:val="msonormalbullet1gifbullet1.gif"/>
    <w:basedOn w:val="af1"/>
    <w:pPr>
      <w:spacing w:before="280" w:after="280"/>
    </w:pPr>
    <w:rPr>
      <w:rFonts w:eastAsia="IzhTitl"/>
    </w:rPr>
  </w:style>
  <w:style w:type="paragraph" w:customStyle="1" w:styleId="msonormalbullet1gifbullet3gif">
    <w:name w:val="msonormalbullet1gifbullet3.gif"/>
    <w:basedOn w:val="af1"/>
    <w:pPr>
      <w:spacing w:before="280" w:after="280"/>
    </w:pPr>
    <w:rPr>
      <w:rFonts w:eastAsia="IzhTitl"/>
    </w:rPr>
  </w:style>
  <w:style w:type="paragraph" w:customStyle="1" w:styleId="msonormalbullet2gifbullet2gifbullet1gif">
    <w:name w:val="msonormalbullet2gifbullet2gifbullet1.gif"/>
    <w:basedOn w:val="af1"/>
    <w:pPr>
      <w:spacing w:before="280" w:after="280"/>
    </w:pPr>
    <w:rPr>
      <w:rFonts w:eastAsia="IzhTitl"/>
    </w:rPr>
  </w:style>
  <w:style w:type="paragraph" w:customStyle="1" w:styleId="msonormalbullet2gifbullet2gifbullet3gif">
    <w:name w:val="msonormalbullet2gifbullet2gifbullet3.gif"/>
    <w:basedOn w:val="af1"/>
    <w:pPr>
      <w:spacing w:before="280" w:after="280"/>
    </w:pPr>
    <w:rPr>
      <w:rFonts w:eastAsia="IzhTitl"/>
    </w:rPr>
  </w:style>
  <w:style w:type="paragraph" w:customStyle="1" w:styleId="msofootnotetextbullet1gif">
    <w:name w:val="msofootnotetextbullet1.gif"/>
    <w:basedOn w:val="af1"/>
    <w:pPr>
      <w:spacing w:before="280" w:after="280"/>
    </w:pPr>
    <w:rPr>
      <w:rFonts w:eastAsia="IzhTitl"/>
    </w:rPr>
  </w:style>
  <w:style w:type="paragraph" w:customStyle="1" w:styleId="msofootnotetextbullet2gif">
    <w:name w:val="msofootnotetextbullet2.gif"/>
    <w:basedOn w:val="af1"/>
    <w:pPr>
      <w:spacing w:before="280" w:after="280"/>
    </w:pPr>
    <w:rPr>
      <w:rFonts w:eastAsia="IzhTitl"/>
    </w:rPr>
  </w:style>
  <w:style w:type="paragraph" w:customStyle="1" w:styleId="1fffffa">
    <w:name w:val="Заголовок оглавления1"/>
    <w:basedOn w:val="1"/>
    <w:next w:val="af1"/>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f1"/>
    <w:pPr>
      <w:spacing w:before="280" w:after="280"/>
    </w:pPr>
    <w:rPr>
      <w:rFonts w:eastAsia="IzhTitl"/>
    </w:rPr>
  </w:style>
  <w:style w:type="paragraph" w:customStyle="1" w:styleId="msobodytextcxspmiddle">
    <w:name w:val="msobodytextcxspmiddle"/>
    <w:basedOn w:val="af1"/>
    <w:pPr>
      <w:spacing w:before="280" w:after="280"/>
    </w:pPr>
    <w:rPr>
      <w:rFonts w:eastAsia="IzhTitl"/>
      <w:szCs w:val="20"/>
    </w:rPr>
  </w:style>
  <w:style w:type="paragraph" w:customStyle="1" w:styleId="msobodytextcxsplast">
    <w:name w:val="msobodytextcxsplast"/>
    <w:basedOn w:val="af1"/>
    <w:pPr>
      <w:spacing w:before="280" w:after="280"/>
    </w:pPr>
    <w:rPr>
      <w:rFonts w:eastAsia="IzhTitl"/>
      <w:szCs w:val="20"/>
    </w:rPr>
  </w:style>
  <w:style w:type="paragraph" w:customStyle="1" w:styleId="msonormalcxsplast">
    <w:name w:val="msonormalcxsplast"/>
    <w:basedOn w:val="af1"/>
    <w:pPr>
      <w:spacing w:before="280" w:after="280"/>
    </w:pPr>
    <w:rPr>
      <w:rFonts w:eastAsia="IzhTitl"/>
      <w:szCs w:val="20"/>
    </w:rPr>
  </w:style>
  <w:style w:type="paragraph" w:customStyle="1" w:styleId="msonormalbullet2gifcxspmiddlecxspmiddle">
    <w:name w:val="msonormalbullet2gifcxspmiddlecxspmiddle"/>
    <w:basedOn w:val="af1"/>
    <w:pPr>
      <w:spacing w:before="280" w:after="280"/>
    </w:pPr>
    <w:rPr>
      <w:rFonts w:eastAsia="IzhTitl"/>
      <w:szCs w:val="20"/>
    </w:rPr>
  </w:style>
  <w:style w:type="paragraph" w:customStyle="1" w:styleId="msonormalbullet2gifcxspmiddlecxsplast">
    <w:name w:val="msonormalbullet2gifcxspmiddlecxsplast"/>
    <w:basedOn w:val="af1"/>
    <w:pPr>
      <w:spacing w:before="280" w:after="280"/>
    </w:pPr>
    <w:rPr>
      <w:rFonts w:eastAsia="IzhTitl"/>
      <w:szCs w:val="20"/>
    </w:rPr>
  </w:style>
  <w:style w:type="paragraph" w:customStyle="1" w:styleId="msobodytextindent2bullet2gifcxspmiddlecxspmiddle">
    <w:name w:val="msobodytextindent2bullet2gifcxspmiddlecxspmiddle"/>
    <w:basedOn w:val="af1"/>
    <w:pPr>
      <w:spacing w:before="280" w:after="280"/>
    </w:pPr>
    <w:rPr>
      <w:rFonts w:eastAsia="IzhTitl"/>
      <w:szCs w:val="20"/>
    </w:rPr>
  </w:style>
  <w:style w:type="paragraph" w:customStyle="1" w:styleId="msonormalbullet2gifbullet1gifcxspmiddle">
    <w:name w:val="msonormalbullet2gifbullet1gifcxspmiddle"/>
    <w:basedOn w:val="af1"/>
    <w:pPr>
      <w:spacing w:before="280" w:after="280"/>
    </w:pPr>
    <w:rPr>
      <w:rFonts w:eastAsia="IzhTitl"/>
      <w:szCs w:val="20"/>
    </w:rPr>
  </w:style>
  <w:style w:type="paragraph" w:customStyle="1" w:styleId="msonormalbullet2gifbullet1gifcxsplast">
    <w:name w:val="msonormalbullet2gifbullet1gifcxsplast"/>
    <w:basedOn w:val="af1"/>
    <w:pPr>
      <w:spacing w:before="280" w:after="280"/>
    </w:pPr>
    <w:rPr>
      <w:rFonts w:eastAsia="IzhTitl"/>
      <w:szCs w:val="20"/>
    </w:rPr>
  </w:style>
  <w:style w:type="paragraph" w:customStyle="1" w:styleId="msonormalbullet2gifbullet2gifbullet2gifcxspmiddle">
    <w:name w:val="msonormalbullet2gifbullet2gifbullet2gifcxspmiddle"/>
    <w:basedOn w:val="af1"/>
    <w:pPr>
      <w:spacing w:before="280" w:after="280"/>
    </w:pPr>
    <w:rPr>
      <w:rFonts w:eastAsia="IzhTitl"/>
      <w:szCs w:val="20"/>
    </w:rPr>
  </w:style>
  <w:style w:type="paragraph" w:customStyle="1" w:styleId="msonormalbullet2gifbullet2gifbullet2gifcxsplast">
    <w:name w:val="msonormalbullet2gifbullet2gifbullet2gifcxsplast"/>
    <w:basedOn w:val="af1"/>
    <w:pPr>
      <w:spacing w:before="280" w:after="280"/>
    </w:pPr>
    <w:rPr>
      <w:rFonts w:eastAsia="IzhTitl"/>
      <w:szCs w:val="20"/>
    </w:rPr>
  </w:style>
  <w:style w:type="paragraph" w:customStyle="1" w:styleId="msonormalbullet2gifbullet2gifcxspmiddle">
    <w:name w:val="msonormalbullet2gifbullet2gifcxspmiddle"/>
    <w:basedOn w:val="af1"/>
    <w:pPr>
      <w:spacing w:before="280" w:after="280"/>
    </w:pPr>
    <w:rPr>
      <w:rFonts w:eastAsia="IzhTitl"/>
      <w:szCs w:val="20"/>
    </w:rPr>
  </w:style>
  <w:style w:type="paragraph" w:customStyle="1" w:styleId="msonormalbullet2gifbullet2gifcxsplast">
    <w:name w:val="msonormalbullet2gifbullet2gifcxsplast"/>
    <w:basedOn w:val="af1"/>
    <w:pPr>
      <w:spacing w:before="280" w:after="280"/>
    </w:pPr>
    <w:rPr>
      <w:rFonts w:eastAsia="IzhTitl"/>
      <w:szCs w:val="20"/>
    </w:rPr>
  </w:style>
  <w:style w:type="paragraph" w:customStyle="1" w:styleId="msonormalbullet2gifbullet2gifbullet3gifcxspmiddle">
    <w:name w:val="msonormalbullet2gifbullet2gifbullet3gifcxspmiddle"/>
    <w:basedOn w:val="af1"/>
    <w:pPr>
      <w:spacing w:before="280" w:after="280"/>
    </w:pPr>
    <w:rPr>
      <w:rFonts w:eastAsia="IzhTitl"/>
      <w:szCs w:val="20"/>
    </w:rPr>
  </w:style>
  <w:style w:type="paragraph" w:customStyle="1" w:styleId="msonormalbullet2gifbullet2gifbullet3gifcxsplast">
    <w:name w:val="msonormalbullet2gifbullet2gifbullet3gifcxsplast"/>
    <w:basedOn w:val="af1"/>
    <w:pPr>
      <w:spacing w:before="280" w:after="280"/>
    </w:pPr>
    <w:rPr>
      <w:rFonts w:eastAsia="IzhTitl"/>
      <w:szCs w:val="20"/>
    </w:rPr>
  </w:style>
  <w:style w:type="paragraph" w:customStyle="1" w:styleId="msonormalbullet2gifbullet3gifcxspmiddle">
    <w:name w:val="msonormalbullet2gifbullet3gifcxspmiddle"/>
    <w:basedOn w:val="af1"/>
    <w:pPr>
      <w:spacing w:before="280" w:after="280"/>
    </w:pPr>
    <w:rPr>
      <w:rFonts w:eastAsia="IzhTitl"/>
      <w:szCs w:val="20"/>
    </w:rPr>
  </w:style>
  <w:style w:type="paragraph" w:customStyle="1" w:styleId="msonormalbullet2gifbullet3gifcxsplast">
    <w:name w:val="msonormalbullet2gifbullet3gifcxsplast"/>
    <w:basedOn w:val="af1"/>
    <w:pPr>
      <w:spacing w:before="280" w:after="280"/>
    </w:pPr>
    <w:rPr>
      <w:rFonts w:eastAsia="IzhTitl"/>
      <w:szCs w:val="20"/>
    </w:rPr>
  </w:style>
  <w:style w:type="paragraph" w:customStyle="1" w:styleId="msonormalbullet1gifcxsplast">
    <w:name w:val="msonormalbullet1gifcxsplast"/>
    <w:basedOn w:val="af1"/>
    <w:pPr>
      <w:spacing w:before="280" w:after="280"/>
    </w:pPr>
    <w:rPr>
      <w:rFonts w:eastAsia="IzhTitl"/>
      <w:szCs w:val="20"/>
    </w:rPr>
  </w:style>
  <w:style w:type="paragraph" w:customStyle="1" w:styleId="text-ks">
    <w:name w:val="text-ks"/>
    <w:basedOn w:val="af1"/>
    <w:pPr>
      <w:spacing w:before="48" w:after="48"/>
      <w:ind w:firstLine="360"/>
      <w:jc w:val="both"/>
    </w:pPr>
    <w:rPr>
      <w:rFonts w:eastAsia="IzhTitl"/>
    </w:rPr>
  </w:style>
  <w:style w:type="paragraph" w:customStyle="1" w:styleId="Style2">
    <w:name w:val="Style2"/>
    <w:basedOn w:val="af1"/>
    <w:pPr>
      <w:widowControl w:val="0"/>
      <w:autoSpaceDE w:val="0"/>
      <w:spacing w:line="252" w:lineRule="exact"/>
      <w:ind w:firstLine="334"/>
      <w:jc w:val="both"/>
    </w:pPr>
    <w:rPr>
      <w:rFonts w:eastAsia="IzhTitl"/>
      <w:lang w:val="uk-UA"/>
    </w:rPr>
  </w:style>
  <w:style w:type="paragraph" w:customStyle="1" w:styleId="Style4">
    <w:name w:val="Style4"/>
    <w:basedOn w:val="af1"/>
    <w:pPr>
      <w:widowControl w:val="0"/>
      <w:autoSpaceDE w:val="0"/>
      <w:spacing w:line="248" w:lineRule="exact"/>
      <w:ind w:firstLine="404"/>
      <w:jc w:val="both"/>
    </w:pPr>
    <w:rPr>
      <w:rFonts w:eastAsia="IzhTitl"/>
      <w:lang w:val="uk-UA"/>
    </w:rPr>
  </w:style>
  <w:style w:type="paragraph" w:customStyle="1" w:styleId="Style5">
    <w:name w:val="Style5"/>
    <w:basedOn w:val="af1"/>
    <w:pPr>
      <w:widowControl w:val="0"/>
      <w:autoSpaceDE w:val="0"/>
      <w:spacing w:line="238" w:lineRule="exact"/>
      <w:jc w:val="both"/>
    </w:pPr>
    <w:rPr>
      <w:rFonts w:eastAsia="IzhTitl"/>
      <w:lang w:val="uk-UA"/>
    </w:rPr>
  </w:style>
  <w:style w:type="paragraph" w:customStyle="1" w:styleId="rvps8">
    <w:name w:val="rvps8"/>
    <w:basedOn w:val="af1"/>
    <w:pPr>
      <w:keepNext/>
      <w:jc w:val="both"/>
    </w:pPr>
  </w:style>
  <w:style w:type="paragraph" w:customStyle="1" w:styleId="rvps10">
    <w:name w:val="rvps10"/>
    <w:basedOn w:val="af1"/>
    <w:pPr>
      <w:ind w:left="2880" w:firstLine="720"/>
      <w:jc w:val="both"/>
    </w:pPr>
  </w:style>
  <w:style w:type="paragraph" w:customStyle="1" w:styleId="rvps11">
    <w:name w:val="rvps11"/>
    <w:basedOn w:val="af1"/>
    <w:pPr>
      <w:ind w:left="4320" w:firstLine="720"/>
      <w:jc w:val="both"/>
    </w:pPr>
  </w:style>
  <w:style w:type="paragraph" w:customStyle="1" w:styleId="rvps12">
    <w:name w:val="rvps12"/>
    <w:basedOn w:val="af1"/>
    <w:pPr>
      <w:ind w:left="3600"/>
      <w:jc w:val="both"/>
    </w:pPr>
  </w:style>
  <w:style w:type="paragraph" w:customStyle="1" w:styleId="rvps13">
    <w:name w:val="rvps13"/>
    <w:basedOn w:val="af1"/>
    <w:pPr>
      <w:ind w:left="2130" w:hanging="2130"/>
      <w:jc w:val="both"/>
    </w:pPr>
  </w:style>
  <w:style w:type="paragraph" w:customStyle="1" w:styleId="afffffffffffffffff7">
    <w:name w:val="Òåêñò"/>
    <w:basedOn w:val="af1"/>
    <w:pPr>
      <w:spacing w:line="320" w:lineRule="atLeast"/>
      <w:ind w:firstLine="283"/>
      <w:jc w:val="both"/>
    </w:pPr>
    <w:rPr>
      <w:rFonts w:ascii="IzhTitl" w:hAnsi="IzhTitl" w:cs="IzhTitl"/>
      <w:sz w:val="28"/>
      <w:szCs w:val="20"/>
      <w:lang w:val="en-GB"/>
    </w:rPr>
  </w:style>
  <w:style w:type="paragraph" w:customStyle="1" w:styleId="1fffffb">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8">
    <w:name w:val="текст дисера"/>
    <w:basedOn w:val="af1"/>
    <w:pPr>
      <w:widowControl w:val="0"/>
      <w:autoSpaceDE w:val="0"/>
      <w:spacing w:line="360" w:lineRule="auto"/>
      <w:ind w:firstLine="567"/>
      <w:jc w:val="both"/>
    </w:pPr>
    <w:rPr>
      <w:sz w:val="28"/>
      <w:szCs w:val="28"/>
      <w:lang w:val="uk-UA"/>
    </w:rPr>
  </w:style>
  <w:style w:type="paragraph" w:customStyle="1" w:styleId="iNormalText0">
    <w:name w:val="iNormalText"/>
    <w:basedOn w:val="af1"/>
    <w:pPr>
      <w:widowControl w:val="0"/>
      <w:shd w:val="clear" w:color="auto" w:fill="FFFFFF"/>
      <w:autoSpaceDE w:val="0"/>
      <w:ind w:firstLine="567"/>
      <w:jc w:val="both"/>
    </w:pPr>
    <w:rPr>
      <w:color w:val="000000"/>
      <w:sz w:val="28"/>
      <w:szCs w:val="28"/>
      <w:lang w:val="uk-UA"/>
    </w:rPr>
  </w:style>
  <w:style w:type="paragraph" w:customStyle="1" w:styleId="afffffffffffffffff9">
    <w:name w:val="Без інтервалів"/>
    <w:basedOn w:val="af1"/>
    <w:rPr>
      <w:lang w:val="uk-UA"/>
    </w:rPr>
  </w:style>
  <w:style w:type="paragraph" w:customStyle="1" w:styleId="afffffffffffffffffa">
    <w:name w:val="Абзац списку"/>
    <w:basedOn w:val="af1"/>
    <w:pPr>
      <w:ind w:left="720"/>
    </w:pPr>
    <w:rPr>
      <w:lang w:val="uk-UA"/>
    </w:rPr>
  </w:style>
  <w:style w:type="paragraph" w:customStyle="1" w:styleId="afffffffffffffffffb">
    <w:name w:val="Цитація"/>
    <w:basedOn w:val="af1"/>
    <w:next w:val="af1"/>
    <w:pPr>
      <w:spacing w:before="200"/>
      <w:ind w:left="360" w:right="360"/>
    </w:pPr>
    <w:rPr>
      <w:i/>
      <w:iCs/>
      <w:lang w:val="uk-UA"/>
    </w:rPr>
  </w:style>
  <w:style w:type="paragraph" w:customStyle="1" w:styleId="afffffffffffffffffc">
    <w:name w:val="Насичена цитата"/>
    <w:basedOn w:val="af1"/>
    <w:next w:val="af1"/>
    <w:pPr>
      <w:pBdr>
        <w:bottom w:val="single" w:sz="4" w:space="1" w:color="000000"/>
      </w:pBdr>
      <w:spacing w:before="200" w:after="280"/>
      <w:ind w:left="1008" w:right="1152"/>
    </w:pPr>
    <w:rPr>
      <w:b/>
      <w:bCs/>
      <w:i/>
      <w:iCs/>
      <w:lang w:val="uk-UA"/>
    </w:rPr>
  </w:style>
  <w:style w:type="paragraph" w:customStyle="1" w:styleId="afffffffffffffffffd">
    <w:name w:val="Стандартный"/>
    <w:basedOn w:val="af1"/>
    <w:pPr>
      <w:ind w:firstLine="709"/>
    </w:pPr>
    <w:rPr>
      <w:sz w:val="28"/>
      <w:szCs w:val="28"/>
      <w:lang w:val="uk-UA"/>
    </w:rPr>
  </w:style>
  <w:style w:type="paragraph" w:customStyle="1" w:styleId="caaieiaie8">
    <w:name w:val="caaieiaie 8"/>
    <w:basedOn w:val="af1"/>
    <w:next w:val="af1"/>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f1"/>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7"/>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e">
    <w:name w:val="Лит"/>
    <w:basedOn w:val="af1"/>
    <w:pPr>
      <w:keepNext/>
      <w:keepLines/>
      <w:autoSpaceDE w:val="0"/>
      <w:spacing w:before="240"/>
      <w:jc w:val="center"/>
    </w:pPr>
    <w:rPr>
      <w:caps/>
      <w:sz w:val="28"/>
      <w:szCs w:val="28"/>
    </w:rPr>
  </w:style>
  <w:style w:type="paragraph" w:customStyle="1" w:styleId="affffffffffffffffff">
    <w:name w:val="текст сноски Знак"/>
    <w:basedOn w:val="af1"/>
    <w:pPr>
      <w:autoSpaceDE w:val="0"/>
      <w:ind w:firstLine="709"/>
      <w:jc w:val="both"/>
    </w:pPr>
    <w:rPr>
      <w:sz w:val="16"/>
      <w:szCs w:val="20"/>
    </w:rPr>
  </w:style>
  <w:style w:type="paragraph" w:customStyle="1" w:styleId="affffffffffffffffff0">
    <w:name w:val="автор"/>
    <w:basedOn w:val="af1"/>
    <w:pPr>
      <w:jc w:val="center"/>
    </w:pPr>
    <w:rPr>
      <w:sz w:val="28"/>
      <w:szCs w:val="20"/>
    </w:rPr>
  </w:style>
  <w:style w:type="paragraph" w:customStyle="1" w:styleId="5--0">
    <w:name w:val="5-Текст статьи-укр"/>
    <w:basedOn w:val="af1"/>
    <w:pPr>
      <w:widowControl w:val="0"/>
      <w:spacing w:line="216" w:lineRule="auto"/>
      <w:ind w:firstLine="397"/>
      <w:jc w:val="both"/>
    </w:pPr>
    <w:rPr>
      <w:sz w:val="19"/>
      <w:szCs w:val="18"/>
      <w:lang w:val="uk-UA"/>
    </w:rPr>
  </w:style>
  <w:style w:type="paragraph" w:styleId="affffffffffffffffff1">
    <w:name w:val="envelope address"/>
    <w:basedOn w:val="af1"/>
    <w:pPr>
      <w:widowControl w:val="0"/>
      <w:ind w:left="2880"/>
    </w:pPr>
    <w:rPr>
      <w:rFonts w:ascii="OpenSymbol" w:hAnsi="OpenSymbol" w:cs="OpenSymbol"/>
    </w:rPr>
  </w:style>
  <w:style w:type="paragraph" w:customStyle="1" w:styleId="11f1">
    <w:name w:val="Дата11"/>
    <w:basedOn w:val="af1"/>
    <w:next w:val="af1"/>
    <w:pPr>
      <w:widowControl w:val="0"/>
    </w:pPr>
    <w:rPr>
      <w:szCs w:val="20"/>
    </w:rPr>
  </w:style>
  <w:style w:type="paragraph" w:customStyle="1" w:styleId="41">
    <w:name w:val="Маркированный список 41"/>
    <w:basedOn w:val="af1"/>
    <w:pPr>
      <w:widowControl w:val="0"/>
      <w:numPr>
        <w:numId w:val="3"/>
      </w:numPr>
    </w:pPr>
    <w:rPr>
      <w:szCs w:val="20"/>
    </w:rPr>
  </w:style>
  <w:style w:type="paragraph" w:customStyle="1" w:styleId="51">
    <w:name w:val="Маркированный список 51"/>
    <w:basedOn w:val="af1"/>
    <w:pPr>
      <w:widowControl w:val="0"/>
      <w:numPr>
        <w:numId w:val="2"/>
      </w:numPr>
    </w:pPr>
    <w:rPr>
      <w:szCs w:val="20"/>
    </w:rPr>
  </w:style>
  <w:style w:type="paragraph" w:styleId="2fffb">
    <w:name w:val="envelope return"/>
    <w:basedOn w:val="af1"/>
    <w:pPr>
      <w:widowControl w:val="0"/>
    </w:pPr>
    <w:rPr>
      <w:rFonts w:ascii="OpenSymbol" w:hAnsi="OpenSymbol" w:cs="OpenSymbol"/>
      <w:sz w:val="20"/>
      <w:szCs w:val="20"/>
    </w:rPr>
  </w:style>
  <w:style w:type="paragraph" w:customStyle="1" w:styleId="1fffffc">
    <w:name w:val="Приветствие1"/>
    <w:basedOn w:val="af1"/>
    <w:next w:val="af1"/>
    <w:pPr>
      <w:widowControl w:val="0"/>
    </w:pPr>
    <w:rPr>
      <w:szCs w:val="20"/>
    </w:rPr>
  </w:style>
  <w:style w:type="paragraph" w:customStyle="1" w:styleId="415">
    <w:name w:val="Продолжение списка 41"/>
    <w:basedOn w:val="af1"/>
    <w:pPr>
      <w:widowControl w:val="0"/>
      <w:spacing w:after="120"/>
      <w:ind w:left="1132"/>
    </w:pPr>
    <w:rPr>
      <w:szCs w:val="20"/>
    </w:rPr>
  </w:style>
  <w:style w:type="paragraph" w:customStyle="1" w:styleId="514">
    <w:name w:val="Продолжение списка 51"/>
    <w:basedOn w:val="af1"/>
    <w:pPr>
      <w:widowControl w:val="0"/>
      <w:spacing w:after="120"/>
      <w:ind w:left="1415"/>
    </w:pPr>
    <w:rPr>
      <w:szCs w:val="20"/>
    </w:rPr>
  </w:style>
  <w:style w:type="paragraph" w:customStyle="1" w:styleId="515">
    <w:name w:val="Список 51"/>
    <w:basedOn w:val="af1"/>
    <w:pPr>
      <w:widowControl w:val="0"/>
      <w:ind w:left="1415" w:hanging="283"/>
    </w:pPr>
    <w:rPr>
      <w:szCs w:val="20"/>
    </w:rPr>
  </w:style>
  <w:style w:type="paragraph" w:customStyle="1" w:styleId="1fffffd">
    <w:name w:val="Шапка1"/>
    <w:basedOn w:val="af1"/>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f2">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f1"/>
    <w:pPr>
      <w:ind w:firstLine="709"/>
      <w:jc w:val="both"/>
    </w:pPr>
    <w:rPr>
      <w:color w:val="000000"/>
      <w:sz w:val="18"/>
      <w:szCs w:val="20"/>
    </w:rPr>
  </w:style>
  <w:style w:type="paragraph" w:customStyle="1" w:styleId="2-0">
    <w:name w:val="2а-Город"/>
    <w:basedOn w:val="20"/>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f3">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f1"/>
    <w:pPr>
      <w:spacing w:before="280" w:after="280"/>
      <w:jc w:val="center"/>
    </w:pPr>
  </w:style>
  <w:style w:type="paragraph" w:customStyle="1" w:styleId="Arial15pt125">
    <w:name w:val="Стиль Arial 15 pt Черный по ширине Первая строка:  125 см"/>
    <w:basedOn w:val="af1"/>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f1"/>
    <w:pPr>
      <w:spacing w:after="221"/>
    </w:pPr>
    <w:rPr>
      <w:rFonts w:ascii="OpenSymbol" w:hAnsi="OpenSymbol" w:cs="OpenSymbol"/>
    </w:rPr>
  </w:style>
  <w:style w:type="paragraph" w:customStyle="1" w:styleId="affffffffffffffffff4">
    <w:name w:val="керивн"/>
    <w:basedOn w:val="af1"/>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5">
    <w:name w:val="Обложка"/>
    <w:basedOn w:val="affffffffffffffffff4"/>
    <w:pPr>
      <w:spacing w:line="288" w:lineRule="auto"/>
      <w:ind w:left="0" w:firstLine="0"/>
      <w:jc w:val="center"/>
    </w:pPr>
    <w:rPr>
      <w:rFonts w:ascii="OpenSymbol" w:hAnsi="OpenSymbol" w:cs="OpenSymbol"/>
      <w:spacing w:val="0"/>
    </w:rPr>
  </w:style>
  <w:style w:type="paragraph" w:customStyle="1" w:styleId="affffffffffffffffff6">
    <w:name w:val="Рукопись"/>
    <w:basedOn w:val="af1"/>
    <w:pPr>
      <w:tabs>
        <w:tab w:val="left" w:pos="1899"/>
      </w:tabs>
      <w:autoSpaceDE w:val="0"/>
      <w:spacing w:line="288" w:lineRule="auto"/>
      <w:jc w:val="both"/>
      <w:textAlignment w:val="center"/>
    </w:pPr>
    <w:rPr>
      <w:color w:val="000000"/>
      <w:sz w:val="20"/>
      <w:szCs w:val="20"/>
    </w:rPr>
  </w:style>
  <w:style w:type="paragraph" w:customStyle="1" w:styleId="a5">
    <w:name w:val="Література"/>
    <w:basedOn w:val="af1"/>
    <w:pPr>
      <w:widowControl w:val="0"/>
      <w:numPr>
        <w:numId w:val="22"/>
      </w:numPr>
      <w:spacing w:line="360" w:lineRule="auto"/>
    </w:pPr>
    <w:rPr>
      <w:sz w:val="28"/>
      <w:szCs w:val="20"/>
      <w:lang w:val="uk-UA"/>
    </w:rPr>
  </w:style>
  <w:style w:type="paragraph" w:customStyle="1" w:styleId="Foot">
    <w:name w:val="Foot"/>
    <w:basedOn w:val="affffffff0"/>
    <w:pPr>
      <w:spacing w:line="240" w:lineRule="auto"/>
      <w:ind w:firstLine="720"/>
    </w:pPr>
    <w:rPr>
      <w:rFonts w:ascii="ISOCPEUR" w:hAnsi="ISOCPEUR" w:cs="ISOCPEUR"/>
      <w:lang w:val="en-GB"/>
    </w:rPr>
  </w:style>
  <w:style w:type="paragraph" w:customStyle="1" w:styleId="NormalWeb1">
    <w:name w:val="Normal (Web)1"/>
    <w:basedOn w:val="af1"/>
    <w:pPr>
      <w:spacing w:before="280" w:after="280"/>
    </w:pPr>
    <w:rPr>
      <w:lang w:val="uk-UA"/>
    </w:rPr>
  </w:style>
  <w:style w:type="paragraph" w:customStyle="1" w:styleId="Exampl">
    <w:name w:val="Exampl"/>
    <w:basedOn w:val="af1"/>
    <w:pPr>
      <w:ind w:firstLine="851"/>
      <w:jc w:val="both"/>
    </w:pPr>
    <w:rPr>
      <w:rFonts w:ascii="ISOCPEUR" w:hAnsi="ISOCPEUR" w:cs="ISOCPEUR"/>
    </w:rPr>
  </w:style>
  <w:style w:type="paragraph" w:customStyle="1" w:styleId="148">
    <w:name w:val="14Полуторный"/>
    <w:basedOn w:val="af1"/>
    <w:pPr>
      <w:spacing w:line="360" w:lineRule="auto"/>
      <w:ind w:firstLine="709"/>
      <w:jc w:val="both"/>
    </w:pPr>
    <w:rPr>
      <w:sz w:val="28"/>
      <w:szCs w:val="28"/>
      <w:lang w:val="uk-UA"/>
    </w:rPr>
  </w:style>
  <w:style w:type="paragraph" w:customStyle="1" w:styleId="2fffc">
    <w:name w:val="Сноска (2)"/>
    <w:basedOn w:val="af1"/>
    <w:pPr>
      <w:widowControl w:val="0"/>
      <w:shd w:val="clear" w:color="auto" w:fill="FFFFFF"/>
      <w:spacing w:before="60" w:line="0" w:lineRule="atLeast"/>
      <w:jc w:val="right"/>
    </w:pPr>
    <w:rPr>
      <w:i/>
      <w:iCs/>
      <w:sz w:val="17"/>
      <w:szCs w:val="17"/>
    </w:rPr>
  </w:style>
  <w:style w:type="paragraph" w:customStyle="1" w:styleId="318">
    <w:name w:val="Основной текст31"/>
    <w:basedOn w:val="af1"/>
    <w:pPr>
      <w:widowControl w:val="0"/>
      <w:shd w:val="clear" w:color="auto" w:fill="FFFFFF"/>
      <w:spacing w:after="240" w:line="259" w:lineRule="exact"/>
      <w:jc w:val="center"/>
    </w:pPr>
    <w:rPr>
      <w:color w:val="000000"/>
      <w:sz w:val="20"/>
      <w:szCs w:val="20"/>
      <w:lang w:val="uk-UA" w:eastAsia="uk-UA" w:bidi="uk-UA"/>
    </w:rPr>
  </w:style>
  <w:style w:type="paragraph" w:customStyle="1" w:styleId="1fffffe">
    <w:name w:val="Заголовок №1"/>
    <w:basedOn w:val="af1"/>
    <w:pPr>
      <w:widowControl w:val="0"/>
      <w:shd w:val="clear" w:color="auto" w:fill="FFFFFF"/>
      <w:spacing w:before="960" w:after="600" w:line="0" w:lineRule="atLeast"/>
      <w:jc w:val="center"/>
    </w:pPr>
    <w:rPr>
      <w:b/>
      <w:bCs/>
      <w:spacing w:val="-20"/>
      <w:sz w:val="38"/>
      <w:szCs w:val="38"/>
    </w:rPr>
  </w:style>
  <w:style w:type="paragraph" w:customStyle="1" w:styleId="2fffd">
    <w:name w:val="Заголовок №2"/>
    <w:basedOn w:val="af1"/>
    <w:pPr>
      <w:widowControl w:val="0"/>
      <w:shd w:val="clear" w:color="auto" w:fill="FFFFFF"/>
      <w:spacing w:before="600" w:after="4800" w:line="432" w:lineRule="exact"/>
      <w:jc w:val="center"/>
    </w:pPr>
    <w:rPr>
      <w:b/>
      <w:bCs/>
      <w:i/>
      <w:iCs/>
      <w:sz w:val="34"/>
      <w:szCs w:val="34"/>
    </w:rPr>
  </w:style>
  <w:style w:type="paragraph" w:customStyle="1" w:styleId="3ff6">
    <w:name w:val="Основной текст (3)"/>
    <w:basedOn w:val="af1"/>
    <w:pPr>
      <w:widowControl w:val="0"/>
      <w:shd w:val="clear" w:color="auto" w:fill="FFFFFF"/>
      <w:spacing w:after="180" w:line="240" w:lineRule="exact"/>
      <w:ind w:hanging="280"/>
    </w:pPr>
    <w:rPr>
      <w:b/>
      <w:bCs/>
      <w:sz w:val="17"/>
      <w:szCs w:val="17"/>
    </w:rPr>
  </w:style>
  <w:style w:type="paragraph" w:customStyle="1" w:styleId="4f4">
    <w:name w:val="Основной текст (4)"/>
    <w:basedOn w:val="af1"/>
    <w:pPr>
      <w:widowControl w:val="0"/>
      <w:shd w:val="clear" w:color="auto" w:fill="FFFFFF"/>
      <w:spacing w:before="420" w:after="300" w:line="0" w:lineRule="atLeast"/>
    </w:pPr>
    <w:rPr>
      <w:i/>
      <w:iCs/>
      <w:sz w:val="17"/>
      <w:szCs w:val="17"/>
    </w:rPr>
  </w:style>
  <w:style w:type="paragraph" w:customStyle="1" w:styleId="324">
    <w:name w:val="Заголовок №3 (2)"/>
    <w:basedOn w:val="af1"/>
    <w:pPr>
      <w:widowControl w:val="0"/>
      <w:shd w:val="clear" w:color="auto" w:fill="FFFFFF"/>
      <w:spacing w:after="420" w:line="0" w:lineRule="atLeast"/>
      <w:jc w:val="center"/>
    </w:pPr>
    <w:rPr>
      <w:b/>
      <w:bCs/>
      <w:i/>
      <w:iCs/>
      <w:sz w:val="23"/>
      <w:szCs w:val="23"/>
      <w:lang w:eastAsia="ru-RU" w:bidi="ru-RU"/>
    </w:rPr>
  </w:style>
  <w:style w:type="paragraph" w:customStyle="1" w:styleId="5f0">
    <w:name w:val="Основной текст (5)"/>
    <w:basedOn w:val="af1"/>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f1"/>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e">
    <w:name w:val="Оглавление (2)"/>
    <w:basedOn w:val="af1"/>
    <w:pPr>
      <w:widowControl w:val="0"/>
      <w:shd w:val="clear" w:color="auto" w:fill="FFFFFF"/>
      <w:spacing w:line="0" w:lineRule="atLeast"/>
      <w:jc w:val="both"/>
    </w:pPr>
    <w:rPr>
      <w:i/>
      <w:iCs/>
      <w:sz w:val="17"/>
      <w:szCs w:val="17"/>
    </w:rPr>
  </w:style>
  <w:style w:type="paragraph" w:customStyle="1" w:styleId="3ff7">
    <w:name w:val="Заголовок №3"/>
    <w:basedOn w:val="af1"/>
    <w:pPr>
      <w:widowControl w:val="0"/>
      <w:shd w:val="clear" w:color="auto" w:fill="FFFFFF"/>
      <w:spacing w:after="180" w:line="0" w:lineRule="atLeast"/>
      <w:jc w:val="center"/>
    </w:pPr>
    <w:rPr>
      <w:b/>
      <w:bCs/>
      <w:sz w:val="23"/>
      <w:szCs w:val="23"/>
    </w:rPr>
  </w:style>
  <w:style w:type="paragraph" w:customStyle="1" w:styleId="79">
    <w:name w:val="Основной текст (7)"/>
    <w:basedOn w:val="af1"/>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f1"/>
    <w:pPr>
      <w:widowControl w:val="0"/>
      <w:shd w:val="clear" w:color="auto" w:fill="FFFFFF"/>
      <w:spacing w:after="780" w:line="0" w:lineRule="atLeast"/>
    </w:pPr>
    <w:rPr>
      <w:color w:val="000000"/>
      <w:sz w:val="26"/>
      <w:szCs w:val="26"/>
      <w:lang w:val="uk-UA" w:eastAsia="uk-UA" w:bidi="uk-UA"/>
    </w:rPr>
  </w:style>
  <w:style w:type="paragraph" w:customStyle="1" w:styleId="125">
    <w:name w:val="Заголовок №1 (2)"/>
    <w:basedOn w:val="af1"/>
    <w:pPr>
      <w:widowControl w:val="0"/>
      <w:shd w:val="clear" w:color="auto" w:fill="FFFFFF"/>
      <w:spacing w:after="660" w:line="0" w:lineRule="atLeast"/>
      <w:jc w:val="right"/>
    </w:pPr>
    <w:rPr>
      <w:sz w:val="26"/>
      <w:szCs w:val="26"/>
    </w:rPr>
  </w:style>
  <w:style w:type="paragraph" w:customStyle="1" w:styleId="516">
    <w:name w:val="Основной текст51"/>
    <w:basedOn w:val="af1"/>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f1"/>
    <w:pPr>
      <w:widowControl w:val="0"/>
      <w:shd w:val="clear" w:color="auto" w:fill="FFFFFF"/>
      <w:spacing w:before="540" w:after="780" w:line="0" w:lineRule="atLeast"/>
      <w:jc w:val="right"/>
    </w:pPr>
    <w:rPr>
      <w:color w:val="000000"/>
      <w:sz w:val="26"/>
      <w:szCs w:val="26"/>
      <w:lang w:eastAsia="ru-RU" w:bidi="ru-RU"/>
    </w:rPr>
  </w:style>
  <w:style w:type="paragraph" w:customStyle="1" w:styleId="4f5">
    <w:name w:val="Заголовок №4"/>
    <w:basedOn w:val="af1"/>
    <w:pPr>
      <w:widowControl w:val="0"/>
      <w:shd w:val="clear" w:color="auto" w:fill="FFFFFF"/>
      <w:spacing w:line="451" w:lineRule="exact"/>
    </w:pPr>
    <w:rPr>
      <w:sz w:val="26"/>
      <w:szCs w:val="26"/>
    </w:rPr>
  </w:style>
  <w:style w:type="paragraph" w:customStyle="1" w:styleId="105">
    <w:name w:val="Основной текст (10)"/>
    <w:basedOn w:val="af1"/>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f1"/>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f1"/>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f1"/>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7">
    <w:name w:val="Подпись к картинке"/>
    <w:basedOn w:val="af1"/>
    <w:link w:val="affffffffffffffffff8"/>
    <w:pPr>
      <w:widowControl w:val="0"/>
      <w:shd w:val="clear" w:color="auto" w:fill="FFFFFF"/>
      <w:spacing w:line="0" w:lineRule="atLeast"/>
    </w:pPr>
    <w:rPr>
      <w:spacing w:val="-2"/>
      <w:sz w:val="26"/>
      <w:szCs w:val="26"/>
    </w:rPr>
  </w:style>
  <w:style w:type="paragraph" w:customStyle="1" w:styleId="7a">
    <w:name w:val="Заголовок №7"/>
    <w:basedOn w:val="af1"/>
    <w:pPr>
      <w:widowControl w:val="0"/>
      <w:shd w:val="clear" w:color="auto" w:fill="FFFFFF"/>
      <w:spacing w:before="480" w:after="600" w:line="0" w:lineRule="atLeast"/>
      <w:ind w:firstLine="680"/>
      <w:jc w:val="both"/>
    </w:pPr>
    <w:rPr>
      <w:b/>
      <w:bCs/>
      <w:sz w:val="28"/>
      <w:szCs w:val="28"/>
    </w:rPr>
  </w:style>
  <w:style w:type="paragraph" w:customStyle="1" w:styleId="2ffff">
    <w:name w:val="????????? 2"/>
    <w:basedOn w:val="afffffffe"/>
    <w:next w:val="afffffffe"/>
    <w:pPr>
      <w:keepNext/>
      <w:autoSpaceDE w:val="0"/>
      <w:spacing w:after="0" w:line="480" w:lineRule="auto"/>
      <w:ind w:firstLine="720"/>
      <w:jc w:val="center"/>
    </w:pPr>
    <w:rPr>
      <w:b/>
      <w:bCs/>
      <w:szCs w:val="28"/>
    </w:rPr>
  </w:style>
  <w:style w:type="paragraph" w:customStyle="1" w:styleId="3ff8">
    <w:name w:val="????????? 3"/>
    <w:basedOn w:val="afffffffe"/>
    <w:next w:val="afffffffe"/>
    <w:pPr>
      <w:keepNext/>
      <w:autoSpaceDE w:val="0"/>
      <w:spacing w:after="0" w:line="480" w:lineRule="auto"/>
      <w:ind w:firstLine="720"/>
      <w:jc w:val="both"/>
    </w:pPr>
    <w:rPr>
      <w:b/>
      <w:bCs/>
      <w:szCs w:val="28"/>
    </w:rPr>
  </w:style>
  <w:style w:type="paragraph" w:customStyle="1" w:styleId="4f6">
    <w:name w:val="????????? 4"/>
    <w:basedOn w:val="afffffffe"/>
    <w:next w:val="afffffffe"/>
    <w:pPr>
      <w:keepNext/>
      <w:autoSpaceDE w:val="0"/>
      <w:spacing w:after="0" w:line="480" w:lineRule="auto"/>
      <w:ind w:firstLine="993"/>
      <w:jc w:val="both"/>
    </w:pPr>
    <w:rPr>
      <w:b/>
      <w:bCs/>
      <w:szCs w:val="28"/>
    </w:rPr>
  </w:style>
  <w:style w:type="paragraph" w:customStyle="1" w:styleId="5f1">
    <w:name w:val="????????? 5"/>
    <w:basedOn w:val="afffffffe"/>
    <w:next w:val="afffffffe"/>
    <w:pPr>
      <w:keepNext/>
      <w:autoSpaceDE w:val="0"/>
      <w:spacing w:after="0"/>
      <w:jc w:val="both"/>
    </w:pPr>
    <w:rPr>
      <w:szCs w:val="28"/>
    </w:rPr>
  </w:style>
  <w:style w:type="paragraph" w:customStyle="1" w:styleId="6b">
    <w:name w:val="????????? 6"/>
    <w:basedOn w:val="afffffffe"/>
    <w:next w:val="afffffffe"/>
    <w:pPr>
      <w:keepNext/>
      <w:autoSpaceDE w:val="0"/>
      <w:spacing w:after="0"/>
      <w:ind w:firstLine="720"/>
      <w:jc w:val="center"/>
    </w:pPr>
    <w:rPr>
      <w:szCs w:val="28"/>
    </w:rPr>
  </w:style>
  <w:style w:type="paragraph" w:customStyle="1" w:styleId="7b">
    <w:name w:val="????????? 7"/>
    <w:basedOn w:val="afffffffe"/>
    <w:next w:val="afffffffe"/>
    <w:pPr>
      <w:keepNext/>
      <w:autoSpaceDE w:val="0"/>
      <w:spacing w:after="0"/>
      <w:jc w:val="center"/>
    </w:pPr>
    <w:rPr>
      <w:b/>
      <w:bCs/>
      <w:caps/>
      <w:szCs w:val="28"/>
    </w:rPr>
  </w:style>
  <w:style w:type="paragraph" w:customStyle="1" w:styleId="88">
    <w:name w:val="????????? 8"/>
    <w:basedOn w:val="afffffffe"/>
    <w:next w:val="afffffffe"/>
    <w:pPr>
      <w:keepNext/>
      <w:autoSpaceDE w:val="0"/>
      <w:spacing w:before="120" w:line="480" w:lineRule="auto"/>
      <w:ind w:firstLine="709"/>
    </w:pPr>
    <w:rPr>
      <w:b/>
      <w:bCs/>
      <w:szCs w:val="28"/>
    </w:rPr>
  </w:style>
  <w:style w:type="paragraph" w:customStyle="1" w:styleId="97">
    <w:name w:val="????????? 9"/>
    <w:basedOn w:val="afffffffe"/>
    <w:next w:val="afffffffe"/>
    <w:pPr>
      <w:keepNext/>
      <w:widowControl w:val="0"/>
      <w:autoSpaceDE w:val="0"/>
      <w:spacing w:after="0" w:line="360" w:lineRule="auto"/>
      <w:ind w:left="2126" w:right="2404"/>
      <w:jc w:val="center"/>
    </w:pPr>
    <w:rPr>
      <w:b/>
      <w:bCs/>
      <w:szCs w:val="28"/>
    </w:rPr>
  </w:style>
  <w:style w:type="paragraph" w:customStyle="1" w:styleId="affffffffffffffffff9">
    <w:name w:val="??????? ??????????"/>
    <w:basedOn w:val="afffffffe"/>
    <w:pPr>
      <w:tabs>
        <w:tab w:val="center" w:pos="4536"/>
        <w:tab w:val="right" w:pos="9072"/>
      </w:tabs>
      <w:autoSpaceDE w:val="0"/>
      <w:spacing w:after="0"/>
    </w:pPr>
    <w:rPr>
      <w:szCs w:val="28"/>
    </w:rPr>
  </w:style>
  <w:style w:type="paragraph" w:customStyle="1" w:styleId="affffffffffffffffffa">
    <w:name w:val="????????????"/>
    <w:basedOn w:val="afffffffe"/>
    <w:pPr>
      <w:autoSpaceDE w:val="0"/>
      <w:spacing w:before="240" w:after="0" w:line="480" w:lineRule="auto"/>
      <w:ind w:firstLine="720"/>
      <w:jc w:val="both"/>
    </w:pPr>
    <w:rPr>
      <w:szCs w:val="28"/>
    </w:rPr>
  </w:style>
  <w:style w:type="paragraph" w:customStyle="1" w:styleId="affffffffffffffffffb">
    <w:name w:val="???????? ????? ? ????????"/>
    <w:basedOn w:val="afffffffe"/>
    <w:pPr>
      <w:tabs>
        <w:tab w:val="left" w:pos="567"/>
      </w:tabs>
      <w:autoSpaceDE w:val="0"/>
      <w:spacing w:after="0" w:line="376" w:lineRule="auto"/>
      <w:ind w:firstLine="567"/>
      <w:jc w:val="both"/>
    </w:pPr>
    <w:rPr>
      <w:szCs w:val="28"/>
    </w:rPr>
  </w:style>
  <w:style w:type="paragraph" w:customStyle="1" w:styleId="2ffff0">
    <w:name w:val="???????? ????? ? ???????? 2"/>
    <w:basedOn w:val="afffffffe"/>
    <w:pPr>
      <w:tabs>
        <w:tab w:val="left" w:pos="360"/>
      </w:tabs>
      <w:autoSpaceDE w:val="0"/>
      <w:spacing w:after="0" w:line="376" w:lineRule="auto"/>
      <w:ind w:firstLine="357"/>
      <w:jc w:val="both"/>
    </w:pPr>
    <w:rPr>
      <w:szCs w:val="28"/>
    </w:rPr>
  </w:style>
  <w:style w:type="paragraph" w:customStyle="1" w:styleId="affffffffffffffffffc">
    <w:name w:val="???????? ?????"/>
    <w:basedOn w:val="afffffffe"/>
    <w:pPr>
      <w:autoSpaceDE w:val="0"/>
      <w:spacing w:after="0"/>
    </w:pPr>
    <w:rPr>
      <w:szCs w:val="28"/>
    </w:rPr>
  </w:style>
  <w:style w:type="paragraph" w:customStyle="1" w:styleId="affffffffffffffffffd">
    <w:name w:val="????????"/>
    <w:basedOn w:val="afffffffe"/>
    <w:pPr>
      <w:autoSpaceDE w:val="0"/>
      <w:spacing w:after="0" w:line="480" w:lineRule="auto"/>
      <w:ind w:firstLine="720"/>
      <w:jc w:val="center"/>
    </w:pPr>
    <w:rPr>
      <w:b/>
      <w:bCs/>
      <w:caps/>
      <w:szCs w:val="28"/>
    </w:rPr>
  </w:style>
  <w:style w:type="paragraph" w:customStyle="1" w:styleId="2ffff1">
    <w:name w:val="???????? ????? 2"/>
    <w:basedOn w:val="afffffffe"/>
    <w:pPr>
      <w:widowControl w:val="0"/>
      <w:autoSpaceDE w:val="0"/>
      <w:spacing w:after="0"/>
      <w:jc w:val="center"/>
    </w:pPr>
    <w:rPr>
      <w:b/>
      <w:bCs/>
      <w:caps/>
      <w:sz w:val="32"/>
      <w:szCs w:val="32"/>
    </w:rPr>
  </w:style>
  <w:style w:type="paragraph" w:customStyle="1" w:styleId="affffffffffffffffffe">
    <w:name w:val="?????? ??????????"/>
    <w:basedOn w:val="afffffffe"/>
    <w:pPr>
      <w:tabs>
        <w:tab w:val="center" w:pos="4153"/>
        <w:tab w:val="right" w:pos="8306"/>
      </w:tabs>
      <w:autoSpaceDE w:val="0"/>
      <w:spacing w:after="0"/>
    </w:pPr>
    <w:rPr>
      <w:szCs w:val="28"/>
    </w:rPr>
  </w:style>
  <w:style w:type="paragraph" w:customStyle="1" w:styleId="1ffffff">
    <w:name w:val="??????? ??????????1"/>
    <w:basedOn w:val="affffffffffffffa"/>
    <w:pPr>
      <w:tabs>
        <w:tab w:val="center" w:pos="4536"/>
        <w:tab w:val="right" w:pos="9072"/>
      </w:tabs>
      <w:overflowPunct/>
      <w:textAlignment w:val="auto"/>
    </w:pPr>
    <w:rPr>
      <w:sz w:val="20"/>
      <w:szCs w:val="20"/>
      <w:lang w:val="ru-RU"/>
    </w:rPr>
  </w:style>
  <w:style w:type="paragraph" w:customStyle="1" w:styleId="1ffffff0">
    <w:name w:val="?????? ??????????1"/>
    <w:basedOn w:val="affffffffffffffa"/>
    <w:pPr>
      <w:tabs>
        <w:tab w:val="center" w:pos="4153"/>
        <w:tab w:val="right" w:pos="8306"/>
      </w:tabs>
      <w:overflowPunct/>
      <w:textAlignment w:val="auto"/>
    </w:pPr>
    <w:rPr>
      <w:sz w:val="20"/>
      <w:szCs w:val="20"/>
      <w:lang w:val="ru-RU"/>
    </w:rPr>
  </w:style>
  <w:style w:type="paragraph" w:customStyle="1" w:styleId="1ffffff1">
    <w:name w:val="???????? ????? ? ????????1"/>
    <w:basedOn w:val="affffffffffffffa"/>
    <w:pPr>
      <w:overflowPunct/>
      <w:spacing w:line="360" w:lineRule="auto"/>
      <w:ind w:firstLine="709"/>
      <w:jc w:val="both"/>
      <w:textAlignment w:val="auto"/>
    </w:pPr>
    <w:rPr>
      <w:sz w:val="24"/>
      <w:szCs w:val="24"/>
      <w:lang w:val="ru-RU"/>
    </w:rPr>
  </w:style>
  <w:style w:type="paragraph" w:customStyle="1" w:styleId="224">
    <w:name w:val="Заголовок №2 (2)"/>
    <w:basedOn w:val="af1"/>
    <w:pPr>
      <w:widowControl w:val="0"/>
      <w:shd w:val="clear" w:color="auto" w:fill="FFFFFF"/>
      <w:spacing w:after="1500" w:line="0" w:lineRule="atLeast"/>
      <w:jc w:val="right"/>
    </w:pPr>
    <w:rPr>
      <w:sz w:val="28"/>
      <w:szCs w:val="28"/>
    </w:rPr>
  </w:style>
  <w:style w:type="paragraph" w:customStyle="1" w:styleId="521">
    <w:name w:val="Заголовок №5 (2)"/>
    <w:basedOn w:val="af1"/>
    <w:pPr>
      <w:widowControl w:val="0"/>
      <w:shd w:val="clear" w:color="auto" w:fill="FFFFFF"/>
      <w:spacing w:before="300" w:line="322" w:lineRule="exact"/>
      <w:jc w:val="center"/>
    </w:pPr>
    <w:rPr>
      <w:b/>
      <w:bCs/>
      <w:sz w:val="28"/>
      <w:szCs w:val="28"/>
    </w:rPr>
  </w:style>
  <w:style w:type="paragraph" w:customStyle="1" w:styleId="531">
    <w:name w:val="Заголовок №5 (3)"/>
    <w:basedOn w:val="af1"/>
    <w:pPr>
      <w:widowControl w:val="0"/>
      <w:shd w:val="clear" w:color="auto" w:fill="FFFFFF"/>
      <w:spacing w:before="300" w:line="322" w:lineRule="exact"/>
      <w:jc w:val="center"/>
    </w:pPr>
    <w:rPr>
      <w:sz w:val="28"/>
      <w:szCs w:val="28"/>
      <w:lang w:eastAsia="ru-RU" w:bidi="ru-RU"/>
    </w:rPr>
  </w:style>
  <w:style w:type="paragraph" w:customStyle="1" w:styleId="5f2">
    <w:name w:val="Заголовок №5"/>
    <w:basedOn w:val="af1"/>
    <w:pPr>
      <w:widowControl w:val="0"/>
      <w:shd w:val="clear" w:color="auto" w:fill="FFFFFF"/>
      <w:spacing w:before="1620" w:after="540" w:line="0" w:lineRule="atLeast"/>
      <w:jc w:val="both"/>
    </w:pPr>
    <w:rPr>
      <w:b/>
      <w:bCs/>
      <w:sz w:val="28"/>
      <w:szCs w:val="28"/>
    </w:rPr>
  </w:style>
  <w:style w:type="paragraph" w:customStyle="1" w:styleId="Zagolowok">
    <w:name w:val="Zagolowok"/>
    <w:basedOn w:val="af1"/>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f1"/>
    <w:pPr>
      <w:widowControl w:val="0"/>
      <w:spacing w:line="360" w:lineRule="auto"/>
      <w:ind w:firstLine="567"/>
      <w:jc w:val="both"/>
    </w:pPr>
    <w:rPr>
      <w:sz w:val="28"/>
      <w:szCs w:val="28"/>
    </w:rPr>
  </w:style>
  <w:style w:type="paragraph" w:customStyle="1" w:styleId="1ffffff2">
    <w:name w:val="заголовок дисера 1"/>
    <w:basedOn w:val="afffffffffffffffff8"/>
    <w:pPr>
      <w:widowControl/>
      <w:ind w:firstLine="0"/>
      <w:jc w:val="center"/>
    </w:pPr>
    <w:rPr>
      <w:rFonts w:cs="Mangal"/>
      <w:b/>
      <w:bCs/>
      <w:caps/>
    </w:rPr>
  </w:style>
  <w:style w:type="paragraph" w:customStyle="1" w:styleId="2ffff2">
    <w:name w:val="заголовок дисера 2"/>
    <w:basedOn w:val="1ffffff2"/>
    <w:pPr>
      <w:spacing w:before="360"/>
      <w:ind w:firstLine="706"/>
      <w:jc w:val="left"/>
    </w:pPr>
    <w:rPr>
      <w:caps w:val="0"/>
    </w:rPr>
  </w:style>
  <w:style w:type="paragraph" w:customStyle="1" w:styleId="3text">
    <w:name w:val="3text"/>
    <w:basedOn w:val="af1"/>
    <w:pPr>
      <w:spacing w:before="280" w:after="280"/>
    </w:pPr>
  </w:style>
  <w:style w:type="paragraph" w:customStyle="1" w:styleId="afffffffffffffffffff">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f0">
    <w:name w:val="нова"/>
    <w:basedOn w:val="af1"/>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f1"/>
    <w:pPr>
      <w:pageBreakBefore/>
      <w:overflowPunct w:val="0"/>
      <w:autoSpaceDE w:val="0"/>
      <w:spacing w:line="20" w:lineRule="exact"/>
      <w:ind w:firstLine="284"/>
      <w:jc w:val="both"/>
      <w:textAlignment w:val="baseline"/>
    </w:pPr>
    <w:rPr>
      <w:sz w:val="32"/>
      <w:szCs w:val="20"/>
      <w:lang w:val="en-US"/>
    </w:rPr>
  </w:style>
  <w:style w:type="paragraph" w:customStyle="1" w:styleId="afffffffffffffffffff1">
    <w:name w:val="Нова"/>
    <w:basedOn w:val="af1"/>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f2">
    <w:name w:val="Виноска"/>
    <w:basedOn w:val="af1"/>
    <w:pPr>
      <w:overflowPunct w:val="0"/>
      <w:autoSpaceDE w:val="0"/>
      <w:spacing w:line="180" w:lineRule="exact"/>
      <w:ind w:firstLine="284"/>
      <w:jc w:val="both"/>
      <w:textAlignment w:val="baseline"/>
    </w:pPr>
    <w:rPr>
      <w:rFonts w:ascii="Mincho" w:hAnsi="Mincho"/>
      <w:sz w:val="18"/>
      <w:szCs w:val="18"/>
    </w:rPr>
  </w:style>
  <w:style w:type="paragraph" w:customStyle="1" w:styleId="1ffffff3">
    <w:name w:val="ВИНОСКА1"/>
    <w:basedOn w:val="afffffffffffffffffff2"/>
    <w:pPr>
      <w:spacing w:line="240" w:lineRule="auto"/>
    </w:pPr>
    <w:rPr>
      <w:lang w:val="en-US"/>
    </w:rPr>
  </w:style>
  <w:style w:type="paragraph" w:customStyle="1" w:styleId="00000">
    <w:name w:val="00000"/>
    <w:basedOn w:val="af1"/>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f3">
    <w:name w:val="Розд."/>
    <w:basedOn w:val="af1"/>
    <w:pPr>
      <w:widowControl w:val="0"/>
      <w:spacing w:line="360" w:lineRule="auto"/>
      <w:ind w:firstLine="567"/>
      <w:jc w:val="center"/>
    </w:pPr>
    <w:rPr>
      <w:b/>
      <w:sz w:val="28"/>
      <w:szCs w:val="20"/>
      <w:lang w:val="uk-UA"/>
    </w:rPr>
  </w:style>
  <w:style w:type="paragraph" w:customStyle="1" w:styleId="afffffffffffffffffff4">
    <w:name w:val="Переменные"/>
    <w:basedOn w:val="afffffffe"/>
    <w:pPr>
      <w:tabs>
        <w:tab w:val="left" w:pos="482"/>
      </w:tabs>
      <w:spacing w:after="0" w:line="336" w:lineRule="auto"/>
      <w:ind w:left="482" w:hanging="482"/>
      <w:jc w:val="both"/>
    </w:pPr>
    <w:rPr>
      <w:sz w:val="18"/>
      <w:szCs w:val="18"/>
      <w:lang w:val="uk-UA"/>
    </w:rPr>
  </w:style>
  <w:style w:type="paragraph" w:customStyle="1" w:styleId="afffffffffffffffffff5">
    <w:name w:val="Чертежный"/>
    <w:pPr>
      <w:suppressAutoHyphens/>
      <w:jc w:val="both"/>
    </w:pPr>
    <w:rPr>
      <w:rFonts w:ascii="Mincho" w:eastAsia="Garamond" w:hAnsi="Mincho" w:cs="Garamond"/>
      <w:i/>
      <w:sz w:val="28"/>
      <w:lang w:val="uk-UA" w:eastAsia="ar-SA"/>
    </w:rPr>
  </w:style>
  <w:style w:type="paragraph" w:customStyle="1" w:styleId="afffffffffffffffffff6">
    <w:name w:val="Листинг программы"/>
    <w:pPr>
      <w:suppressAutoHyphens/>
    </w:pPr>
    <w:rPr>
      <w:rFonts w:ascii="Garamond" w:eastAsia="Garamond" w:hAnsi="Garamond" w:cs="Garamond"/>
      <w:lang w:eastAsia="ar-SA"/>
    </w:rPr>
  </w:style>
  <w:style w:type="paragraph" w:customStyle="1" w:styleId="fila">
    <w:name w:val="fila"/>
    <w:basedOn w:val="af1"/>
    <w:pPr>
      <w:widowControl w:val="0"/>
      <w:spacing w:line="360" w:lineRule="auto"/>
      <w:ind w:firstLine="708"/>
      <w:jc w:val="both"/>
    </w:pPr>
    <w:rPr>
      <w:sz w:val="28"/>
      <w:szCs w:val="28"/>
      <w:lang w:val="uk-UA"/>
    </w:rPr>
  </w:style>
  <w:style w:type="paragraph" w:customStyle="1" w:styleId="fila1">
    <w:name w:val="fila1"/>
    <w:basedOn w:val="af1"/>
    <w:pPr>
      <w:keepNext/>
      <w:spacing w:before="120" w:after="120" w:line="360" w:lineRule="auto"/>
      <w:ind w:firstLine="709"/>
      <w:jc w:val="both"/>
    </w:pPr>
    <w:rPr>
      <w:b/>
      <w:bCs/>
      <w:sz w:val="28"/>
      <w:lang w:val="uk-UA"/>
    </w:rPr>
  </w:style>
  <w:style w:type="paragraph" w:customStyle="1" w:styleId="SL">
    <w:name w:val="SL"/>
    <w:basedOn w:val="af1"/>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f1"/>
    <w:pPr>
      <w:widowControl w:val="0"/>
      <w:tabs>
        <w:tab w:val="left" w:pos="539"/>
      </w:tabs>
      <w:ind w:left="454" w:hanging="227"/>
      <w:jc w:val="both"/>
    </w:pPr>
    <w:rPr>
      <w:color w:val="000000"/>
      <w:sz w:val="30"/>
      <w:szCs w:val="22"/>
      <w:lang w:val="uk-UA"/>
    </w:rPr>
  </w:style>
  <w:style w:type="paragraph" w:customStyle="1" w:styleId="fs">
    <w:name w:val="fs"/>
    <w:basedOn w:val="af1"/>
    <w:pPr>
      <w:widowControl w:val="0"/>
      <w:tabs>
        <w:tab w:val="left" w:pos="360"/>
        <w:tab w:val="left" w:pos="454"/>
      </w:tabs>
      <w:ind w:left="357" w:hanging="357"/>
    </w:pPr>
    <w:rPr>
      <w:color w:val="000000"/>
      <w:sz w:val="30"/>
      <w:szCs w:val="20"/>
      <w:lang w:val="uk-UA"/>
    </w:rPr>
  </w:style>
  <w:style w:type="paragraph" w:customStyle="1" w:styleId="6c">
    <w:name w:val="Стиль6"/>
    <w:basedOn w:val="2fff0"/>
    <w:pPr>
      <w:widowControl w:val="0"/>
      <w:ind w:left="357" w:hanging="357"/>
      <w:jc w:val="left"/>
    </w:pPr>
    <w:rPr>
      <w:rFonts w:cs="Garamond"/>
      <w:color w:val="000000"/>
      <w:sz w:val="22"/>
      <w:szCs w:val="20"/>
    </w:rPr>
  </w:style>
  <w:style w:type="paragraph" w:customStyle="1" w:styleId="L">
    <w:name w:val="СтильL"/>
    <w:basedOn w:val="af1"/>
    <w:pPr>
      <w:widowControl w:val="0"/>
      <w:ind w:left="284" w:hanging="284"/>
      <w:jc w:val="both"/>
    </w:pPr>
    <w:rPr>
      <w:color w:val="000000"/>
      <w:sz w:val="20"/>
      <w:szCs w:val="20"/>
    </w:rPr>
  </w:style>
  <w:style w:type="paragraph" w:customStyle="1" w:styleId="fill">
    <w:name w:val="fill"/>
    <w:basedOn w:val="af1"/>
    <w:pPr>
      <w:widowControl w:val="0"/>
      <w:spacing w:line="360" w:lineRule="auto"/>
      <w:jc w:val="both"/>
    </w:pPr>
    <w:rPr>
      <w:sz w:val="28"/>
      <w:szCs w:val="28"/>
    </w:rPr>
  </w:style>
  <w:style w:type="paragraph" w:customStyle="1" w:styleId="2ffff3">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4">
    <w:name w:val="1_Заголовок"/>
    <w:basedOn w:val="2ffff3"/>
    <w:pPr>
      <w:ind w:firstLine="0"/>
      <w:jc w:val="center"/>
    </w:pPr>
    <w:rPr>
      <w:b/>
      <w:bCs/>
      <w:color w:val="auto"/>
    </w:rPr>
  </w:style>
  <w:style w:type="paragraph" w:customStyle="1" w:styleId="3ff9">
    <w:name w:val="Лит 3"/>
    <w:basedOn w:val="af1"/>
    <w:pPr>
      <w:widowControl w:val="0"/>
      <w:tabs>
        <w:tab w:val="left" w:pos="1287"/>
      </w:tabs>
      <w:spacing w:after="120"/>
      <w:ind w:left="851" w:hanging="851"/>
    </w:pPr>
    <w:rPr>
      <w:sz w:val="28"/>
      <w:lang w:val="uk-UA"/>
    </w:rPr>
  </w:style>
  <w:style w:type="paragraph" w:customStyle="1" w:styleId="rvps25">
    <w:name w:val="rvps25"/>
    <w:basedOn w:val="af1"/>
    <w:pPr>
      <w:keepNext/>
      <w:shd w:val="clear" w:color="auto" w:fill="FFFFFF"/>
      <w:jc w:val="center"/>
    </w:pPr>
  </w:style>
  <w:style w:type="paragraph" w:customStyle="1" w:styleId="1007">
    <w:name w:val="Стиль 10 пт По ширине Первая строка:  07 см"/>
    <w:basedOn w:val="af1"/>
    <w:pPr>
      <w:ind w:firstLine="397"/>
      <w:jc w:val="both"/>
    </w:pPr>
    <w:rPr>
      <w:sz w:val="20"/>
      <w:szCs w:val="20"/>
      <w:lang w:val="uk-UA"/>
    </w:rPr>
  </w:style>
  <w:style w:type="paragraph" w:customStyle="1" w:styleId="afffffffffffffffffff7">
    <w:name w:val="КУ_литература"/>
    <w:basedOn w:val="affffffff5"/>
    <w:pPr>
      <w:suppressLineNumbers/>
      <w:tabs>
        <w:tab w:val="left" w:pos="284"/>
      </w:tabs>
      <w:spacing w:after="0"/>
      <w:ind w:left="720" w:hanging="360"/>
      <w:jc w:val="both"/>
    </w:pPr>
    <w:rPr>
      <w:spacing w:val="-2"/>
      <w:sz w:val="18"/>
      <w:szCs w:val="18"/>
    </w:rPr>
  </w:style>
  <w:style w:type="paragraph" w:customStyle="1" w:styleId="afffffffffffffffffff8">
    <w:name w:val="Сергей"/>
    <w:basedOn w:val="af1"/>
    <w:pPr>
      <w:ind w:firstLine="425"/>
      <w:jc w:val="both"/>
    </w:pPr>
    <w:rPr>
      <w:sz w:val="28"/>
      <w:szCs w:val="28"/>
    </w:rPr>
  </w:style>
  <w:style w:type="paragraph" w:customStyle="1" w:styleId="21c">
    <w:name w:val="Основний текст з відступом 21"/>
    <w:basedOn w:val="af1"/>
    <w:pPr>
      <w:spacing w:after="120" w:line="480" w:lineRule="auto"/>
      <w:ind w:left="283" w:firstLine="425"/>
    </w:pPr>
    <w:rPr>
      <w:sz w:val="28"/>
      <w:szCs w:val="28"/>
    </w:rPr>
  </w:style>
  <w:style w:type="paragraph" w:customStyle="1" w:styleId="bodytextnoindent">
    <w:name w:val="bodytextnoindent"/>
    <w:basedOn w:val="af1"/>
    <w:pPr>
      <w:spacing w:before="200" w:after="40"/>
    </w:pPr>
    <w:rPr>
      <w:sz w:val="26"/>
      <w:szCs w:val="26"/>
    </w:rPr>
  </w:style>
  <w:style w:type="paragraph" w:customStyle="1" w:styleId="106">
    <w:name w:val="Оглавление 10"/>
    <w:basedOn w:val="1ffffb"/>
    <w:pPr>
      <w:tabs>
        <w:tab w:val="right" w:leader="dot" w:pos="7090"/>
      </w:tabs>
      <w:ind w:left="2547"/>
    </w:pPr>
    <w:rPr>
      <w:rFonts w:ascii="FreeSetCTT" w:hAnsi="FreeSetCTT" w:cs="Garamond"/>
    </w:rPr>
  </w:style>
  <w:style w:type="paragraph" w:customStyle="1" w:styleId="Style12">
    <w:name w:val="Style12"/>
    <w:basedOn w:val="af1"/>
    <w:pPr>
      <w:widowControl w:val="0"/>
      <w:autoSpaceDE w:val="0"/>
      <w:spacing w:line="322" w:lineRule="exact"/>
      <w:ind w:firstLine="778"/>
      <w:jc w:val="both"/>
    </w:pPr>
  </w:style>
  <w:style w:type="paragraph" w:customStyle="1" w:styleId="Style14">
    <w:name w:val="Style14"/>
    <w:basedOn w:val="af1"/>
    <w:pPr>
      <w:widowControl w:val="0"/>
      <w:autoSpaceDE w:val="0"/>
      <w:spacing w:line="326" w:lineRule="exact"/>
      <w:ind w:hanging="355"/>
      <w:jc w:val="both"/>
    </w:pPr>
  </w:style>
  <w:style w:type="paragraph" w:customStyle="1" w:styleId="Style16">
    <w:name w:val="Style16"/>
    <w:basedOn w:val="af1"/>
    <w:pPr>
      <w:widowControl w:val="0"/>
      <w:autoSpaceDE w:val="0"/>
      <w:spacing w:line="326" w:lineRule="exact"/>
      <w:ind w:firstLine="365"/>
      <w:jc w:val="both"/>
    </w:pPr>
  </w:style>
  <w:style w:type="paragraph" w:customStyle="1" w:styleId="43">
    <w:name w:val="Заг 4"/>
    <w:basedOn w:val="af1"/>
    <w:pPr>
      <w:numPr>
        <w:numId w:val="28"/>
      </w:numPr>
      <w:spacing w:line="360" w:lineRule="auto"/>
      <w:ind w:left="0" w:firstLine="720"/>
      <w:jc w:val="both"/>
    </w:pPr>
    <w:rPr>
      <w:spacing w:val="40"/>
      <w:sz w:val="28"/>
      <w:szCs w:val="28"/>
    </w:rPr>
  </w:style>
  <w:style w:type="paragraph" w:customStyle="1" w:styleId="5f3">
    <w:name w:val="Заг 5"/>
    <w:basedOn w:val="43"/>
    <w:rPr>
      <w:i/>
      <w:spacing w:val="0"/>
    </w:rPr>
  </w:style>
  <w:style w:type="paragraph" w:customStyle="1" w:styleId="afffffffffffffffffff9">
    <w:name w:val="Обычный центр"/>
    <w:basedOn w:val="af1"/>
    <w:pPr>
      <w:ind w:left="1701" w:right="1701"/>
      <w:jc w:val="both"/>
    </w:pPr>
    <w:rPr>
      <w:sz w:val="28"/>
      <w:szCs w:val="20"/>
      <w:lang w:val="uk-UA"/>
    </w:rPr>
  </w:style>
  <w:style w:type="paragraph" w:customStyle="1" w:styleId="-8">
    <w:name w:val="Цитата-ижица"/>
    <w:basedOn w:val="af1"/>
    <w:next w:val="af1"/>
    <w:pPr>
      <w:spacing w:before="120" w:after="120" w:line="360" w:lineRule="auto"/>
      <w:ind w:left="567" w:right="567"/>
      <w:jc w:val="both"/>
    </w:pPr>
    <w:rPr>
      <w:rFonts w:ascii="IzhTitl" w:hAnsi="IzhTitl"/>
      <w:sz w:val="28"/>
      <w:szCs w:val="20"/>
    </w:rPr>
  </w:style>
  <w:style w:type="paragraph" w:customStyle="1" w:styleId="-9">
    <w:name w:val="Цитита-латиница"/>
    <w:basedOn w:val="af1"/>
    <w:next w:val="af1"/>
    <w:pPr>
      <w:spacing w:before="120" w:after="120" w:line="360" w:lineRule="auto"/>
      <w:ind w:left="567" w:right="567"/>
      <w:jc w:val="both"/>
    </w:pPr>
    <w:rPr>
      <w:iCs/>
      <w:sz w:val="28"/>
      <w:szCs w:val="20"/>
      <w:lang w:val="en-US"/>
    </w:rPr>
  </w:style>
  <w:style w:type="paragraph" w:customStyle="1" w:styleId="Hellenikos">
    <w:name w:val="Hellenikos"/>
    <w:basedOn w:val="af1"/>
    <w:next w:val="af1"/>
    <w:pPr>
      <w:spacing w:before="60" w:after="60"/>
      <w:ind w:left="567" w:right="567"/>
      <w:jc w:val="both"/>
    </w:pPr>
    <w:rPr>
      <w:rFonts w:ascii="OpenSymbol" w:hAnsi="OpenSymbol"/>
      <w:sz w:val="28"/>
      <w:lang w:val="en-GB"/>
    </w:rPr>
  </w:style>
  <w:style w:type="paragraph" w:customStyle="1" w:styleId="afffffffffffffffffffa">
    <w:name w:val="Эпиграф"/>
    <w:basedOn w:val="af1"/>
    <w:pPr>
      <w:spacing w:line="360" w:lineRule="auto"/>
      <w:ind w:left="3828" w:right="758"/>
      <w:jc w:val="both"/>
    </w:pPr>
    <w:rPr>
      <w:b/>
      <w:sz w:val="28"/>
      <w:szCs w:val="20"/>
      <w:lang w:val="uk-UA"/>
    </w:rPr>
  </w:style>
  <w:style w:type="paragraph" w:customStyle="1" w:styleId="a4">
    <w:name w:val="Список литератури"/>
    <w:basedOn w:val="af1"/>
    <w:next w:val="af1"/>
    <w:pPr>
      <w:numPr>
        <w:numId w:val="14"/>
      </w:numPr>
      <w:spacing w:before="120" w:line="360" w:lineRule="auto"/>
      <w:jc w:val="both"/>
    </w:pPr>
    <w:rPr>
      <w:sz w:val="28"/>
    </w:rPr>
  </w:style>
  <w:style w:type="paragraph" w:customStyle="1" w:styleId="afffffffffffffffffffb">
    <w:name w:val="Памятник"/>
    <w:basedOn w:val="af1"/>
    <w:next w:val="af1"/>
    <w:pPr>
      <w:spacing w:line="360" w:lineRule="auto"/>
      <w:jc w:val="both"/>
    </w:pPr>
    <w:rPr>
      <w:sz w:val="28"/>
      <w:szCs w:val="20"/>
      <w:lang w:val="uk-UA"/>
    </w:rPr>
  </w:style>
  <w:style w:type="paragraph" w:customStyle="1" w:styleId="afffffffffffffffffffc">
    <w:name w:val="Колонки"/>
    <w:basedOn w:val="af1"/>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5">
    <w:name w:val="Перечень рисунков1"/>
    <w:basedOn w:val="af1"/>
    <w:next w:val="af1"/>
    <w:pPr>
      <w:spacing w:line="360" w:lineRule="auto"/>
      <w:ind w:left="440" w:hanging="440"/>
      <w:jc w:val="both"/>
    </w:pPr>
    <w:rPr>
      <w:sz w:val="28"/>
      <w:szCs w:val="20"/>
      <w:lang w:val="uk-UA"/>
    </w:rPr>
  </w:style>
  <w:style w:type="paragraph" w:customStyle="1" w:styleId="1ffffff6">
    <w:name w:val="Таблица ссылок1"/>
    <w:basedOn w:val="af1"/>
    <w:next w:val="af1"/>
    <w:pPr>
      <w:spacing w:line="360" w:lineRule="auto"/>
      <w:ind w:left="220" w:hanging="220"/>
      <w:jc w:val="both"/>
    </w:pPr>
    <w:rPr>
      <w:sz w:val="28"/>
      <w:szCs w:val="20"/>
      <w:lang w:val="uk-UA"/>
    </w:rPr>
  </w:style>
  <w:style w:type="paragraph" w:customStyle="1" w:styleId="1ffffff7">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f1"/>
    <w:pPr>
      <w:spacing w:line="360" w:lineRule="auto"/>
    </w:pPr>
    <w:rPr>
      <w:rFonts w:ascii="IzhTitl" w:hAnsi="IzhTitl"/>
      <w:sz w:val="28"/>
      <w:szCs w:val="20"/>
    </w:rPr>
  </w:style>
  <w:style w:type="paragraph" w:customStyle="1" w:styleId="HellenikaPM6">
    <w:name w:val="HellenikaPM6"/>
    <w:basedOn w:val="af1"/>
    <w:pPr>
      <w:autoSpaceDE w:val="0"/>
      <w:spacing w:line="360" w:lineRule="auto"/>
      <w:jc w:val="both"/>
    </w:pPr>
    <w:rPr>
      <w:rFonts w:ascii="Impact" w:hAnsi="Impact" w:cs="Impact"/>
      <w:sz w:val="28"/>
      <w:szCs w:val="20"/>
      <w:lang w:val="en-US"/>
    </w:rPr>
  </w:style>
  <w:style w:type="paragraph" w:customStyle="1" w:styleId="afffffffffffffffffffd">
    <w:name w:val="Аркуш"/>
    <w:basedOn w:val="af1"/>
    <w:next w:val="a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4">
    <w:name w:val="Обычный2"/>
    <w:basedOn w:val="afffffffe"/>
    <w:pPr>
      <w:spacing w:after="0" w:line="360" w:lineRule="auto"/>
      <w:ind w:firstLine="709"/>
      <w:jc w:val="both"/>
    </w:pPr>
    <w:rPr>
      <w:color w:val="000000"/>
      <w:szCs w:val="28"/>
      <w:lang w:val="uk-UA"/>
    </w:rPr>
  </w:style>
  <w:style w:type="paragraph" w:customStyle="1" w:styleId="afffffffffffffffffffe">
    <w:name w:val="Основной текст дисертации"/>
    <w:basedOn w:val="af1"/>
    <w:pPr>
      <w:spacing w:line="360" w:lineRule="auto"/>
      <w:ind w:firstLine="709"/>
      <w:jc w:val="both"/>
    </w:pPr>
    <w:rPr>
      <w:sz w:val="28"/>
      <w:szCs w:val="20"/>
    </w:rPr>
  </w:style>
  <w:style w:type="paragraph" w:customStyle="1" w:styleId="a1">
    <w:name w:val="Нумерованный текст дисертации"/>
    <w:basedOn w:val="af1"/>
    <w:pPr>
      <w:numPr>
        <w:numId w:val="9"/>
      </w:numPr>
      <w:spacing w:line="360" w:lineRule="auto"/>
      <w:jc w:val="both"/>
    </w:pPr>
    <w:rPr>
      <w:sz w:val="28"/>
      <w:szCs w:val="20"/>
    </w:rPr>
  </w:style>
  <w:style w:type="paragraph" w:customStyle="1" w:styleId="a3">
    <w:name w:val="Нумерованный список в дисертации"/>
    <w:basedOn w:val="a1"/>
    <w:pPr>
      <w:numPr>
        <w:numId w:val="12"/>
      </w:numPr>
    </w:pPr>
  </w:style>
  <w:style w:type="paragraph" w:customStyle="1" w:styleId="affffffffffffffffffff">
    <w:name w:val="Сноска в дисертации"/>
    <w:basedOn w:val="affffffff0"/>
    <w:pPr>
      <w:spacing w:line="240" w:lineRule="auto"/>
      <w:ind w:firstLine="284"/>
    </w:pPr>
    <w:rPr>
      <w:sz w:val="18"/>
      <w:szCs w:val="20"/>
    </w:rPr>
  </w:style>
  <w:style w:type="paragraph" w:customStyle="1" w:styleId="1ffffff8">
    <w:name w:val="Дисертация Заголовок1 без номера"/>
    <w:basedOn w:val="1"/>
    <w:next w:val="afffffffffffffffffffe"/>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f0">
    <w:name w:val="Диссертация Знак"/>
    <w:basedOn w:val="af1"/>
    <w:pPr>
      <w:spacing w:line="360" w:lineRule="auto"/>
      <w:ind w:firstLine="709"/>
      <w:jc w:val="both"/>
    </w:pPr>
    <w:rPr>
      <w:sz w:val="28"/>
      <w:szCs w:val="20"/>
    </w:rPr>
  </w:style>
  <w:style w:type="paragraph" w:customStyle="1" w:styleId="autor">
    <w:name w:val="autor"/>
    <w:basedOn w:val="af1"/>
    <w:pPr>
      <w:spacing w:after="120"/>
      <w:ind w:firstLine="680"/>
      <w:jc w:val="both"/>
    </w:pPr>
    <w:rPr>
      <w:b/>
      <w:sz w:val="20"/>
      <w:szCs w:val="20"/>
      <w:lang w:val="uk-UA"/>
    </w:rPr>
  </w:style>
  <w:style w:type="paragraph" w:customStyle="1" w:styleId="4f7">
    <w:name w:val="Стиль4"/>
    <w:basedOn w:val="affffffff5"/>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f1"/>
    <w:pPr>
      <w:spacing w:before="280" w:after="280"/>
    </w:pPr>
  </w:style>
  <w:style w:type="paragraph" w:customStyle="1" w:styleId="textitalic">
    <w:name w:val="text_italic"/>
    <w:basedOn w:val="af1"/>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f1">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f2">
    <w:name w:val="ЗаголовокСборник"/>
    <w:basedOn w:val="af1"/>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f1"/>
    <w:pPr>
      <w:spacing w:line="22" w:lineRule="atLeast"/>
      <w:ind w:firstLine="567"/>
      <w:jc w:val="both"/>
    </w:pPr>
    <w:rPr>
      <w:rFonts w:ascii="Helvetica" w:hAnsi="Helvetica"/>
      <w:sz w:val="20"/>
      <w:szCs w:val="20"/>
    </w:rPr>
  </w:style>
  <w:style w:type="paragraph" w:customStyle="1" w:styleId="BiblioTitleSbornik">
    <w:name w:val="BiblioTitleSbornik"/>
    <w:basedOn w:val="af1"/>
    <w:pPr>
      <w:spacing w:before="120" w:after="120" w:line="22" w:lineRule="atLeast"/>
      <w:jc w:val="center"/>
    </w:pPr>
    <w:rPr>
      <w:rFonts w:ascii="Helvetica" w:hAnsi="Helvetica"/>
      <w:b/>
      <w:smallCaps/>
      <w:sz w:val="18"/>
      <w:szCs w:val="20"/>
    </w:rPr>
  </w:style>
  <w:style w:type="paragraph" w:customStyle="1" w:styleId="BiblioSbornik">
    <w:name w:val="BiblioSbornik"/>
    <w:basedOn w:val="af1"/>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f1"/>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f1"/>
    <w:pPr>
      <w:spacing w:line="209" w:lineRule="exact"/>
      <w:jc w:val="both"/>
    </w:pPr>
    <w:rPr>
      <w:rFonts w:ascii="MS Reference Specialty" w:hAnsi="MS Reference Specialty"/>
      <w:sz w:val="20"/>
      <w:szCs w:val="20"/>
      <w:lang w:val="uk-UA"/>
    </w:rPr>
  </w:style>
  <w:style w:type="paragraph" w:customStyle="1" w:styleId="Normal14pt">
    <w:name w:val="Normal + 14 pt"/>
    <w:basedOn w:val="af1"/>
    <w:pPr>
      <w:shd w:val="clear" w:color="auto" w:fill="000080"/>
      <w:spacing w:line="360" w:lineRule="auto"/>
      <w:jc w:val="both"/>
    </w:pPr>
    <w:rPr>
      <w:sz w:val="28"/>
      <w:lang w:val="uk-UA"/>
    </w:rPr>
  </w:style>
  <w:style w:type="paragraph" w:customStyle="1" w:styleId="SOSBLUE">
    <w:name w:val="SOS_BLUE"/>
    <w:basedOn w:val="Normal14pt"/>
    <w:next w:val="af1"/>
    <w:pPr>
      <w:shd w:val="clear" w:color="auto" w:fill="auto"/>
      <w:jc w:val="left"/>
    </w:pPr>
    <w:rPr>
      <w:szCs w:val="28"/>
    </w:rPr>
  </w:style>
  <w:style w:type="paragraph" w:customStyle="1" w:styleId="Heading">
    <w:name w:val="Heading"/>
    <w:basedOn w:val="af1"/>
    <w:next w:val="afffffffe"/>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e"/>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f1"/>
    <w:pPr>
      <w:suppressLineNumbers/>
      <w:spacing w:before="120" w:after="120"/>
    </w:pPr>
    <w:rPr>
      <w:i/>
      <w:iCs/>
      <w:sz w:val="20"/>
      <w:szCs w:val="20"/>
      <w:lang w:val="uk-UA"/>
    </w:rPr>
  </w:style>
  <w:style w:type="paragraph" w:customStyle="1" w:styleId="Framecontents">
    <w:name w:val="Frame contents"/>
    <w:basedOn w:val="afffffffe"/>
    <w:rPr>
      <w:sz w:val="24"/>
      <w:lang w:val="uk-UA"/>
    </w:rPr>
  </w:style>
  <w:style w:type="paragraph" w:customStyle="1" w:styleId="Index">
    <w:name w:val="Index"/>
    <w:basedOn w:val="af1"/>
    <w:pPr>
      <w:suppressLineNumbers/>
    </w:pPr>
    <w:rPr>
      <w:lang w:val="uk-UA"/>
    </w:rPr>
  </w:style>
  <w:style w:type="paragraph" w:customStyle="1" w:styleId="WW-30">
    <w:name w:val="WW-Основной текст с отступом 3"/>
    <w:basedOn w:val="af1"/>
    <w:pPr>
      <w:spacing w:after="120"/>
      <w:ind w:left="283"/>
    </w:pPr>
    <w:rPr>
      <w:sz w:val="16"/>
      <w:szCs w:val="16"/>
      <w:lang w:val="uk-UA"/>
    </w:rPr>
  </w:style>
  <w:style w:type="paragraph" w:customStyle="1" w:styleId="WW-4">
    <w:name w:val="WW-Обычный (веб)"/>
    <w:basedOn w:val="af1"/>
    <w:pPr>
      <w:spacing w:before="280" w:after="280"/>
    </w:pPr>
    <w:rPr>
      <w:lang w:val="uk-UA"/>
    </w:rPr>
  </w:style>
  <w:style w:type="paragraph" w:customStyle="1" w:styleId="WW-5">
    <w:name w:val="WW-Схема документа"/>
    <w:basedOn w:val="af1"/>
    <w:pPr>
      <w:shd w:val="clear" w:color="auto" w:fill="000080"/>
    </w:pPr>
    <w:rPr>
      <w:lang w:val="uk-UA"/>
    </w:rPr>
  </w:style>
  <w:style w:type="paragraph" w:customStyle="1" w:styleId="a7">
    <w:name w:val="Маркер"/>
    <w:basedOn w:val="af1"/>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f1"/>
    <w:pPr>
      <w:spacing w:before="280" w:after="280"/>
      <w:ind w:firstLine="397"/>
      <w:jc w:val="both"/>
    </w:pPr>
    <w:rPr>
      <w:rFonts w:ascii="Symbol" w:hAnsi="Symbol" w:cs="Symbol"/>
      <w:sz w:val="26"/>
      <w:szCs w:val="26"/>
    </w:rPr>
  </w:style>
  <w:style w:type="paragraph" w:customStyle="1" w:styleId="Kursiv">
    <w:name w:val="Kursiv"/>
    <w:basedOn w:val="2ff8"/>
    <w:next w:val="2ff8"/>
    <w:pPr>
      <w:ind w:firstLine="283"/>
    </w:pPr>
    <w:rPr>
      <w:rFonts w:ascii="IzhTitl" w:hAnsi="IzhTitl" w:cs="Garamond"/>
      <w:i/>
      <w:iCs/>
      <w:color w:val="auto"/>
      <w:sz w:val="18"/>
      <w:szCs w:val="18"/>
    </w:rPr>
  </w:style>
  <w:style w:type="paragraph" w:customStyle="1" w:styleId="1ffffff9">
    <w:name w:val="Текст сноски 1"/>
    <w:basedOn w:val="affffffff0"/>
    <w:pPr>
      <w:widowControl w:val="0"/>
      <w:spacing w:line="240" w:lineRule="auto"/>
      <w:ind w:left="170" w:hanging="170"/>
    </w:pPr>
    <w:rPr>
      <w:sz w:val="20"/>
      <w:szCs w:val="20"/>
      <w:lang w:val="uk-UA"/>
    </w:rPr>
  </w:style>
  <w:style w:type="paragraph" w:customStyle="1" w:styleId="a0">
    <w:name w:val="Загол_маркир"/>
    <w:basedOn w:val="20"/>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6">
    <w:name w:val="Обычный_инт_сверху_12"/>
    <w:basedOn w:val="af1"/>
    <w:next w:val="af1"/>
    <w:pPr>
      <w:widowControl w:val="0"/>
      <w:spacing w:before="240" w:line="360" w:lineRule="auto"/>
      <w:ind w:firstLine="720"/>
      <w:jc w:val="both"/>
    </w:pPr>
    <w:rPr>
      <w:sz w:val="28"/>
      <w:szCs w:val="20"/>
      <w:lang w:val="uk-UA"/>
    </w:rPr>
  </w:style>
  <w:style w:type="paragraph" w:customStyle="1" w:styleId="WW-6">
    <w:name w:val="WW-Цитата"/>
    <w:basedOn w:val="af1"/>
    <w:pPr>
      <w:spacing w:line="360" w:lineRule="auto"/>
      <w:ind w:left="-513" w:right="225" w:firstLine="456"/>
      <w:jc w:val="both"/>
    </w:pPr>
    <w:rPr>
      <w:sz w:val="28"/>
      <w:szCs w:val="28"/>
      <w:lang w:val="uk-UA"/>
    </w:rPr>
  </w:style>
  <w:style w:type="paragraph" w:customStyle="1" w:styleId="1ffffffa">
    <w:name w:val="Заголовок_1"/>
    <w:basedOn w:val="1"/>
    <w:next w:val="af1"/>
    <w:pPr>
      <w:numPr>
        <w:numId w:val="0"/>
      </w:numPr>
      <w:spacing w:before="0" w:after="0" w:line="360" w:lineRule="auto"/>
      <w:jc w:val="center"/>
    </w:pPr>
    <w:rPr>
      <w:rFonts w:ascii="Garamond" w:hAnsi="Garamond"/>
      <w:bCs w:val="0"/>
      <w:sz w:val="28"/>
      <w:szCs w:val="28"/>
      <w:lang w:val="uk-UA"/>
    </w:rPr>
  </w:style>
  <w:style w:type="paragraph" w:customStyle="1" w:styleId="2ffff5">
    <w:name w:val="Заголовок_2"/>
    <w:basedOn w:val="20"/>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b">
    <w:name w:val="Абзац 1А"/>
    <w:basedOn w:val="af1"/>
    <w:pPr>
      <w:spacing w:after="60"/>
      <w:jc w:val="both"/>
    </w:pPr>
    <w:rPr>
      <w:sz w:val="22"/>
      <w:lang w:val="en-GB"/>
    </w:rPr>
  </w:style>
  <w:style w:type="paragraph" w:customStyle="1" w:styleId="2ffff6">
    <w:name w:val="Абзац 2А"/>
    <w:basedOn w:val="af1"/>
    <w:pPr>
      <w:tabs>
        <w:tab w:val="left" w:pos="482"/>
      </w:tabs>
      <w:spacing w:after="60"/>
      <w:ind w:left="482"/>
      <w:jc w:val="both"/>
    </w:pPr>
    <w:rPr>
      <w:sz w:val="22"/>
      <w:lang w:val="en-GB"/>
    </w:rPr>
  </w:style>
  <w:style w:type="paragraph" w:customStyle="1" w:styleId="3ffa">
    <w:name w:val="Абзац 3А"/>
    <w:basedOn w:val="af1"/>
    <w:pPr>
      <w:tabs>
        <w:tab w:val="left" w:pos="964"/>
      </w:tabs>
      <w:spacing w:after="60"/>
      <w:ind w:left="964"/>
      <w:jc w:val="both"/>
    </w:pPr>
    <w:rPr>
      <w:sz w:val="22"/>
      <w:lang w:val="en-GB"/>
    </w:rPr>
  </w:style>
  <w:style w:type="paragraph" w:customStyle="1" w:styleId="4f8">
    <w:name w:val="Абзац 4А"/>
    <w:basedOn w:val="af1"/>
    <w:pPr>
      <w:tabs>
        <w:tab w:val="left" w:pos="1446"/>
      </w:tabs>
      <w:spacing w:after="60"/>
      <w:ind w:left="1446"/>
      <w:jc w:val="both"/>
    </w:pPr>
    <w:rPr>
      <w:sz w:val="22"/>
      <w:lang w:val="en-GB"/>
    </w:rPr>
  </w:style>
  <w:style w:type="paragraph" w:customStyle="1" w:styleId="10">
    <w:name w:val="Абисок 1АНум"/>
    <w:basedOn w:val="af1"/>
    <w:pPr>
      <w:numPr>
        <w:numId w:val="26"/>
      </w:numPr>
      <w:tabs>
        <w:tab w:val="left" w:pos="482"/>
        <w:tab w:val="left" w:pos="1800"/>
      </w:tabs>
      <w:spacing w:after="60"/>
      <w:ind w:left="1321" w:hanging="241"/>
      <w:jc w:val="both"/>
    </w:pPr>
    <w:rPr>
      <w:sz w:val="22"/>
      <w:lang w:val="en-GB"/>
    </w:rPr>
  </w:style>
  <w:style w:type="paragraph" w:customStyle="1" w:styleId="2ffff7">
    <w:name w:val="Абисок 2АМар"/>
    <w:basedOn w:val="af1"/>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f1"/>
    <w:pPr>
      <w:numPr>
        <w:numId w:val="10"/>
      </w:numPr>
      <w:tabs>
        <w:tab w:val="left" w:pos="720"/>
        <w:tab w:val="left" w:pos="964"/>
      </w:tabs>
      <w:spacing w:after="60"/>
      <w:ind w:left="720" w:hanging="360"/>
      <w:jc w:val="both"/>
    </w:pPr>
    <w:rPr>
      <w:sz w:val="22"/>
      <w:lang w:val="en-GB"/>
    </w:rPr>
  </w:style>
  <w:style w:type="paragraph" w:customStyle="1" w:styleId="42">
    <w:name w:val="Абисок 4АМар"/>
    <w:basedOn w:val="af1"/>
    <w:pPr>
      <w:numPr>
        <w:numId w:val="24"/>
      </w:numPr>
      <w:tabs>
        <w:tab w:val="left" w:pos="720"/>
        <w:tab w:val="left" w:pos="964"/>
      </w:tabs>
      <w:spacing w:after="60"/>
      <w:ind w:left="720" w:hanging="360"/>
      <w:jc w:val="both"/>
    </w:pPr>
    <w:rPr>
      <w:sz w:val="22"/>
      <w:lang w:val="en-GB"/>
    </w:rPr>
  </w:style>
  <w:style w:type="paragraph" w:customStyle="1" w:styleId="52">
    <w:name w:val="Абисок 5АМар"/>
    <w:basedOn w:val="af1"/>
    <w:pPr>
      <w:numPr>
        <w:numId w:val="20"/>
      </w:numPr>
      <w:tabs>
        <w:tab w:val="left" w:pos="720"/>
        <w:tab w:val="left" w:pos="1446"/>
      </w:tabs>
      <w:spacing w:after="60"/>
      <w:ind w:left="720" w:hanging="360"/>
      <w:jc w:val="both"/>
    </w:pPr>
    <w:rPr>
      <w:sz w:val="22"/>
      <w:lang w:val="en-GB"/>
    </w:rPr>
  </w:style>
  <w:style w:type="paragraph" w:customStyle="1" w:styleId="1ffffffc">
    <w:name w:val="Заголовок 1А"/>
    <w:basedOn w:val="af1"/>
    <w:pPr>
      <w:keepNext/>
      <w:spacing w:before="280" w:after="280"/>
      <w:jc w:val="both"/>
    </w:pPr>
    <w:rPr>
      <w:rFonts w:ascii="FreeSetCTT" w:hAnsi="FreeSetCTT" w:cs="FreeSetCTT"/>
      <w:b/>
      <w:caps/>
      <w:color w:val="5F5F5F"/>
      <w:sz w:val="32"/>
      <w:lang w:val="en-GB"/>
    </w:rPr>
  </w:style>
  <w:style w:type="paragraph" w:customStyle="1" w:styleId="2ffff8">
    <w:name w:val="Заголовок 2А"/>
    <w:basedOn w:val="af1"/>
    <w:pPr>
      <w:keepNext/>
      <w:spacing w:before="240" w:after="120"/>
      <w:jc w:val="both"/>
    </w:pPr>
    <w:rPr>
      <w:rFonts w:ascii="FreeSetCTT" w:hAnsi="FreeSetCTT" w:cs="FreeSetCTT"/>
      <w:b/>
      <w:color w:val="4D4D4D"/>
      <w:sz w:val="28"/>
      <w:lang w:val="en-GB"/>
    </w:rPr>
  </w:style>
  <w:style w:type="paragraph" w:customStyle="1" w:styleId="3ffb">
    <w:name w:val="Заголовок 3А"/>
    <w:basedOn w:val="af1"/>
    <w:pPr>
      <w:keepNext/>
      <w:spacing w:before="240" w:after="120"/>
      <w:jc w:val="both"/>
    </w:pPr>
    <w:rPr>
      <w:b/>
      <w:color w:val="5F5F5F"/>
      <w:sz w:val="28"/>
      <w:lang w:val="en-GB"/>
    </w:rPr>
  </w:style>
  <w:style w:type="paragraph" w:customStyle="1" w:styleId="4f9">
    <w:name w:val="Заголовок 4А"/>
    <w:basedOn w:val="af1"/>
    <w:pPr>
      <w:keepNext/>
      <w:spacing w:before="240" w:after="120"/>
      <w:jc w:val="both"/>
    </w:pPr>
    <w:rPr>
      <w:rFonts w:ascii="IzhTitl" w:hAnsi="IzhTitl" w:cs="FreeSetCTT"/>
      <w:b/>
      <w:color w:val="333333"/>
      <w:lang w:val="en-GB"/>
    </w:rPr>
  </w:style>
  <w:style w:type="paragraph" w:customStyle="1" w:styleId="5f4">
    <w:name w:val="Заголовок 5А"/>
    <w:basedOn w:val="af1"/>
    <w:pPr>
      <w:keepNext/>
      <w:spacing w:before="240" w:after="120"/>
      <w:jc w:val="both"/>
    </w:pPr>
    <w:rPr>
      <w:rFonts w:ascii="IzhTitl" w:hAnsi="IzhTitl" w:cs="FreeSetCTT"/>
      <w:b/>
      <w:color w:val="333333"/>
      <w:sz w:val="22"/>
      <w:lang w:val="en-GB"/>
    </w:rPr>
  </w:style>
  <w:style w:type="paragraph" w:customStyle="1" w:styleId="6d">
    <w:name w:val="Заголовок 6А"/>
    <w:basedOn w:val="af1"/>
    <w:pPr>
      <w:keepNext/>
      <w:spacing w:before="240" w:after="120"/>
      <w:jc w:val="both"/>
    </w:pPr>
    <w:rPr>
      <w:rFonts w:cs="FreeSetCTT"/>
      <w:b/>
      <w:color w:val="333333"/>
      <w:sz w:val="22"/>
      <w:lang w:val="en-GB"/>
    </w:rPr>
  </w:style>
  <w:style w:type="paragraph" w:customStyle="1" w:styleId="affffffffffffffffffff3">
    <w:name w:val="Основний А"/>
    <w:basedOn w:val="af1"/>
    <w:pPr>
      <w:jc w:val="both"/>
    </w:pPr>
    <w:rPr>
      <w:sz w:val="22"/>
      <w:lang w:val="en-GB"/>
    </w:rPr>
  </w:style>
  <w:style w:type="paragraph" w:customStyle="1" w:styleId="affffffffffffffffffff4">
    <w:name w:val="Заголовок А"/>
    <w:next w:val="1ffffffd"/>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d">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f1"/>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f1"/>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f1"/>
    <w:rPr>
      <w:rFonts w:ascii="Symbol" w:hAnsi="Symbol" w:cs="Symbol"/>
      <w:sz w:val="20"/>
      <w:szCs w:val="20"/>
    </w:rPr>
  </w:style>
  <w:style w:type="paragraph" w:customStyle="1" w:styleId="WW-31">
    <w:name w:val="WW-Основной текст 3"/>
    <w:basedOn w:val="af1"/>
    <w:pPr>
      <w:spacing w:after="120"/>
    </w:pPr>
    <w:rPr>
      <w:sz w:val="16"/>
      <w:szCs w:val="16"/>
    </w:rPr>
  </w:style>
  <w:style w:type="paragraph" w:customStyle="1" w:styleId="affffffffffffffffffff5">
    <w:name w:val="Дисертация"/>
    <w:basedOn w:val="af1"/>
    <w:pPr>
      <w:spacing w:line="360" w:lineRule="auto"/>
      <w:ind w:firstLine="709"/>
      <w:jc w:val="both"/>
    </w:pPr>
    <w:rPr>
      <w:sz w:val="28"/>
      <w:szCs w:val="28"/>
    </w:rPr>
  </w:style>
  <w:style w:type="paragraph" w:customStyle="1" w:styleId="affffffffffffffffffff6">
    <w:name w:val="БИБЛИОГРАФИЯ"/>
    <w:basedOn w:val="af1"/>
    <w:pPr>
      <w:tabs>
        <w:tab w:val="left" w:pos="360"/>
      </w:tabs>
      <w:spacing w:line="360" w:lineRule="auto"/>
      <w:jc w:val="both"/>
    </w:pPr>
    <w:rPr>
      <w:sz w:val="28"/>
      <w:szCs w:val="20"/>
    </w:rPr>
  </w:style>
  <w:style w:type="paragraph" w:customStyle="1" w:styleId="14a">
    <w:name w:val="Стиль Основной текст + 14 пт"/>
    <w:basedOn w:val="afffffffe"/>
    <w:pPr>
      <w:spacing w:after="0" w:line="360" w:lineRule="auto"/>
      <w:ind w:firstLine="454"/>
      <w:jc w:val="both"/>
    </w:pPr>
    <w:rPr>
      <w:szCs w:val="28"/>
    </w:rPr>
  </w:style>
  <w:style w:type="paragraph" w:customStyle="1" w:styleId="WW-210">
    <w:name w:val="WW-Основной текст с отступом 21"/>
    <w:basedOn w:val="af1"/>
    <w:pPr>
      <w:widowControl w:val="0"/>
      <w:ind w:firstLine="5670"/>
      <w:jc w:val="both"/>
    </w:pPr>
    <w:rPr>
      <w:b/>
      <w:bCs/>
      <w:sz w:val="28"/>
      <w:szCs w:val="28"/>
      <w:lang w:val="uk-UA"/>
    </w:rPr>
  </w:style>
  <w:style w:type="paragraph" w:customStyle="1" w:styleId="Head10">
    <w:name w:val="Head 1"/>
    <w:basedOn w:val="afffffffe"/>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f1"/>
    <w:pPr>
      <w:spacing w:line="480" w:lineRule="auto"/>
      <w:ind w:firstLine="709"/>
      <w:jc w:val="both"/>
    </w:pPr>
    <w:rPr>
      <w:sz w:val="28"/>
      <w:lang w:val="uk-UA"/>
    </w:rPr>
  </w:style>
  <w:style w:type="paragraph" w:customStyle="1" w:styleId="4fa">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7">
    <w:name w:val="òåêñò ñíîñêè"/>
    <w:basedOn w:val="af1"/>
    <w:rPr>
      <w:sz w:val="20"/>
      <w:szCs w:val="20"/>
      <w:lang w:val="en-GB"/>
    </w:rPr>
  </w:style>
  <w:style w:type="paragraph" w:customStyle="1" w:styleId="390">
    <w:name w:val="Основной текст (39)"/>
    <w:basedOn w:val="af1"/>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f1"/>
    <w:pPr>
      <w:widowControl w:val="0"/>
      <w:shd w:val="clear" w:color="auto" w:fill="FFFFFF"/>
      <w:spacing w:before="180" w:after="180" w:line="0" w:lineRule="atLeast"/>
    </w:pPr>
    <w:rPr>
      <w:b/>
      <w:bCs/>
      <w:sz w:val="18"/>
      <w:szCs w:val="18"/>
    </w:rPr>
  </w:style>
  <w:style w:type="paragraph" w:customStyle="1" w:styleId="351">
    <w:name w:val="Основной текст (35)"/>
    <w:basedOn w:val="af1"/>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f1"/>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f1"/>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f1"/>
    <w:pPr>
      <w:widowControl w:val="0"/>
      <w:shd w:val="clear" w:color="auto" w:fill="FFFFFF"/>
      <w:spacing w:line="178" w:lineRule="exact"/>
      <w:jc w:val="right"/>
    </w:pPr>
    <w:rPr>
      <w:b/>
      <w:bCs/>
      <w:sz w:val="16"/>
      <w:szCs w:val="16"/>
      <w:lang w:val="en-US" w:eastAsia="en-US" w:bidi="en-US"/>
    </w:rPr>
  </w:style>
  <w:style w:type="paragraph" w:customStyle="1" w:styleId="1ffffffe">
    <w:name w:val="Колонтитул1"/>
    <w:basedOn w:val="af1"/>
    <w:pPr>
      <w:widowControl w:val="0"/>
      <w:shd w:val="clear" w:color="auto" w:fill="FFFFFF"/>
      <w:spacing w:line="0" w:lineRule="atLeast"/>
      <w:jc w:val="center"/>
    </w:pPr>
    <w:rPr>
      <w:b/>
      <w:bCs/>
      <w:sz w:val="17"/>
      <w:szCs w:val="17"/>
    </w:rPr>
  </w:style>
  <w:style w:type="paragraph" w:customStyle="1" w:styleId="416">
    <w:name w:val="Основной текст (4)1"/>
    <w:basedOn w:val="af1"/>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f1"/>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f1"/>
    <w:pPr>
      <w:widowControl w:val="0"/>
      <w:shd w:val="clear" w:color="auto" w:fill="FFFFFF"/>
      <w:spacing w:after="240" w:line="0" w:lineRule="atLeast"/>
    </w:pPr>
    <w:rPr>
      <w:b/>
      <w:bCs/>
      <w:spacing w:val="80"/>
      <w:sz w:val="32"/>
      <w:szCs w:val="32"/>
    </w:rPr>
  </w:style>
  <w:style w:type="paragraph" w:customStyle="1" w:styleId="342">
    <w:name w:val="Заголовок №3 (4)"/>
    <w:basedOn w:val="af1"/>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5"/>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d"/>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f1"/>
    <w:pPr>
      <w:widowControl w:val="0"/>
      <w:autoSpaceDE w:val="0"/>
      <w:spacing w:after="120"/>
    </w:pPr>
    <w:rPr>
      <w:sz w:val="20"/>
      <w:szCs w:val="20"/>
    </w:rPr>
  </w:style>
  <w:style w:type="paragraph" w:customStyle="1" w:styleId="affffffffffffffffffff8">
    <w:name w:val="Светлана"/>
    <w:basedOn w:val="af1"/>
    <w:pPr>
      <w:overflowPunct w:val="0"/>
      <w:autoSpaceDE w:val="0"/>
      <w:textAlignment w:val="baseline"/>
    </w:pPr>
    <w:rPr>
      <w:rFonts w:ascii="Alpha000" w:hAnsi="Alpha000" w:cs="Alpha000"/>
      <w:kern w:val="1"/>
      <w:sz w:val="28"/>
    </w:rPr>
  </w:style>
  <w:style w:type="paragraph" w:customStyle="1" w:styleId="affffffffffffffffffff9">
    <w:name w:val="Текст_осн"/>
    <w:pPr>
      <w:widowControl w:val="0"/>
      <w:suppressAutoHyphens/>
      <w:spacing w:line="360" w:lineRule="auto"/>
      <w:ind w:firstLine="567"/>
      <w:jc w:val="both"/>
    </w:pPr>
    <w:rPr>
      <w:sz w:val="28"/>
      <w:szCs w:val="28"/>
      <w:lang w:val="uk-UA" w:eastAsia="ar-SA"/>
    </w:rPr>
  </w:style>
  <w:style w:type="paragraph" w:styleId="affffffffffffffffffffa">
    <w:name w:val="Block Text"/>
    <w:basedOn w:val="af1"/>
    <w:rsid w:val="00803975"/>
    <w:pPr>
      <w:suppressAutoHyphens w:val="0"/>
      <w:ind w:left="1417" w:right="287"/>
    </w:pPr>
    <w:rPr>
      <w:rFonts w:ascii="PetersburgCTT" w:eastAsia="PetersburgCTT" w:hAnsi="PetersburgCTT" w:cs="PetersburgCTT"/>
      <w:sz w:val="28"/>
      <w:lang w:eastAsia="ru-RU"/>
    </w:rPr>
  </w:style>
  <w:style w:type="character" w:customStyle="1" w:styleId="1ff1">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e"/>
    <w:rsid w:val="00803975"/>
    <w:rPr>
      <w:rFonts w:ascii="Garamond" w:eastAsia="Garamond" w:hAnsi="Garamond" w:cs="Garamond"/>
      <w:sz w:val="28"/>
      <w:szCs w:val="24"/>
      <w:lang w:eastAsia="ar-SA"/>
    </w:rPr>
  </w:style>
  <w:style w:type="paragraph" w:styleId="38">
    <w:name w:val="Body Text Indent 3"/>
    <w:basedOn w:val="af1"/>
    <w:link w:val="37"/>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semiHidden/>
    <w:rsid w:val="00803975"/>
    <w:rPr>
      <w:rFonts w:ascii="Garamond" w:eastAsia="Garamond" w:hAnsi="Garamond" w:cs="Garamond"/>
      <w:sz w:val="16"/>
      <w:szCs w:val="16"/>
      <w:lang w:eastAsia="ar-SA"/>
    </w:rPr>
  </w:style>
  <w:style w:type="table" w:styleId="affffffffffffffffffffb">
    <w:name w:val="Table Grid"/>
    <w:basedOn w:val="af3"/>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4">
    <w:name w:val="Body Text Indent 2"/>
    <w:basedOn w:val="af1"/>
    <w:link w:val="23"/>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f2"/>
    <w:semiHidden/>
    <w:rsid w:val="00B46023"/>
    <w:rPr>
      <w:rFonts w:ascii="Garamond" w:eastAsia="Garamond" w:hAnsi="Garamond" w:cs="Garamond"/>
      <w:sz w:val="24"/>
      <w:szCs w:val="24"/>
      <w:lang w:eastAsia="ar-SA"/>
    </w:rPr>
  </w:style>
  <w:style w:type="paragraph" w:styleId="affffffffffffffffffffc">
    <w:name w:val="caption"/>
    <w:basedOn w:val="af1"/>
    <w:next w:val="af1"/>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f2"/>
    <w:rsid w:val="00B46023"/>
    <w:rPr>
      <w:noProof w:val="0"/>
      <w:sz w:val="28"/>
      <w:lang w:val="uk-UA"/>
    </w:rPr>
  </w:style>
  <w:style w:type="paragraph" w:styleId="2ffff9">
    <w:name w:val="Body Text 2"/>
    <w:basedOn w:val="af1"/>
    <w:link w:val="225"/>
    <w:unhideWhenUsed/>
    <w:rsid w:val="00524D1A"/>
    <w:pPr>
      <w:spacing w:after="120" w:line="480" w:lineRule="auto"/>
    </w:pPr>
  </w:style>
  <w:style w:type="character" w:customStyle="1" w:styleId="225">
    <w:name w:val="Основной текст 2 Знак2"/>
    <w:basedOn w:val="af2"/>
    <w:link w:val="2ffff9"/>
    <w:uiPriority w:val="99"/>
    <w:semiHidden/>
    <w:rsid w:val="00524D1A"/>
    <w:rPr>
      <w:rFonts w:ascii="Garamond" w:eastAsia="Garamond" w:hAnsi="Garamond" w:cs="Garamond"/>
      <w:sz w:val="24"/>
      <w:szCs w:val="24"/>
      <w:lang w:eastAsia="ar-SA"/>
    </w:rPr>
  </w:style>
  <w:style w:type="character" w:styleId="affffffffffffffffffffd">
    <w:name w:val="footnote reference"/>
    <w:basedOn w:val="af2"/>
    <w:rsid w:val="00524D1A"/>
    <w:rPr>
      <w:vertAlign w:val="superscript"/>
    </w:rPr>
  </w:style>
  <w:style w:type="character" w:styleId="affffffffffffffffffffe">
    <w:name w:val="annotation reference"/>
    <w:basedOn w:val="af2"/>
    <w:semiHidden/>
    <w:rsid w:val="00524D1A"/>
    <w:rPr>
      <w:sz w:val="16"/>
    </w:rPr>
  </w:style>
  <w:style w:type="paragraph" w:styleId="aff7">
    <w:name w:val="annotation text"/>
    <w:basedOn w:val="af1"/>
    <w:link w:val="aff6"/>
    <w:semiHidden/>
    <w:rsid w:val="00524D1A"/>
    <w:pPr>
      <w:widowControl w:val="0"/>
      <w:suppressAutoHyphens w:val="0"/>
    </w:pPr>
    <w:rPr>
      <w:rFonts w:ascii="PetersburgCTT" w:eastAsia="PetersburgCTT" w:hAnsi="PetersburgCTT" w:cs="PetersburgCTT"/>
      <w:sz w:val="20"/>
      <w:szCs w:val="20"/>
      <w:lang w:eastAsia="ru-RU"/>
    </w:rPr>
  </w:style>
  <w:style w:type="character" w:customStyle="1" w:styleId="1fffffff">
    <w:name w:val="Текст примечания Знак1"/>
    <w:basedOn w:val="af2"/>
    <w:uiPriority w:val="99"/>
    <w:semiHidden/>
    <w:rsid w:val="00524D1A"/>
    <w:rPr>
      <w:rFonts w:ascii="Garamond" w:eastAsia="Garamond" w:hAnsi="Garamond" w:cs="Garamond"/>
      <w:lang w:eastAsia="ar-SA"/>
    </w:rPr>
  </w:style>
  <w:style w:type="paragraph" w:styleId="aff2">
    <w:name w:val="Document Map"/>
    <w:basedOn w:val="af1"/>
    <w:link w:val="aff1"/>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f0">
    <w:name w:val="Схема документа Знак1"/>
    <w:basedOn w:val="af2"/>
    <w:uiPriority w:val="99"/>
    <w:semiHidden/>
    <w:rsid w:val="00524D1A"/>
    <w:rPr>
      <w:rFonts w:ascii="Segoe UI" w:eastAsia="Garamond" w:hAnsi="Segoe UI" w:cs="Segoe UI"/>
      <w:sz w:val="16"/>
      <w:szCs w:val="16"/>
      <w:lang w:eastAsia="ar-SA"/>
    </w:rPr>
  </w:style>
  <w:style w:type="character" w:styleId="afffffffffffffffffffff">
    <w:name w:val="endnote reference"/>
    <w:basedOn w:val="af2"/>
    <w:semiHidden/>
    <w:rsid w:val="00524D1A"/>
    <w:rPr>
      <w:vertAlign w:val="superscript"/>
    </w:rPr>
  </w:style>
  <w:style w:type="paragraph" w:styleId="35">
    <w:name w:val="Body Text 3"/>
    <w:basedOn w:val="af1"/>
    <w:link w:val="34"/>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f2"/>
    <w:uiPriority w:val="99"/>
    <w:semiHidden/>
    <w:rsid w:val="00524D1A"/>
    <w:rPr>
      <w:rFonts w:ascii="Garamond" w:eastAsia="Garamond" w:hAnsi="Garamond" w:cs="Garamond"/>
      <w:sz w:val="16"/>
      <w:szCs w:val="16"/>
      <w:lang w:eastAsia="ar-SA"/>
    </w:rPr>
  </w:style>
  <w:style w:type="character" w:customStyle="1" w:styleId="text31">
    <w:name w:val="text31"/>
    <w:basedOn w:val="af2"/>
    <w:rsid w:val="00524D1A"/>
    <w:rPr>
      <w:rFonts w:ascii="Arial" w:hAnsi="Arial" w:cs="Arial" w:hint="default"/>
      <w:b/>
      <w:bCs/>
      <w:color w:val="212063"/>
      <w:sz w:val="24"/>
      <w:szCs w:val="24"/>
    </w:rPr>
  </w:style>
  <w:style w:type="paragraph" w:styleId="aff0">
    <w:name w:val="Plain Text"/>
    <w:basedOn w:val="af1"/>
    <w:link w:val="aff"/>
    <w:rsid w:val="00A41FCB"/>
    <w:pPr>
      <w:suppressAutoHyphens w:val="0"/>
    </w:pPr>
    <w:rPr>
      <w:rFonts w:ascii="ISOCPEUR" w:eastAsia="PetersburgCTT" w:hAnsi="ISOCPEUR" w:cs="ISOCPEUR"/>
      <w:sz w:val="20"/>
      <w:szCs w:val="20"/>
      <w:lang w:eastAsia="ru-RU"/>
    </w:rPr>
  </w:style>
  <w:style w:type="character" w:customStyle="1" w:styleId="1fffffff1">
    <w:name w:val="Текст Знак1"/>
    <w:basedOn w:val="af2"/>
    <w:semiHidden/>
    <w:rsid w:val="00A41FCB"/>
    <w:rPr>
      <w:rFonts w:ascii="Consolas" w:eastAsia="Garamond" w:hAnsi="Consolas" w:cs="Consolas"/>
      <w:sz w:val="21"/>
      <w:szCs w:val="21"/>
      <w:lang w:eastAsia="ar-SA"/>
    </w:rPr>
  </w:style>
  <w:style w:type="paragraph" w:customStyle="1" w:styleId="3ffc">
    <w:name w:val="Обычный3"/>
    <w:rsid w:val="00E26F4E"/>
    <w:rPr>
      <w:rFonts w:ascii="Times New Roman" w:eastAsia="Times New Roman" w:hAnsi="Times New Roman" w:cs="Times New Roman"/>
    </w:rPr>
  </w:style>
  <w:style w:type="character" w:customStyle="1" w:styleId="b4t">
    <w:name w:val="b4t"/>
    <w:basedOn w:val="af2"/>
    <w:rsid w:val="00854667"/>
  </w:style>
  <w:style w:type="character" w:customStyle="1" w:styleId="b3t1">
    <w:name w:val="b3t1"/>
    <w:basedOn w:val="af2"/>
    <w:rsid w:val="00854667"/>
    <w:rPr>
      <w:rFonts w:ascii="Verdana" w:hAnsi="Verdana" w:hint="default"/>
      <w:b/>
      <w:bCs/>
      <w:color w:val="4556B1"/>
      <w:sz w:val="16"/>
      <w:szCs w:val="16"/>
    </w:rPr>
  </w:style>
  <w:style w:type="character" w:customStyle="1" w:styleId="b3t">
    <w:name w:val="b3t"/>
    <w:basedOn w:val="af2"/>
    <w:rsid w:val="00854667"/>
  </w:style>
  <w:style w:type="paragraph" w:customStyle="1" w:styleId="Web">
    <w:name w:val="Обычный (Web)"/>
    <w:basedOn w:val="af1"/>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f1"/>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f2"/>
    <w:rsid w:val="00854667"/>
    <w:rPr>
      <w:color w:val="000000"/>
      <w:sz w:val="17"/>
      <w:szCs w:val="17"/>
    </w:rPr>
  </w:style>
  <w:style w:type="character" w:customStyle="1" w:styleId="postdetails1">
    <w:name w:val="postdetails1"/>
    <w:basedOn w:val="af2"/>
    <w:rsid w:val="00854667"/>
    <w:rPr>
      <w:color w:val="000000"/>
      <w:sz w:val="15"/>
      <w:szCs w:val="15"/>
    </w:rPr>
  </w:style>
  <w:style w:type="character" w:customStyle="1" w:styleId="nav1">
    <w:name w:val="nav1"/>
    <w:basedOn w:val="af2"/>
    <w:rsid w:val="00854667"/>
    <w:rPr>
      <w:b/>
      <w:bCs/>
      <w:color w:val="000000"/>
      <w:sz w:val="17"/>
      <w:szCs w:val="17"/>
    </w:rPr>
  </w:style>
  <w:style w:type="character" w:customStyle="1" w:styleId="4fb">
    <w:name w:val="Гиперссылка4"/>
    <w:basedOn w:val="af2"/>
    <w:rsid w:val="00854667"/>
    <w:rPr>
      <w:strike w:val="0"/>
      <w:dstrike w:val="0"/>
      <w:color w:val="0033FF"/>
      <w:u w:val="none"/>
      <w:effect w:val="none"/>
    </w:rPr>
  </w:style>
  <w:style w:type="character" w:customStyle="1" w:styleId="3ffd">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f2"/>
    <w:rsid w:val="00902A7A"/>
    <w:rPr>
      <w:b/>
      <w:sz w:val="28"/>
      <w:szCs w:val="24"/>
      <w:lang w:val="uk-UA" w:eastAsia="ru-RU" w:bidi="ar-SA"/>
    </w:rPr>
  </w:style>
  <w:style w:type="character" w:customStyle="1" w:styleId="2ffffa">
    <w:name w:val="Основной текст 2 Знак Знак"/>
    <w:basedOn w:val="af2"/>
    <w:rsid w:val="00902A7A"/>
    <w:rPr>
      <w:sz w:val="28"/>
      <w:szCs w:val="24"/>
      <w:lang w:val="uk-UA" w:eastAsia="ru-RU" w:bidi="ar-SA"/>
    </w:rPr>
  </w:style>
  <w:style w:type="paragraph" w:styleId="afffffffffffffffffffff0">
    <w:name w:val="List Bullet"/>
    <w:basedOn w:val="af1"/>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b">
    <w:name w:val="Строгий2"/>
    <w:rsid w:val="00DD4EAD"/>
    <w:rPr>
      <w:b/>
    </w:rPr>
  </w:style>
  <w:style w:type="paragraph" w:customStyle="1" w:styleId="352">
    <w:name w:val="Основной текст с отступом 35"/>
    <w:basedOn w:val="af1"/>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f2"/>
    <w:rsid w:val="00DD4EAD"/>
  </w:style>
  <w:style w:type="character" w:customStyle="1" w:styleId="resultbody">
    <w:name w:val="resultbody"/>
    <w:basedOn w:val="af2"/>
    <w:rsid w:val="00DD4EAD"/>
  </w:style>
  <w:style w:type="paragraph" w:customStyle="1" w:styleId="ParadoxNormal">
    <w:name w:val="Paradox_Normal"/>
    <w:basedOn w:val="affffffff5"/>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e"/>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f1"/>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f1"/>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e"/>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f1"/>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c">
    <w:name w:val="List 2"/>
    <w:basedOn w:val="af1"/>
    <w:rsid w:val="00C70C58"/>
    <w:pPr>
      <w:suppressAutoHyphens w:val="0"/>
      <w:ind w:left="566" w:hanging="283"/>
    </w:pPr>
    <w:rPr>
      <w:rFonts w:ascii="Times New Roman" w:eastAsia="Times New Roman" w:hAnsi="Times New Roman" w:cs="Times New Roman"/>
      <w:lang w:eastAsia="ru-RU"/>
    </w:rPr>
  </w:style>
  <w:style w:type="paragraph" w:styleId="afffffffffffffffffffff1">
    <w:name w:val="List Continue"/>
    <w:basedOn w:val="af1"/>
    <w:rsid w:val="00C70C58"/>
    <w:pPr>
      <w:suppressAutoHyphens w:val="0"/>
      <w:spacing w:after="120"/>
      <w:ind w:left="283"/>
    </w:pPr>
    <w:rPr>
      <w:rFonts w:ascii="Times New Roman" w:eastAsia="Times New Roman" w:hAnsi="Times New Roman" w:cs="Times New Roman"/>
      <w:lang w:eastAsia="ru-RU"/>
    </w:rPr>
  </w:style>
  <w:style w:type="paragraph" w:styleId="2ffffd">
    <w:name w:val="List Continue 2"/>
    <w:basedOn w:val="af1"/>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f2">
    <w:name w:val="Стиль власова"/>
    <w:basedOn w:val="af1"/>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c">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f2"/>
    <w:rsid w:val="004102F1"/>
    <w:rPr>
      <w:sz w:val="16"/>
      <w:szCs w:val="16"/>
    </w:rPr>
  </w:style>
  <w:style w:type="character" w:customStyle="1" w:styleId="editsection8">
    <w:name w:val="editsection8"/>
    <w:basedOn w:val="af2"/>
    <w:rsid w:val="004102F1"/>
    <w:rPr>
      <w:b w:val="0"/>
      <w:bCs w:val="0"/>
      <w:sz w:val="18"/>
      <w:szCs w:val="18"/>
    </w:rPr>
  </w:style>
  <w:style w:type="character" w:customStyle="1" w:styleId="editsection9">
    <w:name w:val="editsection9"/>
    <w:basedOn w:val="af2"/>
    <w:rsid w:val="004102F1"/>
    <w:rPr>
      <w:b w:val="0"/>
      <w:bCs w:val="0"/>
      <w:sz w:val="21"/>
      <w:szCs w:val="21"/>
    </w:rPr>
  </w:style>
  <w:style w:type="character" w:customStyle="1" w:styleId="editsection1">
    <w:name w:val="editsection1"/>
    <w:basedOn w:val="af2"/>
    <w:rsid w:val="004102F1"/>
  </w:style>
  <w:style w:type="paragraph" w:customStyle="1" w:styleId="5f5">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e">
    <w:name w:val="Основной текст с отступом2"/>
    <w:aliases w:val="___Основной текст с отступом"/>
    <w:basedOn w:val="af1"/>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f1"/>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f1"/>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f1"/>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3">
    <w:name w:val="Оглавление_"/>
    <w:basedOn w:val="af2"/>
    <w:rsid w:val="007C548E"/>
    <w:rPr>
      <w:rFonts w:ascii="Times New Roman" w:eastAsia="Times New Roman" w:hAnsi="Times New Roman" w:cs="Times New Roman"/>
      <w:sz w:val="18"/>
      <w:szCs w:val="18"/>
      <w:shd w:val="clear" w:color="auto" w:fill="FFFFFF"/>
    </w:rPr>
  </w:style>
  <w:style w:type="paragraph" w:customStyle="1" w:styleId="affffffb">
    <w:name w:val="Сноска"/>
    <w:basedOn w:val="af1"/>
    <w:link w:val="affffffa"/>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d">
    <w:name w:val="Колонтитул (4)_"/>
    <w:basedOn w:val="af2"/>
    <w:link w:val="4fe"/>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d"/>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f2"/>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e">
    <w:name w:val="Колонтитул (4)"/>
    <w:basedOn w:val="af1"/>
    <w:link w:val="4fd"/>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f1"/>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f">
    <w:name w:val="Цитата4"/>
    <w:basedOn w:val="af1"/>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f1"/>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f1"/>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2">
    <w:name w:val="Стиль1 Знак Знак"/>
    <w:basedOn w:val="affffffff0"/>
    <w:link w:val="1fffffff3"/>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3">
    <w:name w:val="Стиль1 Знак Знак Знак"/>
    <w:basedOn w:val="af2"/>
    <w:link w:val="1fffffff2"/>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f1"/>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f4">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f2"/>
    <w:rsid w:val="00FB5208"/>
    <w:rPr>
      <w:rFonts w:ascii="Times New Roman serif" w:hAnsi="Times New Roman serif" w:cs="Times New Roman" w:hint="default"/>
      <w:b/>
      <w:bCs/>
      <w:i w:val="0"/>
      <w:iCs w:val="0"/>
      <w:color w:val="000000"/>
      <w:sz w:val="40"/>
      <w:szCs w:val="40"/>
    </w:rPr>
  </w:style>
  <w:style w:type="character" w:customStyle="1" w:styleId="2fffff">
    <w:name w:val="Основной текст с отступом Знак2 Знак Знак Знак Знак"/>
    <w:basedOn w:val="af2"/>
    <w:rsid w:val="00FB5208"/>
    <w:rPr>
      <w:sz w:val="24"/>
      <w:szCs w:val="24"/>
      <w:lang w:val="uk-UA" w:eastAsia="ru-RU" w:bidi="ar-SA"/>
    </w:rPr>
  </w:style>
  <w:style w:type="character" w:customStyle="1" w:styleId="s14bb">
    <w:name w:val="s14b b"/>
    <w:basedOn w:val="af2"/>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f2"/>
    <w:rsid w:val="00FB5208"/>
    <w:rPr>
      <w:rFonts w:ascii="Verdana" w:hAnsi="Verdana" w:hint="default"/>
      <w:b/>
      <w:bCs/>
      <w:color w:val="FF0000"/>
      <w:sz w:val="21"/>
      <w:szCs w:val="21"/>
    </w:rPr>
  </w:style>
  <w:style w:type="character" w:customStyle="1" w:styleId="bigheadline1">
    <w:name w:val="bigheadline1"/>
    <w:basedOn w:val="af2"/>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f2"/>
    <w:rsid w:val="00FB5208"/>
    <w:rPr>
      <w:rFonts w:ascii="Arial" w:hAnsi="Arial" w:cs="Arial" w:hint="default"/>
      <w:sz w:val="19"/>
      <w:szCs w:val="19"/>
    </w:rPr>
  </w:style>
  <w:style w:type="character" w:customStyle="1" w:styleId="inside-head1">
    <w:name w:val="inside-head1"/>
    <w:basedOn w:val="af2"/>
    <w:rsid w:val="00FB5208"/>
    <w:rPr>
      <w:rFonts w:ascii="Times New Roman" w:hAnsi="Times New Roman" w:cs="Times New Roman" w:hint="default"/>
      <w:b/>
      <w:bCs/>
      <w:sz w:val="36"/>
      <w:szCs w:val="36"/>
    </w:rPr>
  </w:style>
  <w:style w:type="paragraph" w:customStyle="1" w:styleId="inside-copy">
    <w:name w:val="inside-copy"/>
    <w:basedOn w:val="af1"/>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f2"/>
    <w:rsid w:val="00FB5208"/>
  </w:style>
  <w:style w:type="character" w:customStyle="1" w:styleId="subhed">
    <w:name w:val="subhed"/>
    <w:basedOn w:val="af2"/>
    <w:rsid w:val="00FB5208"/>
  </w:style>
  <w:style w:type="character" w:customStyle="1" w:styleId="allbold1">
    <w:name w:val="allbold1"/>
    <w:basedOn w:val="af2"/>
    <w:rsid w:val="00FB5208"/>
    <w:rPr>
      <w:rFonts w:ascii="Arial" w:hAnsi="Arial" w:cs="Arial" w:hint="default"/>
      <w:b/>
      <w:bCs/>
      <w:color w:val="000000"/>
      <w:sz w:val="14"/>
      <w:szCs w:val="14"/>
    </w:rPr>
  </w:style>
  <w:style w:type="paragraph" w:customStyle="1" w:styleId="132">
    <w:name w:val="Заголовок 13"/>
    <w:basedOn w:val="af1"/>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f1"/>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f1"/>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f2"/>
    <w:rsid w:val="00FB5208"/>
    <w:rPr>
      <w:color w:val="000099"/>
    </w:rPr>
  </w:style>
  <w:style w:type="character" w:customStyle="1" w:styleId="cald-guideword">
    <w:name w:val="cald-guideword"/>
    <w:basedOn w:val="af2"/>
    <w:rsid w:val="00FB5208"/>
  </w:style>
  <w:style w:type="character" w:customStyle="1" w:styleId="def-classification">
    <w:name w:val="def-classification"/>
    <w:basedOn w:val="af2"/>
    <w:rsid w:val="00FB5208"/>
  </w:style>
  <w:style w:type="character" w:customStyle="1" w:styleId="cald-definition">
    <w:name w:val="cald-definition"/>
    <w:basedOn w:val="af2"/>
    <w:rsid w:val="00FB5208"/>
  </w:style>
  <w:style w:type="character" w:customStyle="1" w:styleId="resultbodyblack1">
    <w:name w:val="resultbodyblack1"/>
    <w:basedOn w:val="af2"/>
    <w:rsid w:val="00FB5208"/>
    <w:rPr>
      <w:rFonts w:ascii="Verdana" w:hAnsi="Verdana" w:hint="default"/>
      <w:b/>
      <w:bCs/>
      <w:color w:val="000000"/>
      <w:sz w:val="22"/>
      <w:szCs w:val="22"/>
    </w:rPr>
  </w:style>
  <w:style w:type="paragraph" w:customStyle="1" w:styleId="textbodyblack">
    <w:name w:val="textbodyblack"/>
    <w:basedOn w:val="af1"/>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f2"/>
    <w:rsid w:val="00FB5208"/>
    <w:rPr>
      <w:rFonts w:ascii="Verdana" w:hAnsi="Verdana" w:hint="default"/>
      <w:b/>
      <w:bCs/>
      <w:color w:val="336699"/>
      <w:sz w:val="15"/>
      <w:szCs w:val="15"/>
    </w:rPr>
  </w:style>
  <w:style w:type="character" w:customStyle="1" w:styleId="headline1">
    <w:name w:val="headline1"/>
    <w:basedOn w:val="af2"/>
    <w:rsid w:val="00FB5208"/>
    <w:rPr>
      <w:rFonts w:ascii="Arial" w:hAnsi="Arial" w:cs="Arial" w:hint="default"/>
      <w:b/>
      <w:bCs/>
      <w:strike w:val="0"/>
      <w:dstrike w:val="0"/>
      <w:color w:val="333333"/>
      <w:sz w:val="30"/>
      <w:szCs w:val="30"/>
      <w:u w:val="none"/>
      <w:effect w:val="none"/>
    </w:rPr>
  </w:style>
  <w:style w:type="paragraph" w:customStyle="1" w:styleId="fp">
    <w:name w:val="fp"/>
    <w:basedOn w:val="af1"/>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4">
    <w:name w:val="Нет списка1"/>
    <w:next w:val="af4"/>
    <w:uiPriority w:val="99"/>
    <w:semiHidden/>
    <w:unhideWhenUsed/>
    <w:rsid w:val="0001496C"/>
  </w:style>
  <w:style w:type="numbering" w:customStyle="1" w:styleId="2fffff0">
    <w:name w:val="Нет списка2"/>
    <w:next w:val="af4"/>
    <w:semiHidden/>
    <w:unhideWhenUsed/>
    <w:rsid w:val="00A814A4"/>
  </w:style>
  <w:style w:type="paragraph" w:customStyle="1" w:styleId="3ffe">
    <w:name w:val="Основной текст с отступом3"/>
    <w:basedOn w:val="af1"/>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7">
    <w:name w:val="Обычный + 12 пт"/>
    <w:basedOn w:val="af1"/>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f2"/>
    <w:rsid w:val="00FE1A62"/>
  </w:style>
  <w:style w:type="character" w:customStyle="1" w:styleId="small-text1">
    <w:name w:val="small-text1"/>
    <w:basedOn w:val="af2"/>
    <w:rsid w:val="00FE1A62"/>
    <w:rPr>
      <w:rFonts w:ascii="Arial" w:hAnsi="Arial" w:cs="Arial"/>
      <w:color w:val="000000"/>
      <w:sz w:val="20"/>
      <w:szCs w:val="20"/>
    </w:rPr>
  </w:style>
  <w:style w:type="paragraph" w:customStyle="1" w:styleId="Example1">
    <w:name w:val="Example 1"/>
    <w:basedOn w:val="af1"/>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f2"/>
    <w:rsid w:val="00FE1A62"/>
    <w:rPr>
      <w:rFonts w:ascii="Verdana" w:hAnsi="Verdana"/>
      <w:color w:val="000000"/>
      <w:sz w:val="19"/>
      <w:szCs w:val="19"/>
    </w:rPr>
  </w:style>
  <w:style w:type="character" w:customStyle="1" w:styleId="pagetitle1">
    <w:name w:val="pagetitle1"/>
    <w:basedOn w:val="af2"/>
    <w:rsid w:val="00FE1A62"/>
    <w:rPr>
      <w:rFonts w:ascii="Arial" w:hAnsi="Arial" w:cs="Arial"/>
      <w:color w:val="000000"/>
      <w:sz w:val="23"/>
      <w:szCs w:val="23"/>
    </w:rPr>
  </w:style>
  <w:style w:type="character" w:customStyle="1" w:styleId="pagesubtitle1">
    <w:name w:val="pagesubtitle1"/>
    <w:basedOn w:val="af2"/>
    <w:rsid w:val="00FE1A62"/>
    <w:rPr>
      <w:rFonts w:ascii="Verdana" w:hAnsi="Verdana"/>
      <w:b/>
      <w:bCs/>
      <w:color w:val="000000"/>
      <w:sz w:val="13"/>
      <w:szCs w:val="13"/>
    </w:rPr>
  </w:style>
  <w:style w:type="character" w:customStyle="1" w:styleId="section1">
    <w:name w:val="section1"/>
    <w:basedOn w:val="af2"/>
    <w:rsid w:val="00FE1A62"/>
    <w:rPr>
      <w:rFonts w:ascii="Verdana" w:hAnsi="Verdana"/>
      <w:b/>
      <w:bCs/>
      <w:color w:val="000000"/>
      <w:sz w:val="24"/>
      <w:szCs w:val="24"/>
    </w:rPr>
  </w:style>
  <w:style w:type="character" w:customStyle="1" w:styleId="gift1">
    <w:name w:val="gift1"/>
    <w:basedOn w:val="af2"/>
    <w:rsid w:val="00FE1A62"/>
    <w:rPr>
      <w:rFonts w:ascii="Arial" w:hAnsi="Arial" w:cs="Arial"/>
      <w:b/>
      <w:bCs/>
      <w:color w:val="auto"/>
      <w:spacing w:val="13"/>
      <w:sz w:val="24"/>
      <w:szCs w:val="24"/>
    </w:rPr>
  </w:style>
  <w:style w:type="paragraph" w:customStyle="1" w:styleId="contactnew">
    <w:name w:val="contact_new"/>
    <w:basedOn w:val="af1"/>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f1"/>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f1"/>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6">
    <w:name w:val="Гиперссылка5"/>
    <w:basedOn w:val="af2"/>
    <w:rsid w:val="00FE1A62"/>
    <w:rPr>
      <w:rFonts w:ascii="Verdana" w:hAnsi="Verdana"/>
      <w:color w:val="auto"/>
      <w:sz w:val="20"/>
      <w:szCs w:val="20"/>
      <w:u w:val="none"/>
      <w:effect w:val="none"/>
    </w:rPr>
  </w:style>
  <w:style w:type="character" w:customStyle="1" w:styleId="7c">
    <w:name w:val="Гиперссылка7"/>
    <w:basedOn w:val="af2"/>
    <w:rsid w:val="00FE1A62"/>
    <w:rPr>
      <w:rFonts w:ascii="Verdana" w:hAnsi="Verdana"/>
      <w:color w:val="auto"/>
      <w:sz w:val="20"/>
      <w:szCs w:val="20"/>
      <w:u w:val="none"/>
      <w:effect w:val="none"/>
    </w:rPr>
  </w:style>
  <w:style w:type="character" w:customStyle="1" w:styleId="toplinks1">
    <w:name w:val="top_links1"/>
    <w:basedOn w:val="af2"/>
    <w:rsid w:val="00FE1A62"/>
    <w:rPr>
      <w:b/>
      <w:bCs/>
      <w:caps/>
      <w:smallCaps/>
      <w:color w:val="auto"/>
      <w:sz w:val="22"/>
      <w:szCs w:val="22"/>
    </w:rPr>
  </w:style>
  <w:style w:type="character" w:customStyle="1" w:styleId="invisible1">
    <w:name w:val="invisible1"/>
    <w:basedOn w:val="af2"/>
    <w:rsid w:val="00FE1A62"/>
    <w:rPr>
      <w:vanish/>
    </w:rPr>
  </w:style>
  <w:style w:type="character" w:customStyle="1" w:styleId="infohead1">
    <w:name w:val="info_head1"/>
    <w:basedOn w:val="af2"/>
    <w:rsid w:val="00FE1A62"/>
    <w:rPr>
      <w:b/>
      <w:bCs/>
      <w:color w:val="auto"/>
      <w:sz w:val="24"/>
      <w:szCs w:val="24"/>
    </w:rPr>
  </w:style>
  <w:style w:type="character" w:customStyle="1" w:styleId="lineheight1">
    <w:name w:val="lineheight1"/>
    <w:basedOn w:val="af2"/>
    <w:rsid w:val="00FE1A62"/>
  </w:style>
  <w:style w:type="character" w:customStyle="1" w:styleId="newshead1">
    <w:name w:val="news_head1"/>
    <w:basedOn w:val="af2"/>
    <w:rsid w:val="00FE1A62"/>
    <w:rPr>
      <w:b/>
      <w:bCs/>
      <w:color w:val="FFFFFF"/>
      <w:sz w:val="24"/>
      <w:szCs w:val="24"/>
    </w:rPr>
  </w:style>
  <w:style w:type="character" w:customStyle="1" w:styleId="newssubhead1">
    <w:name w:val="news_sub_head1"/>
    <w:basedOn w:val="af2"/>
    <w:rsid w:val="00FE1A62"/>
    <w:rPr>
      <w:b/>
      <w:bCs/>
      <w:color w:val="auto"/>
      <w:sz w:val="24"/>
      <w:szCs w:val="24"/>
    </w:rPr>
  </w:style>
  <w:style w:type="character" w:customStyle="1" w:styleId="newstext1">
    <w:name w:val="news_text1"/>
    <w:basedOn w:val="af2"/>
    <w:rsid w:val="00FE1A62"/>
    <w:rPr>
      <w:color w:val="FFFFFF"/>
      <w:sz w:val="24"/>
      <w:szCs w:val="24"/>
    </w:rPr>
  </w:style>
  <w:style w:type="character" w:customStyle="1" w:styleId="bigbluelink1">
    <w:name w:val="big_blue_link1"/>
    <w:basedOn w:val="af2"/>
    <w:rsid w:val="00FE1A62"/>
    <w:rPr>
      <w:b/>
      <w:bCs/>
      <w:color w:val="auto"/>
      <w:sz w:val="42"/>
      <w:szCs w:val="42"/>
    </w:rPr>
  </w:style>
  <w:style w:type="character" w:customStyle="1" w:styleId="rotatetxt1">
    <w:name w:val="rotatetxt1"/>
    <w:basedOn w:val="af2"/>
    <w:rsid w:val="00FE1A62"/>
    <w:rPr>
      <w:rFonts w:ascii="Verdana" w:hAnsi="Verdana"/>
      <w:color w:val="auto"/>
      <w:sz w:val="19"/>
      <w:szCs w:val="19"/>
    </w:rPr>
  </w:style>
  <w:style w:type="character" w:customStyle="1" w:styleId="smallbluelink1">
    <w:name w:val="small_blue_link1"/>
    <w:basedOn w:val="af2"/>
    <w:rsid w:val="00FE1A62"/>
    <w:rPr>
      <w:color w:val="auto"/>
      <w:sz w:val="25"/>
      <w:szCs w:val="25"/>
    </w:rPr>
  </w:style>
  <w:style w:type="character" w:customStyle="1" w:styleId="footertext1">
    <w:name w:val="footer_text1"/>
    <w:basedOn w:val="af2"/>
    <w:rsid w:val="00FE1A62"/>
    <w:rPr>
      <w:rFonts w:ascii="Arial" w:hAnsi="Arial" w:cs="Arial"/>
      <w:color w:val="FFFFFF"/>
      <w:sz w:val="17"/>
      <w:szCs w:val="17"/>
    </w:rPr>
  </w:style>
  <w:style w:type="paragraph" w:customStyle="1" w:styleId="journaltitles">
    <w:name w:val="journaltitles"/>
    <w:basedOn w:val="af1"/>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f2"/>
    <w:rsid w:val="00FE1A62"/>
    <w:rPr>
      <w:rFonts w:ascii="Arial" w:hAnsi="Arial" w:cs="Arial"/>
      <w:color w:val="000000"/>
      <w:sz w:val="16"/>
      <w:szCs w:val="16"/>
    </w:rPr>
  </w:style>
  <w:style w:type="character" w:customStyle="1" w:styleId="maintext1">
    <w:name w:val="maintext1"/>
    <w:basedOn w:val="af2"/>
    <w:rsid w:val="00FE1A62"/>
    <w:rPr>
      <w:rFonts w:ascii="Arial" w:hAnsi="Arial" w:cs="Arial"/>
      <w:color w:val="000000"/>
      <w:sz w:val="18"/>
      <w:szCs w:val="18"/>
    </w:rPr>
  </w:style>
  <w:style w:type="paragraph" w:customStyle="1" w:styleId="default0">
    <w:name w:val="default"/>
    <w:basedOn w:val="af1"/>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f">
    <w:name w:val="Нет списка3"/>
    <w:next w:val="af4"/>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0">
    <w:name w:val="Нет списка4"/>
    <w:next w:val="af4"/>
    <w:uiPriority w:val="99"/>
    <w:semiHidden/>
    <w:unhideWhenUsed/>
    <w:rsid w:val="00267173"/>
  </w:style>
  <w:style w:type="paragraph" w:customStyle="1" w:styleId="2fffff1">
    <w:name w:val="Текст выноски2"/>
    <w:basedOn w:val="af1"/>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f2"/>
    <w:rsid w:val="00292B3F"/>
    <w:rPr>
      <w:rFonts w:ascii="Arial" w:hAnsi="Arial" w:cs="Arial" w:hint="default"/>
      <w:b/>
      <w:bCs/>
      <w:color w:val="990000"/>
      <w:sz w:val="21"/>
      <w:szCs w:val="21"/>
    </w:rPr>
  </w:style>
  <w:style w:type="paragraph" w:customStyle="1" w:styleId="14pt2">
    <w:name w:val="Стиль Текст + 14 pt"/>
    <w:basedOn w:val="af1"/>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f5">
    <w:name w:val="Знак Знак"/>
    <w:basedOn w:val="af2"/>
    <w:rsid w:val="00937513"/>
    <w:rPr>
      <w:sz w:val="24"/>
      <w:szCs w:val="24"/>
      <w:lang w:val="ru-RU" w:eastAsia="ru-RU"/>
    </w:rPr>
  </w:style>
  <w:style w:type="character" w:customStyle="1" w:styleId="14pt3">
    <w:name w:val="Стиль Текст + 14 pt Знак"/>
    <w:basedOn w:val="af2"/>
    <w:locked/>
    <w:rsid w:val="00314A13"/>
    <w:rPr>
      <w:sz w:val="28"/>
      <w:szCs w:val="28"/>
      <w:lang w:val="ru-RU" w:eastAsia="ru-RU" w:bidi="ar-SA"/>
    </w:rPr>
  </w:style>
  <w:style w:type="character" w:customStyle="1" w:styleId="14pt4">
    <w:name w:val="Стиль Текст + 14 pt Знак Знак"/>
    <w:basedOn w:val="af2"/>
    <w:locked/>
    <w:rsid w:val="00314A13"/>
    <w:rPr>
      <w:sz w:val="28"/>
      <w:szCs w:val="28"/>
      <w:lang w:val="ru-RU" w:eastAsia="ru-RU" w:bidi="ar-SA"/>
    </w:rPr>
  </w:style>
  <w:style w:type="character" w:customStyle="1" w:styleId="133">
    <w:name w:val="Знак Знак13"/>
    <w:basedOn w:val="af2"/>
    <w:locked/>
    <w:rsid w:val="00314A13"/>
    <w:rPr>
      <w:i/>
      <w:iCs/>
      <w:sz w:val="28"/>
      <w:szCs w:val="28"/>
      <w:lang w:val="uk-UA" w:eastAsia="ru-RU" w:bidi="ar-SA"/>
    </w:rPr>
  </w:style>
  <w:style w:type="character" w:customStyle="1" w:styleId="normal10">
    <w:name w:val="normal1"/>
    <w:basedOn w:val="af2"/>
    <w:rsid w:val="00DE5D7B"/>
    <w:rPr>
      <w:rFonts w:ascii="Arial" w:hAnsi="Arial" w:cs="Arial" w:hint="default"/>
      <w:b w:val="0"/>
      <w:bCs w:val="0"/>
      <w:strike w:val="0"/>
      <w:dstrike w:val="0"/>
      <w:color w:val="17273E"/>
      <w:sz w:val="18"/>
      <w:szCs w:val="18"/>
      <w:u w:val="none"/>
      <w:effect w:val="none"/>
    </w:rPr>
  </w:style>
  <w:style w:type="paragraph" w:customStyle="1" w:styleId="4ff1">
    <w:name w:val="Подзаголовок4"/>
    <w:basedOn w:val="af1"/>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7">
    <w:name w:val="Нет списка5"/>
    <w:next w:val="af4"/>
    <w:uiPriority w:val="99"/>
    <w:semiHidden/>
    <w:unhideWhenUsed/>
    <w:rsid w:val="0039380B"/>
  </w:style>
  <w:style w:type="paragraph" w:customStyle="1" w:styleId="260">
    <w:name w:val="Основной текст 26"/>
    <w:basedOn w:val="af1"/>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f4"/>
    <w:uiPriority w:val="99"/>
    <w:semiHidden/>
    <w:unhideWhenUsed/>
    <w:rsid w:val="00BA3A4E"/>
  </w:style>
  <w:style w:type="paragraph" w:customStyle="1" w:styleId="160">
    <w:name w:val="Основной текст16"/>
    <w:basedOn w:val="af1"/>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2">
    <w:name w:val="Название4"/>
    <w:basedOn w:val="8a"/>
    <w:rsid w:val="00FC5D3D"/>
    <w:pPr>
      <w:spacing w:line="360" w:lineRule="auto"/>
      <w:jc w:val="center"/>
    </w:pPr>
    <w:rPr>
      <w:sz w:val="28"/>
      <w:lang w:val="en-US"/>
    </w:rPr>
  </w:style>
  <w:style w:type="paragraph" w:customStyle="1" w:styleId="2fffff2">
    <w:name w:val="Верхний колонтитул2"/>
    <w:basedOn w:val="8a"/>
    <w:rsid w:val="00FC5D3D"/>
    <w:pPr>
      <w:tabs>
        <w:tab w:val="center" w:pos="4153"/>
        <w:tab w:val="right" w:pos="8306"/>
      </w:tabs>
    </w:pPr>
  </w:style>
  <w:style w:type="character" w:customStyle="1" w:styleId="title11">
    <w:name w:val="title11"/>
    <w:basedOn w:val="af2"/>
    <w:rsid w:val="00E3373F"/>
    <w:rPr>
      <w:rFonts w:ascii="Verdana" w:hAnsi="Verdana" w:hint="default"/>
      <w:b/>
      <w:bCs/>
      <w:sz w:val="21"/>
      <w:szCs w:val="21"/>
    </w:rPr>
  </w:style>
  <w:style w:type="paragraph" w:customStyle="1" w:styleId="paper1">
    <w:name w:val="paper1"/>
    <w:basedOn w:val="af1"/>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f1"/>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f6">
    <w:name w:val="Дисс. Обычный абзац"/>
    <w:basedOn w:val="af1"/>
    <w:link w:val="afffffffffffffffffffff7"/>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f7">
    <w:name w:val="Дисс. Обычный абзац Знак"/>
    <w:basedOn w:val="af2"/>
    <w:link w:val="afffffffffffffffffffff6"/>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f1"/>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f2"/>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f1"/>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f8">
    <w:name w:val="Определения Автора"/>
    <w:basedOn w:val="af1"/>
    <w:link w:val="afffffffffffffffffffff9"/>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9">
    <w:name w:val="Определения Автора Знак"/>
    <w:basedOn w:val="af2"/>
    <w:link w:val="afffffffffffffffffffff8"/>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f1"/>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fa">
    <w:name w:val="Обычный_Автореферат"/>
    <w:basedOn w:val="af1"/>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f2"/>
    <w:rsid w:val="007B0B78"/>
  </w:style>
  <w:style w:type="character" w:customStyle="1" w:styleId="afffffffffffffffffffffb">
    <w:name w:val="Обычный абзац"/>
    <w:basedOn w:val="af2"/>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c">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d">
    <w:name w:val="дис как заголовок раздела"/>
    <w:basedOn w:val="af1"/>
    <w:next w:val="afffffffffffffffffffffc"/>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f1"/>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e">
    <w:name w:val="Основний текст_"/>
    <w:link w:val="affffffffffffffffffffff"/>
    <w:uiPriority w:val="99"/>
    <w:locked/>
    <w:rsid w:val="0010053C"/>
    <w:rPr>
      <w:sz w:val="21"/>
      <w:shd w:val="clear" w:color="auto" w:fill="FFFFFF"/>
    </w:rPr>
  </w:style>
  <w:style w:type="paragraph" w:customStyle="1" w:styleId="affffffffffffffffffffff">
    <w:name w:val="Основний текст"/>
    <w:basedOn w:val="af1"/>
    <w:link w:val="afffffffffffffffffffffe"/>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5">
    <w:name w:val="Table Grid 1"/>
    <w:basedOn w:val="af3"/>
    <w:rsid w:val="0010053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f0">
    <w:name w:val="Основний текст + Курсив"/>
    <w:uiPriority w:val="99"/>
    <w:rsid w:val="0010053C"/>
    <w:rPr>
      <w:i/>
      <w:sz w:val="19"/>
    </w:rPr>
  </w:style>
  <w:style w:type="table" w:customStyle="1" w:styleId="1fffffff6">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f1"/>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3">
    <w:name w:val="Абзац списка2"/>
    <w:basedOn w:val="af1"/>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f2"/>
    <w:rsid w:val="000071A8"/>
  </w:style>
  <w:style w:type="paragraph" w:customStyle="1" w:styleId="articleauthorname">
    <w:name w:val="articleauthorname"/>
    <w:basedOn w:val="af1"/>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f2"/>
    <w:rsid w:val="000071A8"/>
  </w:style>
  <w:style w:type="character" w:customStyle="1" w:styleId="article-author">
    <w:name w:val="article-author"/>
    <w:basedOn w:val="af2"/>
    <w:rsid w:val="000071A8"/>
  </w:style>
  <w:style w:type="character" w:customStyle="1" w:styleId="orange1">
    <w:name w:val="orange1"/>
    <w:basedOn w:val="af2"/>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uiPriority w:val="99"/>
    <w:rsid w:val="004A5A83"/>
    <w:rPr>
      <w:rFonts w:ascii="Times New Roman" w:hAnsi="Times New Roman" w:cs="Times New Roman"/>
      <w:sz w:val="18"/>
      <w:szCs w:val="18"/>
    </w:rPr>
  </w:style>
  <w:style w:type="character" w:customStyle="1" w:styleId="spelle">
    <w:name w:val="spelle"/>
    <w:basedOn w:val="af2"/>
    <w:rsid w:val="004A5A83"/>
  </w:style>
  <w:style w:type="paragraph" w:customStyle="1" w:styleId="1fffffff7">
    <w:name w:val="Знак Знак Знак Знак Знак Знак Знак Знак Знак Знак Знак1 Знак Знак Знак Знак Знак Знак Знак Знак Знак Знак"/>
    <w:basedOn w:val="af1"/>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f2"/>
    <w:rsid w:val="004A5A83"/>
  </w:style>
  <w:style w:type="character" w:customStyle="1" w:styleId="nobr">
    <w:name w:val="nobr"/>
    <w:basedOn w:val="af2"/>
    <w:rsid w:val="004A5A83"/>
  </w:style>
  <w:style w:type="paragraph" w:customStyle="1" w:styleId="ListParagraph1">
    <w:name w:val="List Paragraph1"/>
    <w:basedOn w:val="af1"/>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f1"/>
    <w:next w:val="af1"/>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f1"/>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0">
    <w:name w:val="Оглавление (3)_"/>
    <w:link w:val="3fff1"/>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3">
    <w:name w:val="Оглавление (4)_"/>
    <w:link w:val="4ff4"/>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8">
    <w:name w:val="Оглавление (5)_"/>
    <w:link w:val="5f9"/>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a">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1">
    <w:name w:val="Оглавление (3)"/>
    <w:basedOn w:val="af1"/>
    <w:link w:val="3fff0"/>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4">
    <w:name w:val="Оглавление (4)"/>
    <w:basedOn w:val="af1"/>
    <w:link w:val="4ff3"/>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9">
    <w:name w:val="Оглавление (5)"/>
    <w:basedOn w:val="af1"/>
    <w:link w:val="5f8"/>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8">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4">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2">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5">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6">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7">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3">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f1">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4">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f8">
    <w:name w:val="Подпись к картинке_"/>
    <w:link w:val="affffffffffffffffff7"/>
    <w:rsid w:val="006C7D70"/>
    <w:rPr>
      <w:rFonts w:ascii="Garamond" w:eastAsia="Garamond" w:hAnsi="Garamond" w:cs="Garamond"/>
      <w:spacing w:val="-2"/>
      <w:sz w:val="26"/>
      <w:szCs w:val="26"/>
      <w:shd w:val="clear" w:color="auto" w:fill="FFFFFF"/>
      <w:lang w:eastAsia="ar-SA"/>
    </w:rPr>
  </w:style>
  <w:style w:type="character" w:customStyle="1" w:styleId="14b">
    <w:name w:val="Основной текст (14)_"/>
    <w:link w:val="14c"/>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5">
    <w:name w:val="Подпись к картинке (2)_"/>
    <w:link w:val="2fffff6"/>
    <w:rsid w:val="006C7D70"/>
    <w:rPr>
      <w:rFonts w:ascii="Times New Roman" w:eastAsia="Times New Roman" w:hAnsi="Times New Roman" w:cs="Times New Roman"/>
      <w:sz w:val="26"/>
      <w:szCs w:val="26"/>
      <w:shd w:val="clear" w:color="auto" w:fill="FFFFFF"/>
    </w:rPr>
  </w:style>
  <w:style w:type="character" w:customStyle="1" w:styleId="3fff5">
    <w:name w:val="Подпись к картинке (3)_"/>
    <w:link w:val="3fff6"/>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f2">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f1">
    <w:name w:val="Подпись к таблице_"/>
    <w:link w:val="afffffffffffffffff0"/>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b">
    <w:name w:val="Основной текст (31)_"/>
    <w:link w:val="31c"/>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c">
    <w:name w:val="Основной текст (14)"/>
    <w:basedOn w:val="af1"/>
    <w:link w:val="14b"/>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6">
    <w:name w:val="Подпись к картинке (2)"/>
    <w:basedOn w:val="af1"/>
    <w:link w:val="2fffff5"/>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6">
    <w:name w:val="Подпись к картинке (3)"/>
    <w:basedOn w:val="af1"/>
    <w:link w:val="3fff5"/>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f1"/>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f1"/>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f1"/>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f1"/>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f1"/>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f1"/>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f1"/>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f1"/>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f1"/>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f1"/>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f1"/>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c">
    <w:name w:val="Основной текст (31)"/>
    <w:basedOn w:val="af1"/>
    <w:link w:val="31b"/>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f1"/>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7">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6">
    <w:name w:val="Оглавление 3 Знак"/>
    <w:link w:val="3f5"/>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f3">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8">
    <w:name w:val="Подпись к таблице (2)_"/>
    <w:link w:val="2fffff9"/>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9">
    <w:name w:val="Подпись к таблице (2)"/>
    <w:basedOn w:val="af1"/>
    <w:link w:val="2fffff8"/>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d">
    <w:name w:val="Оглавление 5 Знак"/>
    <w:link w:val="5c"/>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f1"/>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b">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8">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f1"/>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f1"/>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f4">
    <w:name w:val="Авторефукр"/>
    <w:basedOn w:val="af1"/>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c">
    <w:name w:val="Обычный (веб)5"/>
    <w:basedOn w:val="af1"/>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f1"/>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f5">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f2"/>
    <w:rsid w:val="003A3D03"/>
  </w:style>
  <w:style w:type="paragraph" w:customStyle="1" w:styleId="4ff9">
    <w:name w:val="4"/>
    <w:basedOn w:val="af1"/>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f2"/>
    <w:rsid w:val="003A3D03"/>
  </w:style>
  <w:style w:type="character" w:customStyle="1" w:styleId="75pt3">
    <w:name w:val="75pt"/>
    <w:basedOn w:val="af2"/>
    <w:rsid w:val="003A3D03"/>
  </w:style>
  <w:style w:type="character" w:customStyle="1" w:styleId="constantia12pt40">
    <w:name w:val="constantia12pt40"/>
    <w:basedOn w:val="af2"/>
    <w:rsid w:val="003A3D03"/>
  </w:style>
  <w:style w:type="character" w:customStyle="1" w:styleId="9pt2">
    <w:name w:val="9pt"/>
    <w:basedOn w:val="af2"/>
    <w:rsid w:val="003A3D03"/>
  </w:style>
  <w:style w:type="character" w:customStyle="1" w:styleId="a00">
    <w:name w:val="a0"/>
    <w:basedOn w:val="af2"/>
    <w:rsid w:val="003A3D03"/>
  </w:style>
  <w:style w:type="paragraph" w:styleId="3">
    <w:name w:val="List Number 3"/>
    <w:basedOn w:val="af1"/>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f2"/>
    <w:rsid w:val="004313DD"/>
    <w:rPr>
      <w:sz w:val="24"/>
      <w:lang w:val="uk-UA" w:eastAsia="ru-RU" w:bidi="ar-SA"/>
    </w:rPr>
  </w:style>
  <w:style w:type="character" w:customStyle="1" w:styleId="affffffffffffffffffffff6">
    <w:name w:val="Основной текст Знак Знак Знак"/>
    <w:basedOn w:val="af2"/>
    <w:rsid w:val="004313DD"/>
    <w:rPr>
      <w:b/>
      <w:sz w:val="36"/>
      <w:szCs w:val="36"/>
      <w:lang w:val="ru-RU" w:eastAsia="ru-RU" w:bidi="ar-SA"/>
    </w:rPr>
  </w:style>
  <w:style w:type="character" w:customStyle="1" w:styleId="BodyTextIndent210">
    <w:name w:val="Body Text Indent 2 Знак Знак1"/>
    <w:basedOn w:val="af2"/>
    <w:rsid w:val="004313DD"/>
    <w:rPr>
      <w:sz w:val="24"/>
      <w:szCs w:val="24"/>
      <w:lang w:val="uk-UA" w:eastAsia="ru-RU" w:bidi="ar-SA"/>
    </w:rPr>
  </w:style>
  <w:style w:type="paragraph" w:customStyle="1" w:styleId="263">
    <w:name w:val="Основной текст с отступом 26"/>
    <w:basedOn w:val="af1"/>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f1"/>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a">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f7">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a">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f2"/>
    <w:rsid w:val="005C0E6E"/>
  </w:style>
  <w:style w:type="character" w:customStyle="1" w:styleId="date4">
    <w:name w:val="date4"/>
    <w:basedOn w:val="af2"/>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f8">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b">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7">
    <w:name w:val="Сноска (3)_"/>
    <w:link w:val="3fff8"/>
    <w:rsid w:val="00A0133D"/>
    <w:rPr>
      <w:rFonts w:ascii="Times New Roman" w:eastAsia="Times New Roman" w:hAnsi="Times New Roman" w:cs="Times New Roman"/>
      <w:sz w:val="19"/>
      <w:szCs w:val="19"/>
      <w:shd w:val="clear" w:color="auto" w:fill="FFFFFF"/>
    </w:rPr>
  </w:style>
  <w:style w:type="character" w:customStyle="1" w:styleId="3fff9">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c">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d">
    <w:name w:val="Сноска (5)_"/>
    <w:link w:val="5fe"/>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f">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b">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c">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0">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d">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8">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8">
    <w:name w:val="Сноска (3)"/>
    <w:basedOn w:val="af1"/>
    <w:link w:val="3fff7"/>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e">
    <w:name w:val="Сноска (5)"/>
    <w:basedOn w:val="af1"/>
    <w:link w:val="5fd"/>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f1"/>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f1"/>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f1"/>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f1"/>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9">
    <w:name w:val="таблица 1"/>
    <w:basedOn w:val="af1"/>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f9">
    <w:name w:val="таблица название"/>
    <w:basedOn w:val="af1"/>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f1"/>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f2"/>
    <w:uiPriority w:val="99"/>
    <w:rsid w:val="00886B4E"/>
  </w:style>
  <w:style w:type="paragraph" w:customStyle="1" w:styleId="affffffffffffffffffffffa">
    <w:name w:val="Знак Знак Знак Знак Знак Знак Знак Знак Знак Знак Знак Знак"/>
    <w:basedOn w:val="af1"/>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d">
    <w:name w:val="14Обычный"/>
    <w:basedOn w:val="af1"/>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fb">
    <w:name w:val="!Автореферат"/>
    <w:basedOn w:val="af1"/>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c">
    <w:name w:val="Заголов."/>
    <w:basedOn w:val="af1"/>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a">
    <w:name w:val="Знак Знак Знак Знак Знак Знак Знак Знак Знак Знак Знак Знак1"/>
    <w:basedOn w:val="af1"/>
    <w:rsid w:val="00886B4E"/>
    <w:pPr>
      <w:suppressAutoHyphens w:val="0"/>
    </w:pPr>
    <w:rPr>
      <w:rFonts w:ascii="Times New Roman" w:eastAsia="Times New Roman" w:hAnsi="Times New Roman" w:cs="Times New Roman"/>
      <w:sz w:val="20"/>
      <w:szCs w:val="20"/>
      <w:lang w:val="en-US" w:eastAsia="en-US"/>
    </w:rPr>
  </w:style>
  <w:style w:type="paragraph" w:customStyle="1" w:styleId="129">
    <w:name w:val="Обычный12"/>
    <w:basedOn w:val="af1"/>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f1"/>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d">
    <w:name w:val="Вопросы"/>
    <w:basedOn w:val="af1"/>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f1"/>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
    <w:name w:val="опред-е"/>
    <w:basedOn w:val="af2"/>
    <w:rsid w:val="00886B4E"/>
  </w:style>
  <w:style w:type="paragraph" w:customStyle="1" w:styleId="leftauthor">
    <w:name w:val="left_author"/>
    <w:basedOn w:val="af1"/>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e">
    <w:name w:val="название"/>
    <w:basedOn w:val="af2"/>
    <w:rsid w:val="00886B4E"/>
  </w:style>
  <w:style w:type="character" w:customStyle="1" w:styleId="afffffffffffffffffffffff">
    <w:name w:val="назначение"/>
    <w:basedOn w:val="af2"/>
    <w:rsid w:val="00886B4E"/>
  </w:style>
  <w:style w:type="paragraph" w:customStyle="1" w:styleId="2fffffd">
    <w:name w:val="сновной текст с отступом 2"/>
    <w:basedOn w:val="10c"/>
    <w:rsid w:val="00886B4E"/>
    <w:pPr>
      <w:widowControl/>
      <w:tabs>
        <w:tab w:val="left" w:pos="1985"/>
      </w:tabs>
      <w:spacing w:line="240" w:lineRule="auto"/>
    </w:pPr>
    <w:rPr>
      <w:sz w:val="28"/>
    </w:rPr>
  </w:style>
  <w:style w:type="paragraph" w:styleId="afffffffffffffffffffffff0">
    <w:name w:val="Normal Indent"/>
    <w:basedOn w:val="af1"/>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f1">
    <w:name w:val="Подпись к рисунку (заголовок)"/>
    <w:basedOn w:val="afffffffffffffffff"/>
    <w:next w:val="afffffffffffffffff"/>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f1"/>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f2"/>
    <w:rsid w:val="00886B4E"/>
  </w:style>
  <w:style w:type="paragraph" w:customStyle="1" w:styleId="CharChar1CharChar1CharChar">
    <w:name w:val="Char Char Знак Знак1 Char Char1 Знак Знак Char Char"/>
    <w:basedOn w:val="af1"/>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f2"/>
    <w:rsid w:val="00886B4E"/>
  </w:style>
  <w:style w:type="character" w:customStyle="1" w:styleId="y5blacky5bg">
    <w:name w:val="y5_black y5_bg"/>
    <w:basedOn w:val="af2"/>
    <w:rsid w:val="00886B4E"/>
  </w:style>
  <w:style w:type="character" w:customStyle="1" w:styleId="url">
    <w:name w:val="url"/>
    <w:basedOn w:val="af2"/>
    <w:rsid w:val="00886B4E"/>
  </w:style>
  <w:style w:type="paragraph" w:customStyle="1" w:styleId="bodytext2">
    <w:name w:val="bodytext2"/>
    <w:basedOn w:val="af1"/>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2">
    <w:name w:val="обычный_(веб)"/>
    <w:basedOn w:val="af1"/>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f2"/>
    <w:rsid w:val="00886B4E"/>
  </w:style>
  <w:style w:type="paragraph" w:customStyle="1" w:styleId="afffffffffffffffffffffff3">
    <w:name w:val="АА"/>
    <w:basedOn w:val="af1"/>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4">
    <w:name w:val="Б"/>
    <w:basedOn w:val="af1"/>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f2"/>
    <w:rsid w:val="00886B4E"/>
  </w:style>
  <w:style w:type="character" w:customStyle="1" w:styleId="search-keyword-match">
    <w:name w:val="search-keyword-match"/>
    <w:basedOn w:val="af2"/>
    <w:rsid w:val="00886B4E"/>
  </w:style>
  <w:style w:type="character" w:customStyle="1" w:styleId="title1">
    <w:name w:val="title1"/>
    <w:basedOn w:val="af2"/>
    <w:rsid w:val="001F66E7"/>
    <w:rPr>
      <w:rFonts w:ascii="Tahoma" w:hAnsi="Tahoma" w:cs="Tahoma" w:hint="default"/>
      <w:b/>
      <w:bCs/>
      <w:color w:val="000000"/>
      <w:sz w:val="18"/>
      <w:szCs w:val="18"/>
    </w:rPr>
  </w:style>
  <w:style w:type="character" w:customStyle="1" w:styleId="txt1">
    <w:name w:val="txt1"/>
    <w:basedOn w:val="af2"/>
    <w:rsid w:val="001F66E7"/>
    <w:rPr>
      <w:sz w:val="18"/>
      <w:szCs w:val="18"/>
    </w:rPr>
  </w:style>
  <w:style w:type="character" w:customStyle="1" w:styleId="s4">
    <w:name w:val="s4"/>
    <w:basedOn w:val="af2"/>
    <w:rsid w:val="001F66E7"/>
  </w:style>
  <w:style w:type="character" w:customStyle="1" w:styleId="s1">
    <w:name w:val="s1"/>
    <w:basedOn w:val="af2"/>
    <w:rsid w:val="001F66E7"/>
  </w:style>
  <w:style w:type="character" w:customStyle="1" w:styleId="s2">
    <w:name w:val="s2"/>
    <w:basedOn w:val="af2"/>
    <w:rsid w:val="001F66E7"/>
  </w:style>
  <w:style w:type="paragraph" w:customStyle="1" w:styleId="text-content-page1">
    <w:name w:val="text-content-page1"/>
    <w:basedOn w:val="af1"/>
    <w:rsid w:val="001F66E7"/>
    <w:pPr>
      <w:suppressAutoHyphens w:val="0"/>
      <w:spacing w:before="140" w:after="140"/>
      <w:jc w:val="both"/>
    </w:pPr>
    <w:rPr>
      <w:rFonts w:ascii="Arial" w:eastAsia="Times New Roman" w:hAnsi="Arial" w:cs="Arial"/>
      <w:color w:val="000000"/>
      <w:lang w:eastAsia="ru-RU"/>
    </w:rPr>
  </w:style>
  <w:style w:type="character" w:customStyle="1" w:styleId="5ff1">
    <w:name w:val="Название5"/>
    <w:basedOn w:val="af2"/>
    <w:rsid w:val="001F66E7"/>
  </w:style>
  <w:style w:type="character" w:customStyle="1" w:styleId="dcom1">
    <w:name w:val="d_com1"/>
    <w:basedOn w:val="af2"/>
    <w:rsid w:val="001F66E7"/>
    <w:rPr>
      <w:i/>
      <w:iCs/>
      <w:color w:val="6F0000"/>
    </w:rPr>
  </w:style>
  <w:style w:type="paragraph" w:customStyle="1" w:styleId="p3">
    <w:name w:val="p3"/>
    <w:basedOn w:val="af1"/>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f1"/>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f1"/>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f1"/>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f2"/>
    <w:uiPriority w:val="99"/>
    <w:rsid w:val="001F66E7"/>
    <w:rPr>
      <w:rFonts w:ascii="Times New Roman" w:hAnsi="Times New Roman" w:cs="Times New Roman"/>
      <w:b/>
      <w:bCs/>
      <w:sz w:val="22"/>
      <w:szCs w:val="22"/>
    </w:rPr>
  </w:style>
  <w:style w:type="character" w:customStyle="1" w:styleId="FontStyle175">
    <w:name w:val="Font Style175"/>
    <w:basedOn w:val="af2"/>
    <w:rsid w:val="001F66E7"/>
    <w:rPr>
      <w:rFonts w:ascii="Times New Roman" w:hAnsi="Times New Roman" w:cs="Times New Roman"/>
      <w:sz w:val="18"/>
      <w:szCs w:val="18"/>
    </w:rPr>
  </w:style>
  <w:style w:type="character" w:customStyle="1" w:styleId="FontStyle177">
    <w:name w:val="Font Style177"/>
    <w:basedOn w:val="af2"/>
    <w:rsid w:val="001F66E7"/>
    <w:rPr>
      <w:rFonts w:ascii="Times New Roman" w:hAnsi="Times New Roman" w:cs="Times New Roman"/>
      <w:sz w:val="18"/>
      <w:szCs w:val="18"/>
    </w:rPr>
  </w:style>
  <w:style w:type="character" w:customStyle="1" w:styleId="FontStyle188">
    <w:name w:val="Font Style188"/>
    <w:basedOn w:val="af2"/>
    <w:uiPriority w:val="99"/>
    <w:rsid w:val="001F66E7"/>
    <w:rPr>
      <w:rFonts w:ascii="Times New Roman" w:hAnsi="Times New Roman" w:cs="Times New Roman"/>
      <w:sz w:val="18"/>
      <w:szCs w:val="18"/>
    </w:rPr>
  </w:style>
  <w:style w:type="paragraph" w:customStyle="1" w:styleId="334">
    <w:name w:val="Основной текст 33"/>
    <w:basedOn w:val="af1"/>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e">
    <w:name w:val="Обычный14"/>
    <w:rsid w:val="00C77163"/>
    <w:rPr>
      <w:rFonts w:ascii="Times New Roman" w:eastAsia="Times New Roman" w:hAnsi="Times New Roman" w:cs="Times New Roman"/>
    </w:rPr>
  </w:style>
  <w:style w:type="paragraph" w:customStyle="1" w:styleId="12a">
    <w:name w:val="Заголовок 12"/>
    <w:basedOn w:val="14e"/>
    <w:next w:val="14e"/>
    <w:rsid w:val="00C77163"/>
    <w:pPr>
      <w:keepNext/>
      <w:spacing w:line="360" w:lineRule="auto"/>
      <w:ind w:firstLine="851"/>
      <w:jc w:val="center"/>
    </w:pPr>
    <w:rPr>
      <w:b/>
      <w:sz w:val="28"/>
    </w:rPr>
  </w:style>
  <w:style w:type="paragraph" w:customStyle="1" w:styleId="228">
    <w:name w:val="Заголовок 22"/>
    <w:basedOn w:val="14e"/>
    <w:next w:val="14e"/>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f1"/>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f1"/>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f1"/>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f1"/>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f1"/>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f1"/>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f1"/>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f1"/>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f1"/>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f1"/>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f1"/>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f1"/>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f1"/>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f1"/>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f1"/>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f1"/>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f1"/>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1f1">
    <w:name w:val="Знак21"/>
    <w:rsid w:val="00C77163"/>
    <w:rPr>
      <w:rFonts w:ascii="Peterburg" w:hAnsi="Peterburg" w:cs="Peterburg"/>
      <w:b/>
      <w:bCs/>
      <w:noProof w:val="0"/>
      <w:sz w:val="26"/>
      <w:szCs w:val="26"/>
      <w:lang w:val="uk-UA"/>
    </w:rPr>
  </w:style>
  <w:style w:type="character" w:customStyle="1" w:styleId="11f3">
    <w:name w:val="Знак11"/>
    <w:rsid w:val="00C77163"/>
    <w:rPr>
      <w:sz w:val="24"/>
      <w:szCs w:val="24"/>
    </w:rPr>
  </w:style>
  <w:style w:type="paragraph" w:customStyle="1" w:styleId="ListParagraph2">
    <w:name w:val="List Paragraph2"/>
    <w:basedOn w:val="af1"/>
    <w:uiPriority w:val="99"/>
    <w:rsid w:val="00F224B8"/>
    <w:pPr>
      <w:suppressAutoHyphens w:val="0"/>
      <w:ind w:left="720"/>
    </w:pPr>
    <w:rPr>
      <w:rFonts w:ascii="Times New Roman" w:eastAsia="Times New Roman" w:hAnsi="Times New Roman" w:cs="Times New Roman"/>
      <w:lang w:eastAsia="ru-RU"/>
    </w:rPr>
  </w:style>
  <w:style w:type="character" w:customStyle="1" w:styleId="ti">
    <w:name w:val="ti"/>
    <w:basedOn w:val="af2"/>
    <w:rsid w:val="00181228"/>
  </w:style>
  <w:style w:type="character" w:customStyle="1" w:styleId="ti2">
    <w:name w:val="ti2"/>
    <w:basedOn w:val="af2"/>
    <w:rsid w:val="00181228"/>
    <w:rPr>
      <w:sz w:val="22"/>
      <w:szCs w:val="22"/>
    </w:rPr>
  </w:style>
  <w:style w:type="character" w:customStyle="1" w:styleId="featuredlinkouts">
    <w:name w:val="featured_linkouts"/>
    <w:basedOn w:val="af2"/>
    <w:rsid w:val="00181228"/>
  </w:style>
  <w:style w:type="character" w:customStyle="1" w:styleId="linkbar">
    <w:name w:val="linkbar"/>
    <w:basedOn w:val="af2"/>
    <w:rsid w:val="00181228"/>
  </w:style>
  <w:style w:type="paragraph" w:customStyle="1" w:styleId="affiliation2">
    <w:name w:val="affiliation2"/>
    <w:basedOn w:val="af1"/>
    <w:rsid w:val="00181228"/>
    <w:pPr>
      <w:suppressAutoHyphens w:val="0"/>
      <w:spacing w:before="240" w:after="120" w:line="288" w:lineRule="atLeast"/>
      <w:ind w:left="120"/>
    </w:pPr>
    <w:rPr>
      <w:rFonts w:ascii="Times New Roman" w:eastAsia="Times New Roman" w:hAnsi="Times New Roman" w:cs="Times New Roman"/>
      <w:color w:val="000000"/>
      <w:sz w:val="19"/>
      <w:szCs w:val="19"/>
      <w:lang w:eastAsia="ru-RU"/>
    </w:rPr>
  </w:style>
  <w:style w:type="character" w:customStyle="1" w:styleId="HTML30">
    <w:name w:val="Пишущая машинка HTML3"/>
    <w:basedOn w:val="af2"/>
    <w:rsid w:val="00181228"/>
    <w:rPr>
      <w:rFonts w:ascii="Courier New" w:eastAsia="Times New Roman" w:hAnsi="Courier New" w:cs="Courier New" w:hint="default"/>
      <w:sz w:val="20"/>
      <w:szCs w:val="20"/>
    </w:rPr>
  </w:style>
  <w:style w:type="paragraph" w:customStyle="1" w:styleId="14pt7">
    <w:name w:val="Обычный + 14 pt"/>
    <w:aliases w:val="по ширине,Первая строка:  1,25 см,Междустр.интервал:  двой...,59 см,Основной текст 2 + Первая строка:  1,Междустр.интервал:  одинарный,Обычный + 14 пт,Черный,По ширине,разреженный на  ...,полужирный"/>
    <w:basedOn w:val="af1"/>
    <w:rsid w:val="00181228"/>
    <w:pPr>
      <w:suppressAutoHyphens w:val="0"/>
      <w:spacing w:line="480" w:lineRule="auto"/>
      <w:ind w:firstLine="709"/>
      <w:jc w:val="both"/>
    </w:pPr>
    <w:rPr>
      <w:rFonts w:ascii="Times New Roman" w:eastAsia="Times New Roman" w:hAnsi="Times New Roman" w:cs="Times New Roman"/>
      <w:sz w:val="28"/>
      <w:szCs w:val="28"/>
      <w:lang w:val="uk-UA" w:eastAsia="ru-RU"/>
    </w:rPr>
  </w:style>
  <w:style w:type="paragraph" w:customStyle="1" w:styleId="affiliation">
    <w:name w:val="affiliation"/>
    <w:basedOn w:val="af1"/>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abstract">
    <w:name w:val="abstract"/>
    <w:basedOn w:val="af1"/>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generalheader2">
    <w:name w:val="generalheader2"/>
    <w:basedOn w:val="af1"/>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rticletext">
    <w:name w:val="articletext"/>
    <w:basedOn w:val="af1"/>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5">
    <w:name w:val="_рисунок"/>
    <w:basedOn w:val="af1"/>
    <w:next w:val="af1"/>
    <w:rsid w:val="00181228"/>
    <w:pPr>
      <w:keepNext/>
      <w:keepLines/>
      <w:spacing w:before="120" w:after="120"/>
      <w:jc w:val="center"/>
    </w:pPr>
    <w:rPr>
      <w:rFonts w:ascii="Times New Roman" w:eastAsia="Times New Roman" w:hAnsi="Times New Roman" w:cs="Times New Roman"/>
      <w:b/>
      <w:i/>
      <w:sz w:val="22"/>
      <w:lang w:val="uk-UA" w:eastAsia="ru-RU"/>
    </w:rPr>
  </w:style>
  <w:style w:type="character" w:customStyle="1" w:styleId="afffffffffffffffffffffff6">
    <w:name w:val="_рисунок Знак"/>
    <w:basedOn w:val="af2"/>
    <w:rsid w:val="00181228"/>
    <w:rPr>
      <w:b/>
      <w:i/>
      <w:sz w:val="22"/>
      <w:szCs w:val="24"/>
      <w:lang w:val="uk-UA" w:eastAsia="ru-RU" w:bidi="ar-SA"/>
    </w:rPr>
  </w:style>
  <w:style w:type="character" w:customStyle="1" w:styleId="nonunderlined1">
    <w:name w:val="nonunderlined1"/>
    <w:basedOn w:val="af2"/>
    <w:rsid w:val="00181228"/>
    <w:rPr>
      <w:strike w:val="0"/>
      <w:dstrike w:val="0"/>
      <w:u w:val="none"/>
      <w:effect w:val="none"/>
    </w:rPr>
  </w:style>
  <w:style w:type="character" w:customStyle="1" w:styleId="issue">
    <w:name w:val="issue"/>
    <w:basedOn w:val="af2"/>
    <w:rsid w:val="00181228"/>
  </w:style>
  <w:style w:type="character" w:customStyle="1" w:styleId="ref-vol1">
    <w:name w:val="ref-vol1"/>
    <w:basedOn w:val="af2"/>
    <w:rsid w:val="00181228"/>
    <w:rPr>
      <w:b/>
      <w:bCs/>
    </w:rPr>
  </w:style>
  <w:style w:type="table" w:styleId="afffffffffffffffffffffff7">
    <w:name w:val="Table Professional"/>
    <w:basedOn w:val="af3"/>
    <w:rsid w:val="006A457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3fffa">
    <w:name w:val="List 3"/>
    <w:basedOn w:val="af1"/>
    <w:rsid w:val="006A457C"/>
    <w:pPr>
      <w:suppressAutoHyphens w:val="0"/>
      <w:ind w:left="849" w:hanging="283"/>
    </w:pPr>
    <w:rPr>
      <w:rFonts w:ascii="Times New Roman" w:eastAsia="Times New Roman" w:hAnsi="Times New Roman" w:cs="Times New Roman"/>
      <w:lang w:val="uk-UA" w:eastAsia="ru-RU"/>
    </w:rPr>
  </w:style>
  <w:style w:type="paragraph" w:styleId="4ffe">
    <w:name w:val="List 4"/>
    <w:basedOn w:val="af1"/>
    <w:rsid w:val="006A457C"/>
    <w:pPr>
      <w:suppressAutoHyphens w:val="0"/>
      <w:ind w:left="1132" w:hanging="283"/>
    </w:pPr>
    <w:rPr>
      <w:rFonts w:ascii="Times New Roman" w:eastAsia="Times New Roman" w:hAnsi="Times New Roman" w:cs="Times New Roman"/>
      <w:lang w:val="uk-UA" w:eastAsia="ru-RU"/>
    </w:rPr>
  </w:style>
  <w:style w:type="paragraph" w:styleId="5ff2">
    <w:name w:val="List 5"/>
    <w:basedOn w:val="af1"/>
    <w:rsid w:val="006A457C"/>
    <w:pPr>
      <w:suppressAutoHyphens w:val="0"/>
      <w:ind w:left="1415" w:hanging="283"/>
    </w:pPr>
    <w:rPr>
      <w:rFonts w:ascii="Times New Roman" w:eastAsia="Times New Roman" w:hAnsi="Times New Roman" w:cs="Times New Roman"/>
      <w:lang w:val="uk-UA" w:eastAsia="ru-RU"/>
    </w:rPr>
  </w:style>
  <w:style w:type="paragraph" w:styleId="2">
    <w:name w:val="List Bullet 2"/>
    <w:basedOn w:val="af1"/>
    <w:rsid w:val="006A457C"/>
    <w:pPr>
      <w:numPr>
        <w:numId w:val="40"/>
      </w:numPr>
      <w:suppressAutoHyphens w:val="0"/>
    </w:pPr>
    <w:rPr>
      <w:rFonts w:ascii="Times New Roman" w:eastAsia="Times New Roman" w:hAnsi="Times New Roman" w:cs="Times New Roman"/>
      <w:lang w:val="uk-UA" w:eastAsia="ru-RU"/>
    </w:rPr>
  </w:style>
  <w:style w:type="paragraph" w:styleId="4">
    <w:name w:val="List Bullet 4"/>
    <w:basedOn w:val="af1"/>
    <w:rsid w:val="006A457C"/>
    <w:pPr>
      <w:numPr>
        <w:numId w:val="41"/>
      </w:numPr>
      <w:suppressAutoHyphens w:val="0"/>
    </w:pPr>
    <w:rPr>
      <w:rFonts w:ascii="Times New Roman" w:eastAsia="Times New Roman" w:hAnsi="Times New Roman" w:cs="Times New Roman"/>
      <w:lang w:val="uk-UA" w:eastAsia="ru-RU"/>
    </w:rPr>
  </w:style>
  <w:style w:type="paragraph" w:styleId="5ff3">
    <w:name w:val="List Continue 5"/>
    <w:basedOn w:val="af1"/>
    <w:rsid w:val="006A457C"/>
    <w:pPr>
      <w:suppressAutoHyphens w:val="0"/>
      <w:spacing w:after="120"/>
      <w:ind w:left="1415"/>
    </w:pPr>
    <w:rPr>
      <w:rFonts w:ascii="Times New Roman" w:eastAsia="Times New Roman" w:hAnsi="Times New Roman" w:cs="Times New Roman"/>
      <w:lang w:val="uk-UA" w:eastAsia="ru-RU"/>
    </w:rPr>
  </w:style>
  <w:style w:type="paragraph" w:styleId="afff6">
    <w:name w:val="Body Text First Indent"/>
    <w:basedOn w:val="afffffffe"/>
    <w:link w:val="afff5"/>
    <w:rsid w:val="006A457C"/>
    <w:pPr>
      <w:suppressAutoHyphens w:val="0"/>
      <w:ind w:firstLine="210"/>
    </w:pPr>
    <w:rPr>
      <w:rFonts w:ascii="PetersburgCTT" w:eastAsia="PetersburgCTT" w:hAnsi="PetersburgCTT" w:cs="PetersburgCTT"/>
      <w:sz w:val="24"/>
    </w:rPr>
  </w:style>
  <w:style w:type="character" w:customStyle="1" w:styleId="1fffffffb">
    <w:name w:val="Красная строка Знак1"/>
    <w:basedOn w:val="1ff1"/>
    <w:uiPriority w:val="99"/>
    <w:semiHidden/>
    <w:rsid w:val="006A457C"/>
    <w:rPr>
      <w:rFonts w:ascii="Garamond" w:eastAsia="Garamond" w:hAnsi="Garamond" w:cs="Garamond"/>
      <w:sz w:val="24"/>
      <w:szCs w:val="24"/>
      <w:lang w:eastAsia="ar-SA"/>
    </w:rPr>
  </w:style>
  <w:style w:type="paragraph" w:styleId="2d">
    <w:name w:val="Body Text First Indent 2"/>
    <w:basedOn w:val="affffffff5"/>
    <w:link w:val="2c"/>
    <w:rsid w:val="006A457C"/>
    <w:pPr>
      <w:suppressAutoHyphens w:val="0"/>
      <w:ind w:firstLine="210"/>
    </w:pPr>
    <w:rPr>
      <w:rFonts w:ascii="PetersburgCTT" w:eastAsia="PetersburgCTT" w:hAnsi="PetersburgCTT" w:cs="PetersburgCTT"/>
      <w:sz w:val="24"/>
      <w:lang w:eastAsia="ru-RU"/>
    </w:rPr>
  </w:style>
  <w:style w:type="character" w:customStyle="1" w:styleId="3f3">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
    <w:basedOn w:val="af2"/>
    <w:link w:val="affffffff5"/>
    <w:rsid w:val="006A457C"/>
    <w:rPr>
      <w:rFonts w:ascii="Garamond" w:eastAsia="Garamond" w:hAnsi="Garamond" w:cs="Garamond"/>
      <w:sz w:val="28"/>
      <w:szCs w:val="24"/>
      <w:lang w:eastAsia="ar-SA"/>
    </w:rPr>
  </w:style>
  <w:style w:type="character" w:customStyle="1" w:styleId="21f2">
    <w:name w:val="Красная строка 2 Знак1"/>
    <w:basedOn w:val="3f3"/>
    <w:uiPriority w:val="99"/>
    <w:semiHidden/>
    <w:rsid w:val="006A457C"/>
    <w:rPr>
      <w:rFonts w:ascii="Garamond" w:eastAsia="Garamond" w:hAnsi="Garamond" w:cs="Garamond"/>
      <w:sz w:val="24"/>
      <w:szCs w:val="24"/>
      <w:lang w:eastAsia="ar-SA"/>
    </w:rPr>
  </w:style>
  <w:style w:type="paragraph" w:styleId="30">
    <w:name w:val="List Bullet 3"/>
    <w:basedOn w:val="af1"/>
    <w:rsid w:val="006A457C"/>
    <w:pPr>
      <w:numPr>
        <w:numId w:val="42"/>
      </w:numPr>
      <w:suppressAutoHyphens w:val="0"/>
    </w:pPr>
    <w:rPr>
      <w:rFonts w:ascii="Times New Roman" w:eastAsia="Times New Roman" w:hAnsi="Times New Roman" w:cs="Times New Roman"/>
      <w:lang w:val="uk-UA" w:eastAsia="ru-RU"/>
    </w:rPr>
  </w:style>
  <w:style w:type="paragraph" w:customStyle="1" w:styleId="dh1">
    <w:name w:val="dh1"/>
    <w:basedOn w:val="af1"/>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a">
    <w:name w:val="da"/>
    <w:basedOn w:val="af1"/>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h2">
    <w:name w:val="dh2"/>
    <w:basedOn w:val="af1"/>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t2">
    <w:name w:val="dt2"/>
    <w:basedOn w:val="af1"/>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litra">
    <w:name w:val="litra"/>
    <w:basedOn w:val="af1"/>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53">
    <w:name w:val="Обычный15"/>
    <w:rsid w:val="008A1D6A"/>
    <w:pPr>
      <w:widowControl w:val="0"/>
      <w:snapToGrid w:val="0"/>
      <w:spacing w:line="420" w:lineRule="auto"/>
      <w:jc w:val="both"/>
    </w:pPr>
    <w:rPr>
      <w:rFonts w:ascii="Times New Roman" w:eastAsia="Times New Roman" w:hAnsi="Times New Roman" w:cs="Times New Roman"/>
      <w:sz w:val="28"/>
    </w:rPr>
  </w:style>
  <w:style w:type="paragraph" w:customStyle="1" w:styleId="6f8">
    <w:name w:val="Обычный (веб)6"/>
    <w:basedOn w:val="af1"/>
    <w:rsid w:val="0010560E"/>
    <w:pPr>
      <w:suppressAutoHyphens w:val="0"/>
      <w:spacing w:before="100" w:after="100"/>
    </w:pPr>
    <w:rPr>
      <w:rFonts w:ascii="Arial Unicode MS" w:eastAsia="Arial Unicode MS" w:hAnsi="Arial Unicode MS" w:cs="Times New Roman"/>
      <w:sz w:val="16"/>
      <w:szCs w:val="20"/>
      <w:lang w:eastAsia="ru-RU"/>
    </w:rPr>
  </w:style>
  <w:style w:type="paragraph" w:customStyle="1" w:styleId="273">
    <w:name w:val="Основной текст с отступом 27"/>
    <w:basedOn w:val="af1"/>
    <w:rsid w:val="0011487C"/>
    <w:pPr>
      <w:widowControl w:val="0"/>
      <w:suppressAutoHyphens w:val="0"/>
      <w:overflowPunct w:val="0"/>
      <w:autoSpaceDE w:val="0"/>
      <w:autoSpaceDN w:val="0"/>
      <w:adjustRightInd w:val="0"/>
      <w:spacing w:line="360" w:lineRule="atLeast"/>
      <w:ind w:firstLine="720"/>
      <w:jc w:val="both"/>
      <w:textAlignment w:val="baseline"/>
    </w:pPr>
    <w:rPr>
      <w:rFonts w:ascii="Times New Roman" w:eastAsia="Times New Roman" w:hAnsi="Times New Roman" w:cs="Times New Roman"/>
      <w:sz w:val="28"/>
      <w:szCs w:val="20"/>
      <w:lang w:eastAsia="ru-RU"/>
    </w:rPr>
  </w:style>
  <w:style w:type="paragraph" w:customStyle="1" w:styleId="1112">
    <w:name w:val="Осн. текст 11х12"/>
    <w:rsid w:val="0011487C"/>
    <w:pPr>
      <w:widowControl w:val="0"/>
      <w:autoSpaceDE w:val="0"/>
      <w:autoSpaceDN w:val="0"/>
      <w:adjustRightInd w:val="0"/>
      <w:spacing w:line="244" w:lineRule="atLeast"/>
      <w:ind w:firstLine="283"/>
      <w:jc w:val="both"/>
      <w:textAlignment w:val="baseline"/>
    </w:pPr>
    <w:rPr>
      <w:rFonts w:ascii="UkrainianTimesET" w:eastAsia="Times New Roman" w:hAnsi="UkrainianTimesET" w:cs="UkrainianTimesET"/>
      <w:color w:val="000000"/>
      <w:sz w:val="22"/>
      <w:szCs w:val="22"/>
    </w:rPr>
  </w:style>
  <w:style w:type="paragraph" w:customStyle="1" w:styleId="2fffffe">
    <w:name w:val="ﾑ・2"/>
    <w:rsid w:val="0011487C"/>
    <w:pPr>
      <w:widowControl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8"/>
      <w:lang w:val="uk-UA"/>
    </w:rPr>
  </w:style>
  <w:style w:type="paragraph" w:customStyle="1" w:styleId="xl49">
    <w:name w:val="xl49"/>
    <w:basedOn w:val="af1"/>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0">
    <w:name w:val="xl50"/>
    <w:basedOn w:val="af1"/>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1">
    <w:name w:val="xl51"/>
    <w:basedOn w:val="af1"/>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xl52">
    <w:name w:val="xl52"/>
    <w:basedOn w:val="af1"/>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3">
    <w:name w:val="xl53"/>
    <w:basedOn w:val="af1"/>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54">
    <w:name w:val="xl54"/>
    <w:basedOn w:val="af1"/>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5">
    <w:name w:val="xl55"/>
    <w:basedOn w:val="af1"/>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6">
    <w:name w:val="xl56"/>
    <w:basedOn w:val="af1"/>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7">
    <w:name w:val="xl57"/>
    <w:basedOn w:val="af1"/>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8">
    <w:name w:val="xl58"/>
    <w:basedOn w:val="af1"/>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0000FF"/>
      <w:lang w:eastAsia="ru-RU"/>
    </w:rPr>
  </w:style>
  <w:style w:type="paragraph" w:customStyle="1" w:styleId="xl59">
    <w:name w:val="xl59"/>
    <w:basedOn w:val="af1"/>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0">
    <w:name w:val="xl60"/>
    <w:basedOn w:val="af1"/>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61">
    <w:name w:val="xl61"/>
    <w:basedOn w:val="af1"/>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2">
    <w:name w:val="xl62"/>
    <w:basedOn w:val="af1"/>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77">
    <w:name w:val="xl77"/>
    <w:basedOn w:val="af1"/>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FF00FF"/>
      <w:lang w:eastAsia="ru-RU"/>
    </w:rPr>
  </w:style>
  <w:style w:type="paragraph" w:customStyle="1" w:styleId="xl78">
    <w:name w:val="xl78"/>
    <w:basedOn w:val="af1"/>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FF"/>
      <w:lang w:eastAsia="ru-RU"/>
    </w:rPr>
  </w:style>
  <w:style w:type="paragraph" w:customStyle="1" w:styleId="xl79">
    <w:name w:val="xl79"/>
    <w:basedOn w:val="af1"/>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0">
    <w:name w:val="xl80"/>
    <w:basedOn w:val="af1"/>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1">
    <w:name w:val="xl81"/>
    <w:basedOn w:val="af1"/>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2">
    <w:name w:val="xl82"/>
    <w:basedOn w:val="af1"/>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3">
    <w:name w:val="xl83"/>
    <w:basedOn w:val="af1"/>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4">
    <w:name w:val="xl84"/>
    <w:basedOn w:val="af1"/>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5">
    <w:name w:val="xl85"/>
    <w:basedOn w:val="af1"/>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6">
    <w:name w:val="xl86"/>
    <w:basedOn w:val="af1"/>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7">
    <w:name w:val="xl87"/>
    <w:basedOn w:val="af1"/>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8">
    <w:name w:val="xl88"/>
    <w:basedOn w:val="af1"/>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9">
    <w:name w:val="xl89"/>
    <w:basedOn w:val="af1"/>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0">
    <w:name w:val="xl90"/>
    <w:basedOn w:val="af1"/>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1">
    <w:name w:val="xl91"/>
    <w:basedOn w:val="af1"/>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2">
    <w:name w:val="xl92"/>
    <w:basedOn w:val="af1"/>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93">
    <w:name w:val="xl93"/>
    <w:basedOn w:val="af1"/>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94">
    <w:name w:val="xl94"/>
    <w:basedOn w:val="af1"/>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5">
    <w:name w:val="xl95"/>
    <w:basedOn w:val="af1"/>
    <w:rsid w:val="0011487C"/>
    <w:pPr>
      <w:widowControl w:val="0"/>
      <w:pBdr>
        <w:left w:val="single" w:sz="8" w:space="0" w:color="auto"/>
        <w:right w:val="single" w:sz="8" w:space="0" w:color="auto"/>
      </w:pBdr>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6">
    <w:name w:val="xl96"/>
    <w:basedOn w:val="af1"/>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7">
    <w:name w:val="xl97"/>
    <w:basedOn w:val="af1"/>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98">
    <w:name w:val="xl98"/>
    <w:basedOn w:val="af1"/>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9">
    <w:name w:val="xl99"/>
    <w:basedOn w:val="af1"/>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0">
    <w:name w:val="xl100"/>
    <w:basedOn w:val="af1"/>
    <w:rsid w:val="0011487C"/>
    <w:pPr>
      <w:widowControl w:val="0"/>
      <w:pBdr>
        <w:left w:val="single" w:sz="8" w:space="0" w:color="auto"/>
        <w:right w:val="single" w:sz="8" w:space="0" w:color="auto"/>
      </w:pBdr>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1">
    <w:name w:val="xl101"/>
    <w:basedOn w:val="af1"/>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2">
    <w:name w:val="xl102"/>
    <w:basedOn w:val="af1"/>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3">
    <w:name w:val="xl103"/>
    <w:basedOn w:val="af1"/>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4">
    <w:name w:val="xl104"/>
    <w:basedOn w:val="af1"/>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5">
    <w:name w:val="xl105"/>
    <w:basedOn w:val="af1"/>
    <w:rsid w:val="0011487C"/>
    <w:pPr>
      <w:widowControl w:val="0"/>
      <w:pBdr>
        <w:left w:val="single" w:sz="8" w:space="0" w:color="auto"/>
        <w:right w:val="single" w:sz="8" w:space="0" w:color="auto"/>
      </w:pBdr>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6">
    <w:name w:val="xl106"/>
    <w:basedOn w:val="af1"/>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7">
    <w:name w:val="xl107"/>
    <w:basedOn w:val="af1"/>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8">
    <w:name w:val="xl108"/>
    <w:basedOn w:val="af1"/>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9">
    <w:name w:val="xl109"/>
    <w:basedOn w:val="af1"/>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0">
    <w:name w:val="xl110"/>
    <w:basedOn w:val="af1"/>
    <w:rsid w:val="0011487C"/>
    <w:pPr>
      <w:widowControl w:val="0"/>
      <w:pBdr>
        <w:left w:val="single" w:sz="8" w:space="0" w:color="auto"/>
        <w:right w:val="single" w:sz="8" w:space="0" w:color="auto"/>
      </w:pBdr>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1">
    <w:name w:val="xl111"/>
    <w:basedOn w:val="af1"/>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2">
    <w:name w:val="xl112"/>
    <w:basedOn w:val="af1"/>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3">
    <w:name w:val="xl113"/>
    <w:basedOn w:val="af1"/>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4">
    <w:name w:val="xl114"/>
    <w:basedOn w:val="af1"/>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5">
    <w:name w:val="xl115"/>
    <w:basedOn w:val="af1"/>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6">
    <w:name w:val="xl116"/>
    <w:basedOn w:val="af1"/>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7">
    <w:name w:val="xl117"/>
    <w:basedOn w:val="af1"/>
    <w:rsid w:val="0011487C"/>
    <w:pPr>
      <w:widowControl w:val="0"/>
      <w:shd w:val="clear" w:color="auto" w:fill="FF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8">
    <w:name w:val="xl118"/>
    <w:basedOn w:val="af1"/>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9">
    <w:name w:val="xl119"/>
    <w:basedOn w:val="af1"/>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0">
    <w:name w:val="xl120"/>
    <w:basedOn w:val="af1"/>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1">
    <w:name w:val="xl121"/>
    <w:basedOn w:val="af1"/>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2">
    <w:name w:val="xl122"/>
    <w:basedOn w:val="af1"/>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3">
    <w:name w:val="xl123"/>
    <w:basedOn w:val="af1"/>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4">
    <w:name w:val="xl124"/>
    <w:basedOn w:val="af1"/>
    <w:rsid w:val="0011487C"/>
    <w:pPr>
      <w:widowControl w:val="0"/>
      <w:shd w:val="clear" w:color="auto" w:fill="99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5">
    <w:name w:val="xl125"/>
    <w:basedOn w:val="af1"/>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6">
    <w:name w:val="xl126"/>
    <w:basedOn w:val="af1"/>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7">
    <w:name w:val="xl127"/>
    <w:basedOn w:val="af1"/>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8">
    <w:name w:val="xl128"/>
    <w:basedOn w:val="af1"/>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9">
    <w:name w:val="xl129"/>
    <w:basedOn w:val="af1"/>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0">
    <w:name w:val="xl130"/>
    <w:basedOn w:val="af1"/>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1">
    <w:name w:val="xl131"/>
    <w:basedOn w:val="af1"/>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2">
    <w:name w:val="xl132"/>
    <w:basedOn w:val="af1"/>
    <w:rsid w:val="0011487C"/>
    <w:pPr>
      <w:widowControl w:val="0"/>
      <w:shd w:val="clear" w:color="auto" w:fill="C0C0C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3">
    <w:name w:val="xl133"/>
    <w:basedOn w:val="af1"/>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4">
    <w:name w:val="xl134"/>
    <w:basedOn w:val="af1"/>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5">
    <w:name w:val="xl135"/>
    <w:basedOn w:val="af1"/>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6">
    <w:name w:val="xl136"/>
    <w:basedOn w:val="af1"/>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7">
    <w:name w:val="xl137"/>
    <w:basedOn w:val="af1"/>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8">
    <w:name w:val="xl138"/>
    <w:basedOn w:val="af1"/>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9">
    <w:name w:val="xl139"/>
    <w:basedOn w:val="af1"/>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0">
    <w:name w:val="xl140"/>
    <w:basedOn w:val="af1"/>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41">
    <w:name w:val="xl141"/>
    <w:basedOn w:val="af1"/>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2">
    <w:name w:val="xl142"/>
    <w:basedOn w:val="af1"/>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2100">
    <w:name w:val="Основной текст 210"/>
    <w:basedOn w:val="af1"/>
    <w:rsid w:val="0011487C"/>
    <w:pPr>
      <w:widowControl w:val="0"/>
      <w:suppressAutoHyphens w:val="0"/>
      <w:overflowPunct w:val="0"/>
      <w:autoSpaceDE w:val="0"/>
      <w:autoSpaceDN w:val="0"/>
      <w:adjustRightInd w:val="0"/>
      <w:spacing w:line="360" w:lineRule="atLeast"/>
      <w:ind w:right="560" w:firstLine="600"/>
      <w:jc w:val="both"/>
      <w:textAlignment w:val="baseline"/>
    </w:pPr>
    <w:rPr>
      <w:rFonts w:ascii="Times New Roman" w:eastAsia="Times New Roman" w:hAnsi="Times New Roman" w:cs="Times New Roman"/>
      <w:szCs w:val="20"/>
      <w:lang w:eastAsia="ru-RU"/>
    </w:rPr>
  </w:style>
  <w:style w:type="paragraph" w:customStyle="1" w:styleId="style50">
    <w:name w:val="style5"/>
    <w:basedOn w:val="af1"/>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first">
    <w:name w:val="first"/>
    <w:basedOn w:val="af1"/>
    <w:rsid w:val="001148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0">
    <w:name w:val="Body"/>
    <w:rsid w:val="0011487C"/>
    <w:pPr>
      <w:spacing w:line="220" w:lineRule="atLeast"/>
      <w:ind w:firstLine="283"/>
      <w:jc w:val="both"/>
    </w:pPr>
    <w:rPr>
      <w:rFonts w:ascii="Antiqua" w:eastAsia="Times New Roman" w:hAnsi="Antiqua" w:cs="Times New Roman"/>
      <w:snapToGrid w:val="0"/>
      <w:color w:val="000000"/>
    </w:rPr>
  </w:style>
  <w:style w:type="paragraph" w:customStyle="1" w:styleId="6f9">
    <w:name w:val="Название6"/>
    <w:basedOn w:val="153"/>
    <w:rsid w:val="0011487C"/>
    <w:pPr>
      <w:widowControl/>
      <w:snapToGrid/>
      <w:spacing w:line="240" w:lineRule="auto"/>
      <w:jc w:val="center"/>
    </w:pPr>
    <w:rPr>
      <w:b/>
      <w:snapToGrid w:val="0"/>
    </w:rPr>
  </w:style>
  <w:style w:type="paragraph" w:customStyle="1" w:styleId="14f">
    <w:name w:val="Заголовок 14"/>
    <w:basedOn w:val="153"/>
    <w:next w:val="153"/>
    <w:rsid w:val="0011487C"/>
    <w:pPr>
      <w:keepNext/>
      <w:widowControl/>
      <w:snapToGrid/>
      <w:spacing w:line="240" w:lineRule="auto"/>
      <w:jc w:val="center"/>
    </w:pPr>
    <w:rPr>
      <w:snapToGrid w:val="0"/>
    </w:rPr>
  </w:style>
  <w:style w:type="paragraph" w:customStyle="1" w:styleId="172">
    <w:name w:val="Основной текст17"/>
    <w:basedOn w:val="153"/>
    <w:rsid w:val="0011487C"/>
    <w:pPr>
      <w:widowControl/>
      <w:snapToGrid/>
      <w:spacing w:line="240" w:lineRule="auto"/>
      <w:jc w:val="left"/>
    </w:pPr>
    <w:rPr>
      <w:snapToGrid w:val="0"/>
    </w:rPr>
  </w:style>
  <w:style w:type="paragraph" w:customStyle="1" w:styleId="522">
    <w:name w:val="Заголовок 52"/>
    <w:basedOn w:val="153"/>
    <w:next w:val="153"/>
    <w:rsid w:val="0011487C"/>
    <w:pPr>
      <w:keepNext/>
      <w:widowControl/>
      <w:snapToGrid/>
      <w:spacing w:line="360" w:lineRule="auto"/>
      <w:ind w:firstLine="720"/>
      <w:jc w:val="left"/>
      <w:outlineLvl w:val="4"/>
    </w:pPr>
    <w:rPr>
      <w:lang w:val="uk-UA"/>
    </w:rPr>
  </w:style>
  <w:style w:type="paragraph" w:customStyle="1" w:styleId="430">
    <w:name w:val="Заголовок 43"/>
    <w:basedOn w:val="153"/>
    <w:next w:val="153"/>
    <w:rsid w:val="0011487C"/>
    <w:pPr>
      <w:keepNext/>
      <w:widowControl/>
      <w:snapToGrid/>
      <w:spacing w:before="240" w:after="60" w:line="360" w:lineRule="auto"/>
      <w:ind w:firstLine="284"/>
      <w:jc w:val="left"/>
      <w:outlineLvl w:val="3"/>
    </w:pPr>
    <w:rPr>
      <w:b/>
      <w:lang w:val="uk-UA"/>
    </w:rPr>
  </w:style>
  <w:style w:type="paragraph" w:customStyle="1" w:styleId="3fffb">
    <w:name w:val="Стиль3"/>
    <w:rsid w:val="0011487C"/>
    <w:pPr>
      <w:jc w:val="both"/>
    </w:pPr>
    <w:rPr>
      <w:rFonts w:ascii="Times New Roman" w:eastAsia="Times New Roman" w:hAnsi="Times New Roman" w:cs="Times New Roman"/>
      <w:sz w:val="28"/>
      <w:lang w:val="uk-UA"/>
    </w:rPr>
  </w:style>
  <w:style w:type="paragraph" w:customStyle="1" w:styleId="811">
    <w:name w:val="Заголовок 81"/>
    <w:basedOn w:val="153"/>
    <w:next w:val="153"/>
    <w:rsid w:val="0011487C"/>
    <w:pPr>
      <w:keepNext/>
      <w:widowControl/>
      <w:snapToGrid/>
      <w:spacing w:line="240" w:lineRule="auto"/>
      <w:ind w:left="-108"/>
      <w:jc w:val="center"/>
      <w:outlineLvl w:val="7"/>
    </w:pPr>
    <w:rPr>
      <w:lang w:val="uk-UA"/>
    </w:rPr>
  </w:style>
  <w:style w:type="paragraph" w:customStyle="1" w:styleId="911">
    <w:name w:val="Заголовок 91"/>
    <w:basedOn w:val="153"/>
    <w:next w:val="153"/>
    <w:rsid w:val="0011487C"/>
    <w:pPr>
      <w:keepNext/>
      <w:widowControl/>
      <w:snapToGrid/>
      <w:spacing w:line="240" w:lineRule="auto"/>
      <w:ind w:left="-108" w:right="-108"/>
      <w:jc w:val="center"/>
      <w:outlineLvl w:val="8"/>
    </w:pPr>
    <w:rPr>
      <w:lang w:val="uk-UA"/>
    </w:rPr>
  </w:style>
  <w:style w:type="paragraph" w:customStyle="1" w:styleId="343">
    <w:name w:val="Заголовок 34"/>
    <w:basedOn w:val="153"/>
    <w:next w:val="153"/>
    <w:rsid w:val="0011487C"/>
    <w:pPr>
      <w:keepNext/>
      <w:widowControl/>
      <w:snapToGrid/>
      <w:spacing w:line="240" w:lineRule="auto"/>
      <w:jc w:val="left"/>
    </w:pPr>
    <w:rPr>
      <w:b/>
      <w:snapToGrid w:val="0"/>
      <w:sz w:val="24"/>
    </w:rPr>
  </w:style>
  <w:style w:type="paragraph" w:customStyle="1" w:styleId="234">
    <w:name w:val="Заголовок 23"/>
    <w:basedOn w:val="153"/>
    <w:next w:val="153"/>
    <w:rsid w:val="0011487C"/>
    <w:pPr>
      <w:keepNext/>
      <w:widowControl/>
      <w:snapToGrid/>
      <w:spacing w:line="240" w:lineRule="auto"/>
      <w:jc w:val="left"/>
    </w:pPr>
    <w:rPr>
      <w:snapToGrid w:val="0"/>
    </w:rPr>
  </w:style>
  <w:style w:type="paragraph" w:customStyle="1" w:styleId="3fffc">
    <w:name w:val="Верхний колонтитул3"/>
    <w:basedOn w:val="153"/>
    <w:rsid w:val="0011487C"/>
    <w:pPr>
      <w:widowControl/>
      <w:tabs>
        <w:tab w:val="center" w:pos="4153"/>
        <w:tab w:val="right" w:pos="8306"/>
      </w:tabs>
      <w:snapToGrid/>
      <w:spacing w:line="240" w:lineRule="auto"/>
      <w:jc w:val="left"/>
    </w:pPr>
    <w:rPr>
      <w:snapToGrid w:val="0"/>
      <w:sz w:val="20"/>
      <w:lang w:val="uk-UA"/>
    </w:rPr>
  </w:style>
  <w:style w:type="paragraph" w:customStyle="1" w:styleId="PlainText1">
    <w:name w:val="Plain Text1"/>
    <w:basedOn w:val="af1"/>
    <w:rsid w:val="0011487C"/>
    <w:pPr>
      <w:suppressAutoHyphens w:val="0"/>
      <w:autoSpaceDE w:val="0"/>
      <w:autoSpaceDN w:val="0"/>
    </w:pPr>
    <w:rPr>
      <w:rFonts w:ascii="Courier New" w:eastAsia="Times New Roman" w:hAnsi="Courier New" w:cs="Courier New"/>
      <w:sz w:val="20"/>
      <w:szCs w:val="20"/>
      <w:lang w:val="uk-UA" w:eastAsia="ru-RU"/>
    </w:rPr>
  </w:style>
  <w:style w:type="character" w:customStyle="1" w:styleId="ArialNarrow10pt1">
    <w:name w:val="Стиль Arial Narrow 10 pt полужирный курсив все прописные"/>
    <w:basedOn w:val="af2"/>
    <w:rsid w:val="0011487C"/>
    <w:rPr>
      <w:rFonts w:ascii="Arial Narrow" w:hAnsi="Arial Narrow" w:cs="Arial Narrow"/>
      <w:b/>
      <w:bCs/>
      <w:i/>
      <w:iCs/>
      <w:caps/>
      <w:sz w:val="20"/>
      <w:szCs w:val="20"/>
    </w:rPr>
  </w:style>
  <w:style w:type="paragraph" w:customStyle="1" w:styleId="afffffffffffffffffffffff8">
    <w:name w:val="Титульний"/>
    <w:basedOn w:val="af1"/>
    <w:rsid w:val="00377A7C"/>
    <w:pPr>
      <w:suppressAutoHyphens w:val="0"/>
      <w:autoSpaceDE w:val="0"/>
      <w:autoSpaceDN w:val="0"/>
      <w:spacing w:line="360" w:lineRule="auto"/>
      <w:jc w:val="center"/>
    </w:pPr>
    <w:rPr>
      <w:rFonts w:ascii="Times New Roman" w:eastAsia="Times New Roman" w:hAnsi="Times New Roman" w:cs="Times New Roman"/>
      <w:sz w:val="28"/>
      <w:szCs w:val="28"/>
      <w:lang w:val="uk-UA" w:eastAsia="ru-RU"/>
    </w:rPr>
  </w:style>
  <w:style w:type="character" w:customStyle="1" w:styleId="unknown1">
    <w:name w:val="unknown1"/>
    <w:basedOn w:val="af2"/>
    <w:rsid w:val="00821E3A"/>
    <w:rPr>
      <w:color w:val="FF0000"/>
    </w:rPr>
  </w:style>
  <w:style w:type="paragraph" w:customStyle="1" w:styleId="NienieEeo">
    <w:name w:val="NienieEeo"/>
    <w:basedOn w:val="af1"/>
    <w:rsid w:val="00A04B86"/>
    <w:pPr>
      <w:suppressAutoHyphens w:val="0"/>
      <w:overflowPunct w:val="0"/>
      <w:autoSpaceDE w:val="0"/>
      <w:autoSpaceDN w:val="0"/>
      <w:adjustRightInd w:val="0"/>
      <w:spacing w:line="384" w:lineRule="auto"/>
      <w:ind w:firstLine="709"/>
      <w:jc w:val="both"/>
      <w:textAlignment w:val="baseline"/>
    </w:pPr>
    <w:rPr>
      <w:rFonts w:ascii="Times New Roman" w:eastAsia="Times New Roman" w:hAnsi="Times New Roman" w:cs="Times New Roman"/>
      <w:spacing w:val="20"/>
      <w:sz w:val="28"/>
      <w:szCs w:val="28"/>
      <w:lang w:val="uk-UA" w:eastAsia="ru-RU"/>
    </w:rPr>
  </w:style>
  <w:style w:type="paragraph" w:customStyle="1" w:styleId="4fff">
    <w:name w:val="Основной текст с отступом4"/>
    <w:aliases w:val="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Body Text Indent"/>
    <w:basedOn w:val="af1"/>
    <w:rsid w:val="004C00FA"/>
    <w:pPr>
      <w:suppressAutoHyphens w:val="0"/>
      <w:spacing w:after="120"/>
      <w:ind w:left="283"/>
    </w:pPr>
    <w:rPr>
      <w:rFonts w:ascii="Times New Roman" w:eastAsia="Times New Roman" w:hAnsi="Times New Roman" w:cs="Times New Roman"/>
      <w:lang w:eastAsia="ru-RU"/>
    </w:rPr>
  </w:style>
  <w:style w:type="paragraph" w:customStyle="1" w:styleId="afffffffffffffffffffffff9">
    <w:name w:val="Корчин текст"/>
    <w:rsid w:val="00DE4A5D"/>
    <w:pPr>
      <w:autoSpaceDE w:val="0"/>
      <w:autoSpaceDN w:val="0"/>
      <w:spacing w:line="360" w:lineRule="auto"/>
      <w:ind w:firstLine="720"/>
      <w:jc w:val="both"/>
    </w:pPr>
    <w:rPr>
      <w:rFonts w:ascii="Times New Roman" w:eastAsia="Times New Roman" w:hAnsi="Times New Roman" w:cs="Times New Roman"/>
      <w:sz w:val="28"/>
      <w:szCs w:val="28"/>
    </w:rPr>
  </w:style>
  <w:style w:type="paragraph" w:customStyle="1" w:styleId="4fff0">
    <w:name w:val="4текст_у"/>
    <w:rsid w:val="00A620AF"/>
    <w:pPr>
      <w:overflowPunct w:val="0"/>
      <w:autoSpaceDE w:val="0"/>
      <w:autoSpaceDN w:val="0"/>
      <w:adjustRightInd w:val="0"/>
      <w:ind w:firstLine="397"/>
      <w:jc w:val="both"/>
    </w:pPr>
    <w:rPr>
      <w:rFonts w:ascii="Times New Roman" w:eastAsia="Times New Roman" w:hAnsi="Times New Roman" w:cs="Times New Roman"/>
      <w:sz w:val="24"/>
      <w:szCs w:val="24"/>
      <w:lang w:val="uk-UA"/>
    </w:rPr>
  </w:style>
  <w:style w:type="paragraph" w:customStyle="1" w:styleId="4oaeno">
    <w:name w:val="4oaeno_?"/>
    <w:rsid w:val="00A620AF"/>
    <w:pPr>
      <w:overflowPunct w:val="0"/>
      <w:autoSpaceDE w:val="0"/>
      <w:autoSpaceDN w:val="0"/>
      <w:adjustRightInd w:val="0"/>
      <w:ind w:firstLine="397"/>
      <w:jc w:val="both"/>
      <w:textAlignment w:val="baseline"/>
    </w:pPr>
    <w:rPr>
      <w:rFonts w:ascii="Times New Roman" w:eastAsia="Times New Roman" w:hAnsi="Times New Roman" w:cs="Times New Roman"/>
      <w:sz w:val="24"/>
    </w:rPr>
  </w:style>
  <w:style w:type="paragraph" w:customStyle="1" w:styleId="Rozd">
    <w:name w:val="Rozd"/>
    <w:basedOn w:val="af1"/>
    <w:rsid w:val="00A620AF"/>
    <w:pPr>
      <w:pageBreakBefore/>
      <w:suppressAutoHyphens w:val="0"/>
      <w:spacing w:after="60"/>
      <w:jc w:val="center"/>
    </w:pPr>
    <w:rPr>
      <w:rFonts w:ascii="Times New Roman" w:eastAsia="Times New Roman" w:hAnsi="Times New Roman" w:cs="Times New Roman"/>
      <w:b/>
      <w:spacing w:val="20"/>
      <w:sz w:val="28"/>
      <w:szCs w:val="20"/>
      <w:lang w:val="uk-UA" w:eastAsia="ru-RU"/>
    </w:rPr>
  </w:style>
  <w:style w:type="paragraph" w:customStyle="1" w:styleId="4fff1">
    <w:name w:val="4текст_р"/>
    <w:rsid w:val="00043386"/>
    <w:pPr>
      <w:overflowPunct w:val="0"/>
      <w:autoSpaceDE w:val="0"/>
      <w:autoSpaceDN w:val="0"/>
      <w:adjustRightInd w:val="0"/>
      <w:ind w:firstLine="397"/>
      <w:jc w:val="both"/>
    </w:pPr>
    <w:rPr>
      <w:rFonts w:ascii="Times New Roman" w:eastAsia="Times New Roman" w:hAnsi="Times New Roman" w:cs="Times New Roman"/>
      <w:sz w:val="24"/>
      <w:szCs w:val="24"/>
    </w:rPr>
  </w:style>
  <w:style w:type="character" w:customStyle="1" w:styleId="goohl1">
    <w:name w:val="goohl1"/>
    <w:basedOn w:val="af2"/>
    <w:rsid w:val="007B6B41"/>
  </w:style>
  <w:style w:type="character" w:customStyle="1" w:styleId="bindingblock1">
    <w:name w:val="bindingblock1"/>
    <w:basedOn w:val="af2"/>
    <w:rsid w:val="007B6B41"/>
  </w:style>
  <w:style w:type="paragraph" w:customStyle="1" w:styleId="afffffffffffffffffffffffa">
    <w:name w:val="КД Знак Знак"/>
    <w:basedOn w:val="af1"/>
    <w:rsid w:val="00916829"/>
    <w:pPr>
      <w:widowControl w:val="0"/>
      <w:shd w:val="clear" w:color="auto" w:fill="FFFFFF"/>
      <w:suppressAutoHyphens w:val="0"/>
      <w:spacing w:line="360" w:lineRule="auto"/>
      <w:ind w:firstLine="709"/>
      <w:jc w:val="both"/>
    </w:pPr>
    <w:rPr>
      <w:rFonts w:ascii="Times New Roman" w:eastAsia="Times New Roman" w:hAnsi="Times New Roman" w:cs="Times New Roman"/>
      <w:snapToGrid w:val="0"/>
      <w:color w:val="000000"/>
      <w:spacing w:val="-13"/>
      <w:sz w:val="28"/>
      <w:szCs w:val="28"/>
      <w:lang w:val="uk-UA" w:eastAsia="ru-RU"/>
    </w:rPr>
  </w:style>
  <w:style w:type="paragraph" w:customStyle="1" w:styleId="9d">
    <w:name w:val="Обычный (веб)9"/>
    <w:basedOn w:val="af1"/>
    <w:rsid w:val="00733FD1"/>
    <w:pPr>
      <w:widowControl w:val="0"/>
      <w:suppressAutoHyphens w:val="0"/>
      <w:adjustRightInd w:val="0"/>
      <w:spacing w:after="200" w:line="360" w:lineRule="atLeast"/>
      <w:jc w:val="both"/>
      <w:textAlignment w:val="baseline"/>
    </w:pPr>
    <w:rPr>
      <w:rFonts w:ascii="Times New Roman" w:eastAsia="Times New Roman" w:hAnsi="Times New Roman" w:cs="Times New Roman"/>
      <w:lang w:val="uk-UA" w:eastAsia="uk-UA"/>
    </w:rPr>
  </w:style>
  <w:style w:type="character" w:customStyle="1" w:styleId="text30">
    <w:name w:val="text3"/>
    <w:basedOn w:val="af2"/>
    <w:rsid w:val="00733FD1"/>
  </w:style>
  <w:style w:type="character" w:customStyle="1" w:styleId="text41">
    <w:name w:val="text41"/>
    <w:basedOn w:val="af2"/>
    <w:rsid w:val="00733FD1"/>
    <w:rPr>
      <w:rFonts w:ascii="Verdana" w:hAnsi="Verdana" w:hint="default"/>
      <w:b w:val="0"/>
      <w:bCs w:val="0"/>
      <w:color w:val="212063"/>
    </w:rPr>
  </w:style>
  <w:style w:type="paragraph" w:customStyle="1" w:styleId="textjur">
    <w:name w:val="text_jur"/>
    <w:basedOn w:val="af1"/>
    <w:rsid w:val="00733FD1"/>
    <w:pPr>
      <w:widowControl w:val="0"/>
      <w:suppressAutoHyphens w:val="0"/>
      <w:adjustRightInd w:val="0"/>
      <w:spacing w:before="100" w:beforeAutospacing="1" w:after="100" w:afterAutospacing="1" w:line="360" w:lineRule="atLeast"/>
      <w:ind w:firstLine="300"/>
      <w:jc w:val="both"/>
      <w:textAlignment w:val="baseline"/>
    </w:pPr>
    <w:rPr>
      <w:rFonts w:ascii="Verdana" w:eastAsia="Times New Roman" w:hAnsi="Verdana" w:cs="Times New Roman"/>
      <w:color w:val="333333"/>
      <w:sz w:val="20"/>
      <w:szCs w:val="20"/>
      <w:lang w:val="uk-UA" w:eastAsia="uk-UA"/>
    </w:rPr>
  </w:style>
  <w:style w:type="character" w:customStyle="1" w:styleId="msoendnotetext0">
    <w:name w:val="msoendnotetext"/>
    <w:basedOn w:val="af2"/>
    <w:rsid w:val="00733FD1"/>
    <w:rPr>
      <w:sz w:val="20"/>
      <w:szCs w:val="20"/>
    </w:rPr>
  </w:style>
  <w:style w:type="character" w:customStyle="1" w:styleId="comment">
    <w:name w:val="comment"/>
    <w:basedOn w:val="af2"/>
    <w:rsid w:val="00733FD1"/>
  </w:style>
  <w:style w:type="paragraph" w:customStyle="1" w:styleId="authorgroup">
    <w:name w:val="authorgroup"/>
    <w:basedOn w:val="af1"/>
    <w:rsid w:val="00733FD1"/>
    <w:pPr>
      <w:suppressAutoHyphens w:val="0"/>
      <w:spacing w:before="100" w:beforeAutospacing="1" w:after="100" w:afterAutospacing="1"/>
    </w:pPr>
    <w:rPr>
      <w:rFonts w:ascii="Arial Unicode MS" w:eastAsia="Arial Unicode MS" w:hAnsi="Arial Unicode MS" w:cs="Arial Unicode MS"/>
      <w:b/>
      <w:bCs/>
      <w:lang w:eastAsia="ru-RU"/>
    </w:rPr>
  </w:style>
  <w:style w:type="character" w:customStyle="1" w:styleId="hel16blb1">
    <w:name w:val="hel16blb1"/>
    <w:basedOn w:val="af2"/>
    <w:rsid w:val="00733FD1"/>
    <w:rPr>
      <w:rFonts w:ascii="Arial" w:hAnsi="Arial" w:cs="Arial" w:hint="default"/>
      <w:b/>
      <w:bCs/>
      <w:color w:val="003399"/>
      <w:sz w:val="32"/>
      <w:szCs w:val="32"/>
    </w:rPr>
  </w:style>
  <w:style w:type="character" w:customStyle="1" w:styleId="rvts21">
    <w:name w:val="rvts21"/>
    <w:basedOn w:val="af2"/>
    <w:rsid w:val="00733FD1"/>
    <w:rPr>
      <w:rFonts w:ascii="Times New Roman" w:hAnsi="Times New Roman" w:cs="Times New Roman" w:hint="default"/>
      <w:sz w:val="28"/>
      <w:szCs w:val="28"/>
    </w:rPr>
  </w:style>
  <w:style w:type="character" w:customStyle="1" w:styleId="srtitle">
    <w:name w:val="srtitle"/>
    <w:basedOn w:val="af2"/>
    <w:rsid w:val="00733FD1"/>
  </w:style>
  <w:style w:type="character" w:customStyle="1" w:styleId="grey">
    <w:name w:val="grey"/>
    <w:basedOn w:val="af2"/>
    <w:rsid w:val="00733FD1"/>
  </w:style>
  <w:style w:type="character" w:customStyle="1" w:styleId="addmd">
    <w:name w:val="addmd"/>
    <w:basedOn w:val="af2"/>
    <w:rsid w:val="00733FD1"/>
  </w:style>
  <w:style w:type="character" w:customStyle="1" w:styleId="bindingblock">
    <w:name w:val="bindingblock"/>
    <w:basedOn w:val="af2"/>
    <w:rsid w:val="00733FD1"/>
  </w:style>
  <w:style w:type="character" w:customStyle="1" w:styleId="binding">
    <w:name w:val="binding"/>
    <w:basedOn w:val="af2"/>
    <w:rsid w:val="00733FD1"/>
  </w:style>
  <w:style w:type="paragraph" w:customStyle="1" w:styleId="163">
    <w:name w:val="Обычный16"/>
    <w:rsid w:val="004F153C"/>
    <w:pPr>
      <w:widowControl w:val="0"/>
    </w:pPr>
    <w:rPr>
      <w:rFonts w:ascii="Times New Roman" w:eastAsia="Times New Roman" w:hAnsi="Times New Roman" w:cs="Times New Roman"/>
      <w:b/>
      <w:snapToGrid w:val="0"/>
    </w:rPr>
  </w:style>
  <w:style w:type="paragraph" w:customStyle="1" w:styleId="BodyText3">
    <w:name w:val="Body Text.Основной текст Знак Знак Знак Знак Знак Знак"/>
    <w:basedOn w:val="af1"/>
    <w:rsid w:val="00187A91"/>
    <w:pPr>
      <w:widowControl w:val="0"/>
      <w:suppressAutoHyphens w:val="0"/>
      <w:autoSpaceDE w:val="0"/>
      <w:autoSpaceDN w:val="0"/>
      <w:jc w:val="both"/>
    </w:pPr>
    <w:rPr>
      <w:rFonts w:ascii="Times New Roman" w:eastAsia="Times New Roman" w:hAnsi="Times New Roman" w:cs="Times New Roman"/>
      <w:sz w:val="16"/>
      <w:szCs w:val="16"/>
      <w:lang w:val="uk-UA" w:eastAsia="ru-RU"/>
    </w:rPr>
  </w:style>
  <w:style w:type="paragraph" w:customStyle="1" w:styleId="afffffffffffffffffffffffb">
    <w:name w:val="СтФорм"/>
    <w:basedOn w:val="BodyText3"/>
    <w:rsid w:val="00187A91"/>
    <w:pPr>
      <w:widowControl/>
      <w:spacing w:after="120" w:line="360" w:lineRule="auto"/>
      <w:ind w:firstLine="851"/>
    </w:pPr>
    <w:rPr>
      <w:sz w:val="28"/>
      <w:szCs w:val="28"/>
    </w:rPr>
  </w:style>
  <w:style w:type="character" w:customStyle="1" w:styleId="afffffffffffffffffffffffc">
    <w:name w:val="Основной текст Знак.Основной текст Знак Знак Знак Знак Знак Знак Знак"/>
    <w:basedOn w:val="af2"/>
    <w:rsid w:val="00187A91"/>
    <w:rPr>
      <w:sz w:val="24"/>
      <w:szCs w:val="24"/>
      <w:lang w:val="ru-RU"/>
    </w:rPr>
  </w:style>
  <w:style w:type="paragraph" w:customStyle="1" w:styleId="3fffd">
    <w:name w:val="Текст выноски3"/>
    <w:basedOn w:val="af1"/>
    <w:rsid w:val="00187A91"/>
    <w:pPr>
      <w:suppressAutoHyphens w:val="0"/>
      <w:autoSpaceDE w:val="0"/>
      <w:autoSpaceDN w:val="0"/>
    </w:pPr>
    <w:rPr>
      <w:rFonts w:ascii="Tahoma" w:eastAsia="Times New Roman" w:hAnsi="Tahoma" w:cs="Tahoma"/>
      <w:sz w:val="16"/>
      <w:szCs w:val="16"/>
      <w:lang w:eastAsia="ru-RU"/>
    </w:rPr>
  </w:style>
  <w:style w:type="paragraph" w:customStyle="1" w:styleId="1fffffffc">
    <w:name w:val="Рецензия1"/>
    <w:hidden/>
    <w:rsid w:val="00187A91"/>
    <w:pPr>
      <w:autoSpaceDE w:val="0"/>
      <w:autoSpaceDN w:val="0"/>
    </w:pPr>
    <w:rPr>
      <w:rFonts w:ascii="Times New Roman" w:eastAsia="Times New Roman" w:hAnsi="Times New Roman" w:cs="Times New Roman"/>
      <w:szCs w:val="24"/>
    </w:rPr>
  </w:style>
  <w:style w:type="paragraph" w:styleId="5">
    <w:name w:val="List Number 5"/>
    <w:basedOn w:val="af1"/>
    <w:unhideWhenUsed/>
    <w:rsid w:val="002948C7"/>
    <w:pPr>
      <w:numPr>
        <w:numId w:val="43"/>
      </w:numPr>
      <w:contextualSpacing/>
    </w:pPr>
  </w:style>
  <w:style w:type="paragraph" w:customStyle="1" w:styleId="Crowmy">
    <w:name w:val="Обычный Crowmy"/>
    <w:rsid w:val="00A61D0E"/>
    <w:pPr>
      <w:autoSpaceDE w:val="0"/>
      <w:autoSpaceDN w:val="0"/>
      <w:ind w:firstLine="709"/>
      <w:jc w:val="both"/>
    </w:pPr>
    <w:rPr>
      <w:rFonts w:ascii="Times New Roman" w:eastAsia="Times New Roman" w:hAnsi="Times New Roman" w:cs="Times New Roman"/>
      <w:sz w:val="28"/>
      <w:szCs w:val="28"/>
    </w:rPr>
  </w:style>
  <w:style w:type="paragraph" w:customStyle="1" w:styleId="afffffffffffffffffffffffd">
    <w:name w:val="А"/>
    <w:basedOn w:val="af1"/>
    <w:rsid w:val="000E45DD"/>
    <w:pPr>
      <w:suppressAutoHyphens w:val="0"/>
      <w:ind w:right="57" w:firstLine="851"/>
      <w:jc w:val="both"/>
    </w:pPr>
    <w:rPr>
      <w:rFonts w:ascii="Times New Roman" w:eastAsia="Times New Roman" w:hAnsi="Times New Roman" w:cs="Times New Roman"/>
      <w:sz w:val="28"/>
      <w:szCs w:val="20"/>
      <w:lang w:val="uk-UA" w:eastAsia="ru-RU"/>
    </w:rPr>
  </w:style>
  <w:style w:type="paragraph" w:customStyle="1" w:styleId="afffffffffffffffffffffffe">
    <w:name w:val="Список определений"/>
    <w:basedOn w:val="163"/>
    <w:next w:val="af1"/>
    <w:rsid w:val="000E45DD"/>
    <w:pPr>
      <w:widowControl/>
      <w:ind w:left="360"/>
    </w:pPr>
    <w:rPr>
      <w:b w:val="0"/>
      <w:sz w:val="24"/>
    </w:rPr>
  </w:style>
  <w:style w:type="paragraph" w:customStyle="1" w:styleId="21f3">
    <w:name w:val="Îñíîâíîé òåêñò 21"/>
    <w:basedOn w:val="affffffffffff3"/>
    <w:rsid w:val="000E45DD"/>
    <w:pPr>
      <w:suppressAutoHyphens w:val="0"/>
      <w:spacing w:line="240" w:lineRule="auto"/>
      <w:ind w:firstLine="310"/>
    </w:pPr>
    <w:rPr>
      <w:rFonts w:ascii="Times New Roman" w:eastAsia="Times New Roman" w:hAnsi="Times New Roman" w:cs="Times New Roman"/>
      <w:sz w:val="20"/>
      <w:lang w:val="uk-UA" w:eastAsia="ru-RU"/>
    </w:rPr>
  </w:style>
  <w:style w:type="paragraph" w:customStyle="1" w:styleId="173">
    <w:name w:val="Обычный17"/>
    <w:rsid w:val="001F3875"/>
    <w:pPr>
      <w:widowControl w:val="0"/>
      <w:spacing w:line="280" w:lineRule="auto"/>
      <w:ind w:left="40" w:firstLine="300"/>
      <w:jc w:val="both"/>
    </w:pPr>
    <w:rPr>
      <w:rFonts w:ascii="Times New Roman" w:eastAsia="Times New Roman" w:hAnsi="Times New Roman" w:cs="Times New Roman"/>
      <w:snapToGrid w:val="0"/>
      <w:lang w:val="uk-UA"/>
    </w:rPr>
  </w:style>
  <w:style w:type="paragraph" w:customStyle="1" w:styleId="283">
    <w:name w:val="Основной текст с отступом 28"/>
    <w:basedOn w:val="af1"/>
    <w:rsid w:val="0070265A"/>
    <w:pPr>
      <w:overflowPunct w:val="0"/>
      <w:autoSpaceDE w:val="0"/>
      <w:spacing w:line="360" w:lineRule="auto"/>
      <w:ind w:firstLine="567"/>
      <w:jc w:val="both"/>
      <w:textAlignment w:val="baseline"/>
    </w:pPr>
    <w:rPr>
      <w:rFonts w:ascii="Arial" w:eastAsia="Times New Roman" w:hAnsi="Arial" w:cs="Times New Roman"/>
      <w:sz w:val="28"/>
      <w:szCs w:val="20"/>
      <w:lang w:val="uk-UA"/>
    </w:rPr>
  </w:style>
  <w:style w:type="paragraph" w:customStyle="1" w:styleId="2120">
    <w:name w:val="Основной текст 212"/>
    <w:basedOn w:val="af1"/>
    <w:rsid w:val="0070265A"/>
    <w:pPr>
      <w:overflowPunct w:val="0"/>
      <w:autoSpaceDE w:val="0"/>
      <w:spacing w:line="360" w:lineRule="auto"/>
      <w:ind w:firstLine="709"/>
      <w:jc w:val="both"/>
      <w:textAlignment w:val="baseline"/>
    </w:pPr>
    <w:rPr>
      <w:rFonts w:ascii="Arial" w:eastAsia="Times New Roman" w:hAnsi="Arial" w:cs="Times New Roman"/>
      <w:sz w:val="28"/>
      <w:szCs w:val="20"/>
      <w:lang w:val="uk-UA"/>
    </w:rPr>
  </w:style>
  <w:style w:type="character" w:customStyle="1" w:styleId="5ff4">
    <w:name w:val="Подзаголовок5"/>
    <w:basedOn w:val="af2"/>
    <w:rsid w:val="00125F49"/>
  </w:style>
  <w:style w:type="character" w:customStyle="1" w:styleId="7f">
    <w:name w:val="Название7"/>
    <w:basedOn w:val="af2"/>
    <w:rsid w:val="00125F49"/>
  </w:style>
  <w:style w:type="character" w:customStyle="1" w:styleId="hissue">
    <w:name w:val="hissue"/>
    <w:basedOn w:val="af2"/>
    <w:rsid w:val="00125F49"/>
  </w:style>
  <w:style w:type="character" w:customStyle="1" w:styleId="smalllight">
    <w:name w:val="small light"/>
    <w:basedOn w:val="af2"/>
    <w:rsid w:val="00125F49"/>
  </w:style>
  <w:style w:type="character" w:customStyle="1" w:styleId="c51">
    <w:name w:val="c51"/>
    <w:basedOn w:val="af2"/>
    <w:rsid w:val="00230B01"/>
    <w:rPr>
      <w:u w:val="none"/>
      <w:effect w:val="none"/>
    </w:rPr>
  </w:style>
  <w:style w:type="paragraph" w:customStyle="1" w:styleId="183">
    <w:name w:val="Обычный18"/>
    <w:rsid w:val="000D0CBD"/>
    <w:pPr>
      <w:spacing w:before="100" w:after="100"/>
    </w:pPr>
    <w:rPr>
      <w:rFonts w:ascii="Times New Roman" w:eastAsia="Times New Roman" w:hAnsi="Times New Roman" w:cs="Times New Roman"/>
      <w:snapToGrid w:val="0"/>
      <w:sz w:val="24"/>
    </w:rPr>
  </w:style>
  <w:style w:type="character" w:customStyle="1" w:styleId="14pt8">
    <w:name w:val="Стиль 14 pt"/>
    <w:basedOn w:val="af2"/>
    <w:rsid w:val="00140CEE"/>
    <w:rPr>
      <w:rFonts w:ascii="Times New Roman" w:hAnsi="Times New Roman"/>
      <w:noProof w:val="0"/>
      <w:sz w:val="28"/>
      <w:lang w:val="uk-UA"/>
    </w:rPr>
  </w:style>
  <w:style w:type="paragraph" w:customStyle="1" w:styleId="affffffffffffffffffffffff">
    <w:name w:val="мій Знак Знак Знак Знак Знак Знак Знак Знак"/>
    <w:basedOn w:val="afffffffe"/>
    <w:rsid w:val="00140CEE"/>
    <w:pPr>
      <w:widowControl w:val="0"/>
      <w:suppressAutoHyphens w:val="0"/>
      <w:autoSpaceDE w:val="0"/>
      <w:autoSpaceDN w:val="0"/>
      <w:adjustRightInd w:val="0"/>
      <w:spacing w:after="0" w:line="360" w:lineRule="auto"/>
      <w:ind w:firstLine="720"/>
      <w:jc w:val="both"/>
    </w:pPr>
    <w:rPr>
      <w:rFonts w:ascii="Bookman Old Style" w:eastAsia="Times New Roman" w:hAnsi="Bookman Old Style" w:cs="Times New Roman"/>
      <w:iCs/>
      <w:lang w:val="uk-UA" w:eastAsia="ru-RU"/>
    </w:rPr>
  </w:style>
  <w:style w:type="character" w:customStyle="1" w:styleId="fnt1">
    <w:name w:val="fnt1"/>
    <w:basedOn w:val="af2"/>
    <w:rsid w:val="0043292D"/>
    <w:rPr>
      <w:rFonts w:ascii="Courier New" w:hAnsi="Courier New" w:cs="Courier New"/>
      <w:sz w:val="22"/>
      <w:szCs w:val="22"/>
    </w:rPr>
  </w:style>
  <w:style w:type="paragraph" w:customStyle="1" w:styleId="192">
    <w:name w:val="Обычный19"/>
    <w:rsid w:val="00A32001"/>
    <w:pPr>
      <w:jc w:val="both"/>
    </w:pPr>
    <w:rPr>
      <w:rFonts w:ascii="Times New Roman" w:eastAsia="Times New Roman" w:hAnsi="Times New Roman" w:cs="Times New Roman"/>
      <w:sz w:val="26"/>
      <w:lang w:val="uk-UA"/>
    </w:rPr>
  </w:style>
  <w:style w:type="paragraph" w:customStyle="1" w:styleId="294">
    <w:name w:val="Основной текст с отступом 29"/>
    <w:basedOn w:val="192"/>
    <w:rsid w:val="00A32001"/>
    <w:pPr>
      <w:ind w:firstLine="540"/>
    </w:pPr>
    <w:rPr>
      <w:color w:val="000000"/>
    </w:rPr>
  </w:style>
  <w:style w:type="paragraph" w:customStyle="1" w:styleId="362">
    <w:name w:val="Основной текст с отступом 36"/>
    <w:basedOn w:val="192"/>
    <w:rsid w:val="00A32001"/>
    <w:pPr>
      <w:spacing w:line="360" w:lineRule="auto"/>
      <w:ind w:firstLine="540"/>
    </w:pPr>
    <w:rPr>
      <w:sz w:val="28"/>
    </w:rPr>
  </w:style>
  <w:style w:type="paragraph" w:customStyle="1" w:styleId="style20">
    <w:name w:val="style20"/>
    <w:basedOn w:val="af1"/>
    <w:rsid w:val="00511FB9"/>
    <w:pPr>
      <w:suppressAutoHyphens w:val="0"/>
      <w:spacing w:before="100" w:beforeAutospacing="1" w:after="100" w:afterAutospacing="1"/>
    </w:pPr>
    <w:rPr>
      <w:rFonts w:ascii="Arial" w:eastAsia="Times New Roman" w:hAnsi="Arial" w:cs="Arial"/>
      <w:b/>
      <w:bCs/>
      <w:lang w:eastAsia="ru-RU"/>
    </w:rPr>
  </w:style>
  <w:style w:type="paragraph" w:customStyle="1" w:styleId="Osn">
    <w:name w:val="Osn"/>
    <w:basedOn w:val="af1"/>
    <w:rsid w:val="005724A8"/>
    <w:pPr>
      <w:suppressAutoHyphens w:val="0"/>
      <w:spacing w:line="250" w:lineRule="atLeast"/>
      <w:ind w:firstLine="340"/>
      <w:jc w:val="both"/>
    </w:pPr>
    <w:rPr>
      <w:rFonts w:ascii="Times New Roman" w:eastAsia="Times New Roman" w:hAnsi="Times New Roman" w:cs="Times New Roman"/>
      <w:color w:val="000000"/>
      <w:sz w:val="22"/>
      <w:szCs w:val="22"/>
      <w:lang w:eastAsia="ru-RU"/>
    </w:rPr>
  </w:style>
  <w:style w:type="paragraph" w:customStyle="1" w:styleId="BoxTextNote">
    <w:name w:val="BoxTextNote"/>
    <w:basedOn w:val="af1"/>
    <w:rsid w:val="006F389F"/>
    <w:pPr>
      <w:tabs>
        <w:tab w:val="left" w:pos="794"/>
        <w:tab w:val="left" w:pos="2268"/>
        <w:tab w:val="left" w:pos="2846"/>
      </w:tabs>
      <w:suppressAutoHyphens w:val="0"/>
      <w:spacing w:before="28" w:after="28"/>
      <w:ind w:left="794" w:right="113" w:hanging="681"/>
    </w:pPr>
    <w:rPr>
      <w:rFonts w:ascii="Arial" w:eastAsia="Times New Roman" w:hAnsi="Arial" w:cs="Times New Roman"/>
      <w:snapToGrid w:val="0"/>
      <w:sz w:val="20"/>
      <w:szCs w:val="20"/>
      <w:lang w:val="en-GB" w:eastAsia="ru-RU"/>
    </w:rPr>
  </w:style>
  <w:style w:type="paragraph" w:customStyle="1" w:styleId="BoxTextList">
    <w:name w:val="BoxTextList"/>
    <w:basedOn w:val="af1"/>
    <w:rsid w:val="006F389F"/>
    <w:pPr>
      <w:tabs>
        <w:tab w:val="left" w:pos="567"/>
        <w:tab w:val="left" w:pos="1134"/>
        <w:tab w:val="left" w:pos="1701"/>
        <w:tab w:val="left" w:pos="2268"/>
        <w:tab w:val="left" w:pos="2846"/>
      </w:tabs>
      <w:suppressAutoHyphens w:val="0"/>
      <w:spacing w:after="113"/>
      <w:ind w:left="113" w:right="113"/>
    </w:pPr>
    <w:rPr>
      <w:rFonts w:ascii="Arial" w:eastAsia="Times New Roman" w:hAnsi="Arial" w:cs="Times New Roman"/>
      <w:snapToGrid w:val="0"/>
      <w:sz w:val="20"/>
      <w:szCs w:val="20"/>
      <w:lang w:val="en-GB" w:eastAsia="ru-RU"/>
    </w:rPr>
  </w:style>
  <w:style w:type="character" w:customStyle="1" w:styleId="WW8Num5z4">
    <w:name w:val="WW8Num5z4"/>
    <w:rsid w:val="006B73EC"/>
    <w:rPr>
      <w:rFonts w:ascii="Courier New" w:hAnsi="Courier New" w:cs="Courier New"/>
    </w:rPr>
  </w:style>
  <w:style w:type="character" w:customStyle="1" w:styleId="WW8Num19z1">
    <w:name w:val="WW8Num19z1"/>
    <w:rsid w:val="006B73EC"/>
    <w:rPr>
      <w:rFonts w:ascii="Courier New" w:hAnsi="Courier New"/>
    </w:rPr>
  </w:style>
  <w:style w:type="character" w:customStyle="1" w:styleId="WW8Num19z2">
    <w:name w:val="WW8Num19z2"/>
    <w:rsid w:val="006B73EC"/>
    <w:rPr>
      <w:rFonts w:ascii="Wingdings" w:hAnsi="Wingdings"/>
    </w:rPr>
  </w:style>
  <w:style w:type="paragraph" w:customStyle="1" w:styleId="14f0">
    <w:name w:val="Обычный.Обычный 14"/>
    <w:rsid w:val="00A81A8F"/>
    <w:pPr>
      <w:autoSpaceDE w:val="0"/>
      <w:autoSpaceDN w:val="0"/>
      <w:spacing w:line="300" w:lineRule="auto"/>
      <w:ind w:firstLine="709"/>
      <w:jc w:val="both"/>
    </w:pPr>
    <w:rPr>
      <w:rFonts w:ascii="Times New Roman" w:eastAsia="Times New Roman" w:hAnsi="Times New Roman" w:cs="Times New Roman"/>
      <w:sz w:val="28"/>
      <w:szCs w:val="28"/>
      <w:lang w:eastAsia="uk-UA"/>
    </w:rPr>
  </w:style>
  <w:style w:type="character" w:customStyle="1" w:styleId="smallfont11">
    <w:name w:val="smallfont11"/>
    <w:basedOn w:val="af2"/>
    <w:rsid w:val="00A36128"/>
    <w:rPr>
      <w:rFonts w:ascii="Verdana" w:hAnsi="Verdana" w:cs="Verdana" w:hint="default"/>
      <w:sz w:val="14"/>
      <w:szCs w:val="14"/>
    </w:rPr>
  </w:style>
  <w:style w:type="paragraph" w:customStyle="1" w:styleId="5ff5">
    <w:name w:val="табл5"/>
    <w:basedOn w:val="af1"/>
    <w:rsid w:val="00E33749"/>
    <w:pPr>
      <w:widowControl w:val="0"/>
      <w:suppressAutoHyphens w:val="0"/>
      <w:spacing w:line="360" w:lineRule="auto"/>
      <w:jc w:val="both"/>
    </w:pPr>
    <w:rPr>
      <w:rFonts w:ascii="Times New Roman" w:eastAsia="Times New Roman" w:hAnsi="Times New Roman" w:cs="Times New Roman"/>
      <w:snapToGrid w:val="0"/>
      <w:szCs w:val="20"/>
      <w:lang w:eastAsia="ru-RU"/>
    </w:rPr>
  </w:style>
  <w:style w:type="paragraph" w:customStyle="1" w:styleId="Style23">
    <w:name w:val="Style 2"/>
    <w:basedOn w:val="af1"/>
    <w:rsid w:val="008C727A"/>
    <w:pPr>
      <w:widowControl w:val="0"/>
      <w:suppressAutoHyphens w:val="0"/>
      <w:spacing w:line="360" w:lineRule="auto"/>
      <w:ind w:firstLine="360"/>
    </w:pPr>
    <w:rPr>
      <w:rFonts w:ascii="Times New Roman" w:eastAsia="Times New Roman" w:hAnsi="Times New Roman" w:cs="Times New Roman"/>
      <w:noProof/>
      <w:color w:val="000000"/>
      <w:sz w:val="20"/>
      <w:szCs w:val="20"/>
      <w:lang w:eastAsia="ru-RU"/>
    </w:rPr>
  </w:style>
  <w:style w:type="character" w:customStyle="1" w:styleId="1ff6">
    <w:name w:val="Текст выноски Знак1"/>
    <w:basedOn w:val="af2"/>
    <w:link w:val="afffffffff"/>
    <w:rsid w:val="00AA46C8"/>
    <w:rPr>
      <w:rFonts w:ascii="Helvetica" w:eastAsia="Garamond" w:hAnsi="Helvetica" w:cs="Helvetica"/>
      <w:sz w:val="16"/>
      <w:szCs w:val="16"/>
      <w:lang w:eastAsia="ar-SA"/>
    </w:rPr>
  </w:style>
  <w:style w:type="paragraph" w:customStyle="1" w:styleId="dip">
    <w:name w:val="dip"/>
    <w:basedOn w:val="af1"/>
    <w:rsid w:val="00AA46C8"/>
    <w:pPr>
      <w:suppressAutoHyphens w:val="0"/>
      <w:spacing w:before="100" w:after="100"/>
    </w:pPr>
    <w:rPr>
      <w:rFonts w:ascii="Arial Unicode MS" w:eastAsia="Arial Unicode MS" w:hAnsi="Arial Unicode MS" w:cs="Times New Roman"/>
      <w:szCs w:val="20"/>
      <w:lang w:eastAsia="ru-RU"/>
    </w:rPr>
  </w:style>
  <w:style w:type="character" w:customStyle="1" w:styleId="fieldname1">
    <w:name w:val="fieldname1"/>
    <w:basedOn w:val="af2"/>
    <w:rsid w:val="00AA46C8"/>
    <w:rPr>
      <w:rFonts w:ascii="Arial" w:hAnsi="Arial" w:cs="Arial" w:hint="default"/>
      <w:color w:val="000000"/>
      <w:sz w:val="26"/>
      <w:szCs w:val="26"/>
    </w:rPr>
  </w:style>
  <w:style w:type="paragraph" w:customStyle="1" w:styleId="203">
    <w:name w:val="Обычный20"/>
    <w:rsid w:val="00BE395B"/>
    <w:pPr>
      <w:widowControl w:val="0"/>
    </w:pPr>
    <w:rPr>
      <w:rFonts w:ascii="Times New Roman" w:eastAsia="Times New Roman" w:hAnsi="Times New Roman" w:cs="Times New Roman"/>
      <w:snapToGrid w:val="0"/>
    </w:rPr>
  </w:style>
  <w:style w:type="paragraph" w:customStyle="1" w:styleId="3f3f3f3f3f3f3f3f3f3f3f3f3f">
    <w:name w:val="О3fб3fы3fч3fн3fы3fй3f о3fт3fс3fт3fу3fп3f"/>
    <w:basedOn w:val="af1"/>
    <w:rsid w:val="00F25879"/>
    <w:pPr>
      <w:widowControl w:val="0"/>
      <w:suppressAutoHyphens w:val="0"/>
      <w:autoSpaceDE w:val="0"/>
      <w:autoSpaceDN w:val="0"/>
      <w:adjustRightInd w:val="0"/>
      <w:ind w:left="708"/>
    </w:pPr>
    <w:rPr>
      <w:rFonts w:ascii="Times New Roman" w:eastAsia="Times New Roman" w:hAnsi="Times New Roman" w:cs="Times New Roman"/>
      <w:lang w:eastAsia="ru-RU"/>
    </w:rPr>
  </w:style>
  <w:style w:type="character" w:customStyle="1" w:styleId="3f3f3f3f3f3f3f3f3f3f3f3f3f3f3f3f3f3f3f">
    <w:name w:val="О3fс3fн3fо3fв3fн3fо3fй3f ш3fр3fи3fф3fт3f а3fб3fз3fа3fц3fа3f"/>
    <w:rsid w:val="00F25879"/>
    <w:rPr>
      <w:rFonts w:cs="Tahoma"/>
    </w:rPr>
  </w:style>
  <w:style w:type="character" w:customStyle="1" w:styleId="2ffffff">
    <w:name w:val="Номер страницы2"/>
    <w:basedOn w:val="3f3f3f3f3f3f3f3f3f3f3f3f3f3f3f3f3f3f3f"/>
    <w:rsid w:val="00F25879"/>
    <w:rPr>
      <w:rFonts w:cs="Tahoma"/>
    </w:rPr>
  </w:style>
  <w:style w:type="character" w:customStyle="1" w:styleId="BulletSymbols">
    <w:name w:val="Bullet Symbols"/>
    <w:rsid w:val="00F25879"/>
    <w:rPr>
      <w:rFonts w:ascii="StarSymbol" w:hAnsi="StarSymbol" w:cs="StarSymbol"/>
      <w:sz w:val="18"/>
      <w:szCs w:val="18"/>
    </w:rPr>
  </w:style>
  <w:style w:type="character" w:customStyle="1" w:styleId="NumberingSymbols">
    <w:name w:val="Numbering Symbols"/>
    <w:rsid w:val="00F25879"/>
    <w:rPr>
      <w:rFonts w:cs="Tahoma"/>
    </w:rPr>
  </w:style>
  <w:style w:type="paragraph" w:customStyle="1" w:styleId="affffffffffffffffffffffff0">
    <w:name w:val="Нормальний текст"/>
    <w:basedOn w:val="af1"/>
    <w:rsid w:val="00FC04A2"/>
    <w:pPr>
      <w:suppressAutoHyphens w:val="0"/>
      <w:spacing w:before="120"/>
      <w:ind w:firstLine="567"/>
    </w:pPr>
    <w:rPr>
      <w:rFonts w:ascii="Antiqua" w:eastAsia="Times New Roman" w:hAnsi="Antiqua" w:cs="Antiqua"/>
      <w:sz w:val="26"/>
      <w:szCs w:val="26"/>
      <w:lang w:val="uk-UA" w:eastAsia="ru-RU"/>
    </w:rPr>
  </w:style>
  <w:style w:type="paragraph" w:customStyle="1" w:styleId="2101">
    <w:name w:val="Основной текст с отступом 210"/>
    <w:basedOn w:val="af1"/>
    <w:rsid w:val="00CC4460"/>
    <w:pPr>
      <w:widowControl w:val="0"/>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BodyTextIndent1">
    <w:name w:val="Body Text Indent1"/>
    <w:basedOn w:val="af1"/>
    <w:rsid w:val="00DE640F"/>
    <w:pPr>
      <w:widowControl w:val="0"/>
      <w:suppressAutoHyphens w:val="0"/>
      <w:overflowPunct w:val="0"/>
      <w:autoSpaceDE w:val="0"/>
      <w:autoSpaceDN w:val="0"/>
      <w:adjustRightInd w:val="0"/>
      <w:spacing w:after="120"/>
      <w:ind w:left="283"/>
      <w:textAlignment w:val="baseline"/>
    </w:pPr>
    <w:rPr>
      <w:rFonts w:ascii="Times New Roman" w:eastAsia="Times New Roman" w:hAnsi="Times New Roman" w:cs="Times New Roman"/>
      <w:lang w:val="uk-UA" w:eastAsia="ru-RU"/>
    </w:rPr>
  </w:style>
  <w:style w:type="character" w:customStyle="1" w:styleId="grey1">
    <w:name w:val="grey1"/>
    <w:basedOn w:val="af2"/>
    <w:rsid w:val="00A473A1"/>
    <w:rPr>
      <w:rFonts w:ascii="Arial" w:hAnsi="Arial" w:cs="Arial" w:hint="default"/>
      <w:color w:val="494949"/>
      <w:sz w:val="19"/>
      <w:szCs w:val="19"/>
    </w:rPr>
  </w:style>
  <w:style w:type="paragraph" w:customStyle="1" w:styleId="2130">
    <w:name w:val="Основной текст 213"/>
    <w:basedOn w:val="af1"/>
    <w:rsid w:val="002E1286"/>
    <w:pPr>
      <w:suppressAutoHyphens w:val="0"/>
      <w:spacing w:line="360" w:lineRule="auto"/>
      <w:ind w:firstLine="680"/>
      <w:jc w:val="both"/>
    </w:pPr>
    <w:rPr>
      <w:rFonts w:ascii="Times New Roman CYR" w:eastAsia="Times New Roman" w:hAnsi="Times New Roman CYR" w:cs="Times New Roman"/>
      <w:sz w:val="28"/>
      <w:szCs w:val="20"/>
      <w:lang w:val="uk-UA" w:eastAsia="ru-RU"/>
    </w:rPr>
  </w:style>
  <w:style w:type="paragraph" w:customStyle="1" w:styleId="mpc">
    <w:name w:val="mpc"/>
    <w:basedOn w:val="af1"/>
    <w:rsid w:val="002E1286"/>
    <w:pPr>
      <w:suppressAutoHyphens w:val="0"/>
      <w:spacing w:before="100" w:beforeAutospacing="1" w:after="100" w:afterAutospacing="1"/>
    </w:pPr>
    <w:rPr>
      <w:rFonts w:ascii="Times New Roman" w:eastAsia="Times New Roman" w:hAnsi="Times New Roman" w:cs="Times New Roman"/>
      <w:lang w:eastAsia="ru-RU"/>
    </w:rPr>
  </w:style>
  <w:style w:type="table" w:customStyle="1" w:styleId="TableProfessional1">
    <w:name w:val="Table Professional1"/>
    <w:rsid w:val="008A1F23"/>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21f4">
    <w:name w:val="Обычный21"/>
    <w:rsid w:val="00E90FC1"/>
    <w:pPr>
      <w:widowControl w:val="0"/>
    </w:pPr>
    <w:rPr>
      <w:rFonts w:ascii="Times New Roman" w:eastAsia="Times New Roman" w:hAnsi="Times New Roman" w:cs="Times New Roman"/>
      <w:b/>
      <w:snapToGrid w:val="0"/>
    </w:rPr>
  </w:style>
  <w:style w:type="paragraph" w:customStyle="1" w:styleId="text21">
    <w:name w:val="text21"/>
    <w:basedOn w:val="af1"/>
    <w:rsid w:val="00602856"/>
    <w:pPr>
      <w:shd w:val="clear" w:color="auto" w:fill="F4F4FF"/>
      <w:suppressAutoHyphens w:val="0"/>
      <w:spacing w:after="120" w:line="312" w:lineRule="atLeast"/>
    </w:pPr>
    <w:rPr>
      <w:rFonts w:ascii="Verdana" w:eastAsia="Times New Roman" w:hAnsi="Verdana" w:cs="Times New Roman"/>
      <w:color w:val="000000"/>
      <w:sz w:val="16"/>
      <w:szCs w:val="16"/>
      <w:lang w:eastAsia="ru-RU"/>
    </w:rPr>
  </w:style>
  <w:style w:type="paragraph" w:customStyle="1" w:styleId="1fffffffd">
    <w:name w:val="Заголовок1"/>
    <w:basedOn w:val="af1"/>
    <w:next w:val="affffffff3"/>
    <w:rsid w:val="004B780E"/>
    <w:pPr>
      <w:widowControl w:val="0"/>
      <w:suppressAutoHyphens w:val="0"/>
      <w:autoSpaceDE w:val="0"/>
      <w:autoSpaceDN w:val="0"/>
      <w:jc w:val="center"/>
    </w:pPr>
    <w:rPr>
      <w:rFonts w:ascii="Times New Roman" w:eastAsia="Times New Roman" w:hAnsi="Times New Roman" w:cs="Times New Roman"/>
      <w:b/>
      <w:bCs/>
      <w:lang w:val="en-US" w:eastAsia="ru-RU"/>
    </w:rPr>
  </w:style>
  <w:style w:type="character" w:customStyle="1" w:styleId="-d">
    <w:name w:val="Интернет-ссылка"/>
    <w:rsid w:val="004B780E"/>
    <w:rPr>
      <w:noProof w:val="0"/>
      <w:color w:val="000080"/>
      <w:u w:val="single"/>
      <w:lang w:eastAsia="x-none"/>
    </w:rPr>
  </w:style>
  <w:style w:type="paragraph" w:customStyle="1" w:styleId="l0">
    <w:name w:val="l"/>
    <w:basedOn w:val="af1"/>
    <w:rsid w:val="004B780E"/>
    <w:pPr>
      <w:suppressAutoHyphens w:val="0"/>
      <w:spacing w:before="100" w:after="100"/>
      <w:ind w:left="100"/>
    </w:pPr>
    <w:rPr>
      <w:rFonts w:ascii="Verdana" w:eastAsia="Times New Roman" w:hAnsi="Verdana" w:cs="Times New Roman"/>
      <w:b/>
      <w:bCs/>
      <w:color w:val="000000"/>
      <w:sz w:val="20"/>
      <w:szCs w:val="20"/>
      <w:lang w:eastAsia="ru-RU"/>
    </w:rPr>
  </w:style>
  <w:style w:type="character" w:customStyle="1" w:styleId="hissue1">
    <w:name w:val="hissue1"/>
    <w:basedOn w:val="af2"/>
    <w:rsid w:val="004B780E"/>
    <w:rPr>
      <w:b/>
      <w:bCs/>
      <w:color w:val="999999"/>
      <w:sz w:val="16"/>
      <w:szCs w:val="16"/>
    </w:rPr>
  </w:style>
  <w:style w:type="character" w:customStyle="1" w:styleId="htopic1">
    <w:name w:val="htopic1"/>
    <w:basedOn w:val="af2"/>
    <w:rsid w:val="004B780E"/>
    <w:rPr>
      <w:color w:val="999999"/>
      <w:sz w:val="16"/>
      <w:szCs w:val="16"/>
    </w:rPr>
  </w:style>
  <w:style w:type="paragraph" w:customStyle="1" w:styleId="bottom">
    <w:name w:val="bottom"/>
    <w:basedOn w:val="af1"/>
    <w:rsid w:val="004B780E"/>
    <w:pPr>
      <w:suppressAutoHyphens w:val="0"/>
      <w:spacing w:before="100" w:beforeAutospacing="1" w:after="100" w:afterAutospacing="1"/>
    </w:pPr>
    <w:rPr>
      <w:rFonts w:ascii="Tahoma" w:eastAsia="Times New Roman" w:hAnsi="Tahoma" w:cs="Tahoma"/>
      <w:color w:val="000000"/>
      <w:sz w:val="16"/>
      <w:szCs w:val="16"/>
      <w:lang w:eastAsia="ru-RU"/>
    </w:rPr>
  </w:style>
  <w:style w:type="paragraph" w:customStyle="1" w:styleId="184">
    <w:name w:val="Основной текст18"/>
    <w:rsid w:val="00C33A43"/>
    <w:pPr>
      <w:ind w:firstLine="794"/>
      <w:jc w:val="both"/>
    </w:pPr>
    <w:rPr>
      <w:rFonts w:ascii="Times New Roman" w:eastAsia="Times New Roman" w:hAnsi="Times New Roman" w:cs="Times New Roman"/>
      <w:snapToGrid w:val="0"/>
      <w:color w:val="000000"/>
      <w:sz w:val="28"/>
    </w:rPr>
  </w:style>
  <w:style w:type="character" w:customStyle="1" w:styleId="mainannouncecategory1">
    <w:name w:val="main_announce_category1"/>
    <w:basedOn w:val="af2"/>
    <w:rsid w:val="00C33A43"/>
    <w:rPr>
      <w:color w:val="ABDC7D"/>
      <w:sz w:val="27"/>
      <w:szCs w:val="27"/>
    </w:rPr>
  </w:style>
  <w:style w:type="character" w:customStyle="1" w:styleId="announcetitle1">
    <w:name w:val="announce_title1"/>
    <w:basedOn w:val="af2"/>
    <w:rsid w:val="00C33A43"/>
    <w:rPr>
      <w:b/>
      <w:bCs/>
      <w:color w:val="00763E"/>
      <w:sz w:val="21"/>
      <w:szCs w:val="21"/>
    </w:rPr>
  </w:style>
  <w:style w:type="character" w:customStyle="1" w:styleId="b4">
    <w:name w:val="b4"/>
    <w:basedOn w:val="af2"/>
    <w:rsid w:val="00C33A43"/>
    <w:rPr>
      <w:b/>
      <w:bCs/>
    </w:rPr>
  </w:style>
  <w:style w:type="paragraph" w:customStyle="1" w:styleId="Headline">
    <w:name w:val="Headline"/>
    <w:rsid w:val="00C33A43"/>
    <w:pPr>
      <w:spacing w:after="340"/>
      <w:jc w:val="center"/>
    </w:pPr>
    <w:rPr>
      <w:rFonts w:ascii="Times New Roman" w:eastAsia="Times New Roman" w:hAnsi="Times New Roman" w:cs="Times New Roman"/>
      <w:snapToGrid w:val="0"/>
      <w:sz w:val="28"/>
    </w:rPr>
  </w:style>
  <w:style w:type="paragraph" w:customStyle="1" w:styleId="TableN">
    <w:name w:val="Table _N"/>
    <w:rsid w:val="00C33A43"/>
    <w:pPr>
      <w:keepNext/>
      <w:spacing w:before="283"/>
      <w:jc w:val="right"/>
    </w:pPr>
    <w:rPr>
      <w:rFonts w:ascii="Times New Roman" w:eastAsia="Times New Roman" w:hAnsi="Times New Roman" w:cs="Times New Roman"/>
      <w:snapToGrid w:val="0"/>
      <w:sz w:val="28"/>
    </w:rPr>
  </w:style>
  <w:style w:type="paragraph" w:customStyle="1" w:styleId="Tablehead">
    <w:name w:val="Table head"/>
    <w:rsid w:val="00C33A43"/>
    <w:pPr>
      <w:keepNext/>
      <w:jc w:val="center"/>
    </w:pPr>
    <w:rPr>
      <w:rFonts w:ascii="Times New Roman" w:eastAsia="Times New Roman" w:hAnsi="Times New Roman" w:cs="Times New Roman"/>
      <w:snapToGrid w:val="0"/>
      <w:sz w:val="28"/>
    </w:rPr>
  </w:style>
  <w:style w:type="paragraph" w:customStyle="1" w:styleId="Tablebodyafter">
    <w:name w:val="Table body after"/>
    <w:rsid w:val="00C33A43"/>
    <w:pPr>
      <w:spacing w:after="283"/>
      <w:jc w:val="center"/>
    </w:pPr>
    <w:rPr>
      <w:rFonts w:ascii="Times New Roman" w:eastAsia="Times New Roman" w:hAnsi="Times New Roman" w:cs="Times New Roman"/>
      <w:snapToGrid w:val="0"/>
      <w:sz w:val="28"/>
    </w:rPr>
  </w:style>
  <w:style w:type="paragraph" w:customStyle="1" w:styleId="Tablebody">
    <w:name w:val="Table body"/>
    <w:rsid w:val="00C33A43"/>
    <w:pPr>
      <w:jc w:val="center"/>
    </w:pPr>
    <w:rPr>
      <w:rFonts w:ascii="Times New Roman" w:eastAsia="Times New Roman" w:hAnsi="Times New Roman" w:cs="Times New Roman"/>
      <w:snapToGrid w:val="0"/>
      <w:sz w:val="28"/>
    </w:rPr>
  </w:style>
  <w:style w:type="paragraph" w:customStyle="1" w:styleId="Tablecaption0">
    <w:name w:val="Table caption"/>
    <w:rsid w:val="00C33A43"/>
    <w:pPr>
      <w:spacing w:after="283"/>
    </w:pPr>
    <w:rPr>
      <w:rFonts w:ascii="Times New Roman" w:eastAsia="Times New Roman" w:hAnsi="Times New Roman" w:cs="Times New Roman"/>
      <w:snapToGrid w:val="0"/>
      <w:sz w:val="24"/>
    </w:rPr>
  </w:style>
  <w:style w:type="paragraph" w:customStyle="1" w:styleId="Subhead1">
    <w:name w:val="Subhead 1"/>
    <w:basedOn w:val="Headline"/>
    <w:rsid w:val="00C33A43"/>
    <w:pPr>
      <w:keepNext/>
      <w:spacing w:before="170" w:after="170"/>
      <w:ind w:left="1247" w:hanging="567"/>
      <w:jc w:val="left"/>
    </w:pPr>
  </w:style>
  <w:style w:type="paragraph" w:customStyle="1" w:styleId="affffffffffffffffffffffff1">
    <w:name w:val="Гост"/>
    <w:basedOn w:val="af1"/>
    <w:rsid w:val="00C33A43"/>
    <w:pPr>
      <w:widowControl w:val="0"/>
      <w:suppressAutoHyphens w:val="0"/>
      <w:spacing w:line="474" w:lineRule="atLeast"/>
      <w:ind w:firstLine="680"/>
      <w:jc w:val="both"/>
    </w:pPr>
    <w:rPr>
      <w:rFonts w:ascii="Times New Roman" w:eastAsia="Times New Roman" w:hAnsi="Times New Roman" w:cs="Times New Roman"/>
      <w:spacing w:val="6"/>
      <w:w w:val="105"/>
      <w:kern w:val="28"/>
      <w:sz w:val="28"/>
      <w:szCs w:val="20"/>
      <w:lang w:eastAsia="ru-RU"/>
    </w:rPr>
  </w:style>
  <w:style w:type="paragraph" w:customStyle="1" w:styleId="affffffffffffffffffffffff2">
    <w:name w:val="ГОСТ"/>
    <w:basedOn w:val="af1"/>
    <w:rsid w:val="00C33A43"/>
    <w:pPr>
      <w:widowControl w:val="0"/>
      <w:suppressAutoHyphens w:val="0"/>
      <w:spacing w:line="474" w:lineRule="atLeast"/>
      <w:ind w:firstLine="709"/>
      <w:jc w:val="both"/>
    </w:pPr>
    <w:rPr>
      <w:rFonts w:ascii="Times New Roman" w:eastAsia="Times New Roman" w:hAnsi="Times New Roman" w:cs="Times New Roman"/>
      <w:spacing w:val="6"/>
      <w:w w:val="105"/>
      <w:sz w:val="28"/>
      <w:lang w:eastAsia="ru-RU"/>
    </w:rPr>
  </w:style>
  <w:style w:type="paragraph" w:customStyle="1" w:styleId="3fffe">
    <w:name w:val="Абзац списка3"/>
    <w:basedOn w:val="af1"/>
    <w:rsid w:val="00C5223C"/>
    <w:pPr>
      <w:suppressAutoHyphens w:val="0"/>
      <w:ind w:left="720"/>
    </w:pPr>
    <w:rPr>
      <w:rFonts w:ascii="Times New Roman" w:eastAsia="Times New Roman" w:hAnsi="Times New Roman" w:cs="Times New Roman"/>
      <w:sz w:val="28"/>
      <w:lang w:val="uk-UA" w:eastAsia="ru-RU"/>
    </w:rPr>
  </w:style>
  <w:style w:type="character" w:customStyle="1" w:styleId="FontStyle">
    <w:name w:val="Font Style"/>
    <w:rsid w:val="00462806"/>
    <w:rPr>
      <w:color w:val="000000"/>
      <w:sz w:val="20"/>
      <w:szCs w:val="20"/>
    </w:rPr>
  </w:style>
  <w:style w:type="paragraph" w:customStyle="1" w:styleId="ParagraphStyle">
    <w:name w:val="Paragraph Style"/>
    <w:rsid w:val="00462806"/>
    <w:pPr>
      <w:autoSpaceDE w:val="0"/>
      <w:autoSpaceDN w:val="0"/>
      <w:adjustRightInd w:val="0"/>
    </w:pPr>
    <w:rPr>
      <w:rFonts w:ascii="Courier New" w:eastAsia="Times New Roman" w:hAnsi="Courier New" w:cs="Courier New"/>
    </w:rPr>
  </w:style>
  <w:style w:type="paragraph" w:customStyle="1" w:styleId="2141">
    <w:name w:val="Основной текст 214"/>
    <w:basedOn w:val="af1"/>
    <w:rsid w:val="005C6846"/>
    <w:pPr>
      <w:suppressAutoHyphens w:val="0"/>
      <w:overflowPunct w:val="0"/>
      <w:autoSpaceDE w:val="0"/>
      <w:autoSpaceDN w:val="0"/>
      <w:adjustRightInd w:val="0"/>
      <w:textAlignment w:val="baseline"/>
    </w:pPr>
    <w:rPr>
      <w:rFonts w:ascii="Times New Roman" w:eastAsia="Times New Roman" w:hAnsi="Times New Roman" w:cs="Times New Roman"/>
      <w:noProof/>
      <w:sz w:val="20"/>
      <w:szCs w:val="20"/>
      <w:lang w:eastAsia="ru-RU"/>
    </w:rPr>
  </w:style>
  <w:style w:type="paragraph" w:customStyle="1" w:styleId="1fffffffe">
    <w:name w:val="текст сноски1"/>
    <w:basedOn w:val="af1"/>
    <w:rsid w:val="00DB654A"/>
    <w:pPr>
      <w:widowControl w:val="0"/>
      <w:suppressAutoHyphens w:val="0"/>
    </w:pPr>
    <w:rPr>
      <w:rFonts w:ascii="Times New Roman" w:eastAsia="Times New Roman" w:hAnsi="Times New Roman" w:cs="Times New Roman"/>
      <w:sz w:val="20"/>
      <w:szCs w:val="20"/>
      <w:lang w:eastAsia="ru-RU"/>
    </w:rPr>
  </w:style>
  <w:style w:type="paragraph" w:customStyle="1" w:styleId="229">
    <w:name w:val="Обычный22"/>
    <w:rsid w:val="004278D9"/>
    <w:pPr>
      <w:spacing w:before="100" w:after="100"/>
    </w:pPr>
    <w:rPr>
      <w:rFonts w:ascii="Times New Roman" w:eastAsia="Times New Roman" w:hAnsi="Times New Roman" w:cs="Times New Roman"/>
      <w:snapToGrid w:val="0"/>
      <w:sz w:val="24"/>
    </w:rPr>
  </w:style>
  <w:style w:type="paragraph" w:customStyle="1" w:styleId="8e">
    <w:name w:val="Название8"/>
    <w:basedOn w:val="229"/>
    <w:rsid w:val="00CF00BF"/>
    <w:pPr>
      <w:spacing w:before="0" w:after="0"/>
      <w:jc w:val="center"/>
    </w:pPr>
    <w:rPr>
      <w:snapToGrid/>
      <w:sz w:val="28"/>
      <w:lang w:val="uk-UA"/>
    </w:rPr>
  </w:style>
  <w:style w:type="paragraph" w:customStyle="1" w:styleId="6fa">
    <w:name w:val="Подзаголовок6"/>
    <w:basedOn w:val="229"/>
    <w:rsid w:val="00CF00BF"/>
    <w:pPr>
      <w:spacing w:before="0" w:after="0" w:line="360" w:lineRule="auto"/>
      <w:jc w:val="center"/>
    </w:pPr>
    <w:rPr>
      <w:snapToGrid/>
      <w:sz w:val="28"/>
      <w:lang w:val="uk-UA"/>
    </w:rPr>
  </w:style>
  <w:style w:type="paragraph" w:customStyle="1" w:styleId="372">
    <w:name w:val="Основной текст с отступом 37"/>
    <w:basedOn w:val="af1"/>
    <w:rsid w:val="00D0418C"/>
    <w:pPr>
      <w:suppressAutoHyphens w:val="0"/>
      <w:ind w:left="1440"/>
      <w:jc w:val="both"/>
    </w:pPr>
    <w:rPr>
      <w:rFonts w:ascii="Times New Roman" w:eastAsia="Times New Roman" w:hAnsi="Times New Roman" w:cs="Times New Roman"/>
      <w:szCs w:val="20"/>
      <w:lang w:eastAsia="ru-RU"/>
    </w:rPr>
  </w:style>
  <w:style w:type="paragraph" w:customStyle="1" w:styleId="235">
    <w:name w:val="Обычный23"/>
    <w:basedOn w:val="af1"/>
    <w:rsid w:val="00EC292D"/>
    <w:pPr>
      <w:widowControl w:val="0"/>
      <w:autoSpaceDE w:val="0"/>
    </w:pPr>
    <w:rPr>
      <w:rFonts w:ascii="Times New Roman" w:eastAsia="Times New Roman" w:hAnsi="Times New Roman" w:cs="Times New Roman"/>
      <w:sz w:val="20"/>
      <w:szCs w:val="20"/>
      <w:lang w:eastAsia="ru-RU"/>
    </w:rPr>
  </w:style>
  <w:style w:type="paragraph" w:customStyle="1" w:styleId="2150">
    <w:name w:val="Основной текст 215"/>
    <w:basedOn w:val="235"/>
    <w:rsid w:val="00B66470"/>
    <w:pPr>
      <w:widowControl/>
      <w:suppressAutoHyphens w:val="0"/>
      <w:autoSpaceDE/>
      <w:jc w:val="both"/>
    </w:pPr>
    <w:rPr>
      <w:sz w:val="24"/>
      <w:lang w:val="uk-UA"/>
    </w:rPr>
  </w:style>
  <w:style w:type="paragraph" w:customStyle="1" w:styleId="440">
    <w:name w:val="Заголовок 44"/>
    <w:basedOn w:val="235"/>
    <w:next w:val="235"/>
    <w:rsid w:val="00B66470"/>
    <w:pPr>
      <w:keepNext/>
      <w:suppressAutoHyphens w:val="0"/>
      <w:autoSpaceDE/>
      <w:spacing w:line="480" w:lineRule="auto"/>
      <w:jc w:val="both"/>
      <w:outlineLvl w:val="3"/>
    </w:pPr>
    <w:rPr>
      <w:sz w:val="28"/>
    </w:rPr>
  </w:style>
  <w:style w:type="paragraph" w:customStyle="1" w:styleId="4fff2">
    <w:name w:val="Верхний колонтитул4"/>
    <w:basedOn w:val="235"/>
    <w:rsid w:val="00B66470"/>
    <w:pPr>
      <w:widowControl/>
      <w:tabs>
        <w:tab w:val="center" w:pos="4153"/>
        <w:tab w:val="right" w:pos="8306"/>
      </w:tabs>
      <w:suppressAutoHyphens w:val="0"/>
      <w:autoSpaceDE/>
    </w:pPr>
  </w:style>
  <w:style w:type="paragraph" w:customStyle="1" w:styleId="1ffffffff">
    <w:name w:val="Стиль Заголовок 1 + все прописные"/>
    <w:basedOn w:val="1"/>
    <w:rsid w:val="00A00630"/>
    <w:pPr>
      <w:numPr>
        <w:numId w:val="0"/>
      </w:numPr>
      <w:suppressAutoHyphens w:val="0"/>
      <w:spacing w:before="0" w:after="0" w:line="360" w:lineRule="auto"/>
      <w:jc w:val="center"/>
    </w:pPr>
    <w:rPr>
      <w:rFonts w:ascii="Times New Roman" w:eastAsia="Times New Roman" w:hAnsi="Times New Roman" w:cs="Times New Roman"/>
      <w:bCs w:val="0"/>
      <w:caps/>
      <w:kern w:val="0"/>
      <w:sz w:val="28"/>
      <w:szCs w:val="20"/>
      <w:lang w:eastAsia="ru-RU"/>
    </w:rPr>
  </w:style>
  <w:style w:type="table" w:styleId="7f0">
    <w:name w:val="Table Grid 7"/>
    <w:basedOn w:val="af3"/>
    <w:rsid w:val="00A00630"/>
    <w:rPr>
      <w:rFonts w:ascii="Times New Roman" w:eastAsia="Times New Roman" w:hAnsi="Times New Roman" w:cs="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2ffffff0">
    <w:name w:val="Таблица2"/>
    <w:basedOn w:val="af1"/>
    <w:rsid w:val="00DC1DB4"/>
    <w:pPr>
      <w:suppressAutoHyphens w:val="0"/>
      <w:spacing w:before="40" w:after="40"/>
    </w:pPr>
    <w:rPr>
      <w:rFonts w:ascii="Times New Roman" w:eastAsia="Times New Roman" w:hAnsi="Times New Roman" w:cs="Times New Roman"/>
      <w:color w:val="000000"/>
      <w:sz w:val="20"/>
      <w:szCs w:val="20"/>
      <w:lang w:eastAsia="ru-RU"/>
    </w:rPr>
  </w:style>
  <w:style w:type="paragraph" w:customStyle="1" w:styleId="ae">
    <w:name w:val="Список Литературы"/>
    <w:basedOn w:val="afffffffe"/>
    <w:autoRedefine/>
    <w:rsid w:val="00DC1DB4"/>
    <w:pPr>
      <w:widowControl w:val="0"/>
      <w:numPr>
        <w:numId w:val="44"/>
      </w:numPr>
      <w:suppressAutoHyphens w:val="0"/>
      <w:autoSpaceDE w:val="0"/>
      <w:autoSpaceDN w:val="0"/>
      <w:adjustRightInd w:val="0"/>
      <w:spacing w:line="360" w:lineRule="auto"/>
      <w:jc w:val="both"/>
    </w:pPr>
    <w:rPr>
      <w:rFonts w:ascii="Times New Roman" w:eastAsia="Times New Roman" w:hAnsi="Times New Roman" w:cs="Times New Roman"/>
      <w:sz w:val="20"/>
      <w:szCs w:val="20"/>
      <w:lang w:eastAsia="ru-RU"/>
    </w:rPr>
  </w:style>
  <w:style w:type="paragraph" w:customStyle="1" w:styleId="affffffffffffffffffffffff3">
    <w:name w:val="Стиль Основной текст + полужирный"/>
    <w:basedOn w:val="afffffffe"/>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spacing w:val="8"/>
      <w:sz w:val="20"/>
      <w:szCs w:val="20"/>
      <w:lang w:eastAsia="ru-RU"/>
    </w:rPr>
  </w:style>
  <w:style w:type="paragraph" w:customStyle="1" w:styleId="1ffffffff0">
    <w:name w:val="Стиль Основной текст + полужирный1"/>
    <w:basedOn w:val="afffffffe"/>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kern w:val="32"/>
      <w:sz w:val="20"/>
      <w:szCs w:val="20"/>
      <w:lang w:eastAsia="ru-RU"/>
    </w:rPr>
  </w:style>
  <w:style w:type="paragraph" w:customStyle="1" w:styleId="2ffffff1">
    <w:name w:val="Стиль Основной текст + полужирный2"/>
    <w:basedOn w:val="afffffffe"/>
    <w:rsid w:val="00DC1DB4"/>
    <w:pPr>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14127">
    <w:name w:val="Стиль Основной текст + 14 пт По ширине Первая строка:  127 см М..."/>
    <w:basedOn w:val="afffffffe"/>
    <w:rsid w:val="00DC1DB4"/>
    <w:pPr>
      <w:widowControl w:val="0"/>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2121">
    <w:name w:val="Стиль Заголовок 2 + 12 пт"/>
    <w:basedOn w:val="20"/>
    <w:autoRedefine/>
    <w:rsid w:val="00DC1DB4"/>
    <w:pPr>
      <w:numPr>
        <w:ilvl w:val="0"/>
        <w:numId w:val="0"/>
      </w:numPr>
      <w:suppressAutoHyphens w:val="0"/>
      <w:spacing w:before="0" w:after="0" w:line="360" w:lineRule="auto"/>
      <w:jc w:val="center"/>
    </w:pPr>
    <w:rPr>
      <w:rFonts w:ascii="Times New Roman" w:eastAsia="Times New Roman" w:hAnsi="Times New Roman" w:cs="Times New Roman"/>
      <w:i w:val="0"/>
      <w:iCs w:val="0"/>
      <w:spacing w:val="8"/>
      <w:sz w:val="20"/>
      <w:szCs w:val="20"/>
      <w:lang w:eastAsia="ru-RU"/>
    </w:rPr>
  </w:style>
  <w:style w:type="paragraph" w:customStyle="1" w:styleId="11f4">
    <w:name w:val="заголовак11"/>
    <w:basedOn w:val="af1"/>
    <w:rsid w:val="00DC1DB4"/>
    <w:pPr>
      <w:widowControl w:val="0"/>
      <w:suppressAutoHyphens w:val="0"/>
      <w:spacing w:line="288" w:lineRule="auto"/>
      <w:ind w:firstLine="567"/>
      <w:jc w:val="both"/>
    </w:pPr>
    <w:rPr>
      <w:rFonts w:ascii="Times New Roman" w:eastAsia="Times New Roman" w:hAnsi="Times New Roman" w:cs="Times New Roman"/>
      <w:b/>
      <w:bCs/>
      <w:lang w:eastAsia="ru-RU"/>
    </w:rPr>
  </w:style>
  <w:style w:type="paragraph" w:customStyle="1" w:styleId="2122">
    <w:name w:val="Основной текст с отступом 212"/>
    <w:basedOn w:val="af1"/>
    <w:rsid w:val="00D34F96"/>
    <w:pPr>
      <w:suppressAutoHyphens w:val="0"/>
      <w:spacing w:line="360" w:lineRule="auto"/>
      <w:ind w:firstLine="708"/>
      <w:jc w:val="both"/>
    </w:pPr>
    <w:rPr>
      <w:rFonts w:ascii="Times New Roman" w:eastAsia="Times New Roman" w:hAnsi="Times New Roman" w:cs="Times New Roman"/>
      <w:szCs w:val="20"/>
      <w:lang w:val="uk-UA" w:eastAsia="ru-RU"/>
    </w:rPr>
  </w:style>
  <w:style w:type="paragraph" w:customStyle="1" w:styleId="affffffffffffffffffffffff4">
    <w:name w:val="Загл.табл."/>
    <w:basedOn w:val="af1"/>
    <w:rsid w:val="00A1321B"/>
    <w:pPr>
      <w:suppressAutoHyphens w:val="0"/>
      <w:overflowPunct w:val="0"/>
      <w:autoSpaceDE w:val="0"/>
      <w:autoSpaceDN w:val="0"/>
      <w:adjustRightInd w:val="0"/>
      <w:spacing w:line="360" w:lineRule="auto"/>
      <w:ind w:left="1814" w:hanging="1814"/>
      <w:textAlignment w:val="baseline"/>
    </w:pPr>
    <w:rPr>
      <w:rFonts w:ascii="Times New Roman" w:eastAsia="Times New Roman" w:hAnsi="Times New Roman" w:cs="Times New Roman"/>
      <w:sz w:val="30"/>
      <w:szCs w:val="20"/>
      <w:lang w:eastAsia="ru-RU"/>
    </w:rPr>
  </w:style>
  <w:style w:type="paragraph" w:customStyle="1" w:styleId="3ffff">
    <w:name w:val="Îñíîâíîé òåêñò 3"/>
    <w:basedOn w:val="af1"/>
    <w:rsid w:val="00A1321B"/>
    <w:pPr>
      <w:widowControl w:val="0"/>
      <w:suppressAutoHyphens w:val="0"/>
      <w:spacing w:after="120" w:line="360" w:lineRule="auto"/>
    </w:pPr>
    <w:rPr>
      <w:rFonts w:ascii="Times New Roman" w:eastAsia="Times New Roman" w:hAnsi="Times New Roman" w:cs="Times New Roman"/>
      <w:szCs w:val="20"/>
      <w:lang w:eastAsia="uk-UA"/>
    </w:rPr>
  </w:style>
  <w:style w:type="paragraph" w:customStyle="1" w:styleId="CM5">
    <w:name w:val="CM5"/>
    <w:basedOn w:val="af1"/>
    <w:next w:val="af1"/>
    <w:rsid w:val="00F70838"/>
    <w:pPr>
      <w:widowControl w:val="0"/>
      <w:suppressAutoHyphens w:val="0"/>
      <w:autoSpaceDE w:val="0"/>
      <w:autoSpaceDN w:val="0"/>
      <w:spacing w:line="226" w:lineRule="atLeast"/>
    </w:pPr>
    <w:rPr>
      <w:rFonts w:ascii="Times Ten Cyr" w:eastAsia="Times New Roman" w:hAnsi="Times Ten Cyr" w:cs="Times New Roman"/>
      <w:lang w:val="uk-UA" w:eastAsia="ru-RU"/>
    </w:rPr>
  </w:style>
  <w:style w:type="paragraph" w:customStyle="1" w:styleId="CM13">
    <w:name w:val="CM13"/>
    <w:basedOn w:val="Default"/>
    <w:next w:val="Default"/>
    <w:rsid w:val="00F70838"/>
    <w:pPr>
      <w:widowControl w:val="0"/>
      <w:suppressAutoHyphens w:val="0"/>
      <w:autoSpaceDN w:val="0"/>
      <w:spacing w:after="213"/>
    </w:pPr>
    <w:rPr>
      <w:rFonts w:ascii="Times Ten Cyr" w:eastAsia="Times New Roman" w:hAnsi="Times Ten Cyr" w:cs="Times New Roman"/>
      <w:color w:val="auto"/>
      <w:lang w:val="uk-UA" w:eastAsia="ru-RU"/>
    </w:rPr>
  </w:style>
  <w:style w:type="paragraph" w:customStyle="1" w:styleId="affffffffffffffffffffffff5">
    <w:name w:val="УПЖ"/>
    <w:basedOn w:val="af1"/>
    <w:rsid w:val="00D60C3F"/>
    <w:pPr>
      <w:widowControl w:val="0"/>
      <w:spacing w:line="360" w:lineRule="auto"/>
      <w:ind w:firstLine="567"/>
    </w:pPr>
    <w:rPr>
      <w:rFonts w:ascii="Times New Roman" w:eastAsia="Times New Roman" w:hAnsi="Times New Roman" w:cs="Times New Roman"/>
      <w:szCs w:val="20"/>
      <w:lang w:eastAsia="en-US"/>
    </w:rPr>
  </w:style>
  <w:style w:type="paragraph" w:customStyle="1" w:styleId="affffffffffffffffffffffff6">
    <w:name w:val="Розділ"/>
    <w:basedOn w:val="af1"/>
    <w:next w:val="af1"/>
    <w:rsid w:val="00D60C3F"/>
    <w:pPr>
      <w:suppressAutoHyphens w:val="0"/>
      <w:spacing w:line="360" w:lineRule="auto"/>
      <w:jc w:val="center"/>
    </w:pPr>
    <w:rPr>
      <w:rFonts w:ascii="Times New Roman" w:eastAsia="Times New Roman" w:hAnsi="Times New Roman" w:cs="Times New Roman"/>
      <w:b/>
      <w:caps/>
      <w:spacing w:val="20"/>
      <w:sz w:val="28"/>
      <w:szCs w:val="20"/>
      <w:lang w:val="uk-UA" w:eastAsia="ru-RU"/>
    </w:rPr>
  </w:style>
  <w:style w:type="paragraph" w:customStyle="1" w:styleId="-14">
    <w:name w:val="таймс-14"/>
    <w:basedOn w:val="af1"/>
    <w:autoRedefine/>
    <w:rsid w:val="00D60C3F"/>
    <w:pPr>
      <w:widowControl w:val="0"/>
      <w:suppressAutoHyphens w:val="0"/>
      <w:spacing w:line="360" w:lineRule="auto"/>
      <w:jc w:val="both"/>
    </w:pPr>
    <w:rPr>
      <w:rFonts w:ascii="Times New Roman" w:eastAsia="Batang" w:hAnsi="Times New Roman" w:cs="Times New Roman"/>
      <w:noProof/>
      <w:w w:val="101"/>
      <w:sz w:val="28"/>
      <w:szCs w:val="28"/>
      <w:lang w:val="en-US" w:eastAsia="uk-UA"/>
    </w:rPr>
  </w:style>
  <w:style w:type="paragraph" w:customStyle="1" w:styleId="9e">
    <w:name w:val="Название9"/>
    <w:basedOn w:val="235"/>
    <w:rsid w:val="00924E7E"/>
    <w:pPr>
      <w:widowControl/>
      <w:suppressAutoHyphens w:val="0"/>
      <w:autoSpaceDE/>
      <w:jc w:val="center"/>
    </w:pPr>
    <w:rPr>
      <w:sz w:val="28"/>
    </w:rPr>
  </w:style>
  <w:style w:type="paragraph" w:customStyle="1" w:styleId="193">
    <w:name w:val="Основной текст19"/>
    <w:basedOn w:val="235"/>
    <w:rsid w:val="00924E7E"/>
    <w:pPr>
      <w:widowControl/>
      <w:suppressAutoHyphens w:val="0"/>
      <w:autoSpaceDE/>
      <w:jc w:val="both"/>
    </w:pPr>
    <w:rPr>
      <w:sz w:val="28"/>
    </w:rPr>
  </w:style>
  <w:style w:type="paragraph" w:styleId="a">
    <w:name w:val="List Number"/>
    <w:basedOn w:val="af1"/>
    <w:unhideWhenUsed/>
    <w:rsid w:val="0000123E"/>
    <w:pPr>
      <w:numPr>
        <w:numId w:val="45"/>
      </w:numPr>
      <w:contextualSpacing/>
    </w:pPr>
  </w:style>
  <w:style w:type="character" w:customStyle="1" w:styleId="mlxttrn">
    <w:name w:val="mlxt_trn"/>
    <w:basedOn w:val="af2"/>
    <w:rsid w:val="00CA7E0D"/>
    <w:rPr>
      <w:rFonts w:ascii="Times New Roman" w:hAnsi="Times New Roman" w:cs="Times New Roman"/>
    </w:rPr>
  </w:style>
  <w:style w:type="character" w:customStyle="1" w:styleId="3ffff0">
    <w:name w:val="Номер страницы3"/>
    <w:basedOn w:val="af2"/>
    <w:rsid w:val="00966BDB"/>
  </w:style>
  <w:style w:type="paragraph" w:customStyle="1" w:styleId="154">
    <w:name w:val="Заголовок 15"/>
    <w:basedOn w:val="235"/>
    <w:next w:val="235"/>
    <w:rsid w:val="00966BDB"/>
    <w:pPr>
      <w:keepNext/>
      <w:widowControl/>
      <w:tabs>
        <w:tab w:val="num" w:pos="432"/>
      </w:tabs>
      <w:suppressAutoHyphens w:val="0"/>
      <w:autoSpaceDE/>
      <w:spacing w:before="240" w:after="60"/>
      <w:ind w:left="432" w:hanging="432"/>
      <w:outlineLvl w:val="0"/>
    </w:pPr>
    <w:rPr>
      <w:rFonts w:ascii="Arial" w:hAnsi="Arial"/>
      <w:b/>
      <w:kern w:val="32"/>
      <w:sz w:val="32"/>
    </w:rPr>
  </w:style>
  <w:style w:type="paragraph" w:customStyle="1" w:styleId="244">
    <w:name w:val="Заголовок 24"/>
    <w:basedOn w:val="235"/>
    <w:next w:val="235"/>
    <w:rsid w:val="00966BDB"/>
    <w:pPr>
      <w:keepNext/>
      <w:widowControl/>
      <w:tabs>
        <w:tab w:val="num" w:pos="576"/>
      </w:tabs>
      <w:suppressAutoHyphens w:val="0"/>
      <w:autoSpaceDE/>
      <w:spacing w:before="240" w:after="60"/>
      <w:ind w:left="576" w:hanging="576"/>
      <w:outlineLvl w:val="1"/>
    </w:pPr>
    <w:rPr>
      <w:rFonts w:ascii="Arial" w:hAnsi="Arial"/>
      <w:b/>
      <w:i/>
      <w:sz w:val="28"/>
    </w:rPr>
  </w:style>
  <w:style w:type="paragraph" w:customStyle="1" w:styleId="353">
    <w:name w:val="Заголовок 35"/>
    <w:basedOn w:val="235"/>
    <w:next w:val="235"/>
    <w:rsid w:val="00966BDB"/>
    <w:pPr>
      <w:keepNext/>
      <w:widowControl/>
      <w:tabs>
        <w:tab w:val="num" w:pos="720"/>
      </w:tabs>
      <w:suppressAutoHyphens w:val="0"/>
      <w:autoSpaceDE/>
      <w:spacing w:before="240" w:after="60"/>
      <w:ind w:left="720" w:hanging="720"/>
      <w:outlineLvl w:val="2"/>
    </w:pPr>
    <w:rPr>
      <w:rFonts w:ascii="Arial" w:hAnsi="Arial"/>
      <w:b/>
      <w:sz w:val="26"/>
    </w:rPr>
  </w:style>
  <w:style w:type="paragraph" w:customStyle="1" w:styleId="532">
    <w:name w:val="Заголовок 53"/>
    <w:basedOn w:val="235"/>
    <w:next w:val="235"/>
    <w:rsid w:val="00966BDB"/>
    <w:pPr>
      <w:widowControl/>
      <w:tabs>
        <w:tab w:val="num" w:pos="1008"/>
      </w:tabs>
      <w:suppressAutoHyphens w:val="0"/>
      <w:autoSpaceDE/>
      <w:spacing w:before="240" w:after="60"/>
      <w:ind w:left="1008" w:hanging="1008"/>
      <w:outlineLvl w:val="4"/>
    </w:pPr>
    <w:rPr>
      <w:b/>
      <w:i/>
      <w:sz w:val="26"/>
    </w:rPr>
  </w:style>
  <w:style w:type="paragraph" w:customStyle="1" w:styleId="630">
    <w:name w:val="Заголовок 63"/>
    <w:basedOn w:val="235"/>
    <w:next w:val="235"/>
    <w:rsid w:val="00966BDB"/>
    <w:pPr>
      <w:widowControl/>
      <w:tabs>
        <w:tab w:val="num" w:pos="1152"/>
      </w:tabs>
      <w:suppressAutoHyphens w:val="0"/>
      <w:autoSpaceDE/>
      <w:spacing w:before="240" w:after="60"/>
      <w:ind w:left="1152" w:hanging="1152"/>
      <w:outlineLvl w:val="5"/>
    </w:pPr>
    <w:rPr>
      <w:b/>
      <w:sz w:val="22"/>
    </w:rPr>
  </w:style>
  <w:style w:type="paragraph" w:customStyle="1" w:styleId="720">
    <w:name w:val="Заголовок 72"/>
    <w:basedOn w:val="235"/>
    <w:next w:val="235"/>
    <w:rsid w:val="00966BDB"/>
    <w:pPr>
      <w:widowControl/>
      <w:tabs>
        <w:tab w:val="num" w:pos="1296"/>
      </w:tabs>
      <w:suppressAutoHyphens w:val="0"/>
      <w:autoSpaceDE/>
      <w:spacing w:before="240" w:after="60"/>
      <w:ind w:left="1296" w:hanging="1296"/>
      <w:outlineLvl w:val="6"/>
    </w:pPr>
    <w:rPr>
      <w:sz w:val="24"/>
    </w:rPr>
  </w:style>
  <w:style w:type="paragraph" w:customStyle="1" w:styleId="820">
    <w:name w:val="Заголовок 82"/>
    <w:basedOn w:val="235"/>
    <w:next w:val="235"/>
    <w:rsid w:val="00966BDB"/>
    <w:pPr>
      <w:widowControl/>
      <w:tabs>
        <w:tab w:val="num" w:pos="1440"/>
      </w:tabs>
      <w:suppressAutoHyphens w:val="0"/>
      <w:autoSpaceDE/>
      <w:spacing w:before="240" w:after="60"/>
      <w:ind w:left="1440" w:hanging="1440"/>
      <w:outlineLvl w:val="7"/>
    </w:pPr>
    <w:rPr>
      <w:i/>
      <w:sz w:val="24"/>
    </w:rPr>
  </w:style>
  <w:style w:type="paragraph" w:customStyle="1" w:styleId="920">
    <w:name w:val="Заголовок 92"/>
    <w:basedOn w:val="235"/>
    <w:next w:val="235"/>
    <w:rsid w:val="00966BDB"/>
    <w:pPr>
      <w:widowControl/>
      <w:tabs>
        <w:tab w:val="num" w:pos="1584"/>
      </w:tabs>
      <w:suppressAutoHyphens w:val="0"/>
      <w:autoSpaceDE/>
      <w:spacing w:before="240" w:after="60"/>
      <w:ind w:left="1584" w:hanging="1584"/>
      <w:outlineLvl w:val="8"/>
    </w:pPr>
    <w:rPr>
      <w:rFonts w:ascii="Arial" w:hAnsi="Arial"/>
      <w:sz w:val="22"/>
    </w:rPr>
  </w:style>
  <w:style w:type="character" w:customStyle="1" w:styleId="8f">
    <w:name w:val="Основной шрифт абзаца8"/>
    <w:rsid w:val="00966BDB"/>
  </w:style>
  <w:style w:type="paragraph" w:customStyle="1" w:styleId="4fff3">
    <w:name w:val="Текст выноски4"/>
    <w:basedOn w:val="235"/>
    <w:rsid w:val="00966BDB"/>
    <w:pPr>
      <w:widowControl/>
      <w:suppressAutoHyphens w:val="0"/>
      <w:autoSpaceDE/>
    </w:pPr>
    <w:rPr>
      <w:rFonts w:ascii="Tahoma" w:hAnsi="Tahoma"/>
      <w:sz w:val="16"/>
    </w:rPr>
  </w:style>
  <w:style w:type="paragraph" w:customStyle="1" w:styleId="382">
    <w:name w:val="Основной текст с отступом 38"/>
    <w:basedOn w:val="235"/>
    <w:rsid w:val="00966BDB"/>
    <w:pPr>
      <w:widowControl/>
      <w:suppressAutoHyphens w:val="0"/>
      <w:autoSpaceDE/>
      <w:spacing w:after="120"/>
      <w:ind w:left="283"/>
    </w:pPr>
    <w:rPr>
      <w:sz w:val="16"/>
    </w:rPr>
  </w:style>
  <w:style w:type="paragraph" w:customStyle="1" w:styleId="344">
    <w:name w:val="Основной текст 34"/>
    <w:basedOn w:val="235"/>
    <w:rsid w:val="00966BDB"/>
    <w:pPr>
      <w:widowControl/>
      <w:suppressAutoHyphens w:val="0"/>
      <w:autoSpaceDE/>
      <w:spacing w:after="120"/>
    </w:pPr>
    <w:rPr>
      <w:sz w:val="16"/>
    </w:rPr>
  </w:style>
  <w:style w:type="paragraph" w:customStyle="1" w:styleId="4fff4">
    <w:name w:val="Название объекта4"/>
    <w:basedOn w:val="235"/>
    <w:next w:val="235"/>
    <w:rsid w:val="00966BDB"/>
    <w:pPr>
      <w:widowControl/>
      <w:suppressAutoHyphens w:val="0"/>
      <w:autoSpaceDE/>
    </w:pPr>
    <w:rPr>
      <w:b/>
    </w:rPr>
  </w:style>
  <w:style w:type="paragraph" w:customStyle="1" w:styleId="Iniiaiieoaeno3">
    <w:name w:val="Iniiaiie oaeno 3"/>
    <w:basedOn w:val="Iauiue0"/>
    <w:rsid w:val="00922613"/>
    <w:pPr>
      <w:suppressAutoHyphens w:val="0"/>
      <w:spacing w:line="336" w:lineRule="auto"/>
      <w:jc w:val="both"/>
    </w:pPr>
    <w:rPr>
      <w:rFonts w:ascii="Times New Roman" w:eastAsia="Times New Roman" w:hAnsi="Times New Roman" w:cs="Times New Roman"/>
      <w:sz w:val="28"/>
      <w:lang w:val="ru-RU" w:eastAsia="ru-RU"/>
    </w:rPr>
  </w:style>
  <w:style w:type="paragraph" w:customStyle="1" w:styleId="2ffffff2">
    <w:name w:val="Îñíîâíîé òåêñò ñ îòñòóïîì 2"/>
    <w:basedOn w:val="af1"/>
    <w:rsid w:val="00CC54E2"/>
    <w:pPr>
      <w:suppressAutoHyphens w:val="0"/>
      <w:spacing w:line="360" w:lineRule="auto"/>
      <w:ind w:firstLine="720"/>
      <w:jc w:val="both"/>
    </w:pPr>
    <w:rPr>
      <w:rFonts w:ascii="Times New Roman" w:eastAsia="Times New Roman" w:hAnsi="Times New Roman" w:cs="Times New Roman"/>
      <w:sz w:val="28"/>
      <w:szCs w:val="28"/>
      <w:lang w:eastAsia="ru-RU"/>
    </w:rPr>
  </w:style>
  <w:style w:type="character" w:customStyle="1" w:styleId="textblack-f1">
    <w:name w:val="textblack-f1"/>
    <w:basedOn w:val="af2"/>
    <w:rsid w:val="00BF54BF"/>
    <w:rPr>
      <w:rFonts w:ascii="Arial" w:hAnsi="Arial" w:cs="Arial" w:hint="default"/>
      <w:color w:val="000000"/>
      <w:sz w:val="18"/>
      <w:szCs w:val="18"/>
    </w:rPr>
  </w:style>
  <w:style w:type="character" w:customStyle="1" w:styleId="ref-vol">
    <w:name w:val="ref-vol"/>
    <w:basedOn w:val="af2"/>
    <w:rsid w:val="00BF54BF"/>
  </w:style>
  <w:style w:type="character" w:customStyle="1" w:styleId="maintextbldleft">
    <w:name w:val="maintextbldleft"/>
    <w:basedOn w:val="af2"/>
    <w:rsid w:val="00BF54BF"/>
  </w:style>
  <w:style w:type="character" w:customStyle="1" w:styleId="maintextleft">
    <w:name w:val="maintextleft"/>
    <w:basedOn w:val="af2"/>
    <w:rsid w:val="00BF54BF"/>
  </w:style>
  <w:style w:type="character" w:customStyle="1" w:styleId="fm-vol-iss-date1">
    <w:name w:val="fm-vol-iss-date1"/>
    <w:basedOn w:val="af2"/>
    <w:rsid w:val="00BF54BF"/>
    <w:rPr>
      <w:rFonts w:ascii="Arial" w:hAnsi="Arial" w:cs="Arial" w:hint="default"/>
      <w:sz w:val="18"/>
      <w:szCs w:val="18"/>
    </w:rPr>
  </w:style>
  <w:style w:type="paragraph" w:customStyle="1" w:styleId="fm-author">
    <w:name w:val="fm-author"/>
    <w:basedOn w:val="af1"/>
    <w:rsid w:val="00BF54BF"/>
    <w:pPr>
      <w:suppressAutoHyphens w:val="0"/>
      <w:spacing w:before="100" w:beforeAutospacing="1" w:after="100" w:afterAutospacing="1"/>
    </w:pPr>
    <w:rPr>
      <w:rFonts w:ascii="Times New Roman" w:eastAsia="Times New Roman" w:hAnsi="Times New Roman" w:cs="Times New Roman"/>
      <w:sz w:val="26"/>
      <w:szCs w:val="26"/>
      <w:lang w:eastAsia="ru-RU"/>
    </w:rPr>
  </w:style>
  <w:style w:type="paragraph" w:customStyle="1" w:styleId="txt10just">
    <w:name w:val="txt10just"/>
    <w:basedOn w:val="af1"/>
    <w:rsid w:val="00CF3DA8"/>
    <w:pPr>
      <w:suppressAutoHyphens w:val="0"/>
      <w:spacing w:before="100" w:after="100" w:line="260" w:lineRule="atLeast"/>
      <w:jc w:val="both"/>
    </w:pPr>
    <w:rPr>
      <w:rFonts w:ascii="Arial" w:eastAsia="Times New Roman" w:hAnsi="Arial" w:cs="Times New Roman"/>
      <w:color w:val="000000"/>
      <w:sz w:val="20"/>
      <w:szCs w:val="20"/>
      <w:lang w:eastAsia="ru-RU"/>
    </w:rPr>
  </w:style>
  <w:style w:type="paragraph" w:customStyle="1" w:styleId="3ffff1">
    <w:name w:val="Текст3"/>
    <w:basedOn w:val="af1"/>
    <w:rsid w:val="00CF3DA8"/>
    <w:pPr>
      <w:suppressAutoHyphens w:val="0"/>
    </w:pPr>
    <w:rPr>
      <w:rFonts w:ascii="Courier New" w:eastAsia="Times New Roman" w:hAnsi="Courier New" w:cs="Times New Roman"/>
      <w:sz w:val="20"/>
      <w:szCs w:val="20"/>
      <w:lang w:eastAsia="ru-RU"/>
    </w:rPr>
  </w:style>
  <w:style w:type="paragraph" w:customStyle="1" w:styleId="references">
    <w:name w:val="references"/>
    <w:basedOn w:val="af1"/>
    <w:rsid w:val="00296605"/>
    <w:pPr>
      <w:suppressAutoHyphens w:val="0"/>
      <w:spacing w:before="90" w:line="180" w:lineRule="atLeast"/>
      <w:ind w:left="300" w:hanging="300"/>
    </w:pPr>
    <w:rPr>
      <w:rFonts w:ascii="Arial" w:eastAsia="Times New Roman" w:hAnsi="Arial" w:cs="Arial"/>
      <w:color w:val="000000"/>
      <w:sz w:val="20"/>
      <w:szCs w:val="20"/>
      <w:lang w:eastAsia="ru-RU"/>
    </w:rPr>
  </w:style>
  <w:style w:type="paragraph" w:customStyle="1" w:styleId="Pa10">
    <w:name w:val="Pa10"/>
    <w:basedOn w:val="Default"/>
    <w:next w:val="Default"/>
    <w:rsid w:val="00296605"/>
    <w:pPr>
      <w:suppressAutoHyphens w:val="0"/>
      <w:autoSpaceDN w:val="0"/>
      <w:adjustRightInd w:val="0"/>
      <w:spacing w:line="121" w:lineRule="auto"/>
    </w:pPr>
    <w:rPr>
      <w:rFonts w:ascii="MyriadPro-Cond" w:eastAsia="Times New Roman" w:hAnsi="MyriadPro-Cond" w:cs="Times New Roman"/>
      <w:color w:val="auto"/>
      <w:lang w:eastAsia="ru-RU"/>
    </w:rPr>
  </w:style>
  <w:style w:type="paragraph" w:customStyle="1" w:styleId="byline">
    <w:name w:val="byline"/>
    <w:basedOn w:val="af1"/>
    <w:rsid w:val="00296605"/>
    <w:pPr>
      <w:suppressAutoHyphens w:val="0"/>
      <w:spacing w:before="15" w:after="30" w:line="300" w:lineRule="atLeast"/>
    </w:pPr>
    <w:rPr>
      <w:rFonts w:ascii="Times New Roman" w:eastAsia="Times New Roman" w:hAnsi="Times New Roman" w:cs="Times New Roman"/>
      <w:caps/>
      <w:color w:val="000000"/>
      <w:sz w:val="19"/>
      <w:szCs w:val="19"/>
      <w:lang w:eastAsia="ru-RU"/>
    </w:rPr>
  </w:style>
  <w:style w:type="paragraph" w:customStyle="1" w:styleId="10d">
    <w:name w:val="Название10"/>
    <w:basedOn w:val="af1"/>
    <w:rsid w:val="00296605"/>
    <w:pPr>
      <w:suppressAutoHyphens w:val="0"/>
      <w:spacing w:before="60" w:after="80" w:line="480" w:lineRule="atLeast"/>
    </w:pPr>
    <w:rPr>
      <w:rFonts w:ascii="Times New Roman" w:eastAsia="Times New Roman" w:hAnsi="Times New Roman" w:cs="Times New Roman"/>
      <w:b/>
      <w:bCs/>
      <w:color w:val="000000"/>
      <w:sz w:val="44"/>
      <w:szCs w:val="44"/>
      <w:lang w:eastAsia="ru-RU"/>
    </w:rPr>
  </w:style>
  <w:style w:type="character" w:customStyle="1" w:styleId="bylinelocation1">
    <w:name w:val="bylinelocation1"/>
    <w:basedOn w:val="af2"/>
    <w:rsid w:val="00296605"/>
    <w:rPr>
      <w:i/>
      <w:iCs/>
      <w:caps w:val="0"/>
    </w:rPr>
  </w:style>
  <w:style w:type="character" w:customStyle="1" w:styleId="normal--char">
    <w:name w:val="normal--char"/>
    <w:basedOn w:val="af2"/>
    <w:rsid w:val="00985F2A"/>
  </w:style>
  <w:style w:type="character" w:customStyle="1" w:styleId="ref-journal">
    <w:name w:val="ref-journal"/>
    <w:basedOn w:val="af2"/>
    <w:rsid w:val="00985F2A"/>
  </w:style>
  <w:style w:type="character" w:customStyle="1" w:styleId="e1">
    <w:name w:val="e1"/>
    <w:basedOn w:val="af2"/>
    <w:rsid w:val="00985F2A"/>
    <w:rPr>
      <w:color w:val="FF0000"/>
    </w:rPr>
  </w:style>
  <w:style w:type="character" w:customStyle="1" w:styleId="sz13">
    <w:name w:val="sz13"/>
    <w:basedOn w:val="af2"/>
    <w:rsid w:val="00985F2A"/>
  </w:style>
  <w:style w:type="character" w:customStyle="1" w:styleId="ref-journal1">
    <w:name w:val="ref-journal1"/>
    <w:basedOn w:val="af2"/>
    <w:rsid w:val="00985F2A"/>
    <w:rPr>
      <w:i/>
      <w:iCs/>
    </w:rPr>
  </w:style>
  <w:style w:type="character" w:customStyle="1" w:styleId="goohl2">
    <w:name w:val="goohl2"/>
    <w:basedOn w:val="af2"/>
    <w:rsid w:val="006B783C"/>
  </w:style>
  <w:style w:type="character" w:customStyle="1" w:styleId="goohl0">
    <w:name w:val="goohl0"/>
    <w:basedOn w:val="af2"/>
    <w:rsid w:val="006B783C"/>
  </w:style>
  <w:style w:type="paragraph" w:customStyle="1" w:styleId="Iauiue6">
    <w:name w:val="Iau?iue6"/>
    <w:rsid w:val="006B783C"/>
    <w:pPr>
      <w:autoSpaceDE w:val="0"/>
      <w:autoSpaceDN w:val="0"/>
    </w:pPr>
    <w:rPr>
      <w:rFonts w:ascii="Times New Roman" w:eastAsia="Times New Roman" w:hAnsi="Times New Roman" w:cs="Times New Roman"/>
      <w:lang w:val="en-US" w:eastAsia="uk-UA"/>
    </w:rPr>
  </w:style>
  <w:style w:type="paragraph" w:customStyle="1" w:styleId="caaieiaie11">
    <w:name w:val="caaieiaie 11"/>
    <w:basedOn w:val="af1"/>
    <w:next w:val="af1"/>
    <w:rsid w:val="006B783C"/>
    <w:pPr>
      <w:keepNext/>
      <w:suppressAutoHyphens w:val="0"/>
      <w:autoSpaceDE w:val="0"/>
      <w:autoSpaceDN w:val="0"/>
      <w:spacing w:line="480" w:lineRule="auto"/>
      <w:ind w:firstLine="720"/>
      <w:jc w:val="both"/>
    </w:pPr>
    <w:rPr>
      <w:rFonts w:ascii="Times New Roman" w:eastAsia="Times New Roman" w:hAnsi="Times New Roman" w:cs="Times New Roman"/>
      <w:sz w:val="28"/>
      <w:szCs w:val="28"/>
      <w:lang w:val="uk-UA" w:eastAsia="uk-UA"/>
    </w:rPr>
  </w:style>
  <w:style w:type="paragraph" w:customStyle="1" w:styleId="7f1">
    <w:name w:val="стрес7"/>
    <w:autoRedefine/>
    <w:rsid w:val="006B783C"/>
    <w:pPr>
      <w:pBdr>
        <w:top w:val="thinThickMediumGap" w:sz="6" w:space="7" w:color="auto" w:shadow="1"/>
        <w:left w:val="thinThickMediumGap" w:sz="6" w:space="0" w:color="auto" w:shadow="1"/>
        <w:bottom w:val="thinThickMediumGap" w:sz="6" w:space="7" w:color="auto" w:shadow="1"/>
        <w:right w:val="thinThickMediumGap" w:sz="6" w:space="0" w:color="auto" w:shadow="1"/>
      </w:pBdr>
      <w:shd w:val="clear" w:color="auto" w:fill="CCCCCC"/>
      <w:spacing w:line="264" w:lineRule="auto"/>
      <w:ind w:left="142" w:right="141"/>
      <w:jc w:val="center"/>
    </w:pPr>
    <w:rPr>
      <w:rFonts w:ascii="Times New Roman" w:eastAsia="Times New Roman" w:hAnsi="Times New Roman" w:cs="Times New Roman"/>
      <w:b/>
      <w:caps/>
      <w:sz w:val="24"/>
    </w:rPr>
  </w:style>
  <w:style w:type="paragraph" w:customStyle="1" w:styleId="affffffffffffffffffffffff7">
    <w:name w:val="Обычный (д)"/>
    <w:basedOn w:val="af1"/>
    <w:rsid w:val="007F0A39"/>
    <w:pPr>
      <w:widowControl w:val="0"/>
      <w:suppressAutoHyphens w:val="0"/>
      <w:autoSpaceDE w:val="0"/>
      <w:autoSpaceDN w:val="0"/>
      <w:adjustRightInd w:val="0"/>
      <w:spacing w:line="360" w:lineRule="auto"/>
      <w:ind w:firstLine="567"/>
      <w:jc w:val="both"/>
    </w:pPr>
    <w:rPr>
      <w:rFonts w:ascii="Times New Roman" w:eastAsia="Times New Roman" w:hAnsi="Times New Roman" w:cs="Times New Roman"/>
      <w:sz w:val="28"/>
      <w:szCs w:val="20"/>
      <w:lang w:eastAsia="ru-RU"/>
    </w:rPr>
  </w:style>
  <w:style w:type="paragraph" w:customStyle="1" w:styleId="1ffffffff1">
    <w:name w:val="Заголовок 1 (д)"/>
    <w:basedOn w:val="af1"/>
    <w:next w:val="af1"/>
    <w:rsid w:val="007F0A39"/>
    <w:pPr>
      <w:keepNext/>
      <w:widowControl w:val="0"/>
      <w:suppressAutoHyphens w:val="0"/>
      <w:autoSpaceDE w:val="0"/>
      <w:autoSpaceDN w:val="0"/>
      <w:adjustRightInd w:val="0"/>
      <w:spacing w:before="480" w:after="480" w:line="360" w:lineRule="auto"/>
      <w:ind w:firstLine="567"/>
      <w:jc w:val="center"/>
      <w:outlineLvl w:val="0"/>
    </w:pPr>
    <w:rPr>
      <w:rFonts w:ascii="Times New Roman" w:eastAsia="Times New Roman" w:hAnsi="Times New Roman" w:cs="Times New Roman"/>
      <w:b/>
      <w:sz w:val="32"/>
      <w:szCs w:val="20"/>
      <w:lang w:eastAsia="ru-RU"/>
    </w:rPr>
  </w:style>
  <w:style w:type="paragraph" w:customStyle="1" w:styleId="affffffffffffffffffffffff8">
    <w:name w:val="Подзаголовок (д)"/>
    <w:basedOn w:val="20"/>
    <w:next w:val="affffffffffffffffffffffff7"/>
    <w:rsid w:val="007F0A39"/>
    <w:pPr>
      <w:widowControl w:val="0"/>
      <w:numPr>
        <w:ilvl w:val="0"/>
        <w:numId w:val="0"/>
      </w:numPr>
      <w:suppressAutoHyphens w:val="0"/>
      <w:autoSpaceDE w:val="0"/>
      <w:autoSpaceDN w:val="0"/>
      <w:adjustRightInd w:val="0"/>
      <w:spacing w:after="0" w:line="360" w:lineRule="auto"/>
      <w:jc w:val="both"/>
    </w:pPr>
    <w:rPr>
      <w:rFonts w:ascii="Times New Roman" w:eastAsia="Times New Roman" w:hAnsi="Times New Roman" w:cs="Times New Roman"/>
      <w:bCs w:val="0"/>
      <w:i w:val="0"/>
      <w:iCs w:val="0"/>
      <w:szCs w:val="20"/>
      <w:u w:val="single"/>
      <w:lang w:eastAsia="ru-RU"/>
    </w:rPr>
  </w:style>
  <w:style w:type="paragraph" w:customStyle="1" w:styleId="2ffffff3">
    <w:name w:val="Заголовок 2 (д)"/>
    <w:basedOn w:val="20"/>
    <w:next w:val="affffffffffffffffffffffff7"/>
    <w:rsid w:val="007F0A39"/>
    <w:pPr>
      <w:widowControl w:val="0"/>
      <w:numPr>
        <w:ilvl w:val="0"/>
        <w:numId w:val="0"/>
      </w:numPr>
      <w:suppressAutoHyphens w:val="0"/>
      <w:autoSpaceDE w:val="0"/>
      <w:autoSpaceDN w:val="0"/>
      <w:adjustRightInd w:val="0"/>
      <w:spacing w:before="360" w:after="360" w:line="360" w:lineRule="auto"/>
      <w:ind w:firstLine="567"/>
      <w:jc w:val="center"/>
    </w:pPr>
    <w:rPr>
      <w:rFonts w:ascii="Times New Roman" w:eastAsia="Times New Roman" w:hAnsi="Times New Roman" w:cs="Times New Roman"/>
      <w:bCs w:val="0"/>
      <w:i w:val="0"/>
      <w:iCs w:val="0"/>
      <w:szCs w:val="20"/>
      <w:lang w:eastAsia="ru-RU"/>
    </w:rPr>
  </w:style>
  <w:style w:type="paragraph" w:customStyle="1" w:styleId="affffffffffffffffffffffff9">
    <w:name w:val="Таблица №"/>
    <w:basedOn w:val="affffffffffffffffffffffff7"/>
    <w:next w:val="affffffff8"/>
    <w:rsid w:val="007F0A39"/>
    <w:pPr>
      <w:jc w:val="right"/>
    </w:pPr>
    <w:rPr>
      <w:b/>
    </w:rPr>
  </w:style>
  <w:style w:type="paragraph" w:customStyle="1" w:styleId="3ffff2">
    <w:name w:val="Заголовок 3 (д)"/>
    <w:basedOn w:val="31"/>
    <w:next w:val="affffffffffffffffffffffff7"/>
    <w:rsid w:val="007F0A39"/>
    <w:pPr>
      <w:numPr>
        <w:ilvl w:val="0"/>
        <w:numId w:val="0"/>
      </w:numPr>
      <w:suppressAutoHyphens w:val="0"/>
      <w:autoSpaceDE w:val="0"/>
      <w:autoSpaceDN w:val="0"/>
      <w:adjustRightInd w:val="0"/>
      <w:spacing w:before="240" w:after="240"/>
      <w:ind w:firstLine="567"/>
    </w:pPr>
    <w:rPr>
      <w:rFonts w:ascii="Times New Roman" w:eastAsia="Times New Roman" w:hAnsi="Times New Roman" w:cs="Times New Roman"/>
      <w:color w:val="auto"/>
      <w:sz w:val="28"/>
      <w:lang w:eastAsia="ru-RU"/>
    </w:rPr>
  </w:style>
  <w:style w:type="paragraph" w:customStyle="1" w:styleId="affffffffffffffffffffffffa">
    <w:name w:val="Рисунок (название)"/>
    <w:basedOn w:val="affffffffffffffffffffffff7"/>
    <w:next w:val="affffffffffffffffffffffff7"/>
    <w:rsid w:val="007F0A39"/>
    <w:rPr>
      <w:i/>
    </w:rPr>
  </w:style>
  <w:style w:type="character" w:customStyle="1" w:styleId="maintextbldleft1">
    <w:name w:val="maintextbldleft1"/>
    <w:basedOn w:val="af2"/>
    <w:rsid w:val="007F0A39"/>
    <w:rPr>
      <w:rFonts w:ascii="Arial" w:hAnsi="Arial" w:cs="Arial" w:hint="default"/>
      <w:b/>
      <w:bCs/>
      <w:i w:val="0"/>
      <w:iCs w:val="0"/>
      <w:smallCaps w:val="0"/>
      <w:strike w:val="0"/>
      <w:dstrike w:val="0"/>
      <w:color w:val="000000"/>
      <w:sz w:val="18"/>
      <w:szCs w:val="18"/>
      <w:u w:val="none"/>
      <w:effect w:val="none"/>
    </w:rPr>
  </w:style>
  <w:style w:type="character" w:customStyle="1" w:styleId="maintextleft1">
    <w:name w:val="maintextleft1"/>
    <w:basedOn w:val="af2"/>
    <w:rsid w:val="007F0A39"/>
    <w:rPr>
      <w:rFonts w:ascii="Arial" w:hAnsi="Arial" w:cs="Arial" w:hint="default"/>
      <w:b w:val="0"/>
      <w:bCs w:val="0"/>
      <w:i w:val="0"/>
      <w:iCs w:val="0"/>
      <w:smallCaps w:val="0"/>
      <w:strike w:val="0"/>
      <w:dstrike w:val="0"/>
      <w:color w:val="000000"/>
      <w:sz w:val="18"/>
      <w:szCs w:val="18"/>
      <w:u w:val="none"/>
      <w:effect w:val="none"/>
    </w:rPr>
  </w:style>
  <w:style w:type="paragraph" w:customStyle="1" w:styleId="affffffffffffffffffffffffb">
    <w:name w:val="Содержимое списка"/>
    <w:basedOn w:val="af1"/>
    <w:rsid w:val="007F0A39"/>
    <w:pPr>
      <w:widowControl w:val="0"/>
      <w:ind w:left="567"/>
    </w:pPr>
    <w:rPr>
      <w:rFonts w:ascii="Times New Roman" w:eastAsia="Lucida Sans Unicode" w:hAnsi="Times New Roman" w:cs="Times New Roman"/>
    </w:rPr>
  </w:style>
  <w:style w:type="paragraph" w:customStyle="1" w:styleId="affffffffffffffffffffffffc">
    <w:name w:val="Нормальный"/>
    <w:rsid w:val="00A8527C"/>
    <w:rPr>
      <w:rFonts w:ascii="Peterburg" w:eastAsia="Times New Roman" w:hAnsi="Peterburg" w:cs="Times New Roman"/>
      <w:sz w:val="26"/>
    </w:rPr>
  </w:style>
  <w:style w:type="paragraph" w:customStyle="1" w:styleId="Dtext">
    <w:name w:val="D_text"/>
    <w:basedOn w:val="af1"/>
    <w:rsid w:val="00680AB0"/>
    <w:pPr>
      <w:widowControl w:val="0"/>
      <w:suppressAutoHyphens w:val="0"/>
      <w:spacing w:line="360" w:lineRule="auto"/>
      <w:ind w:firstLine="709"/>
      <w:jc w:val="both"/>
    </w:pPr>
    <w:rPr>
      <w:rFonts w:ascii="Times New Roman" w:eastAsia="PMingLiU" w:hAnsi="Times New Roman" w:cs="Times New Roman"/>
      <w:sz w:val="28"/>
      <w:szCs w:val="28"/>
      <w:lang w:val="en-US" w:eastAsia="ru-RU"/>
    </w:rPr>
  </w:style>
  <w:style w:type="paragraph" w:customStyle="1" w:styleId="Dglav">
    <w:name w:val="D_glav"/>
    <w:basedOn w:val="af1"/>
    <w:rsid w:val="00680AB0"/>
    <w:pPr>
      <w:suppressAutoHyphens w:val="0"/>
      <w:spacing w:after="240"/>
      <w:jc w:val="center"/>
    </w:pPr>
    <w:rPr>
      <w:rFonts w:ascii="Times New Roman" w:eastAsia="PMingLiU" w:hAnsi="Times New Roman" w:cs="Times New Roman"/>
      <w:b/>
      <w:bCs/>
      <w:caps/>
      <w:sz w:val="28"/>
      <w:szCs w:val="28"/>
      <w:lang w:val="en-US" w:eastAsia="ru-RU"/>
    </w:rPr>
  </w:style>
  <w:style w:type="paragraph" w:customStyle="1" w:styleId="Dnumero">
    <w:name w:val="D_numero"/>
    <w:basedOn w:val="af1"/>
    <w:rsid w:val="00680AB0"/>
    <w:pPr>
      <w:suppressAutoHyphens w:val="0"/>
      <w:spacing w:before="120" w:line="360" w:lineRule="auto"/>
      <w:ind w:left="284" w:hanging="284"/>
      <w:jc w:val="both"/>
    </w:pPr>
    <w:rPr>
      <w:rFonts w:ascii="Times New Roman" w:eastAsia="PMingLiU" w:hAnsi="Times New Roman" w:cs="Times New Roman"/>
      <w:sz w:val="28"/>
      <w:szCs w:val="28"/>
      <w:lang w:val="en-US" w:eastAsia="ru-RU"/>
    </w:rPr>
  </w:style>
  <w:style w:type="character" w:customStyle="1" w:styleId="LitSmall">
    <w:name w:val="LitSmall"/>
    <w:basedOn w:val="af2"/>
    <w:rsid w:val="00680AB0"/>
    <w:rPr>
      <w:color w:val="0000FF"/>
      <w:sz w:val="28"/>
      <w:szCs w:val="28"/>
      <w:lang w:val="uk-UA"/>
    </w:rPr>
  </w:style>
  <w:style w:type="paragraph" w:customStyle="1" w:styleId="Dtext0">
    <w:name w:val="D_text Знак"/>
    <w:basedOn w:val="af1"/>
    <w:rsid w:val="003B5D6C"/>
    <w:pPr>
      <w:widowControl w:val="0"/>
      <w:suppressAutoHyphens w:val="0"/>
      <w:overflowPunct w:val="0"/>
      <w:autoSpaceDE w:val="0"/>
      <w:autoSpaceDN w:val="0"/>
      <w:adjustRightInd w:val="0"/>
      <w:spacing w:line="288"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text0">
    <w:name w:val="A_text"/>
    <w:basedOn w:val="Dtext0"/>
    <w:rsid w:val="003B5D6C"/>
    <w:pPr>
      <w:spacing w:line="360" w:lineRule="auto"/>
    </w:pPr>
    <w:rPr>
      <w:sz w:val="24"/>
      <w:szCs w:val="24"/>
    </w:rPr>
  </w:style>
  <w:style w:type="paragraph" w:customStyle="1" w:styleId="affffffffffffffffffffffffd">
    <w:name w:val="ПодГаз"/>
    <w:basedOn w:val="1"/>
    <w:rsid w:val="003B5D6C"/>
    <w:pPr>
      <w:numPr>
        <w:numId w:val="0"/>
      </w:numPr>
      <w:suppressAutoHyphens w:val="0"/>
      <w:spacing w:before="100" w:after="40"/>
      <w:jc w:val="both"/>
    </w:pPr>
    <w:rPr>
      <w:rFonts w:ascii="Times New Roman" w:eastAsia="Times New Roman" w:hAnsi="Times New Roman" w:cs="Times New Roman"/>
      <w:b w:val="0"/>
      <w:bCs w:val="0"/>
      <w:kern w:val="0"/>
      <w:sz w:val="18"/>
      <w:szCs w:val="18"/>
      <w:u w:val="single"/>
      <w:lang w:val="uk-UA" w:eastAsia="ru-RU"/>
    </w:rPr>
  </w:style>
  <w:style w:type="paragraph" w:customStyle="1" w:styleId="DTblName">
    <w:name w:val="D_TblName"/>
    <w:basedOn w:val="Dtext0"/>
    <w:rsid w:val="003B5D6C"/>
    <w:pPr>
      <w:overflowPunct/>
      <w:autoSpaceDE/>
      <w:autoSpaceDN/>
      <w:adjustRightInd/>
      <w:spacing w:after="240" w:line="240" w:lineRule="auto"/>
      <w:ind w:firstLine="0"/>
      <w:jc w:val="center"/>
      <w:textAlignment w:val="auto"/>
    </w:pPr>
    <w:rPr>
      <w:lang w:val="en-US"/>
    </w:rPr>
  </w:style>
  <w:style w:type="paragraph" w:customStyle="1" w:styleId="DTblNum">
    <w:name w:val="D_TblNum"/>
    <w:basedOn w:val="DTblName"/>
    <w:rsid w:val="003B5D6C"/>
    <w:pPr>
      <w:spacing w:before="120" w:after="120"/>
      <w:jc w:val="right"/>
    </w:pPr>
    <w:rPr>
      <w:lang w:val="uk-UA"/>
    </w:rPr>
  </w:style>
  <w:style w:type="paragraph" w:customStyle="1" w:styleId="AutoText">
    <w:name w:val="AutoText"/>
    <w:basedOn w:val="Atext0"/>
    <w:rsid w:val="003B5D6C"/>
    <w:pPr>
      <w:spacing w:line="288" w:lineRule="auto"/>
    </w:pPr>
    <w:rPr>
      <w:lang w:val="uk-UA"/>
    </w:rPr>
  </w:style>
  <w:style w:type="paragraph" w:customStyle="1" w:styleId="Dpidmal">
    <w:name w:val="D_pidmal"/>
    <w:basedOn w:val="DTblNum"/>
    <w:rsid w:val="003B5D6C"/>
    <w:pPr>
      <w:spacing w:before="60" w:after="240"/>
      <w:jc w:val="left"/>
    </w:pPr>
    <w:rPr>
      <w:sz w:val="24"/>
      <w:szCs w:val="24"/>
    </w:rPr>
  </w:style>
  <w:style w:type="paragraph" w:customStyle="1" w:styleId="245">
    <w:name w:val="Обычный24"/>
    <w:rsid w:val="006128C9"/>
    <w:pPr>
      <w:widowControl w:val="0"/>
    </w:pPr>
    <w:rPr>
      <w:rFonts w:ascii="Times New Roman" w:eastAsia="Times New Roman" w:hAnsi="Times New Roman" w:cs="Times New Roman"/>
      <w:snapToGrid w:val="0"/>
    </w:rPr>
  </w:style>
  <w:style w:type="paragraph" w:customStyle="1" w:styleId="4fff5">
    <w:name w:val="Абзац списка4"/>
    <w:basedOn w:val="af1"/>
    <w:rsid w:val="006E39C1"/>
    <w:pPr>
      <w:ind w:left="720"/>
    </w:pPr>
    <w:rPr>
      <w:rFonts w:ascii="Calibri" w:eastAsia="Times New Roman" w:hAnsi="Calibri" w:cs="Times New Roman"/>
      <w:lang w:val="en-US"/>
    </w:rPr>
  </w:style>
  <w:style w:type="paragraph" w:customStyle="1" w:styleId="5ff6">
    <w:name w:val="Текст выноски5"/>
    <w:basedOn w:val="af1"/>
    <w:rsid w:val="006E39C1"/>
    <w:pPr>
      <w:suppressAutoHyphens w:val="0"/>
    </w:pPr>
    <w:rPr>
      <w:rFonts w:ascii="Tahoma" w:eastAsia="Times New Roman" w:hAnsi="Tahoma" w:cs="Tahoma"/>
      <w:sz w:val="16"/>
      <w:szCs w:val="16"/>
      <w:lang w:eastAsia="ru-RU"/>
    </w:rPr>
  </w:style>
  <w:style w:type="paragraph" w:customStyle="1" w:styleId="Indiaiieoaenonionooiii2">
    <w:name w:val="In:diaiie oaeno n ionooiii 2"/>
    <w:basedOn w:val="af1"/>
    <w:rsid w:val="003F05FC"/>
    <w:pPr>
      <w:widowControl w:val="0"/>
      <w:suppressAutoHyphens w:val="0"/>
      <w:ind w:firstLine="567"/>
      <w:jc w:val="both"/>
    </w:pPr>
    <w:rPr>
      <w:rFonts w:ascii="Times New Roman" w:eastAsia="Times New Roman" w:hAnsi="Times New Roman" w:cs="Times New Roman"/>
      <w:sz w:val="28"/>
      <w:szCs w:val="28"/>
      <w:lang w:val="uk-UA" w:eastAsia="ru-RU"/>
    </w:rPr>
  </w:style>
  <w:style w:type="paragraph" w:customStyle="1" w:styleId="bibitem">
    <w:name w:val="bibitem"/>
    <w:basedOn w:val="a"/>
    <w:rsid w:val="00F56795"/>
    <w:pPr>
      <w:numPr>
        <w:numId w:val="0"/>
      </w:numPr>
      <w:suppressAutoHyphens w:val="0"/>
      <w:ind w:left="360" w:hanging="360"/>
      <w:contextualSpacing w:val="0"/>
      <w:jc w:val="both"/>
    </w:pPr>
    <w:rPr>
      <w:rFonts w:ascii="Times New Roman" w:eastAsia="Times New Roman" w:hAnsi="Times New Roman" w:cs="Times New Roman"/>
      <w:sz w:val="20"/>
      <w:szCs w:val="20"/>
      <w:lang w:val="en-US" w:eastAsia="ru-RU"/>
    </w:rPr>
  </w:style>
  <w:style w:type="paragraph" w:customStyle="1" w:styleId="164">
    <w:name w:val="Заголовок 16"/>
    <w:basedOn w:val="245"/>
    <w:next w:val="245"/>
    <w:rsid w:val="00E9764E"/>
    <w:pPr>
      <w:keepNext/>
      <w:spacing w:line="460" w:lineRule="exact"/>
      <w:ind w:firstLine="340"/>
      <w:jc w:val="both"/>
      <w:outlineLvl w:val="0"/>
    </w:pPr>
    <w:rPr>
      <w:b/>
      <w:snapToGrid/>
      <w:sz w:val="26"/>
      <w:lang w:val="uk-UA"/>
    </w:rPr>
  </w:style>
  <w:style w:type="paragraph" w:customStyle="1" w:styleId="254">
    <w:name w:val="Заголовок 25"/>
    <w:basedOn w:val="245"/>
    <w:next w:val="245"/>
    <w:rsid w:val="00E9764E"/>
    <w:pPr>
      <w:keepNext/>
      <w:spacing w:line="460" w:lineRule="exact"/>
      <w:ind w:left="340"/>
      <w:jc w:val="both"/>
      <w:outlineLvl w:val="1"/>
    </w:pPr>
    <w:rPr>
      <w:b/>
      <w:snapToGrid/>
      <w:sz w:val="28"/>
      <w:lang w:val="uk-UA"/>
    </w:rPr>
  </w:style>
  <w:style w:type="paragraph" w:customStyle="1" w:styleId="204">
    <w:name w:val="Основной текст20"/>
    <w:basedOn w:val="245"/>
    <w:rsid w:val="00E9764E"/>
    <w:pPr>
      <w:spacing w:line="460" w:lineRule="exact"/>
      <w:jc w:val="both"/>
    </w:pPr>
    <w:rPr>
      <w:snapToGrid/>
      <w:sz w:val="28"/>
      <w:lang w:val="uk-UA"/>
    </w:rPr>
  </w:style>
  <w:style w:type="paragraph" w:customStyle="1" w:styleId="363">
    <w:name w:val="Заголовок 36"/>
    <w:basedOn w:val="245"/>
    <w:next w:val="245"/>
    <w:rsid w:val="00E9764E"/>
    <w:pPr>
      <w:keepNext/>
      <w:widowControl/>
      <w:spacing w:before="240" w:after="60"/>
      <w:outlineLvl w:val="2"/>
    </w:pPr>
    <w:rPr>
      <w:rFonts w:ascii="Cambria" w:hAnsi="Cambria"/>
      <w:b/>
      <w:snapToGrid/>
      <w:sz w:val="26"/>
    </w:rPr>
  </w:style>
  <w:style w:type="paragraph" w:customStyle="1" w:styleId="450">
    <w:name w:val="Заголовок 45"/>
    <w:basedOn w:val="245"/>
    <w:next w:val="245"/>
    <w:rsid w:val="00E9764E"/>
    <w:pPr>
      <w:keepNext/>
      <w:keepLines/>
      <w:widowControl/>
      <w:spacing w:before="200"/>
      <w:outlineLvl w:val="3"/>
    </w:pPr>
    <w:rPr>
      <w:rFonts w:ascii="Cambria" w:hAnsi="Cambria"/>
      <w:b/>
      <w:i/>
      <w:snapToGrid/>
      <w:color w:val="808080"/>
      <w:sz w:val="24"/>
    </w:rPr>
  </w:style>
  <w:style w:type="paragraph" w:customStyle="1" w:styleId="540">
    <w:name w:val="Заголовок 54"/>
    <w:basedOn w:val="245"/>
    <w:next w:val="245"/>
    <w:rsid w:val="00E9764E"/>
    <w:pPr>
      <w:keepNext/>
      <w:widowControl/>
      <w:outlineLvl w:val="4"/>
    </w:pPr>
    <w:rPr>
      <w:snapToGrid/>
      <w:sz w:val="32"/>
      <w:lang w:val="uk-UA"/>
    </w:rPr>
  </w:style>
  <w:style w:type="character" w:customStyle="1" w:styleId="9f">
    <w:name w:val="Основной шрифт абзаца9"/>
    <w:rsid w:val="00E9764E"/>
  </w:style>
  <w:style w:type="character" w:customStyle="1" w:styleId="155">
    <w:name w:val="Знак Знак15"/>
    <w:basedOn w:val="9f"/>
    <w:rsid w:val="00E9764E"/>
    <w:rPr>
      <w:rFonts w:ascii="Cambria" w:eastAsia="Times New Roman" w:hAnsi="Cambria"/>
      <w:b/>
      <w:sz w:val="26"/>
    </w:rPr>
  </w:style>
  <w:style w:type="paragraph" w:customStyle="1" w:styleId="2131">
    <w:name w:val="Основной текст с отступом 213"/>
    <w:basedOn w:val="245"/>
    <w:rsid w:val="00E9764E"/>
    <w:pPr>
      <w:spacing w:line="460" w:lineRule="exact"/>
      <w:ind w:left="360" w:hanging="20"/>
      <w:jc w:val="both"/>
    </w:pPr>
    <w:rPr>
      <w:snapToGrid/>
      <w:sz w:val="28"/>
      <w:lang w:val="uk-UA"/>
    </w:rPr>
  </w:style>
  <w:style w:type="paragraph" w:customStyle="1" w:styleId="5ff7">
    <w:name w:val="Верхний колонтитул5"/>
    <w:basedOn w:val="245"/>
    <w:rsid w:val="00E9764E"/>
    <w:pPr>
      <w:widowControl/>
      <w:tabs>
        <w:tab w:val="center" w:pos="4677"/>
        <w:tab w:val="right" w:pos="9355"/>
      </w:tabs>
    </w:pPr>
    <w:rPr>
      <w:snapToGrid/>
      <w:sz w:val="24"/>
    </w:rPr>
  </w:style>
  <w:style w:type="character" w:customStyle="1" w:styleId="4fff6">
    <w:name w:val="Номер страницы4"/>
    <w:basedOn w:val="9f"/>
    <w:rsid w:val="00E9764E"/>
  </w:style>
  <w:style w:type="character" w:customStyle="1" w:styleId="3ffff3">
    <w:name w:val="Гиперссылка3"/>
    <w:basedOn w:val="9f"/>
    <w:rsid w:val="00E9764E"/>
    <w:rPr>
      <w:color w:val="0000FF"/>
      <w:u w:val="single"/>
    </w:rPr>
  </w:style>
  <w:style w:type="paragraph" w:customStyle="1" w:styleId="354">
    <w:name w:val="Основной текст 35"/>
    <w:basedOn w:val="245"/>
    <w:rsid w:val="00E9764E"/>
    <w:pPr>
      <w:widowControl/>
      <w:spacing w:after="120"/>
    </w:pPr>
    <w:rPr>
      <w:snapToGrid/>
      <w:sz w:val="16"/>
    </w:rPr>
  </w:style>
  <w:style w:type="character" w:customStyle="1" w:styleId="8f0">
    <w:name w:val="Знак Знак8"/>
    <w:basedOn w:val="9f"/>
    <w:rsid w:val="00E9764E"/>
    <w:rPr>
      <w:sz w:val="16"/>
    </w:rPr>
  </w:style>
  <w:style w:type="paragraph" w:customStyle="1" w:styleId="Ref">
    <w:name w:val="Ref"/>
    <w:basedOn w:val="245"/>
    <w:rsid w:val="00E9764E"/>
    <w:pPr>
      <w:widowControl/>
      <w:spacing w:line="360" w:lineRule="auto"/>
      <w:ind w:left="284" w:hanging="284"/>
      <w:jc w:val="both"/>
    </w:pPr>
    <w:rPr>
      <w:rFonts w:ascii="Petersburg" w:hAnsi="Petersburg"/>
      <w:snapToGrid/>
      <w:sz w:val="26"/>
      <w:lang w:val="en-US"/>
    </w:rPr>
  </w:style>
  <w:style w:type="paragraph" w:customStyle="1" w:styleId="2160">
    <w:name w:val="Основной текст 216"/>
    <w:basedOn w:val="245"/>
    <w:rsid w:val="00E9764E"/>
    <w:pPr>
      <w:widowControl/>
      <w:jc w:val="both"/>
    </w:pPr>
    <w:rPr>
      <w:rFonts w:ascii="Arial" w:hAnsi="Arial"/>
      <w:snapToGrid/>
      <w:sz w:val="26"/>
      <w:lang w:val="uk-UA"/>
    </w:rPr>
  </w:style>
  <w:style w:type="paragraph" w:customStyle="1" w:styleId="4fff7">
    <w:name w:val="Текст примечания4"/>
    <w:basedOn w:val="245"/>
    <w:rsid w:val="00E9764E"/>
    <w:pPr>
      <w:widowControl/>
    </w:pPr>
    <w:rPr>
      <w:snapToGrid/>
    </w:rPr>
  </w:style>
  <w:style w:type="character" w:customStyle="1" w:styleId="2ffffff4">
    <w:name w:val="Просмотренная гиперссылка2"/>
    <w:basedOn w:val="9f"/>
    <w:rsid w:val="00E9764E"/>
    <w:rPr>
      <w:color w:val="800080"/>
      <w:u w:val="single"/>
    </w:rPr>
  </w:style>
  <w:style w:type="paragraph" w:customStyle="1" w:styleId="OsnText">
    <w:name w:val="OsnText"/>
    <w:basedOn w:val="245"/>
    <w:rsid w:val="00E9764E"/>
    <w:pPr>
      <w:widowControl/>
      <w:spacing w:line="360" w:lineRule="auto"/>
      <w:ind w:firstLine="720"/>
      <w:jc w:val="both"/>
    </w:pPr>
    <w:rPr>
      <w:rFonts w:ascii="Petersburg" w:hAnsi="Petersburg"/>
      <w:snapToGrid/>
      <w:sz w:val="26"/>
      <w:lang w:val="en-US"/>
    </w:rPr>
  </w:style>
  <w:style w:type="paragraph" w:customStyle="1" w:styleId="2ffffff5">
    <w:name w:val="Нижний колонтитул2"/>
    <w:basedOn w:val="245"/>
    <w:rsid w:val="00E9764E"/>
    <w:pPr>
      <w:widowControl/>
      <w:tabs>
        <w:tab w:val="center" w:pos="4677"/>
        <w:tab w:val="right" w:pos="9355"/>
      </w:tabs>
    </w:pPr>
    <w:rPr>
      <w:snapToGrid/>
      <w:sz w:val="24"/>
    </w:rPr>
  </w:style>
  <w:style w:type="paragraph" w:customStyle="1" w:styleId="7f2">
    <w:name w:val="Обычный (веб)7"/>
    <w:basedOn w:val="245"/>
    <w:rsid w:val="00E9764E"/>
    <w:pPr>
      <w:widowControl/>
      <w:spacing w:before="100" w:after="100"/>
    </w:pPr>
    <w:rPr>
      <w:snapToGrid/>
      <w:sz w:val="24"/>
    </w:rPr>
  </w:style>
  <w:style w:type="character" w:customStyle="1" w:styleId="3ffff4">
    <w:name w:val="Строгий3"/>
    <w:basedOn w:val="9f"/>
    <w:rsid w:val="00E9764E"/>
    <w:rPr>
      <w:b/>
    </w:rPr>
  </w:style>
  <w:style w:type="paragraph" w:customStyle="1" w:styleId="4fff8">
    <w:name w:val="Текст4"/>
    <w:basedOn w:val="245"/>
    <w:rsid w:val="00E9764E"/>
    <w:pPr>
      <w:widowControl/>
    </w:pPr>
    <w:rPr>
      <w:rFonts w:ascii="Courier New" w:hAnsi="Courier New"/>
      <w:snapToGrid/>
    </w:rPr>
  </w:style>
  <w:style w:type="paragraph" w:customStyle="1" w:styleId="HTML10">
    <w:name w:val="Стандартный HTML1"/>
    <w:basedOn w:val="245"/>
    <w:rsid w:val="00E976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napToGrid/>
    </w:rPr>
  </w:style>
  <w:style w:type="paragraph" w:customStyle="1" w:styleId="391">
    <w:name w:val="Основной текст с отступом 39"/>
    <w:basedOn w:val="245"/>
    <w:rsid w:val="00E9764E"/>
    <w:pPr>
      <w:widowControl/>
      <w:tabs>
        <w:tab w:val="left" w:pos="9360"/>
      </w:tabs>
      <w:spacing w:line="360" w:lineRule="auto"/>
      <w:ind w:right="-186" w:firstLine="709"/>
      <w:jc w:val="both"/>
    </w:pPr>
    <w:rPr>
      <w:snapToGrid/>
      <w:sz w:val="28"/>
      <w:lang w:val="uk-UA"/>
    </w:rPr>
  </w:style>
  <w:style w:type="character" w:customStyle="1" w:styleId="165">
    <w:name w:val="Знак Знак16"/>
    <w:basedOn w:val="9f"/>
    <w:rsid w:val="00E9764E"/>
    <w:rPr>
      <w:b/>
      <w:noProof w:val="0"/>
      <w:sz w:val="24"/>
      <w:lang w:val="uk-UA"/>
    </w:rPr>
  </w:style>
  <w:style w:type="character" w:customStyle="1" w:styleId="9f0">
    <w:name w:val="Знак Знак9"/>
    <w:basedOn w:val="9f"/>
    <w:rsid w:val="00E9764E"/>
    <w:rPr>
      <w:sz w:val="24"/>
    </w:rPr>
  </w:style>
  <w:style w:type="character" w:customStyle="1" w:styleId="174">
    <w:name w:val="Знак Знак17"/>
    <w:basedOn w:val="9f"/>
    <w:rsid w:val="00E9764E"/>
    <w:rPr>
      <w:b/>
      <w:noProof w:val="0"/>
      <w:sz w:val="24"/>
      <w:lang w:val="uk-UA"/>
    </w:rPr>
  </w:style>
  <w:style w:type="character" w:customStyle="1" w:styleId="10e">
    <w:name w:val="Знак Знак10"/>
    <w:basedOn w:val="9f"/>
    <w:rsid w:val="00E9764E"/>
    <w:rPr>
      <w:noProof w:val="0"/>
      <w:sz w:val="24"/>
      <w:lang w:val="uk-UA"/>
    </w:rPr>
  </w:style>
  <w:style w:type="paragraph" w:customStyle="1" w:styleId="4fff9">
    <w:name w:val="Схема документа4"/>
    <w:basedOn w:val="245"/>
    <w:rsid w:val="00E9764E"/>
    <w:pPr>
      <w:widowControl/>
    </w:pPr>
    <w:rPr>
      <w:rFonts w:ascii="Tahoma" w:hAnsi="Tahoma"/>
      <w:snapToGrid/>
      <w:sz w:val="16"/>
    </w:rPr>
  </w:style>
  <w:style w:type="character" w:customStyle="1" w:styleId="1710">
    <w:name w:val="Знак Знак171"/>
    <w:basedOn w:val="af2"/>
    <w:rsid w:val="00D93504"/>
    <w:rPr>
      <w:b/>
      <w:bCs/>
      <w:sz w:val="26"/>
      <w:szCs w:val="24"/>
      <w:lang w:val="uk-UA"/>
    </w:rPr>
  </w:style>
  <w:style w:type="character" w:customStyle="1" w:styleId="1210">
    <w:name w:val="Знак Знак121"/>
    <w:basedOn w:val="af2"/>
    <w:rsid w:val="00D93504"/>
    <w:rPr>
      <w:sz w:val="28"/>
      <w:szCs w:val="24"/>
      <w:lang w:val="uk-UA"/>
    </w:rPr>
  </w:style>
  <w:style w:type="paragraph" w:customStyle="1" w:styleId="affffffffffffffffffffffffe">
    <w:name w:val="основной"/>
    <w:rsid w:val="00A64A36"/>
    <w:pPr>
      <w:spacing w:before="113" w:after="113"/>
      <w:ind w:firstLine="567"/>
      <w:jc w:val="both"/>
    </w:pPr>
    <w:rPr>
      <w:rFonts w:ascii="Times New Roman" w:eastAsia="MidiGuitar" w:hAnsi="Times New Roman" w:cs="Times New Roman"/>
      <w:snapToGrid w:val="0"/>
      <w:sz w:val="28"/>
    </w:rPr>
  </w:style>
  <w:style w:type="paragraph" w:customStyle="1" w:styleId="1ffffffff2">
    <w:name w:val="Заголовок 1 Раздел"/>
    <w:basedOn w:val="1"/>
    <w:rsid w:val="00372848"/>
    <w:pPr>
      <w:keepLines/>
      <w:numPr>
        <w:numId w:val="0"/>
      </w:numPr>
      <w:suppressAutoHyphens w:val="0"/>
      <w:spacing w:before="480" w:after="240" w:line="360" w:lineRule="auto"/>
      <w:ind w:firstLine="737"/>
      <w:jc w:val="center"/>
    </w:pPr>
    <w:rPr>
      <w:rFonts w:ascii="Courier New" w:eastAsia="Times New Roman" w:hAnsi="Courier New" w:cs="Courier New"/>
      <w:caps/>
      <w:kern w:val="0"/>
      <w:lang w:val="uk-UA" w:eastAsia="ru-RU"/>
    </w:rPr>
  </w:style>
  <w:style w:type="paragraph" w:customStyle="1" w:styleId="14pt015">
    <w:name w:val="Стиль Основной текст с отступом + 14 pt разреженный на  015 пт"/>
    <w:basedOn w:val="affffffff5"/>
    <w:autoRedefine/>
    <w:rsid w:val="00372848"/>
    <w:pPr>
      <w:widowControl w:val="0"/>
      <w:suppressAutoHyphens w:val="0"/>
      <w:spacing w:after="0" w:line="360" w:lineRule="auto"/>
      <w:ind w:left="0" w:firstLine="709"/>
      <w:jc w:val="both"/>
    </w:pPr>
    <w:rPr>
      <w:rFonts w:ascii="Courier New" w:eastAsia="Times New Roman" w:hAnsi="Courier New" w:cs="Courier New"/>
      <w:szCs w:val="28"/>
      <w:lang w:val="uk-UA" w:eastAsia="ru-RU"/>
    </w:rPr>
  </w:style>
  <w:style w:type="paragraph" w:customStyle="1" w:styleId="1ffffffff3">
    <w:name w:val="Стиль Заголовок 1 + полужирный все прописные"/>
    <w:basedOn w:val="1"/>
    <w:autoRedefine/>
    <w:rsid w:val="00372848"/>
    <w:pPr>
      <w:keepLines/>
      <w:pageBreakBefore/>
      <w:numPr>
        <w:numId w:val="0"/>
      </w:numPr>
      <w:suppressAutoHyphens w:val="0"/>
      <w:spacing w:before="480" w:after="480" w:line="360" w:lineRule="auto"/>
      <w:ind w:firstLine="737"/>
      <w:jc w:val="center"/>
    </w:pPr>
    <w:rPr>
      <w:rFonts w:ascii="Courier New" w:eastAsia="Times New Roman" w:hAnsi="Courier New" w:cs="Courier New"/>
      <w:caps/>
      <w:kern w:val="0"/>
      <w:lang w:val="uk-UA" w:eastAsia="ru-RU"/>
    </w:rPr>
  </w:style>
  <w:style w:type="paragraph" w:customStyle="1" w:styleId="2ffffff6">
    <w:name w:val="Стиль Заголовок 2 + полужирный все прописные"/>
    <w:basedOn w:val="20"/>
    <w:autoRedefine/>
    <w:rsid w:val="00372848"/>
    <w:pPr>
      <w:keepLines/>
      <w:numPr>
        <w:ilvl w:val="0"/>
        <w:numId w:val="0"/>
      </w:numPr>
      <w:suppressAutoHyphens w:val="0"/>
      <w:spacing w:before="480" w:after="480" w:line="360" w:lineRule="auto"/>
      <w:jc w:val="both"/>
    </w:pPr>
    <w:rPr>
      <w:rFonts w:ascii="Courier New" w:eastAsia="Times New Roman" w:hAnsi="Courier New" w:cs="Courier New"/>
      <w:bCs w:val="0"/>
      <w:spacing w:val="3"/>
      <w:lang w:val="uk-UA" w:eastAsia="ru-RU"/>
    </w:rPr>
  </w:style>
  <w:style w:type="paragraph" w:customStyle="1" w:styleId="afffffffffffffffffffffffff">
    <w:name w:val="подраздел"/>
    <w:basedOn w:val="af1"/>
    <w:next w:val="af1"/>
    <w:autoRedefine/>
    <w:rsid w:val="00372848"/>
    <w:pPr>
      <w:keepNext/>
      <w:keepLines/>
      <w:suppressAutoHyphens w:val="0"/>
      <w:spacing w:before="480" w:after="480" w:line="360" w:lineRule="auto"/>
      <w:ind w:firstLine="737"/>
      <w:jc w:val="both"/>
    </w:pPr>
    <w:rPr>
      <w:rFonts w:ascii="Courier New" w:eastAsia="Times New Roman" w:hAnsi="Courier New" w:cs="Courier New"/>
      <w:b/>
      <w:caps/>
      <w:sz w:val="28"/>
      <w:szCs w:val="28"/>
      <w:lang w:val="uk-UA" w:eastAsia="ru-RU"/>
    </w:rPr>
  </w:style>
  <w:style w:type="table" w:styleId="afffffffffffffffffffffffff0">
    <w:name w:val="Table Elegant"/>
    <w:basedOn w:val="af3"/>
    <w:rsid w:val="00372848"/>
    <w:rPr>
      <w:rFonts w:ascii="Times New Roman" w:eastAsia="Times New Roman"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tcMar>
        <w:left w:w="0" w:type="dxa"/>
        <w:right w:w="0" w:type="dxa"/>
      </w:tcMar>
      <w:vAlign w:val="center"/>
    </w:tcPr>
    <w:tblStylePr w:type="firstRow">
      <w:rPr>
        <w:caps/>
        <w:color w:val="auto"/>
      </w:rPr>
      <w:tblPr/>
      <w:tcPr>
        <w:tcBorders>
          <w:tl2br w:val="none" w:sz="0" w:space="0" w:color="auto"/>
          <w:tr2bl w:val="none" w:sz="0" w:space="0" w:color="auto"/>
        </w:tcBorders>
      </w:tcPr>
    </w:tblStylePr>
  </w:style>
  <w:style w:type="paragraph" w:customStyle="1" w:styleId="afffffffffffffffffffffffff1">
    <w:name w:val="обычный выделенный Знак Знак Знак"/>
    <w:basedOn w:val="af1"/>
    <w:link w:val="afffffffffffffffffffffffff2"/>
    <w:rsid w:val="00372848"/>
    <w:pPr>
      <w:widowControl w:val="0"/>
      <w:suppressAutoHyphens w:val="0"/>
      <w:spacing w:before="100" w:beforeAutospacing="1" w:after="100" w:afterAutospacing="1" w:line="360" w:lineRule="auto"/>
      <w:ind w:firstLine="737"/>
      <w:jc w:val="right"/>
    </w:pPr>
    <w:rPr>
      <w:rFonts w:ascii="Courier New" w:eastAsia="Times New Roman" w:hAnsi="Courier New" w:cs="Courier New"/>
      <w:b/>
      <w:spacing w:val="3"/>
      <w:sz w:val="28"/>
      <w:szCs w:val="28"/>
      <w:lang w:val="uk-UA" w:eastAsia="ru-RU"/>
    </w:rPr>
  </w:style>
  <w:style w:type="character" w:customStyle="1" w:styleId="afffffffffffffffffffffffff2">
    <w:name w:val="обычный выделенный Знак Знак Знак Знак"/>
    <w:basedOn w:val="af2"/>
    <w:link w:val="afffffffffffffffffffffffff1"/>
    <w:rsid w:val="00372848"/>
    <w:rPr>
      <w:rFonts w:ascii="Courier New" w:eastAsia="Times New Roman" w:hAnsi="Courier New" w:cs="Courier New"/>
      <w:b/>
      <w:spacing w:val="3"/>
      <w:sz w:val="28"/>
      <w:szCs w:val="28"/>
      <w:lang w:val="uk-UA"/>
    </w:rPr>
  </w:style>
  <w:style w:type="character" w:customStyle="1" w:styleId="afffffffffffffffffffffffff3">
    <w:name w:val="обычный выделенный Знак Знак Знак Знак Знак"/>
    <w:basedOn w:val="af2"/>
    <w:rsid w:val="0034262A"/>
    <w:rPr>
      <w:rFonts w:ascii="Courier New" w:hAnsi="Courier New" w:cs="Courier New"/>
      <w:b/>
      <w:spacing w:val="3"/>
      <w:sz w:val="28"/>
      <w:szCs w:val="28"/>
      <w:lang w:val="uk-UA"/>
    </w:rPr>
  </w:style>
  <w:style w:type="paragraph" w:customStyle="1" w:styleId="afffffffffffffffffffffffff4">
    <w:name w:val="Таблиця"/>
    <w:basedOn w:val="af1"/>
    <w:rsid w:val="000849E5"/>
    <w:pPr>
      <w:suppressLineNumbers/>
      <w:suppressAutoHyphens w:val="0"/>
      <w:ind w:firstLine="720"/>
      <w:jc w:val="both"/>
    </w:pPr>
    <w:rPr>
      <w:rFonts w:ascii="Times New Roman" w:eastAsia="Times New Roman" w:hAnsi="Times New Roman" w:cs="Times New Roman"/>
      <w:sz w:val="28"/>
      <w:szCs w:val="20"/>
      <w:lang w:val="uk-UA" w:eastAsia="ru-RU"/>
    </w:rPr>
  </w:style>
  <w:style w:type="paragraph" w:customStyle="1" w:styleId="String">
    <w:name w:val="String"/>
    <w:basedOn w:val="af1"/>
    <w:rsid w:val="007D5B26"/>
    <w:pPr>
      <w:widowControl w:val="0"/>
      <w:suppressAutoHyphens w:val="0"/>
    </w:pPr>
    <w:rPr>
      <w:rFonts w:ascii="Times New Roman" w:eastAsia="Times New Roman" w:hAnsi="Times New Roman" w:cs="Times New Roman"/>
      <w:lang w:val="en-US" w:eastAsia="ru-RU"/>
    </w:rPr>
  </w:style>
  <w:style w:type="character" w:customStyle="1" w:styleId="affffffffc">
    <w:name w:val="Обычный (веб) Знак"/>
    <w:basedOn w:val="af2"/>
    <w:link w:val="affffffffb"/>
    <w:rsid w:val="006C2CC6"/>
    <w:rPr>
      <w:rFonts w:ascii="Garamond" w:eastAsia="Garamond" w:hAnsi="Garamond" w:cs="Garamond"/>
      <w:color w:val="000000"/>
      <w:sz w:val="24"/>
      <w:szCs w:val="24"/>
      <w:lang w:eastAsia="ar-SA"/>
    </w:rPr>
  </w:style>
  <w:style w:type="paragraph" w:customStyle="1" w:styleId="aa">
    <w:name w:val="Рис"/>
    <w:basedOn w:val="affffffff5"/>
    <w:autoRedefine/>
    <w:rsid w:val="006C2CC6"/>
    <w:pPr>
      <w:numPr>
        <w:numId w:val="46"/>
      </w:numPr>
      <w:tabs>
        <w:tab w:val="clear" w:pos="1920"/>
        <w:tab w:val="num" w:pos="0"/>
        <w:tab w:val="left" w:pos="1800"/>
        <w:tab w:val="left" w:pos="2520"/>
      </w:tabs>
      <w:suppressAutoHyphens w:val="0"/>
      <w:overflowPunct w:val="0"/>
      <w:autoSpaceDE w:val="0"/>
      <w:autoSpaceDN w:val="0"/>
      <w:adjustRightInd w:val="0"/>
      <w:spacing w:after="0" w:line="360" w:lineRule="auto"/>
      <w:ind w:left="0" w:right="40" w:firstLine="720"/>
      <w:jc w:val="both"/>
      <w:textAlignment w:val="baseline"/>
    </w:pPr>
    <w:rPr>
      <w:rFonts w:ascii="Times New Roman" w:eastAsia="Times New Roman" w:hAnsi="Times New Roman" w:cs="Times New Roman"/>
      <w:szCs w:val="20"/>
      <w:lang w:val="uk-UA" w:eastAsia="ru-RU"/>
    </w:rPr>
  </w:style>
  <w:style w:type="paragraph" w:customStyle="1" w:styleId="afffffffffffffffffffffffff5">
    <w:name w:val="Обзор"/>
    <w:basedOn w:val="af1"/>
    <w:rsid w:val="006C2CC6"/>
    <w:pPr>
      <w:suppressAutoHyphens w:val="0"/>
      <w:spacing w:line="360" w:lineRule="auto"/>
      <w:ind w:firstLine="709"/>
      <w:jc w:val="both"/>
    </w:pPr>
    <w:rPr>
      <w:rFonts w:ascii="Times New Roman" w:eastAsia="Times New Roman" w:hAnsi="Times New Roman" w:cs="Times New Roman"/>
      <w:sz w:val="28"/>
      <w:szCs w:val="28"/>
      <w:lang w:val="en-US" w:eastAsia="ru-RU"/>
    </w:rPr>
  </w:style>
  <w:style w:type="table" w:styleId="1ffffffff4">
    <w:name w:val="Table Classic 1"/>
    <w:basedOn w:val="af3"/>
    <w:rsid w:val="006C2CC6"/>
    <w:pPr>
      <w:spacing w:line="360" w:lineRule="auto"/>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ffff5">
    <w:name w:val="Table Simple 1"/>
    <w:basedOn w:val="af3"/>
    <w:rsid w:val="006C2CC6"/>
    <w:pPr>
      <w:spacing w:line="360" w:lineRule="auto"/>
    </w:pPr>
    <w:rPr>
      <w:rFonts w:ascii="Times New Roman" w:eastAsia="Times New Roman" w:hAnsi="Times New Roman" w:cs="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afffffffffffffffffffffffff6">
    <w:name w:val="íîìåð ñòðàíèöû"/>
    <w:basedOn w:val="af2"/>
    <w:rsid w:val="006C2CC6"/>
  </w:style>
  <w:style w:type="character" w:customStyle="1" w:styleId="variant1">
    <w:name w:val="variant1"/>
    <w:basedOn w:val="af2"/>
    <w:rsid w:val="006C2CC6"/>
    <w:rPr>
      <w:color w:val="0000FF"/>
    </w:rPr>
  </w:style>
  <w:style w:type="character" w:customStyle="1" w:styleId="lowimportantproductattribute1">
    <w:name w:val="lowimportantproductattribute1"/>
    <w:basedOn w:val="af2"/>
    <w:rsid w:val="006C2CC6"/>
    <w:rPr>
      <w:rFonts w:ascii="Verdana" w:hAnsi="Verdana" w:hint="default"/>
      <w:b w:val="0"/>
      <w:bCs w:val="0"/>
      <w:strike w:val="0"/>
      <w:dstrike w:val="0"/>
      <w:color w:val="333333"/>
      <w:sz w:val="16"/>
      <w:szCs w:val="16"/>
      <w:u w:val="none"/>
      <w:effect w:val="none"/>
    </w:rPr>
  </w:style>
  <w:style w:type="character" w:customStyle="1" w:styleId="variantcorrected">
    <w:name w:val="variant corrected"/>
    <w:basedOn w:val="af2"/>
    <w:rsid w:val="00E64939"/>
  </w:style>
  <w:style w:type="paragraph" w:styleId="4fffa">
    <w:name w:val="index 4"/>
    <w:basedOn w:val="af1"/>
    <w:next w:val="af1"/>
    <w:autoRedefine/>
    <w:semiHidden/>
    <w:rsid w:val="00B80692"/>
    <w:pPr>
      <w:suppressAutoHyphens w:val="0"/>
      <w:ind w:left="960" w:hanging="240"/>
    </w:pPr>
    <w:rPr>
      <w:rFonts w:ascii="Times New Roman" w:eastAsia="Times New Roman" w:hAnsi="Times New Roman" w:cs="Times New Roman"/>
      <w:lang w:eastAsia="ru-RU"/>
    </w:rPr>
  </w:style>
  <w:style w:type="paragraph" w:styleId="5ff8">
    <w:name w:val="index 5"/>
    <w:basedOn w:val="af1"/>
    <w:next w:val="af1"/>
    <w:autoRedefine/>
    <w:semiHidden/>
    <w:rsid w:val="00B80692"/>
    <w:pPr>
      <w:suppressAutoHyphens w:val="0"/>
      <w:ind w:left="1200" w:hanging="240"/>
    </w:pPr>
    <w:rPr>
      <w:rFonts w:ascii="Times New Roman" w:eastAsia="Times New Roman" w:hAnsi="Times New Roman" w:cs="Times New Roman"/>
      <w:lang w:eastAsia="ru-RU"/>
    </w:rPr>
  </w:style>
  <w:style w:type="paragraph" w:styleId="6fb">
    <w:name w:val="index 6"/>
    <w:basedOn w:val="af1"/>
    <w:next w:val="af1"/>
    <w:autoRedefine/>
    <w:semiHidden/>
    <w:rsid w:val="00B80692"/>
    <w:pPr>
      <w:suppressAutoHyphens w:val="0"/>
      <w:ind w:left="1440" w:hanging="240"/>
    </w:pPr>
    <w:rPr>
      <w:rFonts w:ascii="Times New Roman" w:eastAsia="Times New Roman" w:hAnsi="Times New Roman" w:cs="Times New Roman"/>
      <w:lang w:eastAsia="ru-RU"/>
    </w:rPr>
  </w:style>
  <w:style w:type="paragraph" w:styleId="7f3">
    <w:name w:val="index 7"/>
    <w:basedOn w:val="af1"/>
    <w:next w:val="af1"/>
    <w:autoRedefine/>
    <w:semiHidden/>
    <w:rsid w:val="00B80692"/>
    <w:pPr>
      <w:suppressAutoHyphens w:val="0"/>
      <w:ind w:left="1680" w:hanging="240"/>
    </w:pPr>
    <w:rPr>
      <w:rFonts w:ascii="Times New Roman" w:eastAsia="Times New Roman" w:hAnsi="Times New Roman" w:cs="Times New Roman"/>
      <w:lang w:eastAsia="ru-RU"/>
    </w:rPr>
  </w:style>
  <w:style w:type="paragraph" w:styleId="8f1">
    <w:name w:val="index 8"/>
    <w:basedOn w:val="af1"/>
    <w:next w:val="af1"/>
    <w:autoRedefine/>
    <w:semiHidden/>
    <w:rsid w:val="00B80692"/>
    <w:pPr>
      <w:suppressAutoHyphens w:val="0"/>
      <w:ind w:left="1920" w:hanging="240"/>
    </w:pPr>
    <w:rPr>
      <w:rFonts w:ascii="Times New Roman" w:eastAsia="Times New Roman" w:hAnsi="Times New Roman" w:cs="Times New Roman"/>
      <w:lang w:eastAsia="ru-RU"/>
    </w:rPr>
  </w:style>
  <w:style w:type="paragraph" w:styleId="9f1">
    <w:name w:val="index 9"/>
    <w:basedOn w:val="af1"/>
    <w:next w:val="af1"/>
    <w:autoRedefine/>
    <w:semiHidden/>
    <w:rsid w:val="00B80692"/>
    <w:pPr>
      <w:suppressAutoHyphens w:val="0"/>
      <w:ind w:left="2160" w:hanging="240"/>
    </w:pPr>
    <w:rPr>
      <w:rFonts w:ascii="Times New Roman" w:eastAsia="Times New Roman" w:hAnsi="Times New Roman" w:cs="Times New Roman"/>
      <w:lang w:eastAsia="ru-RU"/>
    </w:rPr>
  </w:style>
  <w:style w:type="paragraph" w:customStyle="1" w:styleId="afffffffffffffffffffffffff7">
    <w:name w:val="Ãëàâà äîêóìåíòó"/>
    <w:basedOn w:val="af1"/>
    <w:rsid w:val="00B80692"/>
    <w:pPr>
      <w:keepNext/>
      <w:keepLines/>
      <w:suppressAutoHyphens w:val="0"/>
      <w:spacing w:before="120" w:after="120"/>
      <w:jc w:val="center"/>
    </w:pPr>
    <w:rPr>
      <w:rFonts w:ascii="Antiqua" w:eastAsia="Times New Roman" w:hAnsi="Antiqua" w:cs="Times New Roman"/>
      <w:b/>
      <w:bCs/>
      <w:sz w:val="26"/>
      <w:szCs w:val="26"/>
      <w:lang w:val="uk-UA" w:eastAsia="ru-RU"/>
    </w:rPr>
  </w:style>
  <w:style w:type="paragraph" w:customStyle="1" w:styleId="afffffffffffffffffffffffff8">
    <w:name w:val="Çàãîëîâîê"/>
    <w:basedOn w:val="af1"/>
    <w:rsid w:val="00B80692"/>
    <w:pPr>
      <w:keepNext/>
      <w:keepLines/>
      <w:pageBreakBefore/>
      <w:suppressAutoHyphens w:val="0"/>
      <w:spacing w:after="240"/>
      <w:jc w:val="center"/>
    </w:pPr>
    <w:rPr>
      <w:rFonts w:ascii="Antiqua" w:eastAsia="Times New Roman" w:hAnsi="Antiqua" w:cs="Times New Roman"/>
      <w:b/>
      <w:bCs/>
      <w:caps/>
      <w:sz w:val="26"/>
      <w:szCs w:val="26"/>
      <w:lang w:val="uk-UA" w:eastAsia="ru-RU"/>
    </w:rPr>
  </w:style>
  <w:style w:type="paragraph" w:customStyle="1" w:styleId="afffffffffffffffffffffffff9">
    <w:name w:val="Íîðìàëüíèé òåêñò"/>
    <w:basedOn w:val="af1"/>
    <w:rsid w:val="00B80692"/>
    <w:pPr>
      <w:suppressAutoHyphens w:val="0"/>
      <w:spacing w:before="120"/>
      <w:ind w:firstLine="567"/>
      <w:jc w:val="both"/>
    </w:pPr>
    <w:rPr>
      <w:rFonts w:ascii="Antiqua" w:eastAsia="Times New Roman" w:hAnsi="Antiqua" w:cs="Times New Roman"/>
      <w:sz w:val="26"/>
      <w:szCs w:val="26"/>
      <w:lang w:val="uk-UA" w:eastAsia="ru-RU"/>
    </w:rPr>
  </w:style>
  <w:style w:type="paragraph" w:customStyle="1" w:styleId="afffffffffffffffffffffffffa">
    <w:name w:val="Ï³äïèñ"/>
    <w:basedOn w:val="af1"/>
    <w:rsid w:val="00B80692"/>
    <w:pPr>
      <w:keepLines/>
      <w:tabs>
        <w:tab w:val="center" w:pos="1701"/>
        <w:tab w:val="left" w:pos="6237"/>
      </w:tabs>
      <w:suppressAutoHyphens w:val="0"/>
    </w:pPr>
    <w:rPr>
      <w:rFonts w:ascii="Antiqua" w:eastAsia="Times New Roman" w:hAnsi="Antiqua" w:cs="Times New Roman"/>
      <w:sz w:val="26"/>
      <w:szCs w:val="26"/>
      <w:lang w:val="uk-UA" w:eastAsia="ru-RU"/>
    </w:rPr>
  </w:style>
  <w:style w:type="paragraph" w:customStyle="1" w:styleId="afffffffffffffffffffffffffb">
    <w:name w:val="Øàïêà äîêóìåíòó"/>
    <w:basedOn w:val="af1"/>
    <w:rsid w:val="00B80692"/>
    <w:pPr>
      <w:keepNext/>
      <w:keepLines/>
      <w:suppressAutoHyphens w:val="0"/>
      <w:spacing w:after="240"/>
      <w:ind w:left="4536"/>
      <w:jc w:val="center"/>
    </w:pPr>
    <w:rPr>
      <w:rFonts w:ascii="Antiqua" w:eastAsia="Times New Roman" w:hAnsi="Antiqua" w:cs="Times New Roman"/>
      <w:sz w:val="26"/>
      <w:szCs w:val="26"/>
      <w:lang w:val="uk-UA" w:eastAsia="ru-RU"/>
    </w:rPr>
  </w:style>
  <w:style w:type="paragraph" w:customStyle="1" w:styleId="1ffffffff6">
    <w:name w:val="Заголов1"/>
    <w:basedOn w:val="af1"/>
    <w:rsid w:val="00B80692"/>
    <w:pPr>
      <w:widowControl w:val="0"/>
      <w:suppressAutoHyphens w:val="0"/>
      <w:spacing w:line="360" w:lineRule="auto"/>
      <w:jc w:val="center"/>
    </w:pPr>
    <w:rPr>
      <w:rFonts w:ascii="Antiqua" w:eastAsia="Times New Roman" w:hAnsi="Antiqua" w:cs="Times New Roman"/>
      <w:sz w:val="28"/>
      <w:szCs w:val="28"/>
      <w:lang w:val="en-US" w:eastAsia="ru-RU"/>
    </w:rPr>
  </w:style>
  <w:style w:type="paragraph" w:customStyle="1" w:styleId="3ffff5">
    <w:name w:val="Заголов3"/>
    <w:basedOn w:val="af1"/>
    <w:rsid w:val="00B80692"/>
    <w:pPr>
      <w:widowControl w:val="0"/>
      <w:suppressAutoHyphens w:val="0"/>
      <w:autoSpaceDE w:val="0"/>
      <w:autoSpaceDN w:val="0"/>
      <w:jc w:val="center"/>
    </w:pPr>
    <w:rPr>
      <w:rFonts w:ascii="a_Timer" w:eastAsia="Times New Roman" w:hAnsi="a_Timer" w:cs="Times New Roman"/>
      <w:lang w:val="uk-UA" w:eastAsia="ru-RU"/>
    </w:rPr>
  </w:style>
  <w:style w:type="paragraph" w:customStyle="1" w:styleId="12b">
    <w:name w:val="Название12"/>
    <w:basedOn w:val="245"/>
    <w:rsid w:val="00B80692"/>
    <w:pPr>
      <w:pBdr>
        <w:bottom w:val="single" w:sz="6" w:space="1" w:color="auto"/>
      </w:pBdr>
      <w:spacing w:before="240" w:line="240" w:lineRule="exact"/>
      <w:jc w:val="center"/>
    </w:pPr>
    <w:rPr>
      <w:b/>
      <w:sz w:val="24"/>
    </w:rPr>
  </w:style>
  <w:style w:type="paragraph" w:customStyle="1" w:styleId="1ffffffff7">
    <w:name w:val="Список1"/>
    <w:basedOn w:val="245"/>
    <w:rsid w:val="00B80692"/>
    <w:pPr>
      <w:ind w:left="283" w:hanging="283"/>
    </w:pPr>
    <w:rPr>
      <w:snapToGrid/>
    </w:rPr>
  </w:style>
  <w:style w:type="paragraph" w:customStyle="1" w:styleId="1ffffffff8">
    <w:name w:val="Подпись1"/>
    <w:basedOn w:val="245"/>
    <w:rsid w:val="00B80692"/>
    <w:pPr>
      <w:ind w:left="4252"/>
    </w:pPr>
    <w:rPr>
      <w:snapToGrid/>
    </w:rPr>
  </w:style>
  <w:style w:type="paragraph" w:customStyle="1" w:styleId="236">
    <w:name w:val="Список 23"/>
    <w:basedOn w:val="245"/>
    <w:rsid w:val="00B80692"/>
    <w:pPr>
      <w:ind w:left="566" w:hanging="283"/>
    </w:pPr>
    <w:rPr>
      <w:snapToGrid/>
    </w:rPr>
  </w:style>
  <w:style w:type="paragraph" w:customStyle="1" w:styleId="-50">
    <w:name w:val="-Выступ5"/>
    <w:basedOn w:val="af1"/>
    <w:rsid w:val="00B80692"/>
    <w:pPr>
      <w:widowControl w:val="0"/>
      <w:suppressAutoHyphens w:val="0"/>
      <w:ind w:left="119" w:hanging="482"/>
      <w:jc w:val="both"/>
    </w:pPr>
    <w:rPr>
      <w:rFonts w:ascii="Times New Roman" w:eastAsia="Times New Roman" w:hAnsi="Times New Roman" w:cs="Times New Roman"/>
      <w:snapToGrid w:val="0"/>
      <w:szCs w:val="20"/>
      <w:lang w:val="en-US" w:eastAsia="ru-RU"/>
    </w:rPr>
  </w:style>
  <w:style w:type="character" w:customStyle="1" w:styleId="newsdate1">
    <w:name w:val="newsdate1"/>
    <w:basedOn w:val="af2"/>
    <w:rsid w:val="00B80692"/>
    <w:rPr>
      <w:rFonts w:ascii="Arial" w:hAnsi="Arial" w:cs="Arial" w:hint="default"/>
      <w:b/>
      <w:bCs/>
      <w:color w:val="092869"/>
      <w:sz w:val="22"/>
      <w:szCs w:val="22"/>
    </w:rPr>
  </w:style>
  <w:style w:type="paragraph" w:customStyle="1" w:styleId="abzac">
    <w:name w:val="abzac"/>
    <w:basedOn w:val="af1"/>
    <w:rsid w:val="00B80692"/>
    <w:pPr>
      <w:suppressAutoHyphens w:val="0"/>
      <w:spacing w:before="176" w:after="176"/>
      <w:ind w:left="527" w:right="527" w:firstLine="527"/>
      <w:jc w:val="both"/>
    </w:pPr>
    <w:rPr>
      <w:rFonts w:ascii="Times New Roman" w:eastAsia="Times New Roman" w:hAnsi="Times New Roman" w:cs="Times New Roman"/>
      <w:sz w:val="25"/>
      <w:szCs w:val="25"/>
      <w:lang w:eastAsia="ru-RU"/>
    </w:rPr>
  </w:style>
  <w:style w:type="paragraph" w:customStyle="1" w:styleId="r">
    <w:name w:val="r"/>
    <w:basedOn w:val="af1"/>
    <w:rsid w:val="00B80692"/>
    <w:pPr>
      <w:suppressAutoHyphens w:val="0"/>
      <w:spacing w:before="75" w:after="45" w:line="300" w:lineRule="auto"/>
      <w:ind w:left="15" w:right="15"/>
      <w:jc w:val="right"/>
    </w:pPr>
    <w:rPr>
      <w:rFonts w:ascii="Verdana" w:eastAsia="Times New Roman" w:hAnsi="Verdana" w:cs="Times New Roman"/>
      <w:color w:val="330000"/>
      <w:sz w:val="18"/>
      <w:szCs w:val="18"/>
      <w:lang w:eastAsia="ru-RU"/>
    </w:rPr>
  </w:style>
  <w:style w:type="paragraph" w:customStyle="1" w:styleId="r8">
    <w:name w:val="r8"/>
    <w:basedOn w:val="af1"/>
    <w:rsid w:val="00B80692"/>
    <w:pPr>
      <w:suppressAutoHyphens w:val="0"/>
      <w:spacing w:before="30" w:after="30" w:line="300" w:lineRule="auto"/>
      <w:ind w:left="15" w:right="15"/>
      <w:jc w:val="right"/>
    </w:pPr>
    <w:rPr>
      <w:rFonts w:ascii="Verdana" w:eastAsia="Times New Roman" w:hAnsi="Verdana" w:cs="Times New Roman"/>
      <w:color w:val="330000"/>
      <w:sz w:val="16"/>
      <w:szCs w:val="16"/>
      <w:lang w:eastAsia="ru-RU"/>
    </w:rPr>
  </w:style>
  <w:style w:type="paragraph" w:customStyle="1" w:styleId="aj">
    <w:name w:val="aj"/>
    <w:basedOn w:val="af1"/>
    <w:rsid w:val="00B80692"/>
    <w:pPr>
      <w:suppressAutoHyphens w:val="0"/>
      <w:spacing w:before="75" w:after="45" w:line="300" w:lineRule="auto"/>
      <w:ind w:left="15" w:right="15" w:firstLine="480"/>
      <w:jc w:val="both"/>
    </w:pPr>
    <w:rPr>
      <w:rFonts w:ascii="Verdana" w:eastAsia="Times New Roman" w:hAnsi="Verdana" w:cs="Times New Roman"/>
      <w:color w:val="330000"/>
      <w:sz w:val="18"/>
      <w:szCs w:val="18"/>
      <w:lang w:eastAsia="ru-RU"/>
    </w:rPr>
  </w:style>
  <w:style w:type="character" w:customStyle="1" w:styleId="artpublinespan">
    <w:name w:val="artpubline_span"/>
    <w:basedOn w:val="af2"/>
    <w:rsid w:val="00B80692"/>
  </w:style>
  <w:style w:type="paragraph" w:customStyle="1" w:styleId="gutter3">
    <w:name w:val="gutter3"/>
    <w:basedOn w:val="af1"/>
    <w:rsid w:val="00B80692"/>
    <w:pPr>
      <w:suppressAutoHyphens w:val="0"/>
    </w:pPr>
    <w:rPr>
      <w:rFonts w:ascii="Arial" w:eastAsia="Times New Roman" w:hAnsi="Arial" w:cs="Arial"/>
      <w:color w:val="FFFFFF"/>
      <w:sz w:val="18"/>
      <w:szCs w:val="18"/>
      <w:lang w:eastAsia="ru-RU"/>
    </w:rPr>
  </w:style>
  <w:style w:type="character" w:customStyle="1" w:styleId="citation1">
    <w:name w:val="citation1"/>
    <w:basedOn w:val="af2"/>
    <w:rsid w:val="00B80692"/>
    <w:rPr>
      <w:rFonts w:ascii="Arial" w:hAnsi="Arial" w:cs="Arial" w:hint="default"/>
      <w:b w:val="0"/>
      <w:bCs w:val="0"/>
      <w:i w:val="0"/>
      <w:iCs w:val="0"/>
      <w:color w:val="000000"/>
      <w:sz w:val="17"/>
      <w:szCs w:val="17"/>
    </w:rPr>
  </w:style>
  <w:style w:type="character" w:customStyle="1" w:styleId="pit">
    <w:name w:val="pit"/>
    <w:basedOn w:val="af2"/>
    <w:rsid w:val="00B80692"/>
  </w:style>
  <w:style w:type="character" w:customStyle="1" w:styleId="content1">
    <w:name w:val="content1"/>
    <w:basedOn w:val="af2"/>
    <w:rsid w:val="00E66720"/>
    <w:rPr>
      <w:rFonts w:ascii="Verdana" w:hAnsi="Verdana" w:hint="default"/>
      <w:strike w:val="0"/>
      <w:dstrike w:val="0"/>
      <w:sz w:val="18"/>
      <w:szCs w:val="18"/>
      <w:u w:val="none"/>
      <w:effect w:val="none"/>
    </w:rPr>
  </w:style>
  <w:style w:type="character" w:customStyle="1" w:styleId="h22">
    <w:name w:val="h22"/>
    <w:basedOn w:val="af2"/>
    <w:rsid w:val="00E66720"/>
    <w:rPr>
      <w:b/>
      <w:bCs/>
      <w:color w:val="669933"/>
    </w:rPr>
  </w:style>
  <w:style w:type="character" w:customStyle="1" w:styleId="citation2">
    <w:name w:val="citation2"/>
    <w:basedOn w:val="af2"/>
    <w:rsid w:val="00E66720"/>
    <w:rPr>
      <w:rFonts w:ascii="Arial" w:hAnsi="Arial" w:cs="Arial" w:hint="default"/>
      <w:b w:val="0"/>
      <w:bCs w:val="0"/>
      <w:i w:val="0"/>
      <w:iCs w:val="0"/>
      <w:smallCaps w:val="0"/>
      <w:strike w:val="0"/>
      <w:dstrike w:val="0"/>
      <w:color w:val="000000"/>
      <w:sz w:val="18"/>
      <w:szCs w:val="18"/>
      <w:u w:val="none"/>
      <w:effect w:val="none"/>
    </w:rPr>
  </w:style>
  <w:style w:type="paragraph" w:customStyle="1" w:styleId="7f4">
    <w:name w:val="Подзаголовок7"/>
    <w:basedOn w:val="245"/>
    <w:rsid w:val="00E9564E"/>
    <w:pPr>
      <w:widowControl/>
      <w:spacing w:line="360" w:lineRule="auto"/>
      <w:ind w:firstLine="6663"/>
    </w:pPr>
    <w:rPr>
      <w:snapToGrid/>
      <w:sz w:val="28"/>
    </w:rPr>
  </w:style>
  <w:style w:type="character" w:customStyle="1" w:styleId="text110">
    <w:name w:val="text11"/>
    <w:basedOn w:val="9f"/>
    <w:rsid w:val="00E9564E"/>
    <w:rPr>
      <w:rFonts w:ascii="Arial" w:hAnsi="Arial"/>
      <w:color w:val="000000"/>
      <w:sz w:val="18"/>
    </w:rPr>
  </w:style>
  <w:style w:type="paragraph" w:customStyle="1" w:styleId="2ffffff7">
    <w:name w:val="Дата2"/>
    <w:basedOn w:val="245"/>
    <w:next w:val="245"/>
    <w:rsid w:val="00E9564E"/>
    <w:pPr>
      <w:widowControl/>
    </w:pPr>
    <w:rPr>
      <w:snapToGrid/>
    </w:rPr>
  </w:style>
  <w:style w:type="paragraph" w:customStyle="1" w:styleId="640">
    <w:name w:val="Заголовок 64"/>
    <w:basedOn w:val="245"/>
    <w:next w:val="245"/>
    <w:rsid w:val="00E9564E"/>
    <w:pPr>
      <w:keepNext/>
      <w:widowControl/>
      <w:spacing w:line="360" w:lineRule="auto"/>
      <w:jc w:val="center"/>
      <w:outlineLvl w:val="5"/>
    </w:pPr>
    <w:rPr>
      <w:snapToGrid/>
      <w:sz w:val="28"/>
    </w:rPr>
  </w:style>
  <w:style w:type="paragraph" w:customStyle="1" w:styleId="730">
    <w:name w:val="Заголовок 73"/>
    <w:basedOn w:val="245"/>
    <w:next w:val="245"/>
    <w:rsid w:val="00E9564E"/>
    <w:pPr>
      <w:widowControl/>
      <w:spacing w:before="240" w:after="60"/>
      <w:outlineLvl w:val="6"/>
    </w:pPr>
    <w:rPr>
      <w:snapToGrid/>
      <w:sz w:val="24"/>
      <w:lang w:val="uk-UA"/>
    </w:rPr>
  </w:style>
  <w:style w:type="character" w:customStyle="1" w:styleId="2ffffff8">
    <w:name w:val="Выделение2"/>
    <w:basedOn w:val="9f"/>
    <w:rsid w:val="00E9564E"/>
    <w:rPr>
      <w:i/>
    </w:rPr>
  </w:style>
  <w:style w:type="paragraph" w:customStyle="1" w:styleId="5ff9">
    <w:name w:val="Цитата5"/>
    <w:basedOn w:val="245"/>
    <w:rsid w:val="00E9564E"/>
    <w:pPr>
      <w:widowControl/>
      <w:spacing w:line="360" w:lineRule="auto"/>
      <w:ind w:left="-709" w:right="-908"/>
      <w:jc w:val="both"/>
    </w:pPr>
    <w:rPr>
      <w:snapToGrid/>
      <w:sz w:val="32"/>
    </w:rPr>
  </w:style>
  <w:style w:type="paragraph" w:customStyle="1" w:styleId="2ffffff9">
    <w:name w:val="Продолжение списка2"/>
    <w:basedOn w:val="245"/>
    <w:rsid w:val="00E9564E"/>
    <w:pPr>
      <w:spacing w:after="120"/>
      <w:ind w:left="283"/>
    </w:pPr>
    <w:rPr>
      <w:snapToGrid/>
    </w:rPr>
  </w:style>
  <w:style w:type="character" w:customStyle="1" w:styleId="header1">
    <w:name w:val="header1"/>
    <w:basedOn w:val="9f"/>
    <w:rsid w:val="00E9564E"/>
    <w:rPr>
      <w:rFonts w:ascii="Arial" w:hAnsi="Arial"/>
      <w:color w:val="000000"/>
      <w:sz w:val="26"/>
    </w:rPr>
  </w:style>
  <w:style w:type="character" w:customStyle="1" w:styleId="afffffffffffffffffffffffffc">
    <w:name w:val="Узел"/>
    <w:rsid w:val="00997C25"/>
    <w:rPr>
      <w:i/>
    </w:rPr>
  </w:style>
  <w:style w:type="paragraph" w:customStyle="1" w:styleId="spec">
    <w:name w:val="spec"/>
    <w:basedOn w:val="af1"/>
    <w:rsid w:val="00997C25"/>
    <w:pPr>
      <w:suppressAutoHyphens w:val="0"/>
      <w:jc w:val="both"/>
    </w:pPr>
    <w:rPr>
      <w:rFonts w:ascii="Times New Roman" w:eastAsia="Times New Roman" w:hAnsi="Times New Roman" w:cs="Times New Roman"/>
      <w:color w:val="333333"/>
      <w:lang w:eastAsia="ru-RU"/>
    </w:rPr>
  </w:style>
  <w:style w:type="paragraph" w:customStyle="1" w:styleId="zag">
    <w:name w:val="zag"/>
    <w:basedOn w:val="af1"/>
    <w:rsid w:val="00EA0D9F"/>
    <w:pPr>
      <w:suppressAutoHyphens w:val="0"/>
      <w:spacing w:before="100" w:beforeAutospacing="1" w:after="100" w:afterAutospacing="1"/>
      <w:jc w:val="both"/>
    </w:pPr>
    <w:rPr>
      <w:rFonts w:ascii="Times New Roman" w:eastAsia="Times New Roman" w:hAnsi="Times New Roman" w:cs="Times New Roman"/>
      <w:b/>
      <w:bCs/>
      <w:lang w:eastAsia="ru-RU"/>
    </w:rPr>
  </w:style>
  <w:style w:type="paragraph" w:customStyle="1" w:styleId="Absno">
    <w:name w:val="Absno"/>
    <w:basedOn w:val="af1"/>
    <w:rsid w:val="00EA0D9F"/>
    <w:pPr>
      <w:widowControl w:val="0"/>
      <w:autoSpaceDE w:val="0"/>
    </w:pPr>
    <w:rPr>
      <w:rFonts w:ascii="Arial" w:eastAsia="Times New Roman" w:hAnsi="Arial" w:cs="Arial"/>
      <w:b/>
      <w:bCs/>
      <w:sz w:val="20"/>
      <w:szCs w:val="20"/>
    </w:rPr>
  </w:style>
  <w:style w:type="character" w:customStyle="1" w:styleId="highlight01">
    <w:name w:val="highlight01"/>
    <w:basedOn w:val="af2"/>
    <w:rsid w:val="00EA0D9F"/>
    <w:rPr>
      <w:sz w:val="24"/>
      <w:szCs w:val="24"/>
      <w:shd w:val="clear" w:color="auto" w:fill="auto"/>
    </w:rPr>
  </w:style>
  <w:style w:type="paragraph" w:customStyle="1" w:styleId="Affils">
    <w:name w:val="Affils"/>
    <w:basedOn w:val="af1"/>
    <w:rsid w:val="00EA0D9F"/>
    <w:pPr>
      <w:widowControl w:val="0"/>
      <w:suppressAutoHyphens w:val="0"/>
      <w:autoSpaceDE w:val="0"/>
      <w:autoSpaceDN w:val="0"/>
      <w:adjustRightInd w:val="0"/>
    </w:pPr>
    <w:rPr>
      <w:rFonts w:ascii="Arial" w:eastAsia="Times New Roman" w:hAnsi="Arial" w:cs="Arial"/>
      <w:i/>
      <w:iCs/>
      <w:sz w:val="20"/>
      <w:szCs w:val="20"/>
      <w:lang w:eastAsia="ru-RU"/>
    </w:rPr>
  </w:style>
  <w:style w:type="paragraph" w:customStyle="1" w:styleId="NormalToo">
    <w:name w:val="Normal Too"/>
    <w:basedOn w:val="af1"/>
    <w:rsid w:val="00EA0D9F"/>
    <w:pPr>
      <w:widowControl w:val="0"/>
      <w:suppressAutoHyphens w:val="0"/>
      <w:autoSpaceDE w:val="0"/>
      <w:autoSpaceDN w:val="0"/>
      <w:adjustRightInd w:val="0"/>
    </w:pPr>
    <w:rPr>
      <w:rFonts w:ascii="Arial" w:eastAsia="Times New Roman" w:hAnsi="Arial" w:cs="Arial"/>
      <w:sz w:val="20"/>
      <w:szCs w:val="20"/>
      <w:lang w:eastAsia="ru-RU"/>
    </w:rPr>
  </w:style>
  <w:style w:type="paragraph" w:customStyle="1" w:styleId="Pa14">
    <w:name w:val="Pa14"/>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character" w:customStyle="1" w:styleId="hit">
    <w:name w:val="hit"/>
    <w:basedOn w:val="af2"/>
    <w:rsid w:val="00EA0D9F"/>
    <w:rPr>
      <w:b/>
      <w:bCs/>
      <w:color w:val="FF0000"/>
    </w:rPr>
  </w:style>
  <w:style w:type="paragraph" w:customStyle="1" w:styleId="2ffffffa">
    <w:name w:val="Тема примечания2"/>
    <w:basedOn w:val="aff7"/>
    <w:next w:val="aff7"/>
    <w:rsid w:val="00EA0D9F"/>
    <w:pPr>
      <w:widowControl/>
    </w:pPr>
    <w:rPr>
      <w:rFonts w:ascii="Times New Roman" w:eastAsia="Times New Roman" w:hAnsi="Times New Roman" w:cs="Times New Roman"/>
      <w:b/>
      <w:bCs/>
    </w:rPr>
  </w:style>
  <w:style w:type="paragraph" w:customStyle="1" w:styleId="Pa15">
    <w:name w:val="Pa15"/>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paragraph" w:customStyle="1" w:styleId="afffffffffffffffffffffffffd">
    <w:name w:val="Основной текст с отступом + по центру"/>
    <w:aliases w:val="Слева:  0 см,Междустр.интервал:  полу..."/>
    <w:basedOn w:val="af1"/>
    <w:rsid w:val="00414DB4"/>
    <w:pPr>
      <w:framePr w:hSpace="180" w:wrap="around" w:vAnchor="text" w:hAnchor="text" w:xAlign="center" w:y="1"/>
      <w:suppressAutoHyphens w:val="0"/>
      <w:suppressOverlap/>
      <w:jc w:val="center"/>
    </w:pPr>
    <w:rPr>
      <w:rFonts w:ascii="Times New Roman" w:eastAsia="Times New Roman" w:hAnsi="Times New Roman" w:cs="Times New Roman"/>
      <w:sz w:val="28"/>
      <w:szCs w:val="28"/>
      <w:lang w:val="uk-UA" w:eastAsia="ru-RU"/>
    </w:rPr>
  </w:style>
  <w:style w:type="paragraph" w:customStyle="1" w:styleId="West">
    <w:name w:val="West"/>
    <w:basedOn w:val="af1"/>
    <w:rsid w:val="00414DB4"/>
    <w:pPr>
      <w:suppressAutoHyphens w:val="0"/>
      <w:spacing w:line="360" w:lineRule="auto"/>
      <w:jc w:val="both"/>
    </w:pPr>
    <w:rPr>
      <w:rFonts w:ascii="Times New Roman" w:eastAsia="Times New Roman" w:hAnsi="Times New Roman" w:cs="Times New Roman"/>
      <w:sz w:val="28"/>
      <w:szCs w:val="28"/>
      <w:lang w:val="uk-UA" w:eastAsia="uk-UA"/>
    </w:rPr>
  </w:style>
  <w:style w:type="paragraph" w:customStyle="1" w:styleId="Stattext">
    <w:name w:val="Stat_text"/>
    <w:basedOn w:val="af1"/>
    <w:rsid w:val="002D254C"/>
    <w:pPr>
      <w:suppressAutoHyphens w:val="0"/>
      <w:spacing w:line="360" w:lineRule="auto"/>
      <w:ind w:firstLine="709"/>
      <w:jc w:val="both"/>
    </w:pPr>
    <w:rPr>
      <w:rFonts w:ascii="Times New Roman" w:eastAsia="Times New Roman" w:hAnsi="Times New Roman" w:cs="Times New Roman"/>
      <w:lang w:eastAsia="ru-RU"/>
    </w:rPr>
  </w:style>
  <w:style w:type="paragraph" w:customStyle="1" w:styleId="2170">
    <w:name w:val="Основной текст 217"/>
    <w:basedOn w:val="af1"/>
    <w:rsid w:val="00240761"/>
    <w:pPr>
      <w:suppressAutoHyphens w:val="0"/>
      <w:overflowPunct w:val="0"/>
      <w:autoSpaceDE w:val="0"/>
      <w:autoSpaceDN w:val="0"/>
      <w:adjustRightInd w:val="0"/>
      <w:spacing w:line="360" w:lineRule="auto"/>
      <w:ind w:firstLine="284"/>
      <w:textAlignment w:val="baseline"/>
    </w:pPr>
    <w:rPr>
      <w:rFonts w:ascii="Times New Roman" w:eastAsia="Times New Roman" w:hAnsi="Times New Roman" w:cs="Times New Roman"/>
      <w:sz w:val="28"/>
      <w:szCs w:val="20"/>
      <w:lang w:val="en-US" w:eastAsia="ru-RU"/>
    </w:rPr>
  </w:style>
  <w:style w:type="character" w:customStyle="1" w:styleId="WW8Num5z3">
    <w:name w:val="WW8Num5z3"/>
    <w:rsid w:val="0055493C"/>
    <w:rPr>
      <w:rFonts w:ascii="Symbol" w:hAnsi="Symbol"/>
    </w:rPr>
  </w:style>
  <w:style w:type="character" w:customStyle="1" w:styleId="WW8Num7z3">
    <w:name w:val="WW8Num7z3"/>
    <w:rsid w:val="0055493C"/>
    <w:rPr>
      <w:rFonts w:ascii="Symbol" w:hAnsi="Symbol"/>
    </w:rPr>
  </w:style>
  <w:style w:type="paragraph" w:customStyle="1" w:styleId="ad">
    <w:name w:val="Обычный + по ширине"/>
    <w:aliases w:val="Междустр.интервал:  полуторный,5 см,..."/>
    <w:basedOn w:val="af1"/>
    <w:rsid w:val="00673773"/>
    <w:pPr>
      <w:numPr>
        <w:numId w:val="47"/>
      </w:numPr>
      <w:tabs>
        <w:tab w:val="clear" w:pos="360"/>
        <w:tab w:val="num" w:pos="284"/>
      </w:tabs>
      <w:suppressAutoHyphens w:val="0"/>
      <w:spacing w:line="360" w:lineRule="auto"/>
      <w:ind w:left="0" w:firstLine="0"/>
      <w:jc w:val="both"/>
    </w:pPr>
    <w:rPr>
      <w:rFonts w:ascii="Times New Roman" w:eastAsia="Times New Roman" w:hAnsi="Times New Roman" w:cs="Times New Roman"/>
      <w:sz w:val="28"/>
      <w:szCs w:val="20"/>
      <w:lang w:eastAsia="ru-RU"/>
    </w:rPr>
  </w:style>
  <w:style w:type="character" w:customStyle="1" w:styleId="schriftd1">
    <w:name w:val="schriftd1"/>
    <w:basedOn w:val="af2"/>
    <w:rsid w:val="00673773"/>
    <w:rPr>
      <w:rFonts w:ascii="Verdana" w:hAnsi="Verdana" w:hint="default"/>
      <w:b/>
      <w:bCs/>
      <w:color w:val="000000"/>
      <w:sz w:val="9"/>
      <w:szCs w:val="9"/>
    </w:rPr>
  </w:style>
  <w:style w:type="paragraph" w:customStyle="1" w:styleId="Zagol">
    <w:name w:val="Zagol"/>
    <w:next w:val="af1"/>
    <w:rsid w:val="00673773"/>
    <w:pPr>
      <w:spacing w:before="120" w:after="120" w:line="360" w:lineRule="auto"/>
      <w:jc w:val="center"/>
    </w:pPr>
    <w:rPr>
      <w:rFonts w:ascii="Times New Roman" w:eastAsia="Times New Roman" w:hAnsi="Times New Roman" w:cs="Times New Roman"/>
      <w:b/>
      <w:noProof/>
      <w:sz w:val="28"/>
    </w:rPr>
  </w:style>
  <w:style w:type="character" w:customStyle="1" w:styleId="textbold1">
    <w:name w:val="text_bold1"/>
    <w:basedOn w:val="af2"/>
    <w:rsid w:val="00673773"/>
    <w:rPr>
      <w:b/>
      <w:bCs/>
    </w:rPr>
  </w:style>
  <w:style w:type="character" w:customStyle="1" w:styleId="textitalic1">
    <w:name w:val="text_italic1"/>
    <w:basedOn w:val="af2"/>
    <w:rsid w:val="00673773"/>
    <w:rPr>
      <w:i/>
      <w:iCs/>
    </w:rPr>
  </w:style>
  <w:style w:type="character" w:customStyle="1" w:styleId="searchresulthittext1">
    <w:name w:val="search_result_hit_text1"/>
    <w:basedOn w:val="af2"/>
    <w:rsid w:val="00673773"/>
    <w:rPr>
      <w:shd w:val="clear" w:color="auto" w:fill="FFFF00"/>
    </w:rPr>
  </w:style>
  <w:style w:type="paragraph" w:customStyle="1" w:styleId="afffffffffffffffffffffffffe">
    <w:name w:val="название таблицы"/>
    <w:basedOn w:val="af1"/>
    <w:rsid w:val="00E56978"/>
    <w:pPr>
      <w:suppressAutoHyphens w:val="0"/>
      <w:spacing w:line="360" w:lineRule="auto"/>
      <w:jc w:val="center"/>
    </w:pPr>
    <w:rPr>
      <w:rFonts w:ascii="Times New Roman" w:eastAsia="Times New Roman" w:hAnsi="Times New Roman" w:cs="Times New Roman"/>
      <w:sz w:val="28"/>
      <w:lang w:eastAsia="en-US"/>
    </w:rPr>
  </w:style>
  <w:style w:type="paragraph" w:customStyle="1" w:styleId="affffffffffffffffffffffffff">
    <w:name w:val="номер таблицы"/>
    <w:basedOn w:val="af1"/>
    <w:rsid w:val="00E56978"/>
    <w:pPr>
      <w:suppressAutoHyphens w:val="0"/>
      <w:spacing w:line="360" w:lineRule="auto"/>
      <w:jc w:val="right"/>
    </w:pPr>
    <w:rPr>
      <w:rFonts w:ascii="Times New Roman" w:eastAsia="Times New Roman" w:hAnsi="Times New Roman" w:cs="Times New Roman"/>
      <w:sz w:val="28"/>
      <w:lang w:eastAsia="en-US"/>
    </w:rPr>
  </w:style>
  <w:style w:type="paragraph" w:customStyle="1" w:styleId="affffffffffffffffffffffffff0">
    <w:name w:val="мой заголовок"/>
    <w:basedOn w:val="affffffff5"/>
    <w:rsid w:val="004C3850"/>
    <w:pPr>
      <w:suppressAutoHyphens w:val="0"/>
      <w:spacing w:after="0" w:line="360" w:lineRule="auto"/>
      <w:ind w:left="0"/>
      <w:jc w:val="center"/>
    </w:pPr>
    <w:rPr>
      <w:rFonts w:ascii="Times New Roman" w:eastAsia="SimSun" w:hAnsi="Times New Roman" w:cs="Times New Roman"/>
      <w:szCs w:val="20"/>
      <w:lang w:val="uk-UA" w:eastAsia="ru-RU"/>
    </w:rPr>
  </w:style>
  <w:style w:type="paragraph" w:customStyle="1" w:styleId="255">
    <w:name w:val="Обычный25"/>
    <w:rsid w:val="004C3850"/>
    <w:rPr>
      <w:rFonts w:ascii="Times New Roman" w:eastAsia="Times New Roman" w:hAnsi="Times New Roman" w:cs="Times New Roman"/>
      <w:sz w:val="24"/>
    </w:rPr>
  </w:style>
  <w:style w:type="paragraph" w:customStyle="1" w:styleId="2180">
    <w:name w:val="Основной текст 218"/>
    <w:basedOn w:val="255"/>
    <w:rsid w:val="004C3850"/>
    <w:pPr>
      <w:ind w:firstLine="709"/>
    </w:pPr>
    <w:rPr>
      <w:sz w:val="28"/>
      <w:lang w:val="uk-UA"/>
    </w:rPr>
  </w:style>
  <w:style w:type="paragraph" w:customStyle="1" w:styleId="2190">
    <w:name w:val="Основной текст 219"/>
    <w:basedOn w:val="af1"/>
    <w:rsid w:val="00844B6C"/>
    <w:pPr>
      <w:suppressAutoHyphens w:val="0"/>
      <w:ind w:left="2880"/>
    </w:pPr>
    <w:rPr>
      <w:rFonts w:ascii="Times New Roman" w:eastAsia="Times New Roman" w:hAnsi="Times New Roman" w:cs="Times New Roman"/>
      <w:b/>
      <w:i/>
      <w:sz w:val="26"/>
      <w:szCs w:val="20"/>
      <w:lang w:eastAsia="ru-RU"/>
    </w:rPr>
  </w:style>
  <w:style w:type="paragraph" w:customStyle="1" w:styleId="affffffffffffffffffffffffff1">
    <w:name w:val="основний"/>
    <w:rsid w:val="00AA51C8"/>
    <w:pPr>
      <w:autoSpaceDE w:val="0"/>
      <w:autoSpaceDN w:val="0"/>
      <w:adjustRightInd w:val="0"/>
      <w:spacing w:line="240" w:lineRule="atLeast"/>
      <w:ind w:firstLine="340"/>
      <w:jc w:val="both"/>
    </w:pPr>
    <w:rPr>
      <w:rFonts w:ascii="Times New Roman" w:eastAsia="Times New Roman" w:hAnsi="Times New Roman" w:cs="Times New Roman"/>
      <w:color w:val="000000"/>
      <w:sz w:val="21"/>
      <w:szCs w:val="21"/>
    </w:rPr>
  </w:style>
  <w:style w:type="paragraph" w:customStyle="1" w:styleId="264">
    <w:name w:val="Обычный26"/>
    <w:rsid w:val="00FD2FD6"/>
    <w:rPr>
      <w:rFonts w:ascii="Times New Roman" w:eastAsia="Times New Roman" w:hAnsi="Times New Roman" w:cs="Times New Roman"/>
      <w:sz w:val="24"/>
    </w:rPr>
  </w:style>
  <w:style w:type="paragraph" w:customStyle="1" w:styleId="175">
    <w:name w:val="Заголовок 17"/>
    <w:basedOn w:val="264"/>
    <w:next w:val="264"/>
    <w:rsid w:val="00FD2FD6"/>
    <w:pPr>
      <w:keepNext/>
      <w:shd w:val="clear" w:color="auto" w:fill="FFFFFF"/>
      <w:spacing w:line="360" w:lineRule="auto"/>
      <w:ind w:left="376"/>
      <w:jc w:val="both"/>
      <w:outlineLvl w:val="0"/>
    </w:pPr>
    <w:rPr>
      <w:caps/>
      <w:color w:val="000000"/>
      <w:spacing w:val="2"/>
      <w:sz w:val="28"/>
    </w:rPr>
  </w:style>
  <w:style w:type="paragraph" w:customStyle="1" w:styleId="460">
    <w:name w:val="Заголовок 46"/>
    <w:basedOn w:val="264"/>
    <w:next w:val="264"/>
    <w:rsid w:val="00FD2FD6"/>
    <w:pPr>
      <w:keepNext/>
      <w:spacing w:before="240" w:after="60"/>
      <w:outlineLvl w:val="3"/>
    </w:pPr>
    <w:rPr>
      <w:rFonts w:ascii="Calibri" w:hAnsi="Calibri"/>
      <w:b/>
      <w:sz w:val="28"/>
    </w:rPr>
  </w:style>
  <w:style w:type="paragraph" w:customStyle="1" w:styleId="550">
    <w:name w:val="Заголовок 55"/>
    <w:basedOn w:val="264"/>
    <w:next w:val="264"/>
    <w:rsid w:val="00FD2FD6"/>
    <w:pPr>
      <w:spacing w:before="240" w:after="60"/>
      <w:outlineLvl w:val="4"/>
    </w:pPr>
    <w:rPr>
      <w:rFonts w:ascii="Calibri" w:hAnsi="Calibri"/>
      <w:b/>
      <w:i/>
      <w:sz w:val="26"/>
    </w:rPr>
  </w:style>
  <w:style w:type="paragraph" w:customStyle="1" w:styleId="740">
    <w:name w:val="Заголовок 74"/>
    <w:basedOn w:val="264"/>
    <w:next w:val="264"/>
    <w:rsid w:val="00FD2FD6"/>
    <w:pPr>
      <w:keepNext/>
      <w:outlineLvl w:val="6"/>
    </w:pPr>
    <w:rPr>
      <w:sz w:val="28"/>
    </w:rPr>
  </w:style>
  <w:style w:type="character" w:customStyle="1" w:styleId="5ffa">
    <w:name w:val="Знак концевой сноски5"/>
    <w:basedOn w:val="af2"/>
    <w:rsid w:val="00FD2FD6"/>
    <w:rPr>
      <w:vertAlign w:val="superscript"/>
    </w:rPr>
  </w:style>
  <w:style w:type="paragraph" w:customStyle="1" w:styleId="2ffffffb">
    <w:name w:val="Текст концевой сноски2"/>
    <w:basedOn w:val="264"/>
    <w:rsid w:val="00FD2FD6"/>
    <w:rPr>
      <w:sz w:val="20"/>
    </w:rPr>
  </w:style>
  <w:style w:type="paragraph" w:customStyle="1" w:styleId="22a">
    <w:name w:val="Основной текст22"/>
    <w:basedOn w:val="264"/>
    <w:rsid w:val="00FD2FD6"/>
    <w:pPr>
      <w:jc w:val="center"/>
    </w:pPr>
    <w:rPr>
      <w:sz w:val="28"/>
    </w:rPr>
  </w:style>
  <w:style w:type="paragraph" w:customStyle="1" w:styleId="6fc">
    <w:name w:val="Верхний колонтитул6"/>
    <w:basedOn w:val="264"/>
    <w:rsid w:val="00FD2FD6"/>
    <w:pPr>
      <w:tabs>
        <w:tab w:val="center" w:pos="4677"/>
        <w:tab w:val="right" w:pos="9355"/>
      </w:tabs>
    </w:pPr>
  </w:style>
  <w:style w:type="paragraph" w:customStyle="1" w:styleId="139">
    <w:name w:val="Название13"/>
    <w:basedOn w:val="264"/>
    <w:rsid w:val="00FD2FD6"/>
    <w:pPr>
      <w:spacing w:line="360" w:lineRule="auto"/>
      <w:ind w:firstLine="540"/>
      <w:jc w:val="center"/>
    </w:pPr>
    <w:rPr>
      <w:b/>
    </w:rPr>
  </w:style>
  <w:style w:type="paragraph" w:customStyle="1" w:styleId="156">
    <w:name w:val="Нормал1.5"/>
    <w:basedOn w:val="264"/>
    <w:rsid w:val="00FD2FD6"/>
    <w:pPr>
      <w:spacing w:line="360" w:lineRule="auto"/>
      <w:jc w:val="both"/>
    </w:pPr>
    <w:rPr>
      <w:sz w:val="28"/>
    </w:rPr>
  </w:style>
  <w:style w:type="paragraph" w:customStyle="1" w:styleId="1510">
    <w:name w:val="КрасНорм1.51"/>
    <w:basedOn w:val="264"/>
    <w:rsid w:val="00FD2FD6"/>
    <w:pPr>
      <w:spacing w:line="362" w:lineRule="auto"/>
      <w:ind w:firstLine="709"/>
      <w:jc w:val="both"/>
    </w:pPr>
    <w:rPr>
      <w:sz w:val="28"/>
    </w:rPr>
  </w:style>
  <w:style w:type="paragraph" w:customStyle="1" w:styleId="affffffffffffffffffffffffff2">
    <w:name w:val="Мой"/>
    <w:basedOn w:val="264"/>
    <w:rsid w:val="00FD2FD6"/>
    <w:pPr>
      <w:widowControl w:val="0"/>
      <w:ind w:firstLine="567"/>
      <w:jc w:val="both"/>
    </w:pPr>
  </w:style>
  <w:style w:type="paragraph" w:customStyle="1" w:styleId="3ffff6">
    <w:name w:val="Без интервала3"/>
    <w:rsid w:val="003507BE"/>
    <w:rPr>
      <w:rFonts w:ascii="Calibri" w:eastAsia="Times New Roman" w:hAnsi="Calibri" w:cs="Times New Roman"/>
      <w:sz w:val="22"/>
      <w:szCs w:val="22"/>
      <w:lang w:val="en-US"/>
    </w:rPr>
  </w:style>
  <w:style w:type="paragraph" w:customStyle="1" w:styleId="affffffffffffffffffffffffff3">
    <w:name w:val="Дистекст"/>
    <w:basedOn w:val="af1"/>
    <w:rsid w:val="003507BE"/>
    <w:pPr>
      <w:widowControl w:val="0"/>
      <w:suppressAutoHyphens w:val="0"/>
      <w:overflowPunct w:val="0"/>
      <w:autoSpaceDE w:val="0"/>
      <w:autoSpaceDN w:val="0"/>
      <w:adjustRightInd w:val="0"/>
      <w:spacing w:line="480" w:lineRule="auto"/>
      <w:ind w:firstLine="709"/>
      <w:jc w:val="both"/>
      <w:textAlignment w:val="baseline"/>
    </w:pPr>
    <w:rPr>
      <w:rFonts w:ascii="Arial" w:eastAsia="Times New Roman" w:hAnsi="Arial" w:cs="Arial"/>
      <w:sz w:val="26"/>
      <w:szCs w:val="26"/>
      <w:lang w:eastAsia="ru-RU"/>
    </w:rPr>
  </w:style>
  <w:style w:type="paragraph" w:customStyle="1" w:styleId="affffffffffffffffffffffffff4">
    <w:name w:val="Êîëîíêà"/>
    <w:basedOn w:val="af1"/>
    <w:rsid w:val="003507BE"/>
    <w:pPr>
      <w:keepLines/>
      <w:suppressAutoHyphens w:val="0"/>
      <w:spacing w:line="200" w:lineRule="atLeast"/>
      <w:jc w:val="both"/>
    </w:pPr>
    <w:rPr>
      <w:rFonts w:ascii="Arial" w:eastAsia="Times New Roman" w:hAnsi="Arial" w:cs="Arial"/>
      <w:sz w:val="22"/>
      <w:szCs w:val="22"/>
      <w:lang w:eastAsia="ru-RU"/>
    </w:rPr>
  </w:style>
  <w:style w:type="paragraph" w:customStyle="1" w:styleId="1ffffffff9">
    <w:name w:val="Основний текст1"/>
    <w:basedOn w:val="af1"/>
    <w:rsid w:val="002C7D8D"/>
    <w:pPr>
      <w:tabs>
        <w:tab w:val="left" w:pos="567"/>
        <w:tab w:val="left" w:pos="1134"/>
        <w:tab w:val="left" w:pos="1701"/>
        <w:tab w:val="left" w:pos="2268"/>
        <w:tab w:val="left" w:pos="2835"/>
        <w:tab w:val="left" w:pos="3402"/>
        <w:tab w:val="left" w:pos="3969"/>
        <w:tab w:val="left" w:pos="4536"/>
        <w:tab w:val="left" w:pos="5103"/>
      </w:tabs>
      <w:suppressAutoHyphens w:val="0"/>
      <w:spacing w:line="360" w:lineRule="auto"/>
      <w:ind w:left="1418" w:right="851" w:firstLine="567"/>
      <w:jc w:val="both"/>
    </w:pPr>
    <w:rPr>
      <w:rFonts w:ascii="Peterburg" w:eastAsia="Times New Roman" w:hAnsi="Peterburg" w:cs="Times New Roman"/>
      <w:b/>
      <w:noProof/>
      <w:szCs w:val="20"/>
      <w:lang w:eastAsia="ru-RU"/>
    </w:rPr>
  </w:style>
  <w:style w:type="paragraph" w:customStyle="1" w:styleId="2ffffffc">
    <w:name w:val="Основний текст2"/>
    <w:basedOn w:val="af1"/>
    <w:rsid w:val="002C7D8D"/>
    <w:pPr>
      <w:suppressAutoHyphens w:val="0"/>
      <w:overflowPunct w:val="0"/>
      <w:autoSpaceDE w:val="0"/>
      <w:autoSpaceDN w:val="0"/>
      <w:adjustRightInd w:val="0"/>
      <w:spacing w:line="360" w:lineRule="auto"/>
      <w:ind w:firstLine="709"/>
      <w:jc w:val="both"/>
      <w:textAlignment w:val="baseline"/>
    </w:pPr>
    <w:rPr>
      <w:rFonts w:ascii="Peterburg" w:eastAsia="Times New Roman" w:hAnsi="Peterburg" w:cs="Times New Roman"/>
      <w:noProof/>
      <w:sz w:val="28"/>
      <w:szCs w:val="20"/>
      <w:lang w:val="uk-UA" w:eastAsia="ru-RU"/>
    </w:rPr>
  </w:style>
  <w:style w:type="paragraph" w:customStyle="1" w:styleId="affffffffffffffffffffffffff5">
    <w:name w:val="Îñíîâíèé òåêñò"/>
    <w:basedOn w:val="af1"/>
    <w:rsid w:val="002C7D8D"/>
    <w:pPr>
      <w:suppressAutoHyphens w:val="0"/>
      <w:spacing w:line="360" w:lineRule="auto"/>
      <w:ind w:firstLine="709"/>
      <w:jc w:val="both"/>
    </w:pPr>
    <w:rPr>
      <w:rFonts w:ascii="Peterburg" w:eastAsia="Times New Roman" w:hAnsi="Peterburg" w:cs="Times New Roman"/>
      <w:noProof/>
      <w:sz w:val="28"/>
      <w:szCs w:val="20"/>
      <w:lang w:val="uk-UA" w:eastAsia="ru-RU"/>
    </w:rPr>
  </w:style>
  <w:style w:type="paragraph" w:customStyle="1" w:styleId="1TimesNewRoman48">
    <w:name w:val="Стиль Основний текст1 + Times New Roman напівжирний Після:  48 пт"/>
    <w:basedOn w:val="1ffffffff9"/>
    <w:rsid w:val="002C7D8D"/>
    <w:pPr>
      <w:tabs>
        <w:tab w:val="clear" w:pos="567"/>
        <w:tab w:val="clear" w:pos="1134"/>
        <w:tab w:val="clear" w:pos="1701"/>
        <w:tab w:val="clear" w:pos="2268"/>
        <w:tab w:val="clear" w:pos="2835"/>
        <w:tab w:val="clear" w:pos="3402"/>
        <w:tab w:val="clear" w:pos="3969"/>
        <w:tab w:val="clear" w:pos="4536"/>
        <w:tab w:val="clear" w:pos="5103"/>
      </w:tabs>
      <w:overflowPunct w:val="0"/>
      <w:autoSpaceDE w:val="0"/>
      <w:autoSpaceDN w:val="0"/>
      <w:adjustRightInd w:val="0"/>
      <w:spacing w:after="960"/>
      <w:ind w:left="0" w:right="0" w:firstLine="709"/>
      <w:textAlignment w:val="baseline"/>
    </w:pPr>
    <w:rPr>
      <w:rFonts w:ascii="Times New Roman" w:hAnsi="Times New Roman"/>
      <w:b w:val="0"/>
      <w:bCs/>
      <w:noProof w:val="0"/>
      <w:sz w:val="28"/>
      <w:lang w:val="uk-UA"/>
    </w:rPr>
  </w:style>
  <w:style w:type="paragraph" w:customStyle="1" w:styleId="af0">
    <w:name w:val="Нумерованый"/>
    <w:basedOn w:val="af1"/>
    <w:autoRedefine/>
    <w:rsid w:val="002C7D8D"/>
    <w:pPr>
      <w:numPr>
        <w:numId w:val="49"/>
      </w:numPr>
      <w:tabs>
        <w:tab w:val="left" w:pos="57"/>
      </w:tabs>
      <w:suppressAutoHyphens w:val="0"/>
      <w:spacing w:line="360" w:lineRule="auto"/>
      <w:jc w:val="both"/>
    </w:pPr>
    <w:rPr>
      <w:rFonts w:ascii="Times New Roman" w:eastAsia="Times New Roman" w:hAnsi="Times New Roman" w:cs="Times New Roman"/>
      <w:bCs/>
      <w:iCs/>
      <w:sz w:val="28"/>
      <w:szCs w:val="28"/>
      <w:lang w:val="en-US" w:eastAsia="ru-RU"/>
    </w:rPr>
  </w:style>
  <w:style w:type="paragraph" w:customStyle="1" w:styleId="af">
    <w:name w:val="Нумерація"/>
    <w:basedOn w:val="af1"/>
    <w:rsid w:val="002C7D8D"/>
    <w:pPr>
      <w:numPr>
        <w:numId w:val="48"/>
      </w:numPr>
      <w:tabs>
        <w:tab w:val="clear" w:pos="720"/>
        <w:tab w:val="left" w:pos="357"/>
      </w:tabs>
      <w:suppressAutoHyphens w:val="0"/>
      <w:ind w:left="357" w:hanging="357"/>
      <w:jc w:val="both"/>
    </w:pPr>
    <w:rPr>
      <w:rFonts w:ascii="Times New Roman" w:eastAsia="Times New Roman" w:hAnsi="Times New Roman" w:cs="Times New Roman"/>
      <w:sz w:val="28"/>
      <w:szCs w:val="28"/>
      <w:lang w:eastAsia="ru-RU"/>
    </w:rPr>
  </w:style>
  <w:style w:type="paragraph" w:customStyle="1" w:styleId="1ffffffffa">
    <w:name w:val="Нумерованый 1"/>
    <w:basedOn w:val="af1"/>
    <w:rsid w:val="002C7D8D"/>
    <w:pPr>
      <w:tabs>
        <w:tab w:val="num" w:pos="1080"/>
      </w:tabs>
      <w:suppressAutoHyphens w:val="0"/>
      <w:spacing w:line="360" w:lineRule="auto"/>
      <w:ind w:left="1080" w:hanging="360"/>
      <w:jc w:val="both"/>
    </w:pPr>
    <w:rPr>
      <w:rFonts w:ascii="Times New Roman" w:eastAsia="Times New Roman" w:hAnsi="Times New Roman" w:cs="Times New Roman"/>
      <w:sz w:val="28"/>
      <w:szCs w:val="20"/>
      <w:lang w:val="uk-UA" w:eastAsia="uk-UA"/>
    </w:rPr>
  </w:style>
  <w:style w:type="paragraph" w:customStyle="1" w:styleId="My0">
    <w:name w:val="My"/>
    <w:rsid w:val="009B2805"/>
    <w:pPr>
      <w:spacing w:line="360" w:lineRule="atLeast"/>
      <w:ind w:firstLine="567"/>
      <w:jc w:val="both"/>
    </w:pPr>
    <w:rPr>
      <w:rFonts w:ascii="PragmaticaWINCTT" w:eastAsia="Times New Roman" w:hAnsi="PragmaticaWINCTT" w:cs="Times New Roman"/>
      <w:snapToGrid w:val="0"/>
      <w:sz w:val="26"/>
    </w:rPr>
  </w:style>
  <w:style w:type="paragraph" w:customStyle="1" w:styleId="Liter2">
    <w:name w:val="Liter"/>
    <w:basedOn w:val="My0"/>
    <w:rsid w:val="009B2805"/>
    <w:pPr>
      <w:spacing w:before="57" w:after="113" w:line="280" w:lineRule="atLeast"/>
    </w:pPr>
    <w:rPr>
      <w:sz w:val="24"/>
    </w:rPr>
  </w:style>
  <w:style w:type="character" w:customStyle="1" w:styleId="WW8Num27z1">
    <w:name w:val="WW8Num27z1"/>
    <w:rsid w:val="00C71DF4"/>
    <w:rPr>
      <w:rFonts w:ascii="Courier New" w:hAnsi="Courier New" w:cs="Courier New"/>
    </w:rPr>
  </w:style>
  <w:style w:type="character" w:customStyle="1" w:styleId="WW8Num27z3">
    <w:name w:val="WW8Num27z3"/>
    <w:rsid w:val="00C71DF4"/>
    <w:rPr>
      <w:rFonts w:ascii="Symbol" w:hAnsi="Symbol"/>
    </w:rPr>
  </w:style>
  <w:style w:type="character" w:customStyle="1" w:styleId="WW8NumSt5z0">
    <w:name w:val="WW8NumSt5z0"/>
    <w:rsid w:val="00C71DF4"/>
    <w:rPr>
      <w:rFonts w:ascii="Times New Roman" w:hAnsi="Times New Roman" w:cs="Times New Roman"/>
    </w:rPr>
  </w:style>
  <w:style w:type="character" w:customStyle="1" w:styleId="textbold">
    <w:name w:val="text_bold"/>
    <w:basedOn w:val="1b"/>
    <w:rsid w:val="00C71DF4"/>
  </w:style>
  <w:style w:type="character" w:customStyle="1" w:styleId="3ffff7">
    <w:name w:val="Выделение3"/>
    <w:rsid w:val="00C71DF4"/>
    <w:rPr>
      <w:i/>
    </w:rPr>
  </w:style>
  <w:style w:type="paragraph" w:customStyle="1" w:styleId="3100">
    <w:name w:val="Основной текст с отступом 310"/>
    <w:basedOn w:val="af1"/>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val="0"/>
      <w:autoSpaceDE w:val="0"/>
      <w:spacing w:before="100" w:after="100"/>
      <w:ind w:firstLine="708"/>
      <w:jc w:val="both"/>
      <w:textAlignment w:val="baseline"/>
    </w:pPr>
    <w:rPr>
      <w:rFonts w:ascii="Times New Roman" w:eastAsia="Times New Roman" w:hAnsi="Times New Roman" w:cs="Times New Roman"/>
      <w:sz w:val="16"/>
      <w:szCs w:val="20"/>
      <w:lang w:val="uk-UA"/>
    </w:rPr>
  </w:style>
  <w:style w:type="paragraph" w:customStyle="1" w:styleId="2142">
    <w:name w:val="Основной текст с отступом 214"/>
    <w:basedOn w:val="af1"/>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8"/>
      <w:jc w:val="both"/>
    </w:pPr>
    <w:rPr>
      <w:rFonts w:ascii="Times New Roman" w:eastAsia="Times New Roman" w:hAnsi="Times New Roman" w:cs="Times New Roman"/>
      <w:color w:val="FF0000"/>
      <w:sz w:val="16"/>
      <w:szCs w:val="20"/>
      <w:lang w:val="uk-UA"/>
    </w:rPr>
  </w:style>
  <w:style w:type="table" w:styleId="-30">
    <w:name w:val="Table Web 3"/>
    <w:basedOn w:val="af3"/>
    <w:rsid w:val="00C71DF4"/>
    <w:pPr>
      <w:suppressAutoHyphens/>
    </w:pPr>
    <w:rPr>
      <w:rFonts w:ascii="Times New Roman" w:eastAsia="Times New Roman" w:hAnsi="Times New Roman" w:cs="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tart">
    <w:name w:val="start"/>
    <w:basedOn w:val="afffffffe"/>
    <w:rsid w:val="00AC0A49"/>
    <w:pPr>
      <w:suppressAutoHyphens w:val="0"/>
      <w:spacing w:after="0" w:line="360" w:lineRule="auto"/>
      <w:ind w:firstLine="720"/>
      <w:jc w:val="both"/>
    </w:pPr>
    <w:rPr>
      <w:rFonts w:ascii="Times New Roman" w:eastAsia="Times New Roman" w:hAnsi="Times New Roman" w:cs="Times New Roman"/>
      <w:szCs w:val="28"/>
      <w:lang w:eastAsia="ru-RU"/>
    </w:rPr>
  </w:style>
  <w:style w:type="paragraph" w:customStyle="1" w:styleId="274">
    <w:name w:val="Обычный27"/>
    <w:rsid w:val="00A54CA6"/>
    <w:rPr>
      <w:rFonts w:ascii="Times New Roman" w:eastAsia="Times New Roman" w:hAnsi="Times New Roman" w:cs="Times New Roman"/>
      <w:sz w:val="24"/>
    </w:rPr>
  </w:style>
  <w:style w:type="paragraph" w:customStyle="1" w:styleId="185">
    <w:name w:val="Заголовок 18"/>
    <w:basedOn w:val="274"/>
    <w:next w:val="274"/>
    <w:rsid w:val="00AB6253"/>
    <w:pPr>
      <w:keepNext/>
      <w:spacing w:before="240" w:after="60"/>
      <w:outlineLvl w:val="0"/>
    </w:pPr>
    <w:rPr>
      <w:rFonts w:ascii="Arial" w:hAnsi="Arial"/>
      <w:b/>
      <w:kern w:val="32"/>
      <w:sz w:val="32"/>
    </w:rPr>
  </w:style>
  <w:style w:type="paragraph" w:customStyle="1" w:styleId="265">
    <w:name w:val="Заголовок 26"/>
    <w:basedOn w:val="274"/>
    <w:rsid w:val="00AB6253"/>
    <w:pPr>
      <w:spacing w:before="100" w:after="100"/>
      <w:jc w:val="center"/>
      <w:outlineLvl w:val="1"/>
    </w:pPr>
    <w:rPr>
      <w:i/>
      <w:sz w:val="18"/>
    </w:rPr>
  </w:style>
  <w:style w:type="paragraph" w:customStyle="1" w:styleId="373">
    <w:name w:val="Заголовок 37"/>
    <w:basedOn w:val="274"/>
    <w:rsid w:val="00AB6253"/>
    <w:pPr>
      <w:spacing w:before="100" w:after="100"/>
      <w:outlineLvl w:val="2"/>
    </w:pPr>
    <w:rPr>
      <w:b/>
      <w:sz w:val="27"/>
    </w:rPr>
  </w:style>
  <w:style w:type="paragraph" w:customStyle="1" w:styleId="470">
    <w:name w:val="Заголовок 47"/>
    <w:basedOn w:val="274"/>
    <w:next w:val="274"/>
    <w:rsid w:val="00AB6253"/>
    <w:pPr>
      <w:keepNext/>
      <w:spacing w:before="240" w:after="60"/>
      <w:outlineLvl w:val="3"/>
    </w:pPr>
    <w:rPr>
      <w:b/>
      <w:sz w:val="28"/>
    </w:rPr>
  </w:style>
  <w:style w:type="character" w:customStyle="1" w:styleId="10f">
    <w:name w:val="Основной шрифт абзаца10"/>
    <w:rsid w:val="00AB6253"/>
  </w:style>
  <w:style w:type="paragraph" w:customStyle="1" w:styleId="8f2">
    <w:name w:val="Обычный (веб)8"/>
    <w:basedOn w:val="274"/>
    <w:rsid w:val="00AB6253"/>
  </w:style>
  <w:style w:type="paragraph" w:customStyle="1" w:styleId="237">
    <w:name w:val="Основной текст23"/>
    <w:basedOn w:val="274"/>
    <w:rsid w:val="00AB6253"/>
    <w:pPr>
      <w:spacing w:after="120"/>
    </w:pPr>
  </w:style>
  <w:style w:type="character" w:customStyle="1" w:styleId="4fffb">
    <w:name w:val="Строгий4"/>
    <w:basedOn w:val="10f"/>
    <w:rsid w:val="00AB6253"/>
    <w:rPr>
      <w:rFonts w:ascii="Arial" w:hAnsi="Arial"/>
      <w:b/>
    </w:rPr>
  </w:style>
  <w:style w:type="paragraph" w:customStyle="1" w:styleId="7f5">
    <w:name w:val="Верхний колонтитул7"/>
    <w:basedOn w:val="274"/>
    <w:rsid w:val="00AB6253"/>
    <w:pPr>
      <w:tabs>
        <w:tab w:val="center" w:pos="4677"/>
        <w:tab w:val="right" w:pos="9355"/>
      </w:tabs>
    </w:pPr>
  </w:style>
  <w:style w:type="character" w:customStyle="1" w:styleId="5ffb">
    <w:name w:val="Номер страницы5"/>
    <w:basedOn w:val="10f"/>
    <w:rsid w:val="00AB6253"/>
  </w:style>
  <w:style w:type="paragraph" w:customStyle="1" w:styleId="14f1">
    <w:name w:val="Название14"/>
    <w:basedOn w:val="274"/>
    <w:rsid w:val="00AB6253"/>
    <w:pPr>
      <w:widowControl w:val="0"/>
      <w:tabs>
        <w:tab w:val="left" w:pos="0"/>
      </w:tabs>
      <w:spacing w:line="360" w:lineRule="auto"/>
      <w:ind w:right="283"/>
      <w:jc w:val="center"/>
    </w:pPr>
    <w:rPr>
      <w:sz w:val="28"/>
      <w:lang w:val="en-US"/>
    </w:rPr>
  </w:style>
  <w:style w:type="paragraph" w:customStyle="1" w:styleId="stathead">
    <w:name w:val="stathead"/>
    <w:basedOn w:val="274"/>
    <w:rsid w:val="00AB6253"/>
    <w:pPr>
      <w:spacing w:before="100" w:after="100"/>
    </w:pPr>
  </w:style>
  <w:style w:type="paragraph" w:customStyle="1" w:styleId="3ffff8">
    <w:name w:val="Нижний колонтитул3"/>
    <w:basedOn w:val="274"/>
    <w:rsid w:val="00AB6253"/>
    <w:pPr>
      <w:tabs>
        <w:tab w:val="center" w:pos="4677"/>
        <w:tab w:val="right" w:pos="9355"/>
      </w:tabs>
    </w:pPr>
  </w:style>
  <w:style w:type="paragraph" w:customStyle="1" w:styleId="zag11">
    <w:name w:val="zag1"/>
    <w:basedOn w:val="274"/>
    <w:rsid w:val="00AB6253"/>
    <w:pPr>
      <w:spacing w:before="100" w:after="100"/>
      <w:jc w:val="center"/>
    </w:pPr>
    <w:rPr>
      <w:rFonts w:ascii="Arial" w:hAnsi="Arial"/>
      <w:b/>
    </w:rPr>
  </w:style>
  <w:style w:type="paragraph" w:customStyle="1" w:styleId="-e">
    <w:name w:val="Список - перечисление Знак"/>
    <w:basedOn w:val="af1"/>
    <w:rsid w:val="00CB2DD4"/>
    <w:pPr>
      <w:widowControl w:val="0"/>
      <w:tabs>
        <w:tab w:val="num" w:pos="720"/>
        <w:tab w:val="left" w:pos="840"/>
      </w:tabs>
      <w:suppressAutoHyphens w:val="0"/>
      <w:spacing w:before="120" w:line="240" w:lineRule="exact"/>
      <w:ind w:left="720" w:hanging="360"/>
    </w:pPr>
    <w:rPr>
      <w:rFonts w:ascii="Times New Roman" w:eastAsia="Times New Roman" w:hAnsi="Times New Roman" w:cs="Times New Roman"/>
      <w:sz w:val="20"/>
      <w:szCs w:val="20"/>
      <w:lang w:eastAsia="ru-RU"/>
    </w:rPr>
  </w:style>
  <w:style w:type="character" w:customStyle="1" w:styleId="article-title">
    <w:name w:val="article-title"/>
    <w:basedOn w:val="af2"/>
    <w:rsid w:val="00CB2DD4"/>
  </w:style>
  <w:style w:type="paragraph" w:customStyle="1" w:styleId="Style0">
    <w:name w:val="Style0"/>
    <w:rsid w:val="00CB2DD4"/>
    <w:pPr>
      <w:autoSpaceDE w:val="0"/>
      <w:autoSpaceDN w:val="0"/>
      <w:adjustRightInd w:val="0"/>
    </w:pPr>
    <w:rPr>
      <w:rFonts w:ascii="MS Sans Serif" w:eastAsia="Times New Roman" w:hAnsi="MS Sans Serif" w:cs="Times New Roman"/>
      <w:sz w:val="24"/>
      <w:szCs w:val="24"/>
      <w:lang w:val="en-US" w:eastAsia="en-US"/>
    </w:rPr>
  </w:style>
  <w:style w:type="paragraph" w:customStyle="1" w:styleId="Pa29">
    <w:name w:val="Pa29"/>
    <w:basedOn w:val="af1"/>
    <w:next w:val="af1"/>
    <w:rsid w:val="00CB2DD4"/>
    <w:pPr>
      <w:suppressAutoHyphens w:val="0"/>
      <w:autoSpaceDE w:val="0"/>
      <w:autoSpaceDN w:val="0"/>
      <w:adjustRightInd w:val="0"/>
      <w:spacing w:after="100" w:line="191" w:lineRule="atLeast"/>
    </w:pPr>
    <w:rPr>
      <w:rFonts w:ascii="Times New Roman" w:eastAsia="Times New Roman" w:hAnsi="Times New Roman" w:cs="Times New Roman"/>
      <w:lang w:eastAsia="ru-RU"/>
    </w:rPr>
  </w:style>
  <w:style w:type="character" w:customStyle="1" w:styleId="breadcrumb1">
    <w:name w:val="breadcrumb1"/>
    <w:basedOn w:val="af2"/>
    <w:rsid w:val="00CB2DD4"/>
    <w:rPr>
      <w:rFonts w:ascii="Verdana" w:hAnsi="Verdana" w:hint="default"/>
      <w:strike w:val="0"/>
      <w:dstrike w:val="0"/>
      <w:color w:val="000000"/>
      <w:sz w:val="13"/>
      <w:szCs w:val="13"/>
      <w:u w:val="none"/>
      <w:effect w:val="none"/>
    </w:rPr>
  </w:style>
  <w:style w:type="character" w:customStyle="1" w:styleId="ja50-ce-caption9">
    <w:name w:val="ja50-ce-caption9"/>
    <w:basedOn w:val="af2"/>
    <w:rsid w:val="00CB2DD4"/>
  </w:style>
  <w:style w:type="paragraph" w:customStyle="1" w:styleId="Pa20">
    <w:name w:val="Pa20"/>
    <w:basedOn w:val="af1"/>
    <w:next w:val="af1"/>
    <w:rsid w:val="00CB2DD4"/>
    <w:pPr>
      <w:suppressAutoHyphens w:val="0"/>
      <w:autoSpaceDE w:val="0"/>
      <w:autoSpaceDN w:val="0"/>
      <w:adjustRightInd w:val="0"/>
      <w:spacing w:after="100" w:line="200" w:lineRule="atLeast"/>
    </w:pPr>
    <w:rPr>
      <w:rFonts w:ascii="AJEGWO+Bembo" w:eastAsia="Times New Roman" w:hAnsi="AJEGWO+Bembo" w:cs="Times New Roman"/>
      <w:lang w:eastAsia="ru-RU"/>
    </w:rPr>
  </w:style>
  <w:style w:type="paragraph" w:customStyle="1" w:styleId="284">
    <w:name w:val="Обычный28"/>
    <w:rsid w:val="0015371E"/>
    <w:pPr>
      <w:widowControl w:val="0"/>
      <w:snapToGrid w:val="0"/>
      <w:spacing w:line="420" w:lineRule="auto"/>
      <w:jc w:val="both"/>
    </w:pPr>
    <w:rPr>
      <w:rFonts w:ascii="Times New Roman" w:eastAsia="Times New Roman" w:hAnsi="Times New Roman" w:cs="Times New Roman"/>
      <w:sz w:val="28"/>
    </w:rPr>
  </w:style>
  <w:style w:type="paragraph" w:customStyle="1" w:styleId="14125">
    <w:name w:val="Стиль 14 пт По ширине Первая строка:  125 см Междустр.интервал:..."/>
    <w:basedOn w:val="af1"/>
    <w:rsid w:val="00A04EE1"/>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pacing w:val="-2"/>
      <w:sz w:val="28"/>
      <w:szCs w:val="20"/>
      <w:lang w:val="uk-UA" w:eastAsia="ru-RU"/>
    </w:rPr>
  </w:style>
  <w:style w:type="paragraph" w:styleId="3ffff9">
    <w:name w:val="List Continue 3"/>
    <w:basedOn w:val="af1"/>
    <w:rsid w:val="00A736DB"/>
    <w:pPr>
      <w:suppressAutoHyphens w:val="0"/>
      <w:overflowPunct w:val="0"/>
      <w:autoSpaceDE w:val="0"/>
      <w:autoSpaceDN w:val="0"/>
      <w:adjustRightInd w:val="0"/>
      <w:spacing w:after="120"/>
      <w:ind w:left="849"/>
      <w:textAlignment w:val="baseline"/>
    </w:pPr>
    <w:rPr>
      <w:rFonts w:ascii="Times New Roman" w:eastAsia="Times New Roman" w:hAnsi="Times New Roman" w:cs="Times New Roman"/>
      <w:sz w:val="20"/>
      <w:szCs w:val="20"/>
      <w:lang w:eastAsia="ru-RU"/>
    </w:rPr>
  </w:style>
  <w:style w:type="paragraph" w:customStyle="1" w:styleId="214pt0">
    <w:name w:val="Стиль Основной текст с отступом 2 + 14 pt"/>
    <w:basedOn w:val="24"/>
    <w:rsid w:val="00A736DB"/>
    <w:pPr>
      <w:overflowPunct w:val="0"/>
      <w:autoSpaceDE w:val="0"/>
      <w:autoSpaceDN w:val="0"/>
      <w:adjustRightInd w:val="0"/>
      <w:spacing w:after="0" w:line="240" w:lineRule="auto"/>
      <w:ind w:left="75"/>
      <w:textAlignment w:val="baseline"/>
    </w:pPr>
    <w:rPr>
      <w:rFonts w:ascii="Times New Roman" w:eastAsia="Times New Roman" w:hAnsi="Times New Roman" w:cs="Times New Roman"/>
    </w:rPr>
  </w:style>
  <w:style w:type="paragraph" w:customStyle="1" w:styleId="2200">
    <w:name w:val="Основной текст 220"/>
    <w:basedOn w:val="af1"/>
    <w:rsid w:val="00A736DB"/>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eastAsia="ru-RU"/>
    </w:rPr>
  </w:style>
  <w:style w:type="paragraph" w:customStyle="1" w:styleId="right">
    <w:name w:val="right"/>
    <w:basedOn w:val="af1"/>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menu">
    <w:name w:val="bmenu"/>
    <w:basedOn w:val="af1"/>
    <w:rsid w:val="00A736DB"/>
    <w:pPr>
      <w:suppressAutoHyphens w:val="0"/>
      <w:spacing w:before="100" w:beforeAutospacing="1" w:after="100" w:afterAutospacing="1" w:line="200" w:lineRule="atLeast"/>
      <w:jc w:val="center"/>
    </w:pPr>
    <w:rPr>
      <w:rFonts w:ascii="Times New Roman" w:eastAsia="Times New Roman" w:hAnsi="Times New Roman" w:cs="Times New Roman"/>
      <w:color w:val="000000"/>
      <w:sz w:val="20"/>
      <w:szCs w:val="20"/>
      <w:lang w:eastAsia="ru-RU"/>
    </w:rPr>
  </w:style>
  <w:style w:type="character" w:customStyle="1" w:styleId="articletitle1">
    <w:name w:val="articletitle1"/>
    <w:basedOn w:val="af2"/>
    <w:rsid w:val="00A736DB"/>
    <w:rPr>
      <w:rFonts w:ascii="Arial" w:hAnsi="Arial" w:cs="Arial" w:hint="default"/>
      <w:b/>
      <w:bCs/>
      <w:color w:val="000000"/>
      <w:sz w:val="22"/>
      <w:szCs w:val="22"/>
    </w:rPr>
  </w:style>
  <w:style w:type="character" w:customStyle="1" w:styleId="summarypages">
    <w:name w:val="summary_pages"/>
    <w:basedOn w:val="af2"/>
    <w:rsid w:val="00A736DB"/>
  </w:style>
  <w:style w:type="character" w:customStyle="1" w:styleId="articletitle">
    <w:name w:val="articletitle"/>
    <w:basedOn w:val="af2"/>
    <w:rsid w:val="00A736DB"/>
  </w:style>
  <w:style w:type="paragraph" w:customStyle="1" w:styleId="rvps15">
    <w:name w:val="rvps15"/>
    <w:basedOn w:val="af1"/>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6">
    <w:name w:val="текст дис."/>
    <w:autoRedefine/>
    <w:rsid w:val="00A6044C"/>
    <w:pPr>
      <w:spacing w:line="360" w:lineRule="auto"/>
      <w:ind w:firstLine="709"/>
      <w:jc w:val="both"/>
    </w:pPr>
    <w:rPr>
      <w:rFonts w:ascii="Times New Roman" w:eastAsia="Times New Roman" w:hAnsi="Times New Roman" w:cs="Times New Roman"/>
      <w:sz w:val="28"/>
      <w:szCs w:val="24"/>
    </w:rPr>
  </w:style>
  <w:style w:type="paragraph" w:customStyle="1" w:styleId="affffffffffffffffffffffffff7">
    <w:name w:val="текст дис.ЖК"/>
    <w:basedOn w:val="affffffffffffffffffffffffff6"/>
    <w:next w:val="affffffffffffffffffffffffff6"/>
    <w:autoRedefine/>
    <w:rsid w:val="00A6044C"/>
    <w:rPr>
      <w:b/>
      <w:i/>
    </w:rPr>
  </w:style>
  <w:style w:type="paragraph" w:customStyle="1" w:styleId="1ffffffffb">
    <w:name w:val="Дис. 1"/>
    <w:basedOn w:val="affffffffffffffffffffffffff6"/>
    <w:next w:val="affffffffffffffffffffffffff6"/>
    <w:autoRedefine/>
    <w:rsid w:val="00A6044C"/>
    <w:pPr>
      <w:spacing w:before="120" w:after="360"/>
      <w:ind w:firstLine="0"/>
      <w:jc w:val="center"/>
      <w:outlineLvl w:val="0"/>
    </w:pPr>
    <w:rPr>
      <w:b/>
      <w:caps/>
      <w:szCs w:val="28"/>
    </w:rPr>
  </w:style>
  <w:style w:type="paragraph" w:customStyle="1" w:styleId="affffffffffffffffffffffffff8">
    <w:name w:val="Тит. Шапка дис."/>
    <w:basedOn w:val="affffffffffffffffffffffffff6"/>
    <w:next w:val="affffffffffffffffffffffffff6"/>
    <w:autoRedefine/>
    <w:rsid w:val="00A6044C"/>
    <w:pPr>
      <w:spacing w:line="240" w:lineRule="auto"/>
      <w:ind w:firstLine="0"/>
      <w:jc w:val="center"/>
    </w:pPr>
    <w:rPr>
      <w:b/>
      <w:caps/>
      <w:szCs w:val="28"/>
    </w:rPr>
  </w:style>
  <w:style w:type="paragraph" w:customStyle="1" w:styleId="affffffffffffffffffffffffff9">
    <w:name w:val="Тит. Название дис."/>
    <w:next w:val="affffffffffffffffffffffffff6"/>
    <w:autoRedefine/>
    <w:rsid w:val="00A6044C"/>
    <w:pPr>
      <w:jc w:val="center"/>
    </w:pPr>
    <w:rPr>
      <w:rFonts w:ascii="Arial" w:eastAsia="Times New Roman" w:hAnsi="Arial" w:cs="Times New Roman"/>
      <w:b/>
      <w:caps/>
      <w:sz w:val="36"/>
      <w:szCs w:val="36"/>
    </w:rPr>
  </w:style>
  <w:style w:type="paragraph" w:customStyle="1" w:styleId="affffffffffffffffffffffffffa">
    <w:name w:val="текст дис. Ц"/>
    <w:basedOn w:val="affffffffffffffffffffffffff6"/>
    <w:next w:val="affffffffffffffffffffffffff6"/>
    <w:autoRedefine/>
    <w:rsid w:val="00A6044C"/>
    <w:pPr>
      <w:ind w:firstLine="0"/>
      <w:jc w:val="center"/>
    </w:pPr>
  </w:style>
  <w:style w:type="character" w:customStyle="1" w:styleId="affffffffffffffffffffffffffb">
    <w:name w:val="Шрифт Ж"/>
    <w:basedOn w:val="af2"/>
    <w:rsid w:val="00A6044C"/>
    <w:rPr>
      <w:b/>
    </w:rPr>
  </w:style>
  <w:style w:type="character" w:customStyle="1" w:styleId="affffffffffffffffffffffffffc">
    <w:name w:val="Шрифт К"/>
    <w:basedOn w:val="af2"/>
    <w:rsid w:val="00A6044C"/>
    <w:rPr>
      <w:i/>
    </w:rPr>
  </w:style>
  <w:style w:type="paragraph" w:customStyle="1" w:styleId="affffffffffffffffffffffffffd">
    <w:name w:val="Тит. рук."/>
    <w:basedOn w:val="affffffffffffffffffffffffff6"/>
    <w:next w:val="affffffffffffffffffffffffff6"/>
    <w:autoRedefine/>
    <w:rsid w:val="00A6044C"/>
    <w:pPr>
      <w:ind w:left="5670" w:firstLine="0"/>
    </w:pPr>
  </w:style>
  <w:style w:type="character" w:customStyle="1" w:styleId="affffffffffffffffffffffffffe">
    <w:name w:val="текст дис.ЖК Знак"/>
    <w:basedOn w:val="af2"/>
    <w:rsid w:val="00A6044C"/>
    <w:rPr>
      <w:b/>
      <w:i/>
      <w:sz w:val="28"/>
      <w:szCs w:val="24"/>
      <w:lang w:val="ru-RU" w:eastAsia="ru-RU" w:bidi="ar-SA"/>
    </w:rPr>
  </w:style>
  <w:style w:type="paragraph" w:customStyle="1" w:styleId="afffffffffffffffffffffffffff">
    <w:name w:val="текст дис.Ж"/>
    <w:basedOn w:val="affffffffffffffffffffffffff6"/>
    <w:next w:val="affffffffffffffffffffffffff6"/>
    <w:autoRedefine/>
    <w:rsid w:val="00A6044C"/>
    <w:rPr>
      <w:b/>
    </w:rPr>
  </w:style>
  <w:style w:type="paragraph" w:customStyle="1" w:styleId="afffffffffffffffffffffffffff0">
    <w:name w:val="текст дис. К"/>
    <w:basedOn w:val="affffffffffffffffffffffffff6"/>
    <w:next w:val="affffffffffffffffffffffffff6"/>
    <w:link w:val="afffffffffffffffffffffffffff1"/>
    <w:autoRedefine/>
    <w:rsid w:val="00A6044C"/>
  </w:style>
  <w:style w:type="paragraph" w:customStyle="1" w:styleId="11f5">
    <w:name w:val="Дис. 1.1"/>
    <w:basedOn w:val="affffffffffffffffffffffffff6"/>
    <w:next w:val="affffffffffffffffffffffffff6"/>
    <w:autoRedefine/>
    <w:rsid w:val="00A6044C"/>
    <w:pPr>
      <w:spacing w:before="120" w:after="240"/>
      <w:ind w:left="709" w:firstLine="0"/>
      <w:contextualSpacing/>
      <w:jc w:val="left"/>
      <w:outlineLvl w:val="1"/>
    </w:pPr>
  </w:style>
  <w:style w:type="paragraph" w:customStyle="1" w:styleId="1113">
    <w:name w:val="Дис. 1.1.1"/>
    <w:basedOn w:val="affffffffffffffffffffffffff6"/>
    <w:next w:val="affffffffffffffffffffffffff6"/>
    <w:autoRedefine/>
    <w:rsid w:val="00A6044C"/>
    <w:pPr>
      <w:spacing w:before="120" w:after="240"/>
      <w:ind w:left="720" w:firstLine="0"/>
      <w:jc w:val="left"/>
      <w:outlineLvl w:val="2"/>
    </w:pPr>
    <w:rPr>
      <w:bCs/>
    </w:rPr>
  </w:style>
  <w:style w:type="paragraph" w:customStyle="1" w:styleId="11111">
    <w:name w:val="Дис. 1.1.1.1"/>
    <w:basedOn w:val="affffffffffffffffffffffffff6"/>
    <w:next w:val="affffffffffffffffffffffffff6"/>
    <w:autoRedefine/>
    <w:rsid w:val="00A6044C"/>
    <w:pPr>
      <w:spacing w:before="120" w:after="240"/>
      <w:ind w:left="709" w:firstLine="0"/>
      <w:contextualSpacing/>
      <w:jc w:val="left"/>
      <w:outlineLvl w:val="3"/>
    </w:pPr>
  </w:style>
  <w:style w:type="paragraph" w:customStyle="1" w:styleId="afffffffffffffffffffffffffff2">
    <w:name w:val="текст дис. Пр"/>
    <w:basedOn w:val="affffffffffffffffffffffffff6"/>
    <w:next w:val="affffffffffffffffffffffffff6"/>
    <w:autoRedefine/>
    <w:rsid w:val="00A6044C"/>
    <w:pPr>
      <w:jc w:val="right"/>
    </w:pPr>
  </w:style>
  <w:style w:type="paragraph" w:customStyle="1" w:styleId="afffffffffffffffffffffffffff3">
    <w:name w:val="Таб. номер"/>
    <w:basedOn w:val="affffffffffffffffffffffffff6"/>
    <w:next w:val="afffffffffffffffffffffffffff4"/>
    <w:autoRedefine/>
    <w:rsid w:val="00A6044C"/>
    <w:pPr>
      <w:ind w:firstLine="0"/>
      <w:jc w:val="right"/>
    </w:pPr>
    <w:rPr>
      <w:i/>
    </w:rPr>
  </w:style>
  <w:style w:type="paragraph" w:customStyle="1" w:styleId="afffffffffffffffffffffffffff4">
    <w:name w:val="Таб. название"/>
    <w:basedOn w:val="affffffffffffffffffffffffff6"/>
    <w:next w:val="affffffffffffffffffffffffff6"/>
    <w:link w:val="afffffffffffffffffffffffffff5"/>
    <w:autoRedefine/>
    <w:rsid w:val="00A6044C"/>
    <w:pPr>
      <w:spacing w:line="240" w:lineRule="auto"/>
      <w:ind w:firstLine="0"/>
      <w:jc w:val="center"/>
    </w:pPr>
    <w:rPr>
      <w:b/>
    </w:rPr>
  </w:style>
  <w:style w:type="character" w:customStyle="1" w:styleId="afffffffffffffffffffffffffff6">
    <w:name w:val="Шрифт"/>
    <w:basedOn w:val="af2"/>
    <w:rsid w:val="00A6044C"/>
  </w:style>
  <w:style w:type="paragraph" w:customStyle="1" w:styleId="afffffffffffffffffffffffffff7">
    <w:name w:val="текст табл."/>
    <w:basedOn w:val="affffffffffffffffffffffffff6"/>
    <w:next w:val="affffffffffffffffffffffffff6"/>
    <w:autoRedefine/>
    <w:rsid w:val="00A6044C"/>
    <w:pPr>
      <w:spacing w:line="240" w:lineRule="auto"/>
    </w:pPr>
    <w:rPr>
      <w:sz w:val="24"/>
    </w:rPr>
  </w:style>
  <w:style w:type="paragraph" w:customStyle="1" w:styleId="afffffffffffffffffffffffffff8">
    <w:name w:val="Примечание"/>
    <w:basedOn w:val="affffffffffffffffffffffffff6"/>
    <w:next w:val="affffffffffffffffffffffffff6"/>
    <w:autoRedefine/>
    <w:rsid w:val="00A6044C"/>
    <w:pPr>
      <w:spacing w:before="240" w:line="240" w:lineRule="auto"/>
      <w:ind w:left="1158" w:hanging="449"/>
      <w:contextualSpacing/>
    </w:pPr>
  </w:style>
  <w:style w:type="paragraph" w:customStyle="1" w:styleId="afffffffffffffffffffffffffff9">
    <w:name w:val="текст табл. Лево"/>
    <w:basedOn w:val="afffffffffffffffffffffffffff7"/>
    <w:next w:val="affffffffffffffffffffffffff6"/>
    <w:autoRedefine/>
    <w:rsid w:val="00A6044C"/>
    <w:pPr>
      <w:spacing w:line="360" w:lineRule="auto"/>
      <w:ind w:firstLine="0"/>
      <w:jc w:val="left"/>
    </w:pPr>
  </w:style>
  <w:style w:type="paragraph" w:customStyle="1" w:styleId="157">
    <w:name w:val="табл. Лево 1.5"/>
    <w:basedOn w:val="af1"/>
    <w:next w:val="affffffffffffffffffffffffff6"/>
    <w:autoRedefine/>
    <w:rsid w:val="00A6044C"/>
    <w:pPr>
      <w:suppressAutoHyphens w:val="0"/>
      <w:spacing w:line="360" w:lineRule="auto"/>
      <w:ind w:left="113"/>
    </w:pPr>
    <w:rPr>
      <w:rFonts w:ascii="Times New Roman" w:eastAsia="Times New Roman" w:hAnsi="Times New Roman" w:cs="Times New Roman"/>
      <w:lang w:eastAsia="ru-RU"/>
    </w:rPr>
  </w:style>
  <w:style w:type="paragraph" w:customStyle="1" w:styleId="10f0">
    <w:name w:val="табл. Центр 10 пт"/>
    <w:basedOn w:val="af1"/>
    <w:next w:val="affffffffffffffffffffffffff6"/>
    <w:autoRedefine/>
    <w:rsid w:val="00A6044C"/>
    <w:pPr>
      <w:suppressAutoHyphens w:val="0"/>
      <w:jc w:val="center"/>
    </w:pPr>
    <w:rPr>
      <w:rFonts w:ascii="Times New Roman" w:eastAsia="Times New Roman" w:hAnsi="Times New Roman" w:cs="Times New Roman"/>
      <w:sz w:val="20"/>
      <w:lang w:eastAsia="ru-RU"/>
    </w:rPr>
  </w:style>
  <w:style w:type="paragraph" w:customStyle="1" w:styleId="11f6">
    <w:name w:val="табл. Центр 11 пт"/>
    <w:basedOn w:val="af1"/>
    <w:next w:val="affffffffffffffffffffffffff6"/>
    <w:autoRedefine/>
    <w:rsid w:val="00A6044C"/>
    <w:pPr>
      <w:suppressAutoHyphens w:val="0"/>
      <w:jc w:val="center"/>
    </w:pPr>
    <w:rPr>
      <w:rFonts w:ascii="Times New Roman" w:eastAsia="Times New Roman" w:hAnsi="Times New Roman" w:cs="Times New Roman"/>
      <w:sz w:val="22"/>
      <w:lang w:eastAsia="ru-RU"/>
    </w:rPr>
  </w:style>
  <w:style w:type="character" w:customStyle="1" w:styleId="afffffffffffffffffffffffffffa">
    <w:name w:val="текст дис. Знак"/>
    <w:basedOn w:val="af2"/>
    <w:rsid w:val="00A6044C"/>
    <w:rPr>
      <w:sz w:val="28"/>
      <w:szCs w:val="24"/>
      <w:lang w:val="ru-RU" w:eastAsia="ru-RU" w:bidi="ar-SA"/>
    </w:rPr>
  </w:style>
  <w:style w:type="paragraph" w:customStyle="1" w:styleId="afffffffffffffffffffffffffffb">
    <w:name w:val="Осн.текст"/>
    <w:basedOn w:val="af1"/>
    <w:link w:val="afffffffffffffffffffffffffffc"/>
    <w:autoRedefine/>
    <w:qFormat/>
    <w:rsid w:val="00A6044C"/>
    <w:pPr>
      <w:numPr>
        <w:ilvl w:val="12"/>
      </w:numPr>
      <w:tabs>
        <w:tab w:val="left" w:pos="360"/>
        <w:tab w:val="left" w:pos="900"/>
      </w:tabs>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afffffffffffffffffffffffffffd">
    <w:name w:val="текст дис.Ж Знак"/>
    <w:basedOn w:val="afffffffffffffffffffffffffffa"/>
    <w:rsid w:val="00A6044C"/>
    <w:rPr>
      <w:b/>
      <w:sz w:val="28"/>
      <w:szCs w:val="24"/>
      <w:lang w:val="ru-RU" w:eastAsia="ru-RU" w:bidi="ar-SA"/>
    </w:rPr>
  </w:style>
  <w:style w:type="paragraph" w:customStyle="1" w:styleId="1215">
    <w:name w:val="табл. Ц 12пт 1.5"/>
    <w:basedOn w:val="12c"/>
    <w:rsid w:val="00A6044C"/>
    <w:pPr>
      <w:spacing w:line="360" w:lineRule="auto"/>
    </w:pPr>
    <w:rPr>
      <w:lang w:val="uk-UA"/>
    </w:rPr>
  </w:style>
  <w:style w:type="paragraph" w:customStyle="1" w:styleId="12c">
    <w:name w:val="табл. Центр 12 пт"/>
    <w:basedOn w:val="11f6"/>
    <w:rsid w:val="00A6044C"/>
    <w:rPr>
      <w:sz w:val="24"/>
    </w:rPr>
  </w:style>
  <w:style w:type="character" w:customStyle="1" w:styleId="afffffffffffffffffffffffffffe">
    <w:name w:val="Таб. номер Знак"/>
    <w:basedOn w:val="afffffffffffffffffffffffffffa"/>
    <w:rsid w:val="00A6044C"/>
    <w:rPr>
      <w:i/>
      <w:sz w:val="28"/>
      <w:szCs w:val="24"/>
      <w:lang w:val="ru-RU" w:eastAsia="ru-RU" w:bidi="ar-SA"/>
    </w:rPr>
  </w:style>
  <w:style w:type="character" w:customStyle="1" w:styleId="11f7">
    <w:name w:val="Дис. 1.1 Знак"/>
    <w:basedOn w:val="afffffffffffffffffffffffffffa"/>
    <w:rsid w:val="00A6044C"/>
    <w:rPr>
      <w:sz w:val="28"/>
      <w:szCs w:val="24"/>
      <w:lang w:val="ru-RU" w:eastAsia="ru-RU" w:bidi="ar-SA"/>
    </w:rPr>
  </w:style>
  <w:style w:type="character" w:customStyle="1" w:styleId="1ffffffffc">
    <w:name w:val="текст дис. Знак1"/>
    <w:basedOn w:val="af2"/>
    <w:rsid w:val="00A6044C"/>
    <w:rPr>
      <w:sz w:val="28"/>
      <w:szCs w:val="24"/>
      <w:lang w:val="ru-RU" w:eastAsia="ru-RU" w:bidi="ar-SA"/>
    </w:rPr>
  </w:style>
  <w:style w:type="paragraph" w:customStyle="1" w:styleId="1ffffffffd">
    <w:name w:val="Рис 1"/>
    <w:basedOn w:val="affffffffffffffff0"/>
    <w:next w:val="af1"/>
    <w:link w:val="1ffffffffe"/>
    <w:autoRedefine/>
    <w:rsid w:val="0006663E"/>
    <w:pPr>
      <w:suppressAutoHyphens w:val="0"/>
      <w:spacing w:before="120" w:after="360" w:line="312" w:lineRule="auto"/>
      <w:ind w:left="284" w:firstLine="0"/>
    </w:pPr>
    <w:rPr>
      <w:rFonts w:ascii="Times New Roman" w:eastAsia="Times New Roman" w:hAnsi="Times New Roman" w:cs="Times New Roman"/>
      <w:sz w:val="28"/>
      <w:szCs w:val="28"/>
      <w:lang w:eastAsia="ru-RU"/>
    </w:rPr>
  </w:style>
  <w:style w:type="paragraph" w:customStyle="1" w:styleId="11f8">
    <w:name w:val="1.1"/>
    <w:basedOn w:val="af1"/>
    <w:autoRedefine/>
    <w:rsid w:val="0006663E"/>
    <w:pPr>
      <w:widowControl w:val="0"/>
      <w:suppressAutoHyphens w:val="0"/>
      <w:autoSpaceDE w:val="0"/>
      <w:autoSpaceDN w:val="0"/>
      <w:adjustRightInd w:val="0"/>
      <w:spacing w:line="360" w:lineRule="auto"/>
      <w:ind w:firstLine="709"/>
    </w:pPr>
    <w:rPr>
      <w:rFonts w:ascii="Times New Roman" w:eastAsia="Times New Roman" w:hAnsi="Times New Roman" w:cs="Times New Roman"/>
      <w:sz w:val="28"/>
      <w:szCs w:val="28"/>
      <w:lang w:val="uk-UA" w:eastAsia="ru-RU"/>
    </w:rPr>
  </w:style>
  <w:style w:type="paragraph" w:customStyle="1" w:styleId="6fd">
    <w:name w:val="Текст выноски6"/>
    <w:basedOn w:val="af1"/>
    <w:rsid w:val="006F11FC"/>
    <w:pPr>
      <w:suppressAutoHyphens w:val="0"/>
    </w:pPr>
    <w:rPr>
      <w:rFonts w:ascii="Tahoma" w:eastAsia="Times New Roman" w:hAnsi="Tahoma" w:cs="Tahoma"/>
      <w:sz w:val="16"/>
      <w:szCs w:val="16"/>
      <w:lang w:eastAsia="ru-RU"/>
    </w:rPr>
  </w:style>
  <w:style w:type="paragraph" w:customStyle="1" w:styleId="Tabl">
    <w:name w:val="Tabl"/>
    <w:basedOn w:val="af1"/>
    <w:rsid w:val="000112FA"/>
    <w:pPr>
      <w:tabs>
        <w:tab w:val="left" w:pos="567"/>
      </w:tabs>
      <w:suppressAutoHyphens w:val="0"/>
      <w:autoSpaceDE w:val="0"/>
      <w:autoSpaceDN w:val="0"/>
      <w:adjustRightInd w:val="0"/>
      <w:jc w:val="right"/>
    </w:pPr>
    <w:rPr>
      <w:rFonts w:ascii="Times New Roman" w:eastAsia="Times New Roman" w:hAnsi="Times New Roman" w:cs="Times New Roman"/>
      <w:b/>
      <w:bCs/>
      <w:sz w:val="22"/>
      <w:szCs w:val="22"/>
      <w:lang w:eastAsia="ru-RU"/>
    </w:rPr>
  </w:style>
  <w:style w:type="paragraph" w:customStyle="1" w:styleId="5ffc">
    <w:name w:val="Название объекта5"/>
    <w:basedOn w:val="af1"/>
    <w:rsid w:val="00C110DD"/>
    <w:pPr>
      <w:suppressLineNumbers/>
      <w:spacing w:before="120" w:after="120"/>
    </w:pPr>
    <w:rPr>
      <w:rFonts w:ascii="Times New Roman" w:eastAsia="Times New Roman" w:hAnsi="Times New Roman" w:cs="Tahoma"/>
      <w:i/>
      <w:iCs/>
    </w:rPr>
  </w:style>
  <w:style w:type="paragraph" w:customStyle="1" w:styleId="10f1">
    <w:name w:val="Обычный (веб)10"/>
    <w:basedOn w:val="af1"/>
    <w:rsid w:val="00CE646A"/>
    <w:pPr>
      <w:suppressAutoHyphens w:val="0"/>
      <w:spacing w:before="100" w:after="100"/>
    </w:pPr>
    <w:rPr>
      <w:rFonts w:ascii="Arial Unicode MS" w:eastAsia="Arial Unicode MS" w:hAnsi="Arial Unicode MS" w:cs="Times New Roman"/>
      <w:sz w:val="16"/>
      <w:szCs w:val="20"/>
      <w:lang w:eastAsia="ru-RU"/>
    </w:rPr>
  </w:style>
  <w:style w:type="paragraph" w:customStyle="1" w:styleId="275">
    <w:name w:val="Заголовок 27"/>
    <w:basedOn w:val="284"/>
    <w:next w:val="284"/>
    <w:rsid w:val="00A054A4"/>
    <w:pPr>
      <w:keepNext/>
      <w:widowControl/>
      <w:snapToGrid/>
      <w:spacing w:line="360" w:lineRule="auto"/>
      <w:ind w:firstLine="720"/>
      <w:outlineLvl w:val="1"/>
    </w:pPr>
  </w:style>
  <w:style w:type="paragraph" w:customStyle="1" w:styleId="2151">
    <w:name w:val="Основной текст с отступом 215"/>
    <w:basedOn w:val="284"/>
    <w:rsid w:val="00A054A4"/>
    <w:pPr>
      <w:widowControl/>
      <w:snapToGrid/>
      <w:spacing w:line="360" w:lineRule="auto"/>
      <w:ind w:firstLine="720"/>
    </w:pPr>
  </w:style>
  <w:style w:type="paragraph" w:customStyle="1" w:styleId="6fe">
    <w:name w:val="стрес6"/>
    <w:autoRedefine/>
    <w:rsid w:val="0037221E"/>
    <w:pPr>
      <w:widowControl w:val="0"/>
      <w:spacing w:after="200" w:line="360" w:lineRule="auto"/>
      <w:jc w:val="center"/>
    </w:pPr>
    <w:rPr>
      <w:rFonts w:ascii="Times New Roman" w:eastAsia="Times New Roman" w:hAnsi="Times New Roman" w:cs="Times New Roman"/>
      <w:b/>
      <w:bCs/>
      <w:smallCaps/>
      <w:spacing w:val="60"/>
      <w:sz w:val="24"/>
      <w:szCs w:val="24"/>
      <w:lang w:val="uk-UA"/>
    </w:rPr>
  </w:style>
  <w:style w:type="paragraph" w:customStyle="1" w:styleId="1fffffffff">
    <w:name w:val="автор1"/>
    <w:autoRedefine/>
    <w:rsid w:val="0037221E"/>
    <w:pPr>
      <w:jc w:val="center"/>
    </w:pPr>
    <w:rPr>
      <w:rFonts w:ascii="Times New Roman" w:eastAsia="Times New Roman" w:hAnsi="Times New Roman" w:cs="Times New Roman"/>
      <w:b/>
      <w:bCs/>
      <w:sz w:val="28"/>
      <w:szCs w:val="28"/>
    </w:rPr>
  </w:style>
  <w:style w:type="paragraph" w:customStyle="1" w:styleId="1fffffffff0">
    <w:name w:val="инга1"/>
    <w:autoRedefine/>
    <w:rsid w:val="0037221E"/>
    <w:pPr>
      <w:widowControl w:val="0"/>
      <w:ind w:firstLine="720"/>
      <w:jc w:val="right"/>
    </w:pPr>
    <w:rPr>
      <w:rFonts w:ascii="Times New Roman" w:eastAsia="Times New Roman" w:hAnsi="Times New Roman" w:cs="Times New Roman"/>
      <w:sz w:val="24"/>
      <w:szCs w:val="24"/>
      <w:lang w:val="uk-UA"/>
    </w:rPr>
  </w:style>
  <w:style w:type="paragraph" w:customStyle="1" w:styleId="33">
    <w:name w:val="инга3"/>
    <w:autoRedefine/>
    <w:rsid w:val="0037221E"/>
    <w:pPr>
      <w:numPr>
        <w:numId w:val="50"/>
      </w:numPr>
      <w:jc w:val="both"/>
    </w:pPr>
    <w:rPr>
      <w:rFonts w:ascii="Times New Roman" w:eastAsia="Times New Roman" w:hAnsi="Times New Roman" w:cs="Times New Roman"/>
      <w:sz w:val="28"/>
      <w:szCs w:val="28"/>
      <w:lang w:val="uk-UA"/>
    </w:rPr>
  </w:style>
  <w:style w:type="paragraph" w:customStyle="1" w:styleId="affffffffffffffffffffffffffff">
    <w:name w:val="формула"/>
    <w:basedOn w:val="afffffffe"/>
    <w:rsid w:val="006E02B6"/>
    <w:pPr>
      <w:suppressAutoHyphens w:val="0"/>
      <w:spacing w:before="480" w:after="480" w:line="276" w:lineRule="auto"/>
      <w:jc w:val="center"/>
    </w:pPr>
    <w:rPr>
      <w:rFonts w:ascii="Times New Roman" w:eastAsia="Times New Roman" w:hAnsi="Times New Roman" w:cs="Times New Roman"/>
      <w:szCs w:val="28"/>
      <w:lang w:val="uk-UA" w:eastAsia="ru-RU"/>
    </w:rPr>
  </w:style>
  <w:style w:type="paragraph" w:customStyle="1" w:styleId="affffffffffffffffffffffffffff0">
    <w:name w:val="Осн текст дис"/>
    <w:basedOn w:val="afffffffe"/>
    <w:rsid w:val="00B4129F"/>
    <w:pPr>
      <w:widowControl w:val="0"/>
      <w:suppressAutoHyphens w:val="0"/>
      <w:spacing w:after="0" w:line="420" w:lineRule="atLeast"/>
      <w:ind w:firstLine="567"/>
      <w:jc w:val="both"/>
    </w:pPr>
    <w:rPr>
      <w:rFonts w:ascii="Times New Roman" w:eastAsia="Times New Roman" w:hAnsi="Times New Roman" w:cs="Times New Roman"/>
      <w:szCs w:val="28"/>
      <w:lang w:val="uk-UA" w:eastAsia="ru-RU"/>
    </w:rPr>
  </w:style>
  <w:style w:type="paragraph" w:customStyle="1" w:styleId="affffffffffffffffffffffffffff1">
    <w:name w:val="вак"/>
    <w:rsid w:val="00B4129F"/>
    <w:pPr>
      <w:spacing w:line="486" w:lineRule="atLeast"/>
      <w:ind w:firstLine="737"/>
      <w:jc w:val="both"/>
    </w:pPr>
    <w:rPr>
      <w:rFonts w:ascii="UkrainianSchoolBook" w:eastAsia="Times New Roman" w:hAnsi="UkrainianSchoolBook" w:cs="Times New Roman"/>
      <w:snapToGrid w:val="0"/>
      <w:color w:val="000000"/>
      <w:sz w:val="30"/>
    </w:rPr>
  </w:style>
  <w:style w:type="paragraph" w:customStyle="1" w:styleId="5ffd">
    <w:name w:val="Текст5"/>
    <w:basedOn w:val="af1"/>
    <w:rsid w:val="00B4129F"/>
    <w:pPr>
      <w:widowControl w:val="0"/>
      <w:suppressAutoHyphens w:val="0"/>
    </w:pPr>
    <w:rPr>
      <w:rFonts w:ascii="Courier New" w:eastAsia="Times New Roman" w:hAnsi="Courier New" w:cs="Times New Roman"/>
      <w:sz w:val="20"/>
      <w:szCs w:val="20"/>
      <w:lang w:eastAsia="ru-RU"/>
    </w:rPr>
  </w:style>
  <w:style w:type="paragraph" w:customStyle="1" w:styleId="fr21">
    <w:name w:val="fr2"/>
    <w:basedOn w:val="af1"/>
    <w:rsid w:val="00B4129F"/>
    <w:pPr>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affffffffffffffffffffffffffff2">
    <w:name w:val="Осн текст дис Знак"/>
    <w:basedOn w:val="af2"/>
    <w:rsid w:val="00BE2D47"/>
    <w:rPr>
      <w:sz w:val="28"/>
      <w:szCs w:val="28"/>
      <w:lang w:val="uk-UA" w:eastAsia="ru-RU" w:bidi="ar-SA"/>
    </w:rPr>
  </w:style>
  <w:style w:type="paragraph" w:customStyle="1" w:styleId="affffffffffffffffffffffffffff3">
    <w:name w:val="ткс"/>
    <w:basedOn w:val="af1"/>
    <w:next w:val="af1"/>
    <w:rsid w:val="00B50BD7"/>
    <w:pPr>
      <w:suppressAutoHyphens w:val="0"/>
      <w:autoSpaceDE w:val="0"/>
      <w:autoSpaceDN w:val="0"/>
      <w:spacing w:line="242" w:lineRule="atLeast"/>
      <w:ind w:firstLine="340"/>
      <w:jc w:val="both"/>
    </w:pPr>
    <w:rPr>
      <w:rFonts w:ascii="Times New Roman" w:eastAsia="Times New Roman" w:hAnsi="Times New Roman" w:cs="Times New Roman"/>
      <w:sz w:val="21"/>
      <w:szCs w:val="21"/>
      <w:lang w:eastAsia="ru-RU"/>
    </w:rPr>
  </w:style>
  <w:style w:type="paragraph" w:customStyle="1" w:styleId="affffffffffffffffffffffffffff4">
    <w:name w:val="відступ"/>
    <w:basedOn w:val="affffffffffffffffffffffffffff3"/>
    <w:next w:val="affffffffffffffffffffffffffff3"/>
    <w:rsid w:val="00B50BD7"/>
    <w:pPr>
      <w:ind w:left="227" w:hanging="227"/>
    </w:pPr>
  </w:style>
  <w:style w:type="paragraph" w:customStyle="1" w:styleId="affffffffffffffffffffffffffff5">
    <w:name w:val="Заголовок статей"/>
    <w:basedOn w:val="afffffffe"/>
    <w:rsid w:val="00B50BD7"/>
    <w:pPr>
      <w:tabs>
        <w:tab w:val="left" w:pos="340"/>
        <w:tab w:val="left" w:pos="454"/>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s>
      <w:suppressAutoHyphens w:val="0"/>
      <w:spacing w:after="0" w:line="238" w:lineRule="atLeast"/>
      <w:jc w:val="center"/>
    </w:pPr>
    <w:rPr>
      <w:rFonts w:ascii="Times New Roman CYR" w:eastAsia="Times New Roman" w:hAnsi="Times New Roman CYR" w:cs="Times New Roman"/>
      <w:b/>
      <w:snapToGrid w:val="0"/>
      <w:sz w:val="24"/>
      <w:szCs w:val="20"/>
      <w:lang w:eastAsia="ru-RU"/>
    </w:rPr>
  </w:style>
  <w:style w:type="paragraph" w:customStyle="1" w:styleId="-f">
    <w:name w:val="Заголовки статей - имена"/>
    <w:basedOn w:val="affffffffffffffffffffffffffff5"/>
    <w:rsid w:val="00B50BD7"/>
    <w:rPr>
      <w:b w:val="0"/>
      <w:sz w:val="20"/>
    </w:rPr>
  </w:style>
  <w:style w:type="paragraph" w:customStyle="1" w:styleId="affffffffffffffffffffffffffff6">
    <w:name w:val="мой"/>
    <w:basedOn w:val="af1"/>
    <w:rsid w:val="00E36270"/>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3ffffa">
    <w:name w:val="Тема примечания3"/>
    <w:basedOn w:val="aff7"/>
    <w:next w:val="aff7"/>
    <w:rsid w:val="00E36270"/>
    <w:pPr>
      <w:widowControl/>
    </w:pPr>
    <w:rPr>
      <w:rFonts w:ascii="Times New Roman" w:eastAsia="Times New Roman" w:hAnsi="Times New Roman" w:cs="Times New Roman"/>
      <w:b/>
      <w:bCs/>
    </w:rPr>
  </w:style>
  <w:style w:type="paragraph" w:customStyle="1" w:styleId="5ffe">
    <w:name w:val="Абзац списка5"/>
    <w:basedOn w:val="af1"/>
    <w:rsid w:val="00254394"/>
    <w:pPr>
      <w:suppressAutoHyphens w:val="0"/>
      <w:spacing w:after="200" w:line="276" w:lineRule="auto"/>
      <w:ind w:left="720"/>
    </w:pPr>
    <w:rPr>
      <w:rFonts w:ascii="Calibri" w:eastAsia="Times New Roman" w:hAnsi="Calibri" w:cs="Times New Roman"/>
      <w:sz w:val="22"/>
      <w:szCs w:val="22"/>
      <w:lang w:eastAsia="ru-RU"/>
    </w:rPr>
  </w:style>
  <w:style w:type="character" w:customStyle="1" w:styleId="mlxtl0">
    <w:name w:val="mlxt_l0"/>
    <w:basedOn w:val="af2"/>
    <w:rsid w:val="00794DF8"/>
  </w:style>
  <w:style w:type="character" w:customStyle="1" w:styleId="mlxttrngo1">
    <w:name w:val="mlxt_trn_go1"/>
    <w:basedOn w:val="af2"/>
    <w:rsid w:val="00794DF8"/>
    <w:rPr>
      <w:color w:val="8B0000"/>
    </w:rPr>
  </w:style>
  <w:style w:type="paragraph" w:customStyle="1" w:styleId="158">
    <w:name w:val="Название15"/>
    <w:basedOn w:val="284"/>
    <w:rsid w:val="003934CA"/>
    <w:pPr>
      <w:widowControl/>
      <w:snapToGrid/>
      <w:spacing w:line="240" w:lineRule="auto"/>
      <w:jc w:val="center"/>
    </w:pPr>
    <w:rPr>
      <w:b/>
      <w:snapToGrid w:val="0"/>
    </w:rPr>
  </w:style>
  <w:style w:type="paragraph" w:customStyle="1" w:styleId="194">
    <w:name w:val="Заголовок 19"/>
    <w:basedOn w:val="284"/>
    <w:next w:val="284"/>
    <w:rsid w:val="003934CA"/>
    <w:pPr>
      <w:keepNext/>
      <w:widowControl/>
      <w:snapToGrid/>
      <w:spacing w:line="240" w:lineRule="auto"/>
      <w:jc w:val="center"/>
    </w:pPr>
    <w:rPr>
      <w:snapToGrid w:val="0"/>
    </w:rPr>
  </w:style>
  <w:style w:type="paragraph" w:customStyle="1" w:styleId="246">
    <w:name w:val="Основной текст24"/>
    <w:basedOn w:val="284"/>
    <w:rsid w:val="003934CA"/>
    <w:pPr>
      <w:widowControl/>
      <w:snapToGrid/>
      <w:spacing w:line="240" w:lineRule="auto"/>
      <w:jc w:val="left"/>
    </w:pPr>
    <w:rPr>
      <w:snapToGrid w:val="0"/>
    </w:rPr>
  </w:style>
  <w:style w:type="paragraph" w:customStyle="1" w:styleId="560">
    <w:name w:val="Заголовок 56"/>
    <w:basedOn w:val="284"/>
    <w:next w:val="284"/>
    <w:rsid w:val="003934CA"/>
    <w:pPr>
      <w:keepNext/>
      <w:widowControl/>
      <w:snapToGrid/>
      <w:spacing w:line="360" w:lineRule="auto"/>
      <w:ind w:firstLine="720"/>
      <w:jc w:val="left"/>
      <w:outlineLvl w:val="4"/>
    </w:pPr>
    <w:rPr>
      <w:lang w:val="uk-UA"/>
    </w:rPr>
  </w:style>
  <w:style w:type="paragraph" w:customStyle="1" w:styleId="480">
    <w:name w:val="Заголовок 48"/>
    <w:basedOn w:val="284"/>
    <w:next w:val="284"/>
    <w:rsid w:val="003934CA"/>
    <w:pPr>
      <w:keepNext/>
      <w:widowControl/>
      <w:snapToGrid/>
      <w:spacing w:before="240" w:after="60" w:line="360" w:lineRule="auto"/>
      <w:ind w:firstLine="284"/>
      <w:jc w:val="left"/>
      <w:outlineLvl w:val="3"/>
    </w:pPr>
    <w:rPr>
      <w:b/>
      <w:lang w:val="uk-UA"/>
    </w:rPr>
  </w:style>
  <w:style w:type="paragraph" w:customStyle="1" w:styleId="830">
    <w:name w:val="Заголовок 83"/>
    <w:basedOn w:val="284"/>
    <w:next w:val="284"/>
    <w:rsid w:val="003934CA"/>
    <w:pPr>
      <w:keepNext/>
      <w:widowControl/>
      <w:snapToGrid/>
      <w:spacing w:line="240" w:lineRule="auto"/>
      <w:ind w:left="-108"/>
      <w:jc w:val="center"/>
      <w:outlineLvl w:val="7"/>
    </w:pPr>
    <w:rPr>
      <w:lang w:val="uk-UA"/>
    </w:rPr>
  </w:style>
  <w:style w:type="paragraph" w:customStyle="1" w:styleId="930">
    <w:name w:val="Заголовок 93"/>
    <w:basedOn w:val="284"/>
    <w:next w:val="284"/>
    <w:rsid w:val="003934CA"/>
    <w:pPr>
      <w:keepNext/>
      <w:widowControl/>
      <w:snapToGrid/>
      <w:spacing w:line="240" w:lineRule="auto"/>
      <w:ind w:left="-108" w:right="-108"/>
      <w:jc w:val="center"/>
      <w:outlineLvl w:val="8"/>
    </w:pPr>
    <w:rPr>
      <w:lang w:val="uk-UA"/>
    </w:rPr>
  </w:style>
  <w:style w:type="paragraph" w:customStyle="1" w:styleId="383">
    <w:name w:val="Заголовок 38"/>
    <w:basedOn w:val="284"/>
    <w:next w:val="284"/>
    <w:rsid w:val="003934CA"/>
    <w:pPr>
      <w:keepNext/>
      <w:widowControl/>
      <w:snapToGrid/>
      <w:spacing w:line="240" w:lineRule="auto"/>
      <w:jc w:val="left"/>
    </w:pPr>
    <w:rPr>
      <w:b/>
      <w:snapToGrid w:val="0"/>
      <w:sz w:val="24"/>
    </w:rPr>
  </w:style>
  <w:style w:type="paragraph" w:customStyle="1" w:styleId="8f3">
    <w:name w:val="Верхний колонтитул8"/>
    <w:basedOn w:val="284"/>
    <w:rsid w:val="003934CA"/>
    <w:pPr>
      <w:widowControl/>
      <w:tabs>
        <w:tab w:val="center" w:pos="4153"/>
        <w:tab w:val="right" w:pos="8306"/>
      </w:tabs>
      <w:snapToGrid/>
      <w:spacing w:line="240" w:lineRule="auto"/>
      <w:jc w:val="left"/>
    </w:pPr>
    <w:rPr>
      <w:snapToGrid w:val="0"/>
      <w:sz w:val="20"/>
      <w:lang w:val="uk-UA"/>
    </w:rPr>
  </w:style>
  <w:style w:type="paragraph" w:customStyle="1" w:styleId="417">
    <w:name w:val="стиль41"/>
    <w:basedOn w:val="af1"/>
    <w:rsid w:val="00450630"/>
    <w:pPr>
      <w:suppressAutoHyphens w:val="0"/>
      <w:spacing w:before="100" w:beforeAutospacing="1" w:after="100" w:afterAutospacing="1"/>
    </w:pPr>
    <w:rPr>
      <w:rFonts w:ascii="Times New Roman" w:eastAsia="Times New Roman" w:hAnsi="Times New Roman" w:cs="Times New Roman"/>
      <w:color w:val="003399"/>
      <w:sz w:val="16"/>
      <w:szCs w:val="16"/>
      <w:lang w:val="en-US" w:eastAsia="en-US"/>
    </w:rPr>
  </w:style>
  <w:style w:type="paragraph" w:customStyle="1" w:styleId="jf">
    <w:name w:val="jf"/>
    <w:basedOn w:val="af1"/>
    <w:rsid w:val="00450630"/>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2210">
    <w:name w:val="Основной текст 221"/>
    <w:basedOn w:val="af1"/>
    <w:rsid w:val="00230D91"/>
    <w:pPr>
      <w:widowControl w:val="0"/>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7">
    <w:name w:val="Підпис"/>
    <w:basedOn w:val="af1"/>
    <w:rsid w:val="00230D91"/>
    <w:pPr>
      <w:widowControl w:val="0"/>
      <w:suppressAutoHyphens w:val="0"/>
      <w:ind w:firstLine="709"/>
      <w:jc w:val="center"/>
    </w:pPr>
    <w:rPr>
      <w:rFonts w:ascii="Times New Roman" w:eastAsia="Times New Roman" w:hAnsi="Times New Roman" w:cs="Times New Roman"/>
      <w:sz w:val="28"/>
      <w:szCs w:val="20"/>
      <w:lang w:val="uk-UA" w:eastAsia="ru-RU"/>
    </w:rPr>
  </w:style>
  <w:style w:type="paragraph" w:customStyle="1" w:styleId="295">
    <w:name w:val="Обычный29"/>
    <w:rsid w:val="00363673"/>
    <w:pPr>
      <w:widowControl w:val="0"/>
      <w:spacing w:line="300" w:lineRule="auto"/>
      <w:ind w:firstLine="680"/>
      <w:jc w:val="both"/>
    </w:pPr>
    <w:rPr>
      <w:rFonts w:ascii="Times New Roman" w:eastAsia="Times New Roman" w:hAnsi="Times New Roman" w:cs="Times New Roman"/>
      <w:snapToGrid w:val="0"/>
      <w:sz w:val="24"/>
      <w:lang w:val="uk-UA"/>
    </w:rPr>
  </w:style>
  <w:style w:type="paragraph" w:customStyle="1" w:styleId="medium">
    <w:name w:val="medium"/>
    <w:basedOn w:val="af1"/>
    <w:rsid w:val="00363673"/>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f8">
    <w:name w:val="Íîðìàëüíûé"/>
    <w:rsid w:val="00363673"/>
    <w:pPr>
      <w:overflowPunct w:val="0"/>
      <w:autoSpaceDE w:val="0"/>
      <w:autoSpaceDN w:val="0"/>
      <w:adjustRightInd w:val="0"/>
      <w:textAlignment w:val="baseline"/>
    </w:pPr>
    <w:rPr>
      <w:rFonts w:ascii="Times New Roman" w:eastAsia="Times New Roman" w:hAnsi="Times New Roman" w:cs="Times New Roman"/>
      <w:lang w:val="en-GB"/>
    </w:rPr>
  </w:style>
  <w:style w:type="paragraph" w:customStyle="1" w:styleId="256">
    <w:name w:val="Основной текст25"/>
    <w:basedOn w:val="af1"/>
    <w:rsid w:val="00363673"/>
    <w:pPr>
      <w:suppressAutoHyphens w:val="0"/>
      <w:jc w:val="both"/>
    </w:pPr>
    <w:rPr>
      <w:rFonts w:ascii="Times New Roman" w:eastAsia="Times New Roman" w:hAnsi="Times New Roman" w:cs="Times New Roman"/>
      <w:szCs w:val="20"/>
      <w:lang w:val="uk-UA" w:eastAsia="ru-RU"/>
    </w:rPr>
  </w:style>
  <w:style w:type="paragraph" w:customStyle="1" w:styleId="pub">
    <w:name w:val="pub"/>
    <w:basedOn w:val="af1"/>
    <w:rsid w:val="00363673"/>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s-text-323254-12px">
    <w:name w:val="bs-text-323254-12px"/>
    <w:basedOn w:val="af1"/>
    <w:rsid w:val="00363673"/>
    <w:pPr>
      <w:suppressAutoHyphens w:val="0"/>
      <w:spacing w:before="100" w:beforeAutospacing="1" w:after="100" w:afterAutospacing="1"/>
    </w:pPr>
    <w:rPr>
      <w:rFonts w:ascii="Verdana" w:eastAsia="Times New Roman" w:hAnsi="Verdana" w:cs="Times New Roman"/>
      <w:color w:val="323254"/>
      <w:sz w:val="18"/>
      <w:szCs w:val="18"/>
      <w:lang w:eastAsia="ru-RU"/>
    </w:rPr>
  </w:style>
  <w:style w:type="character" w:customStyle="1" w:styleId="formula1">
    <w:name w:val="formula1"/>
    <w:basedOn w:val="af2"/>
    <w:rsid w:val="00363673"/>
    <w:rPr>
      <w:b w:val="0"/>
      <w:bCs w:val="0"/>
      <w:i w:val="0"/>
      <w:iCs w:val="0"/>
    </w:rPr>
  </w:style>
  <w:style w:type="character" w:customStyle="1" w:styleId="txr-x-x-70">
    <w:name w:val="txr-x-x-70"/>
    <w:basedOn w:val="af2"/>
    <w:rsid w:val="00363673"/>
  </w:style>
  <w:style w:type="character" w:customStyle="1" w:styleId="medium-font1">
    <w:name w:val="medium-font1"/>
    <w:basedOn w:val="af2"/>
    <w:rsid w:val="00572E72"/>
    <w:rPr>
      <w:sz w:val="19"/>
      <w:szCs w:val="19"/>
    </w:rPr>
  </w:style>
  <w:style w:type="paragraph" w:customStyle="1" w:styleId="305">
    <w:name w:val="Обычный30"/>
    <w:autoRedefine/>
    <w:rsid w:val="00362ED7"/>
    <w:pPr>
      <w:widowControl w:val="0"/>
      <w:tabs>
        <w:tab w:val="left" w:pos="360"/>
        <w:tab w:val="left" w:pos="540"/>
      </w:tabs>
      <w:spacing w:line="360" w:lineRule="auto"/>
      <w:ind w:firstLine="454"/>
      <w:jc w:val="both"/>
    </w:pPr>
    <w:rPr>
      <w:rFonts w:ascii="Times New Roman" w:eastAsia="Times New Roman" w:hAnsi="Times New Roman" w:cs="Times New Roman"/>
      <w:snapToGrid w:val="0"/>
      <w:sz w:val="28"/>
      <w:lang w:val="uk-UA"/>
    </w:rPr>
  </w:style>
  <w:style w:type="paragraph" w:customStyle="1" w:styleId="3ffffb">
    <w:name w:val="Дата3"/>
    <w:basedOn w:val="af1"/>
    <w:rsid w:val="00362ED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highlighting">
    <w:name w:val="highlighting"/>
    <w:basedOn w:val="af2"/>
    <w:rsid w:val="00D04D7C"/>
  </w:style>
  <w:style w:type="paragraph" w:customStyle="1" w:styleId="Header4">
    <w:name w:val="Header_4"/>
    <w:basedOn w:val="af1"/>
    <w:autoRedefine/>
    <w:rsid w:val="00AB330E"/>
    <w:pPr>
      <w:suppressAutoHyphens w:val="0"/>
      <w:spacing w:line="360" w:lineRule="auto"/>
    </w:pPr>
    <w:rPr>
      <w:rFonts w:ascii="Times New Roman" w:eastAsia="Times New Roman" w:hAnsi="Times New Roman" w:cs="Times New Roman"/>
      <w:b/>
      <w:imprint/>
      <w:color w:val="000000"/>
      <w:sz w:val="28"/>
      <w:szCs w:val="28"/>
      <w:lang w:val="uk-UA" w:eastAsia="ru-RU"/>
    </w:rPr>
  </w:style>
  <w:style w:type="character" w:customStyle="1" w:styleId="ntitle1">
    <w:name w:val="ntitle1"/>
    <w:basedOn w:val="af2"/>
    <w:rsid w:val="000D4C60"/>
    <w:rPr>
      <w:rFonts w:ascii="Verdana" w:hAnsi="Verdana"/>
      <w:b/>
      <w:bCs/>
      <w:sz w:val="15"/>
      <w:szCs w:val="15"/>
    </w:rPr>
  </w:style>
  <w:style w:type="paragraph" w:customStyle="1" w:styleId="rvps39">
    <w:name w:val="rvps39"/>
    <w:basedOn w:val="af1"/>
    <w:rsid w:val="00915142"/>
    <w:pPr>
      <w:suppressAutoHyphens w:val="0"/>
      <w:jc w:val="both"/>
    </w:pPr>
    <w:rPr>
      <w:rFonts w:ascii="Times New Roman" w:eastAsia="Times New Roman" w:hAnsi="Times New Roman" w:cs="Times New Roman"/>
      <w:lang w:eastAsia="ru-RU"/>
    </w:rPr>
  </w:style>
  <w:style w:type="paragraph" w:customStyle="1" w:styleId="contentsauthors">
    <w:name w:val="contents_authors"/>
    <w:basedOn w:val="af1"/>
    <w:rsid w:val="00915142"/>
    <w:pPr>
      <w:suppressAutoHyphens w:val="0"/>
      <w:spacing w:after="98"/>
      <w:textAlignment w:val="top"/>
    </w:pPr>
    <w:rPr>
      <w:rFonts w:ascii="Arial" w:eastAsia="Times New Roman" w:hAnsi="Arial" w:cs="Arial"/>
      <w:color w:val="000000"/>
      <w:lang w:eastAsia="ru-RU"/>
    </w:rPr>
  </w:style>
  <w:style w:type="paragraph" w:styleId="5fff">
    <w:name w:val="List Bullet 5"/>
    <w:basedOn w:val="af1"/>
    <w:autoRedefine/>
    <w:rsid w:val="00915142"/>
    <w:pPr>
      <w:tabs>
        <w:tab w:val="num" w:pos="360"/>
      </w:tabs>
      <w:suppressAutoHyphens w:val="0"/>
      <w:ind w:left="360" w:hanging="360"/>
    </w:pPr>
    <w:rPr>
      <w:rFonts w:ascii="Times New Roman" w:eastAsia="Times New Roman" w:hAnsi="Times New Roman" w:cs="Times New Roman"/>
      <w:sz w:val="20"/>
      <w:szCs w:val="20"/>
      <w:lang w:eastAsia="ru-RU"/>
    </w:rPr>
  </w:style>
  <w:style w:type="paragraph" w:styleId="2ffffffd">
    <w:name w:val="List Number 2"/>
    <w:basedOn w:val="af1"/>
    <w:rsid w:val="00915142"/>
    <w:pPr>
      <w:tabs>
        <w:tab w:val="num" w:pos="0"/>
      </w:tabs>
      <w:suppressAutoHyphens w:val="0"/>
      <w:ind w:left="360" w:hanging="360"/>
    </w:pPr>
    <w:rPr>
      <w:rFonts w:ascii="Times New Roman" w:eastAsia="Times New Roman" w:hAnsi="Times New Roman" w:cs="Times New Roman"/>
      <w:sz w:val="20"/>
      <w:szCs w:val="20"/>
      <w:lang w:eastAsia="ru-RU"/>
    </w:rPr>
  </w:style>
  <w:style w:type="paragraph" w:styleId="4fffc">
    <w:name w:val="List Number 4"/>
    <w:basedOn w:val="af1"/>
    <w:rsid w:val="00915142"/>
    <w:pPr>
      <w:tabs>
        <w:tab w:val="num" w:pos="1080"/>
      </w:tabs>
      <w:suppressAutoHyphens w:val="0"/>
      <w:ind w:left="964" w:hanging="244"/>
    </w:pPr>
    <w:rPr>
      <w:rFonts w:ascii="Times New Roman" w:eastAsia="Times New Roman" w:hAnsi="Times New Roman" w:cs="Times New Roman"/>
      <w:sz w:val="20"/>
      <w:szCs w:val="20"/>
      <w:lang w:eastAsia="ru-RU"/>
    </w:rPr>
  </w:style>
  <w:style w:type="paragraph" w:customStyle="1" w:styleId="Listlit">
    <w:name w:val="List_lit"/>
    <w:basedOn w:val="af1"/>
    <w:rsid w:val="00915142"/>
    <w:pPr>
      <w:suppressAutoHyphens w:val="0"/>
      <w:autoSpaceDE w:val="0"/>
      <w:autoSpaceDN w:val="0"/>
      <w:adjustRightInd w:val="0"/>
      <w:spacing w:line="480" w:lineRule="atLeast"/>
      <w:ind w:left="510" w:hanging="510"/>
      <w:jc w:val="both"/>
    </w:pPr>
    <w:rPr>
      <w:rFonts w:ascii="UkrainianTimesET" w:eastAsia="Times New Roman" w:hAnsi="UkrainianTimesET" w:cs="UkrainianTimesET"/>
      <w:spacing w:val="-15"/>
      <w:sz w:val="26"/>
      <w:szCs w:val="26"/>
      <w:lang w:eastAsia="ru-RU"/>
    </w:rPr>
  </w:style>
  <w:style w:type="paragraph" w:customStyle="1" w:styleId="6ff">
    <w:name w:val="Текст6"/>
    <w:basedOn w:val="af1"/>
    <w:rsid w:val="00915142"/>
    <w:pPr>
      <w:suppressAutoHyphens w:val="0"/>
    </w:pPr>
    <w:rPr>
      <w:rFonts w:ascii="Courier New" w:eastAsia="Times New Roman" w:hAnsi="Courier New" w:cs="Times New Roman"/>
      <w:sz w:val="20"/>
      <w:szCs w:val="20"/>
      <w:lang w:eastAsia="ru-RU"/>
    </w:rPr>
  </w:style>
  <w:style w:type="paragraph" w:customStyle="1" w:styleId="2220">
    <w:name w:val="Основной текст 222"/>
    <w:basedOn w:val="305"/>
    <w:rsid w:val="005C569C"/>
    <w:pPr>
      <w:tabs>
        <w:tab w:val="clear" w:pos="360"/>
        <w:tab w:val="clear" w:pos="540"/>
      </w:tabs>
      <w:snapToGrid w:val="0"/>
      <w:spacing w:line="480" w:lineRule="auto"/>
      <w:ind w:firstLine="0"/>
    </w:pPr>
    <w:rPr>
      <w:snapToGrid/>
      <w:sz w:val="24"/>
      <w:lang w:val="ru-RU"/>
    </w:rPr>
  </w:style>
  <w:style w:type="paragraph" w:customStyle="1" w:styleId="affffffffffffffffffffffffffff9">
    <w:name w:val="табл. Право"/>
    <w:basedOn w:val="affffffffffffffffffffffffff6"/>
    <w:next w:val="affffffffffffffffffffffffff6"/>
    <w:autoRedefine/>
    <w:rsid w:val="00F73245"/>
    <w:pPr>
      <w:spacing w:line="240" w:lineRule="auto"/>
      <w:ind w:right="113" w:firstLine="0"/>
      <w:jc w:val="right"/>
    </w:pPr>
    <w:rPr>
      <w:sz w:val="24"/>
    </w:rPr>
  </w:style>
  <w:style w:type="character" w:customStyle="1" w:styleId="afffffffffffffffffffffffffff5">
    <w:name w:val="Таб. название Знак"/>
    <w:basedOn w:val="afffffffffffffffffffffffffffa"/>
    <w:link w:val="afffffffffffffffffffffffffff4"/>
    <w:locked/>
    <w:rsid w:val="00F73245"/>
    <w:rPr>
      <w:rFonts w:ascii="Times New Roman" w:eastAsia="Times New Roman" w:hAnsi="Times New Roman" w:cs="Times New Roman"/>
      <w:b/>
      <w:sz w:val="28"/>
      <w:szCs w:val="24"/>
      <w:lang w:val="ru-RU" w:eastAsia="ru-RU" w:bidi="ar-SA"/>
    </w:rPr>
  </w:style>
  <w:style w:type="character" w:customStyle="1" w:styleId="afffffffffffffffffffffffffff1">
    <w:name w:val="текст дис. К Знак"/>
    <w:basedOn w:val="afffffffffffffffffffffffffffa"/>
    <w:link w:val="afffffffffffffffffffffffffff0"/>
    <w:locked/>
    <w:rsid w:val="00F73245"/>
    <w:rPr>
      <w:rFonts w:ascii="Times New Roman" w:eastAsia="Times New Roman" w:hAnsi="Times New Roman" w:cs="Times New Roman"/>
      <w:sz w:val="28"/>
      <w:szCs w:val="24"/>
      <w:lang w:val="ru-RU" w:eastAsia="ru-RU" w:bidi="ar-SA"/>
    </w:rPr>
  </w:style>
  <w:style w:type="paragraph" w:customStyle="1" w:styleId="affffffffffffffffffffffffffffa">
    <w:name w:val="табл. Лево"/>
    <w:basedOn w:val="af1"/>
    <w:next w:val="affffffffffffffffffffffffff6"/>
    <w:autoRedefine/>
    <w:rsid w:val="00F73245"/>
    <w:pPr>
      <w:suppressAutoHyphens w:val="0"/>
      <w:ind w:left="113"/>
    </w:pPr>
    <w:rPr>
      <w:rFonts w:ascii="Times New Roman" w:eastAsia="Times New Roman" w:hAnsi="Times New Roman" w:cs="Times New Roman"/>
      <w:lang w:eastAsia="ru-RU"/>
    </w:rPr>
  </w:style>
  <w:style w:type="character" w:customStyle="1" w:styleId="affffffffffffffffffffffffffffb">
    <w:name w:val="табл. Центр Знак"/>
    <w:basedOn w:val="af2"/>
    <w:link w:val="affffffffffffffffffffffffffffc"/>
    <w:locked/>
    <w:rsid w:val="00F73245"/>
    <w:rPr>
      <w:rFonts w:ascii="Times New Roman" w:eastAsia="Times New Roman" w:hAnsi="Times New Roman" w:cs="Times New Roman"/>
      <w:sz w:val="26"/>
      <w:szCs w:val="28"/>
      <w:lang w:val="uk-UA"/>
    </w:rPr>
  </w:style>
  <w:style w:type="paragraph" w:customStyle="1" w:styleId="affffffffffffffffffffffffffffc">
    <w:name w:val="табл. Центр"/>
    <w:basedOn w:val="af1"/>
    <w:next w:val="af1"/>
    <w:link w:val="affffffffffffffffffffffffffffb"/>
    <w:autoRedefine/>
    <w:rsid w:val="00F73245"/>
    <w:pPr>
      <w:suppressAutoHyphens w:val="0"/>
      <w:jc w:val="center"/>
    </w:pPr>
    <w:rPr>
      <w:rFonts w:ascii="Times New Roman" w:eastAsia="Times New Roman" w:hAnsi="Times New Roman" w:cs="Times New Roman"/>
      <w:sz w:val="26"/>
      <w:szCs w:val="28"/>
      <w:lang w:val="uk-UA" w:eastAsia="ru-RU"/>
    </w:rPr>
  </w:style>
  <w:style w:type="paragraph" w:customStyle="1" w:styleId="affffffffffffffffffffffffffffd">
    <w:name w:val="Табл.Шапка"/>
    <w:basedOn w:val="affffffffffffffffffffffffffffc"/>
    <w:next w:val="affffffffffffffffffffffffffffc"/>
    <w:autoRedefine/>
    <w:rsid w:val="00F73245"/>
    <w:rPr>
      <w:b/>
      <w:bCs/>
      <w:szCs w:val="22"/>
    </w:rPr>
  </w:style>
  <w:style w:type="paragraph" w:customStyle="1" w:styleId="11f9">
    <w:name w:val="Табл.Шапка 11 пт"/>
    <w:basedOn w:val="affffffffffffffffffffffffffffd"/>
    <w:next w:val="affffffffffffffffffffffffff6"/>
    <w:rsid w:val="00F73245"/>
    <w:rPr>
      <w:sz w:val="22"/>
    </w:rPr>
  </w:style>
  <w:style w:type="character" w:customStyle="1" w:styleId="1ffffffffe">
    <w:name w:val="Рис 1 Знак"/>
    <w:link w:val="1ffffffffd"/>
    <w:locked/>
    <w:rsid w:val="00F73245"/>
    <w:rPr>
      <w:rFonts w:ascii="Times New Roman" w:eastAsia="Times New Roman" w:hAnsi="Times New Roman" w:cs="Times New Roman"/>
      <w:sz w:val="28"/>
      <w:szCs w:val="28"/>
    </w:rPr>
  </w:style>
  <w:style w:type="paragraph" w:customStyle="1" w:styleId="Arial">
    <w:name w:val="Стиль текст дис. Ц + Arial"/>
    <w:basedOn w:val="affffffffffffffffffffffffffa"/>
    <w:rsid w:val="00F73245"/>
  </w:style>
  <w:style w:type="character" w:customStyle="1" w:styleId="afffffffffffffffffffffffffffc">
    <w:name w:val="Осн.текст Знак"/>
    <w:basedOn w:val="af2"/>
    <w:link w:val="afffffffffffffffffffffffffffb"/>
    <w:locked/>
    <w:rsid w:val="00F73245"/>
    <w:rPr>
      <w:rFonts w:ascii="Times New Roman" w:eastAsia="Times New Roman" w:hAnsi="Times New Roman" w:cs="Times New Roman"/>
      <w:sz w:val="28"/>
      <w:szCs w:val="28"/>
      <w:lang w:val="uk-UA"/>
    </w:rPr>
  </w:style>
  <w:style w:type="paragraph" w:customStyle="1" w:styleId="10f2">
    <w:name w:val="текст дис.1.0"/>
    <w:autoRedefine/>
    <w:rsid w:val="00F73245"/>
    <w:pPr>
      <w:ind w:firstLine="709"/>
      <w:jc w:val="both"/>
    </w:pPr>
    <w:rPr>
      <w:rFonts w:ascii="Times New Roman" w:eastAsia="Times New Roman" w:hAnsi="Times New Roman" w:cs="Times New Roman"/>
      <w:sz w:val="28"/>
      <w:szCs w:val="24"/>
    </w:rPr>
  </w:style>
  <w:style w:type="paragraph" w:customStyle="1" w:styleId="affffffffffffffffffffffffffffe">
    <w:name w:val="текст д.литер"/>
    <w:basedOn w:val="af1"/>
    <w:next w:val="af1"/>
    <w:autoRedefine/>
    <w:rsid w:val="00F73245"/>
    <w:pPr>
      <w:tabs>
        <w:tab w:val="left" w:pos="0"/>
        <w:tab w:val="left" w:pos="469"/>
      </w:tabs>
      <w:suppressAutoHyphens w:val="0"/>
      <w:spacing w:line="360" w:lineRule="auto"/>
      <w:ind w:left="471" w:hanging="471"/>
      <w:jc w:val="both"/>
    </w:pPr>
    <w:rPr>
      <w:rFonts w:ascii="Times New Roman" w:eastAsia="Times New Roman" w:hAnsi="Times New Roman" w:cs="Times New Roman"/>
      <w:sz w:val="28"/>
      <w:szCs w:val="28"/>
      <w:lang w:eastAsia="ru-RU"/>
    </w:rPr>
  </w:style>
  <w:style w:type="paragraph" w:customStyle="1" w:styleId="31d">
    <w:name w:val="Обычный31"/>
    <w:rsid w:val="00F73245"/>
    <w:pPr>
      <w:snapToGrid w:val="0"/>
      <w:spacing w:before="100" w:after="100"/>
    </w:pPr>
    <w:rPr>
      <w:rFonts w:ascii="Times New Roman" w:eastAsia="Times New Roman" w:hAnsi="Times New Roman" w:cs="Times New Roman"/>
      <w:sz w:val="24"/>
      <w:lang w:val="uk-UA"/>
    </w:rPr>
  </w:style>
  <w:style w:type="paragraph" w:customStyle="1" w:styleId="afffffffffffffffffffffffffffff">
    <w:name w:val="Стиль Табл.Шапка +"/>
    <w:basedOn w:val="af1"/>
    <w:rsid w:val="00F73245"/>
    <w:pPr>
      <w:suppressAutoHyphens w:val="0"/>
      <w:jc w:val="center"/>
    </w:pPr>
    <w:rPr>
      <w:rFonts w:ascii="Times New Roman" w:eastAsia="Times New Roman" w:hAnsi="Times New Roman" w:cs="Times New Roman"/>
      <w:b/>
      <w:bCs/>
      <w:szCs w:val="22"/>
      <w:lang w:val="uk-UA" w:eastAsia="ru-RU"/>
    </w:rPr>
  </w:style>
  <w:style w:type="character" w:customStyle="1" w:styleId="afffffffffffffffffffffffffffff0">
    <w:name w:val="Стиль табл. Центр + Знак"/>
    <w:basedOn w:val="affffffffffffffffffffffffffffb"/>
    <w:link w:val="afffffffffffffffffffffffffffff1"/>
    <w:locked/>
    <w:rsid w:val="00F73245"/>
    <w:rPr>
      <w:rFonts w:ascii="Times New Roman" w:eastAsia="Times New Roman" w:hAnsi="Times New Roman" w:cs="Times New Roman"/>
      <w:sz w:val="24"/>
      <w:szCs w:val="28"/>
      <w:lang w:val="uk-UA"/>
    </w:rPr>
  </w:style>
  <w:style w:type="paragraph" w:customStyle="1" w:styleId="afffffffffffffffffffffffffffff1">
    <w:name w:val="Стиль табл. Центр +"/>
    <w:basedOn w:val="affffffffffffffffffffffffffffc"/>
    <w:link w:val="afffffffffffffffffffffffffffff0"/>
    <w:rsid w:val="00F73245"/>
    <w:rPr>
      <w:sz w:val="24"/>
    </w:rPr>
  </w:style>
  <w:style w:type="paragraph" w:customStyle="1" w:styleId="afffffffffffffffffffffffffffff2">
    <w:name w:val="Стиль Стиль Табл.Шапка + +"/>
    <w:basedOn w:val="afffffffffffffffffffffffffffff"/>
    <w:rsid w:val="00F73245"/>
    <w:rPr>
      <w:b w:val="0"/>
      <w:szCs w:val="24"/>
    </w:rPr>
  </w:style>
  <w:style w:type="character" w:customStyle="1" w:styleId="afffffffffffffffffffffffffffff3">
    <w:name w:val="Осн.текст Знак Знак"/>
    <w:basedOn w:val="af2"/>
    <w:rsid w:val="00F73245"/>
    <w:rPr>
      <w:rFonts w:ascii="ZWAdobeF" w:hAnsi="ZWAdobeF" w:cs="ZWAdobeF" w:hint="default"/>
      <w:color w:val="008000"/>
      <w:sz w:val="28"/>
      <w:szCs w:val="28"/>
      <w:lang w:val="ru-RU" w:eastAsia="ru-RU" w:bidi="ar-SA"/>
    </w:rPr>
  </w:style>
  <w:style w:type="character" w:customStyle="1" w:styleId="afffffffffffffffffffffffffffff4">
    <w:name w:val="текст дис. Знак Знак"/>
    <w:basedOn w:val="af2"/>
    <w:rsid w:val="00F73245"/>
    <w:rPr>
      <w:sz w:val="28"/>
      <w:szCs w:val="24"/>
      <w:lang w:val="ru-RU" w:eastAsia="ru-RU" w:bidi="ar-SA"/>
    </w:rPr>
  </w:style>
  <w:style w:type="table" w:customStyle="1" w:styleId="afffffffffffffffffffffffffffff5">
    <w:name w:val="Сокращения"/>
    <w:basedOn w:val="af3"/>
    <w:rsid w:val="00F73245"/>
    <w:pPr>
      <w:spacing w:line="360" w:lineRule="auto"/>
      <w:ind w:left="113"/>
    </w:pPr>
    <w:rPr>
      <w:rFonts w:ascii="Times New Roman" w:eastAsia="Times New Roman" w:hAnsi="Times New Roman" w:cs="Times New Roman"/>
      <w:sz w:val="28"/>
      <w:szCs w:val="28"/>
    </w:rPr>
    <w:tblPr>
      <w:tblInd w:w="0" w:type="nil"/>
    </w:tblPr>
    <w:tblStylePr w:type="firstCol">
      <w:pPr>
        <w:wordWrap/>
        <w:ind w:leftChars="0" w:left="0"/>
      </w:pPr>
      <w:rPr>
        <w:sz w:val="28"/>
        <w:szCs w:val="28"/>
      </w:rPr>
    </w:tblStylePr>
  </w:style>
  <w:style w:type="table" w:customStyle="1" w:styleId="afffffffffffffffffffffffffffff6">
    <w:name w:val="Таб."/>
    <w:basedOn w:val="af3"/>
    <w:rsid w:val="00F73245"/>
    <w:pPr>
      <w:jc w:val="center"/>
    </w:pPr>
    <w:rPr>
      <w:rFonts w:ascii="Times New Roman" w:eastAsia="Times New Roman" w:hAnsi="Times New Roman" w:cs="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 w:type="dxa"/>
        <w:right w:w="11" w:type="dxa"/>
      </w:tblCellMar>
    </w:tblPr>
    <w:tcPr>
      <w:vAlign w:val="center"/>
    </w:tcPr>
    <w:tblStylePr w:type="firstRow">
      <w:pPr>
        <w:wordWrap/>
        <w:jc w:val="center"/>
      </w:pPr>
      <w:rPr>
        <w:b/>
      </w:rPr>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tcPr>
    </w:tblStylePr>
    <w:tblStylePr w:type="firstCol">
      <w:pPr>
        <w:wordWrap/>
        <w:ind w:firstLineChars="0" w:firstLine="113"/>
        <w:jc w:val="left"/>
      </w:pPr>
    </w:tblStylePr>
  </w:style>
  <w:style w:type="numbering" w:customStyle="1" w:styleId="14">
    <w:name w:val="Список многоуровневый 14 пт"/>
    <w:rsid w:val="00F73245"/>
    <w:pPr>
      <w:numPr>
        <w:numId w:val="51"/>
      </w:numPr>
    </w:pPr>
  </w:style>
  <w:style w:type="paragraph" w:customStyle="1" w:styleId="afffffffffffffffffffffffffffff7">
    <w:name w:val="ОбычныйКрасный"/>
    <w:basedOn w:val="af1"/>
    <w:rsid w:val="00CA29EF"/>
    <w:pPr>
      <w:suppressAutoHyphens w:val="0"/>
      <w:spacing w:line="288" w:lineRule="auto"/>
      <w:ind w:firstLine="709"/>
      <w:jc w:val="both"/>
    </w:pPr>
    <w:rPr>
      <w:rFonts w:ascii="Times New Roman" w:eastAsia="Times New Roman" w:hAnsi="Times New Roman" w:cs="Times New Roman"/>
      <w:sz w:val="28"/>
      <w:lang w:eastAsia="ru-RU"/>
    </w:rPr>
  </w:style>
  <w:style w:type="paragraph" w:customStyle="1" w:styleId="afffffffffffffffffffffffffffff8">
    <w:name w:val="НазваниеРаздела"/>
    <w:basedOn w:val="af1"/>
    <w:rsid w:val="00CA29EF"/>
    <w:pPr>
      <w:suppressAutoHyphens w:val="0"/>
      <w:spacing w:line="288" w:lineRule="auto"/>
      <w:jc w:val="center"/>
    </w:pPr>
    <w:rPr>
      <w:rFonts w:ascii="Times New Roman" w:eastAsia="Times New Roman" w:hAnsi="Times New Roman" w:cs="Times New Roman"/>
      <w:b/>
      <w:bCs/>
      <w:sz w:val="28"/>
      <w:lang w:eastAsia="ru-RU"/>
    </w:rPr>
  </w:style>
  <w:style w:type="paragraph" w:customStyle="1" w:styleId="1114">
    <w:name w:val="НазваПодраз111"/>
    <w:basedOn w:val="af1"/>
    <w:rsid w:val="00CA29EF"/>
    <w:pPr>
      <w:suppressAutoHyphens w:val="0"/>
      <w:spacing w:line="288" w:lineRule="auto"/>
      <w:ind w:left="1446" w:hanging="737"/>
    </w:pPr>
    <w:rPr>
      <w:rFonts w:ascii="Times New Roman" w:eastAsia="Times New Roman" w:hAnsi="Times New Roman" w:cs="Times New Roman"/>
      <w:sz w:val="28"/>
      <w:lang w:eastAsia="ru-RU"/>
    </w:rPr>
  </w:style>
  <w:style w:type="paragraph" w:customStyle="1" w:styleId="11fa">
    <w:name w:val="Содержан1.1"/>
    <w:basedOn w:val="af1"/>
    <w:rsid w:val="00CA29EF"/>
    <w:pPr>
      <w:suppressAutoHyphens w:val="0"/>
      <w:overflowPunct w:val="0"/>
      <w:autoSpaceDE w:val="0"/>
      <w:autoSpaceDN w:val="0"/>
      <w:adjustRightInd w:val="0"/>
      <w:spacing w:line="360" w:lineRule="auto"/>
      <w:ind w:left="737" w:hanging="567"/>
      <w:textAlignment w:val="baseline"/>
    </w:pPr>
    <w:rPr>
      <w:rFonts w:ascii="Times New Roman CYR" w:eastAsia="Times New Roman" w:hAnsi="Times New Roman CYR" w:cs="Times New Roman"/>
      <w:sz w:val="28"/>
      <w:szCs w:val="20"/>
      <w:lang w:eastAsia="ru-RU"/>
    </w:rPr>
  </w:style>
  <w:style w:type="paragraph" w:customStyle="1" w:styleId="1fffffffff1">
    <w:name w:val="Содержан1"/>
    <w:basedOn w:val="af1"/>
    <w:rsid w:val="00CA29EF"/>
    <w:pPr>
      <w:suppressAutoHyphens w:val="0"/>
      <w:overflowPunct w:val="0"/>
      <w:autoSpaceDE w:val="0"/>
      <w:autoSpaceDN w:val="0"/>
      <w:adjustRightInd w:val="0"/>
      <w:spacing w:line="360" w:lineRule="auto"/>
      <w:ind w:left="510" w:hanging="510"/>
      <w:textAlignment w:val="baseline"/>
    </w:pPr>
    <w:rPr>
      <w:rFonts w:ascii="Times New Roman CYR" w:eastAsia="Times New Roman" w:hAnsi="Times New Roman CYR" w:cs="Times New Roman"/>
      <w:sz w:val="28"/>
      <w:szCs w:val="20"/>
      <w:lang w:eastAsia="ru-RU"/>
    </w:rPr>
  </w:style>
  <w:style w:type="paragraph" w:customStyle="1" w:styleId="1115">
    <w:name w:val="Содержан1.1.1"/>
    <w:basedOn w:val="af1"/>
    <w:rsid w:val="00CA29EF"/>
    <w:pPr>
      <w:suppressAutoHyphens w:val="0"/>
      <w:overflowPunct w:val="0"/>
      <w:autoSpaceDE w:val="0"/>
      <w:autoSpaceDN w:val="0"/>
      <w:adjustRightInd w:val="0"/>
      <w:spacing w:line="360" w:lineRule="auto"/>
      <w:ind w:left="1134" w:hanging="737"/>
      <w:textAlignment w:val="baseline"/>
    </w:pPr>
    <w:rPr>
      <w:rFonts w:ascii="Times New Roman CYR" w:eastAsia="Times New Roman" w:hAnsi="Times New Roman CYR" w:cs="Times New Roman"/>
      <w:sz w:val="28"/>
      <w:szCs w:val="20"/>
      <w:lang w:eastAsia="ru-RU"/>
    </w:rPr>
  </w:style>
  <w:style w:type="paragraph" w:customStyle="1" w:styleId="ab">
    <w:name w:val="ОбычныйСписок"/>
    <w:basedOn w:val="af1"/>
    <w:rsid w:val="00CA29EF"/>
    <w:pPr>
      <w:numPr>
        <w:numId w:val="52"/>
      </w:numPr>
      <w:suppressAutoHyphens w:val="0"/>
      <w:overflowPunct w:val="0"/>
      <w:autoSpaceDE w:val="0"/>
      <w:autoSpaceDN w:val="0"/>
      <w:adjustRightInd w:val="0"/>
      <w:spacing w:line="288"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9">
    <w:name w:val="НазваниеПодраздела"/>
    <w:basedOn w:val="afffffffffffffffffffffffffffff7"/>
    <w:rsid w:val="00CA29EF"/>
    <w:pPr>
      <w:ind w:left="1276" w:hanging="567"/>
      <w:jc w:val="left"/>
    </w:pPr>
  </w:style>
  <w:style w:type="paragraph" w:customStyle="1" w:styleId="1fffffffff2">
    <w:name w:val="Таблица1Номер"/>
    <w:basedOn w:val="af1"/>
    <w:rsid w:val="00CA29EF"/>
    <w:pPr>
      <w:overflowPunct w:val="0"/>
      <w:autoSpaceDE w:val="0"/>
      <w:autoSpaceDN w:val="0"/>
      <w:adjustRightInd w:val="0"/>
      <w:spacing w:before="120" w:line="288" w:lineRule="auto"/>
      <w:ind w:right="567"/>
      <w:jc w:val="right"/>
      <w:textAlignment w:val="baseline"/>
    </w:pPr>
    <w:rPr>
      <w:rFonts w:ascii="Times New Roman" w:eastAsia="Times New Roman" w:hAnsi="Times New Roman" w:cs="Times New Roman"/>
      <w:sz w:val="28"/>
      <w:szCs w:val="20"/>
      <w:lang w:eastAsia="ru-RU"/>
    </w:rPr>
  </w:style>
  <w:style w:type="paragraph" w:customStyle="1" w:styleId="2ffffffe">
    <w:name w:val="Таблица2Название"/>
    <w:basedOn w:val="af1"/>
    <w:rsid w:val="00CA29EF"/>
    <w:pPr>
      <w:suppressAutoHyphens w:val="0"/>
      <w:overflowPunct w:val="0"/>
      <w:autoSpaceDE w:val="0"/>
      <w:autoSpaceDN w:val="0"/>
      <w:adjustRightInd w:val="0"/>
      <w:spacing w:before="60" w:after="120" w:line="288" w:lineRule="auto"/>
      <w:jc w:val="center"/>
      <w:textAlignment w:val="baseline"/>
    </w:pPr>
    <w:rPr>
      <w:rFonts w:ascii="Times New Roman" w:eastAsia="Times New Roman" w:hAnsi="Times New Roman" w:cs="Times New Roman"/>
      <w:sz w:val="28"/>
      <w:szCs w:val="20"/>
      <w:lang w:eastAsia="ru-RU"/>
    </w:rPr>
  </w:style>
  <w:style w:type="paragraph" w:customStyle="1" w:styleId="4fffd">
    <w:name w:val="Таблица4Примечание"/>
    <w:basedOn w:val="af1"/>
    <w:rsid w:val="00CA29EF"/>
    <w:pPr>
      <w:suppressAutoHyphens w:val="0"/>
      <w:spacing w:line="288" w:lineRule="auto"/>
      <w:ind w:firstLine="709"/>
      <w:jc w:val="both"/>
    </w:pPr>
    <w:rPr>
      <w:rFonts w:ascii="Times New Roman" w:eastAsia="Times New Roman" w:hAnsi="Times New Roman" w:cs="Times New Roman"/>
      <w:lang w:eastAsia="ru-RU"/>
    </w:rPr>
  </w:style>
  <w:style w:type="paragraph" w:customStyle="1" w:styleId="3ffffc">
    <w:name w:val="Таблица3Текст"/>
    <w:basedOn w:val="af1"/>
    <w:rsid w:val="00CA29EF"/>
    <w:pPr>
      <w:widowControl w:val="0"/>
      <w:suppressAutoHyphens w:val="0"/>
      <w:overflowPunct w:val="0"/>
      <w:autoSpaceDE w:val="0"/>
      <w:autoSpaceDN w:val="0"/>
      <w:adjustRightInd w:val="0"/>
      <w:spacing w:line="288" w:lineRule="auto"/>
      <w:jc w:val="center"/>
      <w:textAlignment w:val="baseline"/>
    </w:pPr>
    <w:rPr>
      <w:rFonts w:ascii="Times New Roman" w:eastAsia="Times New Roman" w:hAnsi="Times New Roman" w:cs="Times New Roman"/>
      <w:szCs w:val="20"/>
      <w:lang w:eastAsia="ru-RU"/>
    </w:rPr>
  </w:style>
  <w:style w:type="paragraph" w:customStyle="1" w:styleId="11fb">
    <w:name w:val="НазваПодраз11"/>
    <w:basedOn w:val="afffffffffffffffffffffffffffff7"/>
    <w:rsid w:val="00CA29EF"/>
    <w:pPr>
      <w:ind w:left="1219" w:hanging="510"/>
      <w:jc w:val="left"/>
    </w:pPr>
  </w:style>
  <w:style w:type="paragraph" w:customStyle="1" w:styleId="11112">
    <w:name w:val="НазваПодраз1111"/>
    <w:basedOn w:val="11fb"/>
    <w:rsid w:val="00CA29EF"/>
    <w:pPr>
      <w:ind w:left="1616" w:hanging="907"/>
    </w:pPr>
  </w:style>
  <w:style w:type="paragraph" w:customStyle="1" w:styleId="afffffffffffffffffffffffffffffa">
    <w:name w:val="СборТабТекст"/>
    <w:basedOn w:val="af1"/>
    <w:rsid w:val="00CA29EF"/>
    <w:pPr>
      <w:widowControl w:val="0"/>
      <w:suppressAutoHyphens w:val="0"/>
      <w:overflowPunct w:val="0"/>
      <w:autoSpaceDE w:val="0"/>
      <w:autoSpaceDN w:val="0"/>
      <w:adjustRightInd w:val="0"/>
      <w:spacing w:before="14" w:line="192" w:lineRule="auto"/>
      <w:jc w:val="center"/>
      <w:textAlignment w:val="baseline"/>
    </w:pPr>
    <w:rPr>
      <w:rFonts w:ascii="Times New Roman" w:eastAsia="Times New Roman" w:hAnsi="Times New Roman" w:cs="Times New Roman"/>
      <w:color w:val="000000"/>
      <w:sz w:val="20"/>
      <w:szCs w:val="20"/>
      <w:lang w:eastAsia="ru-RU"/>
    </w:rPr>
  </w:style>
  <w:style w:type="paragraph" w:customStyle="1" w:styleId="afffffffffffffffffffffffffffffb">
    <w:name w:val="СборТаблицаНазвание"/>
    <w:basedOn w:val="af1"/>
    <w:rsid w:val="00CA29EF"/>
    <w:pPr>
      <w:overflowPunct w:val="0"/>
      <w:autoSpaceDE w:val="0"/>
      <w:autoSpaceDN w:val="0"/>
      <w:adjustRightInd w:val="0"/>
      <w:spacing w:before="60" w:after="60" w:line="216" w:lineRule="auto"/>
      <w:ind w:left="113" w:right="113"/>
      <w:jc w:val="center"/>
      <w:textAlignment w:val="baseline"/>
    </w:pPr>
    <w:rPr>
      <w:rFonts w:ascii="Times New Roman" w:eastAsia="Times New Roman" w:hAnsi="Times New Roman" w:cs="Times New Roman"/>
      <w:sz w:val="20"/>
      <w:szCs w:val="20"/>
      <w:lang w:eastAsia="ru-RU"/>
    </w:rPr>
  </w:style>
  <w:style w:type="paragraph" w:customStyle="1" w:styleId="afffffffffffffffffffffffffffffc">
    <w:name w:val="СборТаблицаНомер"/>
    <w:basedOn w:val="afffffffffffffffffffffffffffffb"/>
    <w:rsid w:val="00CA29EF"/>
    <w:pPr>
      <w:spacing w:after="0" w:line="240" w:lineRule="auto"/>
      <w:ind w:left="0" w:right="567"/>
      <w:jc w:val="right"/>
    </w:pPr>
  </w:style>
  <w:style w:type="paragraph" w:customStyle="1" w:styleId="afffffffffffffffffffffffffffffd">
    <w:name w:val="СборТекстОснов"/>
    <w:basedOn w:val="af1"/>
    <w:rsid w:val="00CA29EF"/>
    <w:pPr>
      <w:suppressAutoHyphens w:val="0"/>
      <w:overflowPunct w:val="0"/>
      <w:autoSpaceDE w:val="0"/>
      <w:autoSpaceDN w:val="0"/>
      <w:adjustRightInd w:val="0"/>
      <w:spacing w:line="216" w:lineRule="auto"/>
      <w:ind w:firstLine="454"/>
      <w:jc w:val="both"/>
      <w:textAlignment w:val="baseline"/>
    </w:pPr>
    <w:rPr>
      <w:rFonts w:ascii="Times New Roman" w:eastAsia="Times New Roman" w:hAnsi="Times New Roman" w:cs="Times New Roman"/>
      <w:sz w:val="22"/>
      <w:szCs w:val="20"/>
      <w:lang w:eastAsia="ru-RU"/>
    </w:rPr>
  </w:style>
  <w:style w:type="character" w:customStyle="1" w:styleId="afffffffffffffffffffffffffffffe">
    <w:name w:val="ОбычныйКрасный Знак"/>
    <w:basedOn w:val="af2"/>
    <w:rsid w:val="00CA29EF"/>
    <w:rPr>
      <w:sz w:val="28"/>
      <w:szCs w:val="24"/>
      <w:lang w:val="ru-RU" w:eastAsia="ru-RU" w:bidi="ar-SA"/>
    </w:rPr>
  </w:style>
  <w:style w:type="paragraph" w:customStyle="1" w:styleId="affffffffffffffffffffffffffffff">
    <w:name w:val="ТабицаСтиль"/>
    <w:basedOn w:val="af1"/>
    <w:rsid w:val="00CA29EF"/>
    <w:pPr>
      <w:suppressAutoHyphens w:val="0"/>
      <w:overflowPunct w:val="0"/>
      <w:autoSpaceDE w:val="0"/>
      <w:autoSpaceDN w:val="0"/>
      <w:adjustRightInd w:val="0"/>
      <w:spacing w:before="20" w:after="10"/>
      <w:jc w:val="center"/>
      <w:textAlignment w:val="baseline"/>
    </w:pPr>
    <w:rPr>
      <w:rFonts w:ascii="Times New Roman" w:eastAsia="Times New Roman" w:hAnsi="Times New Roman" w:cs="Times New Roman"/>
      <w:szCs w:val="20"/>
      <w:lang w:eastAsia="ru-RU"/>
    </w:rPr>
  </w:style>
  <w:style w:type="paragraph" w:customStyle="1" w:styleId="affffffffffffffffffffffffffffff0">
    <w:name w:val="РисунокСтиль"/>
    <w:basedOn w:val="af1"/>
    <w:rsid w:val="00CA29EF"/>
    <w:pPr>
      <w:suppressAutoHyphens w:val="0"/>
      <w:overflowPunct w:val="0"/>
      <w:autoSpaceDE w:val="0"/>
      <w:autoSpaceDN w:val="0"/>
      <w:adjustRightInd w:val="0"/>
      <w:spacing w:line="192" w:lineRule="auto"/>
      <w:jc w:val="both"/>
      <w:textAlignment w:val="baseline"/>
    </w:pPr>
    <w:rPr>
      <w:rFonts w:ascii="Times New Roman" w:eastAsia="Times New Roman" w:hAnsi="Times New Roman" w:cs="Times New Roman"/>
      <w:szCs w:val="20"/>
      <w:lang w:eastAsia="ru-RU"/>
    </w:rPr>
  </w:style>
  <w:style w:type="paragraph" w:customStyle="1" w:styleId="affffffffffffffffffffffffffffff1">
    <w:name w:val="РисНазвание"/>
    <w:basedOn w:val="af1"/>
    <w:rsid w:val="00CA29EF"/>
    <w:pPr>
      <w:suppressAutoHyphens w:val="0"/>
      <w:overflowPunct w:val="0"/>
      <w:autoSpaceDE w:val="0"/>
      <w:autoSpaceDN w:val="0"/>
      <w:adjustRightInd w:val="0"/>
      <w:ind w:left="1644" w:right="567" w:hanging="1077"/>
      <w:jc w:val="both"/>
      <w:textAlignment w:val="baseline"/>
    </w:pPr>
    <w:rPr>
      <w:rFonts w:ascii="Times New Roman" w:eastAsia="Times New Roman" w:hAnsi="Times New Roman" w:cs="Times New Roman"/>
      <w:sz w:val="28"/>
      <w:szCs w:val="20"/>
      <w:lang w:eastAsia="ru-RU"/>
    </w:rPr>
  </w:style>
  <w:style w:type="paragraph" w:customStyle="1" w:styleId="159">
    <w:name w:val="КрасНорм1.5"/>
    <w:basedOn w:val="af1"/>
    <w:rsid w:val="00CA29EF"/>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affffffffffffffffffffffffffffff2">
    <w:name w:val="ПодраздНазвание"/>
    <w:basedOn w:val="af1"/>
    <w:rsid w:val="00CA29EF"/>
    <w:pPr>
      <w:suppressAutoHyphens w:val="0"/>
      <w:overflowPunct w:val="0"/>
      <w:autoSpaceDE w:val="0"/>
      <w:autoSpaceDN w:val="0"/>
      <w:adjustRightInd w:val="0"/>
      <w:ind w:left="1276" w:hanging="567"/>
      <w:jc w:val="both"/>
      <w:textAlignment w:val="baseline"/>
    </w:pPr>
    <w:rPr>
      <w:rFonts w:ascii="Times New Roman" w:eastAsia="Times New Roman" w:hAnsi="Times New Roman" w:cs="Times New Roman"/>
      <w:sz w:val="26"/>
      <w:szCs w:val="20"/>
      <w:lang w:eastAsia="ru-RU"/>
    </w:rPr>
  </w:style>
  <w:style w:type="paragraph" w:customStyle="1" w:styleId="15a">
    <w:name w:val="Норм1.5Крас"/>
    <w:basedOn w:val="af1"/>
    <w:rsid w:val="00CA29EF"/>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15b">
    <w:name w:val="Норм1.5"/>
    <w:basedOn w:val="af1"/>
    <w:rsid w:val="00CA29EF"/>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f3">
    <w:name w:val="ТаблицаТекст"/>
    <w:basedOn w:val="af1"/>
    <w:rsid w:val="00CA29EF"/>
    <w:pPr>
      <w:widowControl w:val="0"/>
      <w:suppressAutoHyphens w:val="0"/>
      <w:overflowPunct w:val="0"/>
      <w:autoSpaceDE w:val="0"/>
      <w:autoSpaceDN w:val="0"/>
      <w:adjustRightInd w:val="0"/>
      <w:spacing w:before="40" w:after="10" w:line="204" w:lineRule="auto"/>
      <w:jc w:val="center"/>
      <w:textAlignment w:val="baseline"/>
    </w:pPr>
    <w:rPr>
      <w:rFonts w:ascii="Times New Roman" w:eastAsia="Times New Roman" w:hAnsi="Times New Roman" w:cs="Times New Roman"/>
      <w:szCs w:val="20"/>
      <w:lang w:eastAsia="ru-RU"/>
    </w:rPr>
  </w:style>
  <w:style w:type="paragraph" w:customStyle="1" w:styleId="affffffffffffffffffffffffffffff4">
    <w:name w:val="СборЛитНазв"/>
    <w:basedOn w:val="af1"/>
    <w:rsid w:val="00CA29EF"/>
    <w:pPr>
      <w:suppressAutoHyphens w:val="0"/>
      <w:overflowPunct w:val="0"/>
      <w:autoSpaceDE w:val="0"/>
      <w:autoSpaceDN w:val="0"/>
      <w:adjustRightInd w:val="0"/>
      <w:spacing w:before="240" w:after="120"/>
      <w:jc w:val="center"/>
      <w:textAlignment w:val="baseline"/>
    </w:pPr>
    <w:rPr>
      <w:rFonts w:ascii="Courier New" w:eastAsia="Times New Roman" w:hAnsi="Courier New" w:cs="Times New Roman"/>
      <w:b/>
      <w:spacing w:val="20"/>
      <w:sz w:val="22"/>
      <w:szCs w:val="20"/>
      <w:lang w:eastAsia="ru-RU"/>
    </w:rPr>
  </w:style>
  <w:style w:type="paragraph" w:customStyle="1" w:styleId="14f2">
    <w:name w:val="ОбычныйКрасн14"/>
    <w:basedOn w:val="af1"/>
    <w:rsid w:val="00CA29EF"/>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166">
    <w:name w:val="НормКрас1.6"/>
    <w:basedOn w:val="af1"/>
    <w:rsid w:val="00CA29EF"/>
    <w:pPr>
      <w:keepNext/>
      <w:suppressAutoHyphens w:val="0"/>
      <w:overflowPunct w:val="0"/>
      <w:autoSpaceDE w:val="0"/>
      <w:autoSpaceDN w:val="0"/>
      <w:adjustRightInd w:val="0"/>
      <w:spacing w:line="374"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affffffffffffffffffffffffffffff5">
    <w:name w:val="АвторефКрас"/>
    <w:basedOn w:val="166"/>
    <w:rsid w:val="00CA29EF"/>
    <w:pPr>
      <w:keepNext w:val="0"/>
      <w:spacing w:line="293" w:lineRule="auto"/>
    </w:pPr>
  </w:style>
  <w:style w:type="paragraph" w:customStyle="1" w:styleId="affffffffffffffffffffffffffffff6">
    <w:name w:val="ОбычныйКрасн"/>
    <w:basedOn w:val="af1"/>
    <w:rsid w:val="00CA29EF"/>
    <w:pPr>
      <w:suppressAutoHyphens w:val="0"/>
      <w:overflowPunct w:val="0"/>
      <w:autoSpaceDE w:val="0"/>
      <w:autoSpaceDN w:val="0"/>
      <w:adjustRightInd w:val="0"/>
      <w:spacing w:line="259"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1570">
    <w:name w:val="Нормал1.57"/>
    <w:basedOn w:val="af1"/>
    <w:rsid w:val="00CA29EF"/>
    <w:pPr>
      <w:suppressAutoHyphens w:val="0"/>
      <w:overflowPunct w:val="0"/>
      <w:autoSpaceDE w:val="0"/>
      <w:autoSpaceDN w:val="0"/>
      <w:adjustRightInd w:val="0"/>
      <w:spacing w:line="377" w:lineRule="auto"/>
      <w:jc w:val="both"/>
      <w:textAlignment w:val="baseline"/>
    </w:pPr>
    <w:rPr>
      <w:rFonts w:ascii="Times New Roman" w:eastAsia="Times New Roman" w:hAnsi="Times New Roman" w:cs="Times New Roman"/>
      <w:sz w:val="26"/>
      <w:szCs w:val="20"/>
      <w:lang w:eastAsia="ru-RU"/>
    </w:rPr>
  </w:style>
  <w:style w:type="paragraph" w:customStyle="1" w:styleId="2fffffff">
    <w:name w:val="ЖурнКрас2"/>
    <w:basedOn w:val="af1"/>
    <w:rsid w:val="00B4276C"/>
    <w:pPr>
      <w:suppressAutoHyphens w:val="0"/>
      <w:overflowPunct w:val="0"/>
      <w:autoSpaceDE w:val="0"/>
      <w:autoSpaceDN w:val="0"/>
      <w:adjustRightInd w:val="0"/>
      <w:spacing w:line="396" w:lineRule="auto"/>
      <w:ind w:firstLine="720"/>
      <w:jc w:val="both"/>
      <w:textAlignment w:val="baseline"/>
    </w:pPr>
    <w:rPr>
      <w:rFonts w:ascii="UkrainianJournal" w:eastAsia="Times New Roman" w:hAnsi="UkrainianJournal" w:cs="Times New Roman"/>
      <w:sz w:val="26"/>
      <w:szCs w:val="20"/>
      <w:lang w:eastAsia="ru-RU"/>
    </w:rPr>
  </w:style>
  <w:style w:type="paragraph" w:customStyle="1" w:styleId="Normal0">
    <w:name w:val="Normal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szCs w:val="24"/>
      <w:lang w:val="uk-UA"/>
    </w:rPr>
  </w:style>
  <w:style w:type="paragraph" w:customStyle="1" w:styleId="Normal3">
    <w:name w:val="Normal Знак Знак"/>
    <w:rsid w:val="00DE0842"/>
    <w:pPr>
      <w:widowControl w:val="0"/>
      <w:spacing w:line="420" w:lineRule="auto"/>
      <w:ind w:left="5760"/>
    </w:pPr>
    <w:rPr>
      <w:rFonts w:ascii="Times New Roman" w:eastAsia="Times New Roman" w:hAnsi="Times New Roman" w:cs="Times New Roman"/>
      <w:snapToGrid w:val="0"/>
      <w:sz w:val="40"/>
      <w:szCs w:val="24"/>
    </w:rPr>
  </w:style>
  <w:style w:type="paragraph" w:customStyle="1" w:styleId="Normal4">
    <w:name w:val="Normal Знак Знак Знак Знак Знак Знак Знак Знак Знак Знак Знак Знак Знак Знак Знак Знак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lang w:val="uk-UA"/>
    </w:rPr>
  </w:style>
  <w:style w:type="paragraph" w:customStyle="1" w:styleId="Normal5">
    <w:name w:val="Normal Знак Знак Знак Знак Знак Знак Знак Знак Знак Знак Знак Знак Знак Знак Знак Знак Знак Знак Знак Знак Знак Знак Знак"/>
    <w:rsid w:val="002020D2"/>
    <w:pPr>
      <w:widowControl w:val="0"/>
      <w:spacing w:line="300" w:lineRule="auto"/>
      <w:ind w:firstLine="600"/>
      <w:jc w:val="both"/>
    </w:pPr>
    <w:rPr>
      <w:rFonts w:ascii="Times New Roman" w:eastAsia="Times New Roman" w:hAnsi="Times New Roman" w:cs="Times New Roman"/>
      <w:snapToGrid w:val="0"/>
      <w:sz w:val="28"/>
      <w:lang w:val="uk-UA"/>
    </w:rPr>
  </w:style>
  <w:style w:type="character" w:customStyle="1" w:styleId="insidetextbold1">
    <w:name w:val="insidetextbold1"/>
    <w:basedOn w:val="af2"/>
    <w:rsid w:val="00004FC9"/>
    <w:rPr>
      <w:rFonts w:ascii="Georgia" w:hAnsi="Georgia" w:hint="default"/>
      <w:b/>
      <w:bCs/>
      <w:sz w:val="24"/>
      <w:szCs w:val="24"/>
    </w:rPr>
  </w:style>
  <w:style w:type="paragraph" w:customStyle="1" w:styleId="affffffffffffffffffffffffffffff7">
    <w:name w:val="машинка"/>
    <w:basedOn w:val="af1"/>
    <w:rsid w:val="0007671E"/>
    <w:pPr>
      <w:suppressAutoHyphens w:val="0"/>
      <w:spacing w:line="360" w:lineRule="auto"/>
    </w:pPr>
    <w:rPr>
      <w:rFonts w:ascii="Times New Roman" w:eastAsia="Times New Roman" w:hAnsi="Times New Roman" w:cs="Times New Roman"/>
      <w:sz w:val="28"/>
      <w:szCs w:val="28"/>
      <w:lang w:eastAsia="ru-RU"/>
    </w:rPr>
  </w:style>
  <w:style w:type="paragraph" w:customStyle="1" w:styleId="1100">
    <w:name w:val="Заголовок 110"/>
    <w:basedOn w:val="325"/>
    <w:next w:val="325"/>
    <w:rsid w:val="003C4218"/>
    <w:pPr>
      <w:keepNext/>
      <w:keepLines/>
      <w:widowControl/>
      <w:spacing w:before="560" w:line="240" w:lineRule="auto"/>
      <w:ind w:firstLine="510"/>
      <w:outlineLvl w:val="0"/>
    </w:pPr>
    <w:rPr>
      <w:b w:val="0"/>
      <w:sz w:val="28"/>
    </w:rPr>
  </w:style>
  <w:style w:type="paragraph" w:customStyle="1" w:styleId="325">
    <w:name w:val="Обычный32"/>
    <w:rsid w:val="003C4218"/>
    <w:pPr>
      <w:widowControl w:val="0"/>
      <w:spacing w:line="300" w:lineRule="auto"/>
      <w:ind w:firstLine="340"/>
      <w:jc w:val="both"/>
    </w:pPr>
    <w:rPr>
      <w:rFonts w:ascii="Times New Roman" w:eastAsia="Times New Roman" w:hAnsi="Times New Roman" w:cs="Times New Roman"/>
      <w:b/>
      <w:sz w:val="24"/>
    </w:rPr>
  </w:style>
  <w:style w:type="paragraph" w:customStyle="1" w:styleId="2161">
    <w:name w:val="Основной текст с отступом 216"/>
    <w:basedOn w:val="af1"/>
    <w:rsid w:val="003C4218"/>
    <w:pPr>
      <w:widowControl w:val="0"/>
      <w:suppressAutoHyphens w:val="0"/>
      <w:overflowPunct w:val="0"/>
      <w:autoSpaceDE w:val="0"/>
      <w:autoSpaceDN w:val="0"/>
      <w:adjustRightInd w:val="0"/>
      <w:spacing w:line="360" w:lineRule="atLeast"/>
      <w:ind w:firstLine="709"/>
      <w:jc w:val="both"/>
      <w:textAlignment w:val="baseline"/>
    </w:pPr>
    <w:rPr>
      <w:rFonts w:ascii="Times New Roman" w:eastAsia="Times New Roman" w:hAnsi="Times New Roman" w:cs="Times New Roman"/>
      <w:sz w:val="28"/>
      <w:szCs w:val="20"/>
      <w:lang w:eastAsia="ru-RU"/>
    </w:rPr>
  </w:style>
  <w:style w:type="paragraph" w:customStyle="1" w:styleId="3120">
    <w:name w:val="Основной текст с отступом 312"/>
    <w:basedOn w:val="325"/>
    <w:rsid w:val="003C4218"/>
    <w:pPr>
      <w:widowControl/>
      <w:tabs>
        <w:tab w:val="left" w:pos="9214"/>
      </w:tabs>
      <w:spacing w:line="360" w:lineRule="auto"/>
      <w:ind w:firstLine="567"/>
      <w:jc w:val="center"/>
    </w:pPr>
    <w:rPr>
      <w:b w:val="0"/>
      <w:sz w:val="28"/>
      <w:lang w:val="uk-UA"/>
    </w:rPr>
  </w:style>
  <w:style w:type="paragraph" w:customStyle="1" w:styleId="7f6">
    <w:name w:val="Текст7"/>
    <w:basedOn w:val="325"/>
    <w:rsid w:val="003C4218"/>
    <w:pPr>
      <w:widowControl/>
      <w:spacing w:line="240" w:lineRule="auto"/>
      <w:jc w:val="left"/>
    </w:pPr>
    <w:rPr>
      <w:rFonts w:ascii="Courier New" w:hAnsi="Courier New"/>
      <w:b w:val="0"/>
      <w:sz w:val="20"/>
    </w:rPr>
  </w:style>
  <w:style w:type="paragraph" w:customStyle="1" w:styleId="7f7">
    <w:name w:val="Текст выноски7"/>
    <w:basedOn w:val="af1"/>
    <w:rsid w:val="00E13078"/>
    <w:pPr>
      <w:suppressAutoHyphens w:val="0"/>
    </w:pPr>
    <w:rPr>
      <w:rFonts w:ascii="Tahoma" w:eastAsia="Times New Roman" w:hAnsi="Tahoma" w:cs="Tahoma"/>
      <w:sz w:val="16"/>
      <w:szCs w:val="16"/>
      <w:lang w:val="uk-UA" w:eastAsia="uk-UA"/>
    </w:rPr>
  </w:style>
  <w:style w:type="table" w:styleId="4fffe">
    <w:name w:val="Table Classic 4"/>
    <w:basedOn w:val="af3"/>
    <w:rsid w:val="00CC7DB9"/>
    <w:rPr>
      <w:rFonts w:ascii="Times New Roman" w:eastAsia="Times New Roman" w:hAnsi="Times New Roman" w:cs="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customStyle="1" w:styleId="affffffffffffffffffffffffffffff8">
    <w:name w:val="текст таблиці зліва"/>
    <w:basedOn w:val="afffffffff8"/>
    <w:rsid w:val="00DF444E"/>
    <w:pPr>
      <w:suppressAutoHyphens w:val="0"/>
      <w:spacing w:line="240" w:lineRule="auto"/>
      <w:ind w:firstLine="0"/>
      <w:jc w:val="left"/>
    </w:pPr>
    <w:rPr>
      <w:rFonts w:ascii="Times New Roman" w:eastAsia="Times New Roman" w:hAnsi="Times New Roman" w:cs="Times New Roman"/>
      <w:sz w:val="24"/>
      <w:szCs w:val="24"/>
      <w:lang w:val="uk-UA" w:eastAsia="ru-RU"/>
    </w:rPr>
  </w:style>
  <w:style w:type="paragraph" w:customStyle="1" w:styleId="01">
    <w:name w:val="Заголовок 0"/>
    <w:basedOn w:val="1"/>
    <w:rsid w:val="00DF444E"/>
    <w:pPr>
      <w:widowControl w:val="0"/>
      <w:numPr>
        <w:numId w:val="0"/>
      </w:numPr>
      <w:suppressAutoHyphens w:val="0"/>
      <w:spacing w:before="0" w:after="360" w:line="360" w:lineRule="auto"/>
      <w:jc w:val="center"/>
    </w:pPr>
    <w:rPr>
      <w:rFonts w:ascii="Times New Roman" w:eastAsia="Times New Roman" w:hAnsi="Times New Roman" w:cs="Times New Roman"/>
      <w:bCs w:val="0"/>
      <w:kern w:val="0"/>
      <w:sz w:val="28"/>
      <w:szCs w:val="28"/>
      <w:lang w:eastAsia="ru-RU"/>
    </w:rPr>
  </w:style>
  <w:style w:type="paragraph" w:customStyle="1" w:styleId="affffffffffffffffffffffffffffff9">
    <w:name w:val="З"/>
    <w:basedOn w:val="af1"/>
    <w:rsid w:val="00DF444E"/>
    <w:pPr>
      <w:suppressAutoHyphens w:val="0"/>
      <w:ind w:firstLine="720"/>
      <w:jc w:val="both"/>
    </w:pPr>
    <w:rPr>
      <w:rFonts w:ascii="Times New Roman" w:eastAsia="Times New Roman" w:hAnsi="Times New Roman" w:cs="Times New Roman"/>
      <w:sz w:val="28"/>
      <w:szCs w:val="20"/>
      <w:lang w:val="uk-UA" w:eastAsia="ru-RU"/>
    </w:rPr>
  </w:style>
  <w:style w:type="character" w:customStyle="1" w:styleId="affffffffffffffffffffffffffffffa">
    <w:name w:val="текст Знак"/>
    <w:basedOn w:val="af2"/>
    <w:rsid w:val="00DF444E"/>
    <w:rPr>
      <w:sz w:val="28"/>
      <w:lang w:val="uk-UA" w:eastAsia="ru-RU" w:bidi="ar-SA"/>
    </w:rPr>
  </w:style>
  <w:style w:type="paragraph" w:customStyle="1" w:styleId="affffffffffffffffffffffffffffffb">
    <w:name w:val="текст таблиці центр"/>
    <w:basedOn w:val="affffffffffffffffffffffffffffff8"/>
    <w:rsid w:val="00DF444E"/>
    <w:pPr>
      <w:jc w:val="center"/>
    </w:pPr>
  </w:style>
  <w:style w:type="character" w:customStyle="1" w:styleId="affffffffffffffffffffffffffffffc">
    <w:name w:val="текст Знак Знак"/>
    <w:basedOn w:val="af2"/>
    <w:rsid w:val="00DF444E"/>
    <w:rPr>
      <w:sz w:val="28"/>
      <w:lang w:val="uk-UA" w:eastAsia="ru-RU" w:bidi="ar-SA"/>
    </w:rPr>
  </w:style>
  <w:style w:type="paragraph" w:customStyle="1" w:styleId="1fffffffff3">
    <w:name w:val="Стиль текст таблиці зліва + разреженный на  1 пт"/>
    <w:basedOn w:val="affffffffffffffffffffffffffffff8"/>
    <w:rsid w:val="00DF444E"/>
    <w:rPr>
      <w:szCs w:val="28"/>
    </w:rPr>
  </w:style>
  <w:style w:type="paragraph" w:customStyle="1" w:styleId="affffffffffffffffffffffffffffffd">
    <w:name w:val="Підпис до рис"/>
    <w:basedOn w:val="af1"/>
    <w:autoRedefine/>
    <w:rsid w:val="00DF444E"/>
    <w:pPr>
      <w:suppressAutoHyphens w:val="0"/>
    </w:pPr>
    <w:rPr>
      <w:rFonts w:ascii="Times New Roman" w:eastAsia="Times New Roman" w:hAnsi="Times New Roman" w:cs="Times New Roman"/>
      <w:sz w:val="28"/>
      <w:szCs w:val="20"/>
      <w:lang w:val="uk-UA" w:eastAsia="ru-RU"/>
    </w:rPr>
  </w:style>
  <w:style w:type="paragraph" w:customStyle="1" w:styleId="affffffffffffffffffffffffffffffe">
    <w:name w:val="Клінічний приклад"/>
    <w:basedOn w:val="af1"/>
    <w:autoRedefine/>
    <w:rsid w:val="00DF444E"/>
    <w:pPr>
      <w:suppressAutoHyphens w:val="0"/>
      <w:spacing w:line="360" w:lineRule="auto"/>
      <w:ind w:firstLine="720"/>
      <w:jc w:val="both"/>
    </w:pPr>
    <w:rPr>
      <w:rFonts w:ascii="Times New Roman" w:eastAsia="Times New Roman" w:hAnsi="Times New Roman" w:cs="Times New Roman"/>
      <w:i/>
      <w:color w:val="000000"/>
      <w:spacing w:val="20"/>
      <w:sz w:val="28"/>
      <w:szCs w:val="28"/>
      <w:lang w:val="uk-UA" w:eastAsia="ru-RU"/>
    </w:rPr>
  </w:style>
  <w:style w:type="paragraph" w:customStyle="1" w:styleId="afffffffffffffffffffffffffffffff">
    <w:name w:val="фото"/>
    <w:basedOn w:val="af1"/>
    <w:rsid w:val="00DF444E"/>
    <w:pPr>
      <w:suppressAutoHyphens w:val="0"/>
      <w:spacing w:line="360" w:lineRule="auto"/>
      <w:jc w:val="both"/>
    </w:pPr>
    <w:rPr>
      <w:rFonts w:ascii="Times New Roman" w:eastAsia="Times New Roman" w:hAnsi="Times New Roman" w:cs="Times New Roman"/>
      <w:szCs w:val="20"/>
      <w:lang w:val="uk-UA" w:eastAsia="ru-RU"/>
    </w:rPr>
  </w:style>
  <w:style w:type="paragraph" w:customStyle="1" w:styleId="Gold">
    <w:name w:val="Стандарт Gold"/>
    <w:basedOn w:val="af1"/>
    <w:rsid w:val="00DF444E"/>
    <w:pPr>
      <w:suppressAutoHyphens w:val="0"/>
      <w:spacing w:line="360" w:lineRule="auto"/>
      <w:ind w:firstLine="709"/>
      <w:jc w:val="both"/>
    </w:pPr>
    <w:rPr>
      <w:rFonts w:ascii="Times New Roman" w:eastAsia="Times New Roman" w:hAnsi="Times New Roman" w:cs="Times New Roman"/>
      <w:sz w:val="28"/>
      <w:lang w:eastAsia="ru-RU"/>
    </w:rPr>
  </w:style>
  <w:style w:type="paragraph" w:customStyle="1" w:styleId="1fffffffff4">
    <w:name w:val="таблиця1"/>
    <w:basedOn w:val="af1"/>
    <w:next w:val="af1"/>
    <w:autoRedefine/>
    <w:rsid w:val="00DF444E"/>
    <w:pPr>
      <w:tabs>
        <w:tab w:val="num" w:pos="2520"/>
      </w:tabs>
      <w:suppressAutoHyphens w:val="0"/>
      <w:spacing w:line="360" w:lineRule="auto"/>
      <w:ind w:left="1224" w:hanging="504"/>
      <w:jc w:val="right"/>
    </w:pPr>
    <w:rPr>
      <w:rFonts w:ascii="Times New Roman" w:eastAsia="Times New Roman" w:hAnsi="Times New Roman" w:cs="Times New Roman"/>
      <w:sz w:val="28"/>
      <w:szCs w:val="28"/>
      <w:lang w:val="en-US" w:eastAsia="ru-RU"/>
    </w:rPr>
  </w:style>
  <w:style w:type="paragraph" w:customStyle="1" w:styleId="afffffffffffffffffffffffffffffff0">
    <w:name w:val="таблиці назва"/>
    <w:basedOn w:val="af1"/>
    <w:rsid w:val="00DF444E"/>
    <w:pPr>
      <w:suppressAutoHyphens w:val="0"/>
      <w:jc w:val="center"/>
    </w:pPr>
    <w:rPr>
      <w:rFonts w:ascii="Times New Roman" w:eastAsia="Times New Roman" w:hAnsi="Times New Roman" w:cs="Times New Roman"/>
      <w:b/>
      <w:bCs/>
      <w:sz w:val="28"/>
      <w:szCs w:val="20"/>
      <w:lang w:val="en-US" w:eastAsia="ru-RU"/>
    </w:rPr>
  </w:style>
  <w:style w:type="paragraph" w:customStyle="1" w:styleId="afffffffffffffffffffffffffffffff1">
    <w:name w:val="таблиця номер"/>
    <w:basedOn w:val="1fffffffff4"/>
    <w:rsid w:val="00DF444E"/>
    <w:rPr>
      <w:i/>
      <w:iCs/>
    </w:rPr>
  </w:style>
  <w:style w:type="paragraph" w:customStyle="1" w:styleId="afffffffffffffffffffffffffffffff2">
    <w:name w:val="розділи"/>
    <w:basedOn w:val="1"/>
    <w:rsid w:val="00DF444E"/>
    <w:pPr>
      <w:numPr>
        <w:numId w:val="0"/>
      </w:numPr>
      <w:tabs>
        <w:tab w:val="num" w:pos="0"/>
      </w:tabs>
      <w:suppressAutoHyphens w:val="0"/>
      <w:jc w:val="center"/>
    </w:pPr>
    <w:rPr>
      <w:rFonts w:ascii="Times New Roman" w:eastAsia="Times New Roman" w:hAnsi="Times New Roman" w:cs="Times New Roman"/>
      <w:kern w:val="32"/>
      <w:sz w:val="28"/>
      <w:szCs w:val="20"/>
      <w:lang w:val="uk-UA" w:eastAsia="ru-RU"/>
    </w:rPr>
  </w:style>
  <w:style w:type="paragraph" w:customStyle="1" w:styleId="a9">
    <w:name w:val="список літератури"/>
    <w:basedOn w:val="af1"/>
    <w:autoRedefine/>
    <w:rsid w:val="00DF444E"/>
    <w:pPr>
      <w:numPr>
        <w:numId w:val="53"/>
      </w:numPr>
      <w:suppressAutoHyphens w:val="0"/>
      <w:spacing w:line="360" w:lineRule="auto"/>
      <w:jc w:val="both"/>
    </w:pPr>
    <w:rPr>
      <w:rFonts w:ascii="Times New Roman" w:eastAsia="Times New Roman" w:hAnsi="Times New Roman" w:cs="Times New Roman"/>
      <w:sz w:val="28"/>
      <w:szCs w:val="28"/>
      <w:lang w:eastAsia="uk-UA"/>
    </w:rPr>
  </w:style>
  <w:style w:type="paragraph" w:customStyle="1" w:styleId="2230">
    <w:name w:val="Основной текст 223"/>
    <w:basedOn w:val="af1"/>
    <w:rsid w:val="00DF444E"/>
    <w:pPr>
      <w:suppressAutoHyphens w:val="0"/>
      <w:overflowPunct w:val="0"/>
      <w:autoSpaceDE w:val="0"/>
      <w:autoSpaceDN w:val="0"/>
      <w:adjustRightInd w:val="0"/>
      <w:jc w:val="both"/>
      <w:textAlignment w:val="baseline"/>
    </w:pPr>
    <w:rPr>
      <w:rFonts w:ascii="Times New Roman" w:eastAsia="Times New Roman" w:hAnsi="Times New Roman" w:cs="Times New Roman"/>
      <w:sz w:val="28"/>
      <w:szCs w:val="20"/>
      <w:lang w:val="uk-UA" w:eastAsia="ru-RU"/>
    </w:rPr>
  </w:style>
  <w:style w:type="character" w:customStyle="1" w:styleId="afffffffffffffffffffffffffffffff3">
    <w:name w:val="Примітка"/>
    <w:basedOn w:val="af2"/>
    <w:rsid w:val="00DF444E"/>
    <w:rPr>
      <w:sz w:val="20"/>
    </w:rPr>
  </w:style>
  <w:style w:type="character" w:customStyle="1" w:styleId="afffffffffffffffffffffffffffffff4">
    <w:name w:val="ТЕКСТ Знак Знак"/>
    <w:basedOn w:val="af2"/>
    <w:rsid w:val="00DF444E"/>
    <w:rPr>
      <w:spacing w:val="-6"/>
      <w:sz w:val="28"/>
      <w:szCs w:val="28"/>
      <w:lang w:val="uk-UA" w:eastAsia="ru-RU" w:bidi="ar-SA"/>
    </w:rPr>
  </w:style>
  <w:style w:type="character" w:customStyle="1" w:styleId="afffffffffffffffffffffffffffffff5">
    <w:name w:val="фото Знак"/>
    <w:basedOn w:val="af2"/>
    <w:rsid w:val="00DF444E"/>
    <w:rPr>
      <w:sz w:val="24"/>
      <w:lang w:val="uk-UA" w:eastAsia="ru-RU" w:bidi="ar-SA"/>
    </w:rPr>
  </w:style>
  <w:style w:type="table" w:styleId="5fff0">
    <w:name w:val="Table Grid 5"/>
    <w:basedOn w:val="af3"/>
    <w:rsid w:val="0091125E"/>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afffffffffffffffffffffffffffffff6">
    <w:name w:val="Автореф"/>
    <w:basedOn w:val="afffffffe"/>
    <w:rsid w:val="00F937AA"/>
    <w:pPr>
      <w:suppressAutoHyphens w:val="0"/>
      <w:spacing w:after="0" w:line="360" w:lineRule="auto"/>
      <w:ind w:firstLine="720"/>
      <w:jc w:val="both"/>
    </w:pPr>
    <w:rPr>
      <w:rFonts w:ascii="Times New Roman" w:eastAsia="Times New Roman" w:hAnsi="Times New Roman" w:cs="Times New Roman"/>
      <w:noProof/>
      <w:sz w:val="24"/>
      <w:lang w:eastAsia="ru-RU"/>
    </w:rPr>
  </w:style>
  <w:style w:type="character" w:customStyle="1" w:styleId="desc2">
    <w:name w:val="desc2"/>
    <w:basedOn w:val="af2"/>
    <w:rsid w:val="00F937AA"/>
    <w:rPr>
      <w:rFonts w:ascii="Arial" w:hAnsi="Arial" w:cs="Arial" w:hint="default"/>
      <w:strike w:val="0"/>
      <w:dstrike w:val="0"/>
      <w:color w:val="000000"/>
      <w:sz w:val="20"/>
      <w:szCs w:val="20"/>
      <w:u w:val="none"/>
      <w:effect w:val="none"/>
    </w:rPr>
  </w:style>
  <w:style w:type="character" w:customStyle="1" w:styleId="hilight1">
    <w:name w:val="hilight1"/>
    <w:basedOn w:val="af2"/>
    <w:rsid w:val="00F937AA"/>
    <w:rPr>
      <w:b/>
      <w:bCs/>
      <w:color w:val="660066"/>
    </w:rPr>
  </w:style>
  <w:style w:type="character" w:customStyle="1" w:styleId="searchcriteria">
    <w:name w:val="searchcriteria"/>
    <w:basedOn w:val="af2"/>
    <w:rsid w:val="0099471A"/>
  </w:style>
  <w:style w:type="paragraph" w:customStyle="1" w:styleId="4ffff">
    <w:name w:val="Без интервала4"/>
    <w:rsid w:val="00C35BC5"/>
    <w:rPr>
      <w:rFonts w:ascii="Calibri" w:eastAsia="Times New Roman" w:hAnsi="Calibri" w:cs="Times New Roman"/>
      <w:sz w:val="22"/>
      <w:szCs w:val="22"/>
      <w:lang w:eastAsia="en-US"/>
    </w:rPr>
  </w:style>
  <w:style w:type="paragraph" w:customStyle="1" w:styleId="ea">
    <w:name w:val="Основной теeaст с от"/>
    <w:basedOn w:val="af1"/>
    <w:rsid w:val="00556BD0"/>
    <w:pPr>
      <w:widowControl w:val="0"/>
      <w:suppressAutoHyphens w:val="0"/>
      <w:autoSpaceDE w:val="0"/>
      <w:autoSpaceDN w:val="0"/>
      <w:spacing w:line="360" w:lineRule="auto"/>
      <w:ind w:firstLine="720"/>
      <w:jc w:val="both"/>
    </w:pPr>
    <w:rPr>
      <w:rFonts w:ascii="Arial" w:eastAsia="Times New Roman" w:hAnsi="Arial" w:cs="Arial"/>
      <w:lang w:val="en-US" w:eastAsia="ru-RU"/>
    </w:rPr>
  </w:style>
  <w:style w:type="paragraph" w:customStyle="1" w:styleId="12d">
    <w:name w:val="О1новной текст с отступом 2"/>
    <w:basedOn w:val="af1"/>
    <w:rsid w:val="00A24495"/>
    <w:pPr>
      <w:widowControl w:val="0"/>
      <w:tabs>
        <w:tab w:val="left" w:pos="0"/>
      </w:tabs>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8"/>
      <w:lang w:val="uk-UA" w:eastAsia="ru-RU"/>
    </w:rPr>
  </w:style>
  <w:style w:type="paragraph" w:customStyle="1" w:styleId="afffffffffffffffffffffffffffffff7">
    <w:name w:val="СтильМОЙ"/>
    <w:basedOn w:val="af1"/>
    <w:rsid w:val="0045138D"/>
    <w:pPr>
      <w:suppressAutoHyphens w:val="0"/>
      <w:ind w:firstLine="397"/>
      <w:jc w:val="both"/>
    </w:pPr>
    <w:rPr>
      <w:rFonts w:ascii="Times New Roman" w:eastAsia="Times New Roman" w:hAnsi="Times New Roman" w:cs="Times New Roman"/>
      <w:sz w:val="28"/>
      <w:szCs w:val="28"/>
      <w:lang w:val="uk-UA" w:eastAsia="ru-RU"/>
    </w:rPr>
  </w:style>
  <w:style w:type="paragraph" w:customStyle="1" w:styleId="Iacaaiea">
    <w:name w:val="Iacaaiea"/>
    <w:basedOn w:val="af1"/>
    <w:rsid w:val="00A925C2"/>
    <w:pPr>
      <w:widowControl w:val="0"/>
      <w:suppressAutoHyphens w:val="0"/>
      <w:snapToGrid w:val="0"/>
      <w:jc w:val="center"/>
    </w:pPr>
    <w:rPr>
      <w:rFonts w:ascii="Times New Roman" w:eastAsia="Times New Roman" w:hAnsi="Times New Roman" w:cs="Times New Roman"/>
      <w:sz w:val="28"/>
      <w:szCs w:val="28"/>
      <w:lang w:eastAsia="ru-RU"/>
    </w:rPr>
  </w:style>
  <w:style w:type="character" w:customStyle="1" w:styleId="bd1">
    <w:name w:val="bd1"/>
    <w:basedOn w:val="af2"/>
    <w:rsid w:val="00E53E36"/>
    <w:rPr>
      <w:b/>
      <w:bCs/>
    </w:rPr>
  </w:style>
  <w:style w:type="character" w:customStyle="1" w:styleId="it1">
    <w:name w:val="it1"/>
    <w:basedOn w:val="af2"/>
    <w:rsid w:val="00E53E36"/>
    <w:rPr>
      <w:i/>
      <w:iCs/>
    </w:rPr>
  </w:style>
  <w:style w:type="paragraph" w:customStyle="1" w:styleId="266">
    <w:name w:val="Основной текст26"/>
    <w:basedOn w:val="325"/>
    <w:rsid w:val="00C775E4"/>
    <w:pPr>
      <w:widowControl/>
      <w:spacing w:line="240" w:lineRule="auto"/>
      <w:ind w:firstLine="0"/>
      <w:jc w:val="left"/>
    </w:pPr>
    <w:rPr>
      <w:b w:val="0"/>
      <w:sz w:val="28"/>
    </w:rPr>
  </w:style>
  <w:style w:type="character" w:customStyle="1" w:styleId="5fff1">
    <w:name w:val="Строгий5"/>
    <w:rsid w:val="00C775E4"/>
    <w:rPr>
      <w:b/>
    </w:rPr>
  </w:style>
  <w:style w:type="paragraph" w:customStyle="1" w:styleId="285">
    <w:name w:val="Заголовок 28"/>
    <w:basedOn w:val="325"/>
    <w:next w:val="325"/>
    <w:rsid w:val="00C775E4"/>
    <w:pPr>
      <w:keepNext/>
      <w:widowControl/>
      <w:spacing w:line="240" w:lineRule="auto"/>
      <w:ind w:firstLine="0"/>
      <w:jc w:val="center"/>
      <w:outlineLvl w:val="1"/>
    </w:pPr>
    <w:rPr>
      <w:lang w:val="uk-UA"/>
    </w:rPr>
  </w:style>
  <w:style w:type="paragraph" w:customStyle="1" w:styleId="490">
    <w:name w:val="Заголовок 49"/>
    <w:basedOn w:val="325"/>
    <w:next w:val="325"/>
    <w:rsid w:val="00C775E4"/>
    <w:pPr>
      <w:keepNext/>
      <w:widowControl/>
      <w:spacing w:line="312" w:lineRule="auto"/>
      <w:ind w:firstLine="700"/>
      <w:jc w:val="center"/>
      <w:outlineLvl w:val="3"/>
    </w:pPr>
    <w:rPr>
      <w:b w:val="0"/>
      <w:sz w:val="28"/>
      <w:lang w:val="en-US"/>
    </w:rPr>
  </w:style>
  <w:style w:type="character" w:customStyle="1" w:styleId="6ff0">
    <w:name w:val="Гиперссылка6"/>
    <w:rsid w:val="00C775E4"/>
    <w:rPr>
      <w:color w:val="0000FF"/>
      <w:u w:val="single"/>
    </w:rPr>
  </w:style>
  <w:style w:type="paragraph" w:customStyle="1" w:styleId="-31">
    <w:name w:val="Таблица-3"/>
    <w:basedOn w:val="af1"/>
    <w:rsid w:val="00E80AFC"/>
    <w:pPr>
      <w:keepNext/>
      <w:suppressAutoHyphens w:val="0"/>
      <w:spacing w:before="120" w:after="240"/>
      <w:jc w:val="center"/>
    </w:pPr>
    <w:rPr>
      <w:rFonts w:ascii="Times New Roman" w:eastAsia="Times New Roman" w:hAnsi="Times New Roman" w:cs="Times New Roman"/>
      <w:sz w:val="28"/>
      <w:szCs w:val="20"/>
      <w:lang w:eastAsia="ru-RU"/>
    </w:rPr>
  </w:style>
  <w:style w:type="paragraph" w:customStyle="1" w:styleId="caaieiaie3">
    <w:name w:val="caaieiaie 3"/>
    <w:basedOn w:val="af1"/>
    <w:next w:val="af1"/>
    <w:rsid w:val="00E80AFC"/>
    <w:pPr>
      <w:keepNext/>
      <w:widowControl w:val="0"/>
      <w:tabs>
        <w:tab w:val="num" w:pos="0"/>
      </w:tabs>
      <w:suppressAutoHyphens w:val="0"/>
      <w:overflowPunct w:val="0"/>
      <w:autoSpaceDE w:val="0"/>
      <w:autoSpaceDN w:val="0"/>
      <w:adjustRightInd w:val="0"/>
      <w:spacing w:line="324" w:lineRule="auto"/>
      <w:jc w:val="center"/>
      <w:textAlignment w:val="baseline"/>
    </w:pPr>
    <w:rPr>
      <w:rFonts w:ascii="Arial" w:eastAsia="Times New Roman" w:hAnsi="Arial" w:cs="Times New Roman"/>
      <w:b/>
      <w:sz w:val="28"/>
      <w:szCs w:val="20"/>
      <w:lang w:val="uk-UA" w:eastAsia="ru-RU"/>
    </w:rPr>
  </w:style>
  <w:style w:type="paragraph" w:customStyle="1" w:styleId="afffffffffffffffffffffffffffffff8">
    <w:name w:val="Табл_заг"/>
    <w:basedOn w:val="325"/>
    <w:rsid w:val="003D1DB1"/>
    <w:pPr>
      <w:keepNext/>
      <w:widowControl/>
      <w:spacing w:after="240" w:line="240" w:lineRule="auto"/>
      <w:ind w:firstLine="0"/>
      <w:jc w:val="center"/>
    </w:pPr>
    <w:rPr>
      <w:rFonts w:ascii="Arial" w:hAnsi="Arial"/>
    </w:rPr>
  </w:style>
  <w:style w:type="paragraph" w:customStyle="1" w:styleId="14pt134">
    <w:name w:val="Стиль 14 pt Междустр.интервал:  множитель 134 ин"/>
    <w:basedOn w:val="af1"/>
    <w:rsid w:val="003D1DB1"/>
    <w:pPr>
      <w:suppressAutoHyphens w:val="0"/>
      <w:spacing w:line="264" w:lineRule="auto"/>
    </w:pPr>
    <w:rPr>
      <w:rFonts w:ascii="Times New Roman" w:eastAsia="Times New Roman" w:hAnsi="Times New Roman" w:cs="Times New Roman"/>
      <w:sz w:val="28"/>
      <w:szCs w:val="20"/>
      <w:lang w:val="uk-UA" w:eastAsia="ru-RU"/>
    </w:rPr>
  </w:style>
  <w:style w:type="paragraph" w:customStyle="1" w:styleId="14pt125">
    <w:name w:val="Стиль 14 pt полужирный по ширине Первая строка:  125 см Междус..."/>
    <w:basedOn w:val="af1"/>
    <w:rsid w:val="003D1DB1"/>
    <w:pPr>
      <w:suppressAutoHyphens w:val="0"/>
      <w:spacing w:line="264" w:lineRule="auto"/>
      <w:ind w:firstLine="709"/>
      <w:jc w:val="both"/>
    </w:pPr>
    <w:rPr>
      <w:rFonts w:ascii="Times New Roman" w:eastAsia="Times New Roman" w:hAnsi="Times New Roman" w:cs="Times New Roman"/>
      <w:b/>
      <w:bCs/>
      <w:sz w:val="28"/>
      <w:szCs w:val="20"/>
      <w:lang w:val="uk-UA" w:eastAsia="ru-RU"/>
    </w:rPr>
  </w:style>
  <w:style w:type="character" w:customStyle="1" w:styleId="afffffffffffffffffffffffffffffff9">
    <w:name w:val="Обычный + Черный Знак"/>
    <w:basedOn w:val="af2"/>
    <w:rsid w:val="00FC2C7A"/>
    <w:rPr>
      <w:sz w:val="24"/>
      <w:szCs w:val="24"/>
      <w:lang w:val="uk-UA" w:eastAsia="ru-RU" w:bidi="ar-SA"/>
    </w:rPr>
  </w:style>
  <w:style w:type="paragraph" w:customStyle="1" w:styleId="CM16">
    <w:name w:val="CM16"/>
    <w:basedOn w:val="Default"/>
    <w:next w:val="Default"/>
    <w:rsid w:val="00FC2C7A"/>
    <w:pPr>
      <w:widowControl w:val="0"/>
      <w:suppressAutoHyphens w:val="0"/>
      <w:autoSpaceDN w:val="0"/>
      <w:adjustRightInd w:val="0"/>
    </w:pPr>
    <w:rPr>
      <w:rFonts w:ascii="Times New Roman" w:eastAsia="Times New Roman" w:hAnsi="Times New Roman" w:cs="Times New Roman"/>
      <w:color w:val="auto"/>
      <w:lang w:eastAsia="ru-RU"/>
    </w:rPr>
  </w:style>
  <w:style w:type="character" w:customStyle="1" w:styleId="14f3">
    <w:name w:val="Обычный (веб) + 14 пт;Черный Знак Знак"/>
    <w:basedOn w:val="af2"/>
    <w:rsid w:val="00FC2C7A"/>
    <w:rPr>
      <w:sz w:val="28"/>
      <w:szCs w:val="28"/>
      <w:lang w:val="ru-RU" w:eastAsia="ru-RU" w:bidi="ar-SA"/>
    </w:rPr>
  </w:style>
  <w:style w:type="character" w:customStyle="1" w:styleId="ja50-sb-authors">
    <w:name w:val="ja50-sb-authors"/>
    <w:basedOn w:val="af2"/>
    <w:rsid w:val="00FC2C7A"/>
  </w:style>
  <w:style w:type="character" w:customStyle="1" w:styleId="ja50-ce-author">
    <w:name w:val="ja50-ce-author"/>
    <w:basedOn w:val="af2"/>
    <w:rsid w:val="00FC2C7A"/>
  </w:style>
  <w:style w:type="character" w:customStyle="1" w:styleId="it">
    <w:name w:val="it"/>
    <w:basedOn w:val="af2"/>
    <w:rsid w:val="00FC2C7A"/>
  </w:style>
  <w:style w:type="paragraph" w:customStyle="1" w:styleId="afffffffffffffffffffffffffffffffa">
    <w:name w:val="Обычный + Черный"/>
    <w:basedOn w:val="af1"/>
    <w:rsid w:val="001172A8"/>
    <w:pPr>
      <w:suppressAutoHyphens w:val="0"/>
      <w:spacing w:line="324" w:lineRule="auto"/>
      <w:ind w:firstLine="709"/>
      <w:jc w:val="both"/>
    </w:pPr>
    <w:rPr>
      <w:rFonts w:ascii="Times New Roman" w:eastAsia="Times New Roman" w:hAnsi="Times New Roman" w:cs="Times New Roman"/>
      <w:lang w:val="uk-UA" w:eastAsia="ru-RU"/>
    </w:rPr>
  </w:style>
  <w:style w:type="paragraph" w:customStyle="1" w:styleId="aennanoeeu">
    <w:name w:val="aenna? noeeu"/>
    <w:basedOn w:val="af1"/>
    <w:rsid w:val="00972A5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val="uk-UA" w:eastAsia="ru-RU"/>
    </w:rPr>
  </w:style>
  <w:style w:type="paragraph" w:customStyle="1" w:styleId="afffffffffffffffffffffffffffffffb">
    <w:name w:val="диссер стиль"/>
    <w:basedOn w:val="af1"/>
    <w:rsid w:val="00972A52"/>
    <w:pPr>
      <w:suppressAutoHyphens w:val="0"/>
      <w:spacing w:line="420" w:lineRule="auto"/>
      <w:jc w:val="both"/>
    </w:pPr>
    <w:rPr>
      <w:rFonts w:ascii="UkrainianPragmatica" w:eastAsia="Times New Roman" w:hAnsi="UkrainianPragmatica" w:cs="Times New Roman"/>
      <w:szCs w:val="20"/>
      <w:lang w:val="uk-UA" w:eastAsia="ru-RU"/>
    </w:rPr>
  </w:style>
  <w:style w:type="paragraph" w:customStyle="1" w:styleId="txblue12">
    <w:name w:val="txblue12"/>
    <w:basedOn w:val="af1"/>
    <w:rsid w:val="00972A52"/>
    <w:pPr>
      <w:suppressAutoHyphens w:val="0"/>
      <w:spacing w:before="100" w:beforeAutospacing="1" w:after="100" w:afterAutospacing="1"/>
    </w:pPr>
    <w:rPr>
      <w:rFonts w:ascii="Verdana" w:eastAsia="Times New Roman" w:hAnsi="Verdana" w:cs="Times New Roman"/>
      <w:color w:val="143DB3"/>
      <w:lang w:eastAsia="ru-RU"/>
    </w:rPr>
  </w:style>
  <w:style w:type="paragraph" w:customStyle="1" w:styleId="aennanoeeu2">
    <w:name w:val="aenna? noeeu2"/>
    <w:basedOn w:val="af1"/>
    <w:rsid w:val="0018796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eastAsia="ru-RU"/>
    </w:rPr>
  </w:style>
  <w:style w:type="paragraph" w:customStyle="1" w:styleId="marina">
    <w:name w:val="marina"/>
    <w:basedOn w:val="af1"/>
    <w:rsid w:val="00252F9F"/>
    <w:pPr>
      <w:widowControl w:val="0"/>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OT96">
    <w:name w:val="OT96"/>
    <w:basedOn w:val="af1"/>
    <w:rsid w:val="00252F9F"/>
    <w:pPr>
      <w:suppressAutoHyphens w:val="0"/>
      <w:spacing w:line="360" w:lineRule="auto"/>
      <w:ind w:firstLine="709"/>
      <w:jc w:val="both"/>
    </w:pPr>
    <w:rPr>
      <w:rFonts w:ascii="Courier New" w:eastAsia="Times New Roman" w:hAnsi="Courier New" w:cs="Times New Roman"/>
      <w:szCs w:val="20"/>
      <w:lang w:eastAsia="ru-RU"/>
    </w:rPr>
  </w:style>
  <w:style w:type="character" w:customStyle="1" w:styleId="4ffff0">
    <w:name w:val="Выделение4"/>
    <w:basedOn w:val="af2"/>
    <w:rsid w:val="00252F9F"/>
    <w:rPr>
      <w:i/>
      <w:sz w:val="20"/>
    </w:rPr>
  </w:style>
  <w:style w:type="paragraph" w:customStyle="1" w:styleId="4ffff1">
    <w:name w:val="Дата4"/>
    <w:basedOn w:val="af1"/>
    <w:next w:val="af1"/>
    <w:rsid w:val="00F5508A"/>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Cs w:val="20"/>
      <w:lang w:val="en-US" w:eastAsia="ru-RU"/>
    </w:rPr>
  </w:style>
  <w:style w:type="paragraph" w:customStyle="1" w:styleId="dat">
    <w:name w:val="dat"/>
    <w:basedOn w:val="af1"/>
    <w:rsid w:val="00F5508A"/>
    <w:pPr>
      <w:suppressAutoHyphens w:val="0"/>
      <w:spacing w:before="100" w:beforeAutospacing="1" w:after="100" w:afterAutospacing="1"/>
      <w:ind w:left="612" w:right="612" w:firstLine="612"/>
      <w:jc w:val="both"/>
    </w:pPr>
    <w:rPr>
      <w:rFonts w:ascii="Times New Roman" w:eastAsia="Times New Roman" w:hAnsi="Times New Roman" w:cs="Times New Roman"/>
      <w:color w:val="000066"/>
      <w:lang w:eastAsia="ru-RU"/>
    </w:rPr>
  </w:style>
  <w:style w:type="table" w:styleId="afffffffffffffffffffffffffffffffc">
    <w:name w:val="Table Theme"/>
    <w:basedOn w:val="af3"/>
    <w:rsid w:val="00F5508A"/>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64">
    <w:name w:val="Основной текст 36"/>
    <w:basedOn w:val="af1"/>
    <w:rsid w:val="00B458C5"/>
    <w:pPr>
      <w:suppressAutoHyphens w:val="0"/>
      <w:overflowPunct w:val="0"/>
      <w:autoSpaceDE w:val="0"/>
      <w:autoSpaceDN w:val="0"/>
      <w:adjustRightInd w:val="0"/>
      <w:spacing w:line="360" w:lineRule="auto"/>
      <w:jc w:val="center"/>
      <w:textAlignment w:val="baseline"/>
    </w:pPr>
    <w:rPr>
      <w:rFonts w:ascii="Times New Roman" w:eastAsia="Times New Roman" w:hAnsi="Times New Roman" w:cs="Times New Roman"/>
      <w:sz w:val="28"/>
      <w:szCs w:val="20"/>
      <w:lang w:val="uk-UA" w:eastAsia="ja-JP"/>
    </w:rPr>
  </w:style>
  <w:style w:type="paragraph" w:customStyle="1" w:styleId="335">
    <w:name w:val="Обычный33"/>
    <w:rsid w:val="001A2E7E"/>
    <w:rPr>
      <w:rFonts w:ascii="Times New Roman" w:eastAsia="Times New Roman" w:hAnsi="Times New Roman" w:cs="Times New Roman"/>
      <w:sz w:val="24"/>
    </w:rPr>
  </w:style>
  <w:style w:type="paragraph" w:customStyle="1" w:styleId="2240">
    <w:name w:val="Основной текст 224"/>
    <w:basedOn w:val="af1"/>
    <w:rsid w:val="00C934C5"/>
    <w:pPr>
      <w:widowControl w:val="0"/>
      <w:suppressAutoHyphens w:val="0"/>
    </w:pPr>
    <w:rPr>
      <w:rFonts w:ascii="Times New Roman" w:eastAsia="Times New Roman" w:hAnsi="Times New Roman" w:cs="Times New Roman"/>
      <w:sz w:val="28"/>
      <w:szCs w:val="20"/>
      <w:lang w:eastAsia="ru-RU"/>
    </w:rPr>
  </w:style>
  <w:style w:type="paragraph" w:customStyle="1" w:styleId="167">
    <w:name w:val="Название16"/>
    <w:basedOn w:val="af1"/>
    <w:rsid w:val="00E32437"/>
    <w:pPr>
      <w:suppressAutoHyphens w:val="0"/>
      <w:spacing w:before="100" w:beforeAutospacing="1" w:after="100" w:afterAutospacing="1"/>
    </w:pPr>
    <w:rPr>
      <w:rFonts w:ascii="Verdana" w:eastAsia="Times New Roman" w:hAnsi="Verdana" w:cs="Times New Roman"/>
      <w:color w:val="B06000"/>
      <w:sz w:val="22"/>
      <w:szCs w:val="22"/>
      <w:lang w:eastAsia="ru-RU"/>
    </w:rPr>
  </w:style>
  <w:style w:type="paragraph" w:customStyle="1" w:styleId="Web1">
    <w:name w:val="Обычный (Web)1"/>
    <w:basedOn w:val="af1"/>
    <w:rsid w:val="00E3243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IauiueChar">
    <w:name w:val="Iau?iue Char"/>
    <w:basedOn w:val="af2"/>
    <w:locked/>
    <w:rsid w:val="003C6685"/>
    <w:rPr>
      <w:rFonts w:ascii="Arial" w:hAnsi="Arial" w:cs="Arial"/>
      <w:sz w:val="28"/>
      <w:szCs w:val="28"/>
      <w:lang w:val="ru-RU" w:eastAsia="ru-RU" w:bidi="ar-SA"/>
    </w:rPr>
  </w:style>
  <w:style w:type="paragraph" w:customStyle="1" w:styleId="Avtoref14">
    <w:name w:val="Avtoref14"/>
    <w:basedOn w:val="af1"/>
    <w:rsid w:val="009C3779"/>
    <w:pPr>
      <w:suppressAutoHyphens w:val="0"/>
      <w:overflowPunct w:val="0"/>
      <w:autoSpaceDE w:val="0"/>
      <w:autoSpaceDN w:val="0"/>
      <w:adjustRightInd w:val="0"/>
      <w:spacing w:line="400" w:lineRule="exact"/>
      <w:ind w:firstLine="567"/>
      <w:jc w:val="both"/>
    </w:pPr>
    <w:rPr>
      <w:rFonts w:ascii="Times New Roman" w:eastAsia="Times New Roman" w:hAnsi="Times New Roman" w:cs="Times New Roman"/>
      <w:sz w:val="28"/>
      <w:szCs w:val="28"/>
      <w:lang w:val="uk-UA" w:eastAsia="ru-RU"/>
    </w:rPr>
  </w:style>
  <w:style w:type="paragraph" w:customStyle="1" w:styleId="374">
    <w:name w:val="Основной текст 37"/>
    <w:basedOn w:val="af1"/>
    <w:rsid w:val="00F21D71"/>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0"/>
      <w:lang w:val="uk-UA" w:eastAsia="ru-RU"/>
    </w:rPr>
  </w:style>
  <w:style w:type="paragraph" w:customStyle="1" w:styleId="afffffffffffffffffffffffffffffffd">
    <w:name w:val="á¸„ä„„ã´„ã¸„ãˆ„ã´„ã¸„ã¤„â€€äˆ„ã”„ã¨„ä„„ä"/>
    <w:rsid w:val="005633A5"/>
    <w:pPr>
      <w:widowControl w:val="0"/>
      <w:spacing w:line="360" w:lineRule="auto"/>
      <w:ind w:right="-1"/>
      <w:jc w:val="both"/>
    </w:pPr>
    <w:rPr>
      <w:rFonts w:ascii="Times New Roman" w:eastAsia="Times New Roman" w:hAnsi="Times New Roman" w:cs="Times New Roman"/>
    </w:rPr>
  </w:style>
  <w:style w:type="paragraph" w:customStyle="1" w:styleId="3ffffd">
    <w:name w:val="á¸„ä„„ã´„ã¸„ãˆ„ã´„ã¸„ã¤„â€€äˆ„ã”„ã¨„ä„„ä3"/>
    <w:rsid w:val="005633A5"/>
    <w:pPr>
      <w:widowControl w:val="0"/>
    </w:pPr>
    <w:rPr>
      <w:rFonts w:ascii="Times New Roman" w:eastAsia="Times New Roman" w:hAnsi="Times New Roman" w:cs="Times New Roman"/>
      <w:sz w:val="16"/>
    </w:rPr>
  </w:style>
  <w:style w:type="paragraph" w:customStyle="1" w:styleId="2fffffff0">
    <w:name w:val="á¸„ä„„ã´„ã¸„ãˆ„ã´„ã¸„ã¤„â€€äˆ„ã”„ã¨„ä„„ä2"/>
    <w:rsid w:val="005633A5"/>
    <w:pPr>
      <w:widowControl w:val="0"/>
      <w:spacing w:line="480" w:lineRule="auto"/>
      <w:ind w:left="360"/>
    </w:pPr>
    <w:rPr>
      <w:rFonts w:ascii="Times New Roman" w:eastAsia="Times New Roman" w:hAnsi="Times New Roman" w:cs="Times New Roman"/>
    </w:rPr>
  </w:style>
  <w:style w:type="paragraph" w:customStyle="1" w:styleId="4ffff2">
    <w:name w:val="á¸„ä„„ã´„ã¸„ãˆ„ã´„ã¸„ã¤„â€€äˆ„ã”„ã¨„ä„„ä4"/>
    <w:rsid w:val="005633A5"/>
    <w:pPr>
      <w:widowControl w:val="0"/>
      <w:spacing w:line="264" w:lineRule="auto"/>
      <w:ind w:firstLine="720"/>
      <w:jc w:val="both"/>
    </w:pPr>
    <w:rPr>
      <w:rFonts w:ascii="Times New Roman" w:eastAsia="Times New Roman" w:hAnsi="Times New Roman" w:cs="Times New Roman"/>
      <w:sz w:val="28"/>
      <w:lang w:val="uk-UA"/>
    </w:rPr>
  </w:style>
  <w:style w:type="paragraph" w:customStyle="1" w:styleId="afffffffffffffffffffffffffffffffe">
    <w:name w:val="á´„ã€„ãœ„ãˆ„ã€„ã´„ã „ã”„â€€ã¸„ã„„ä¨„ã”„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2171">
    <w:name w:val="Основной текст с отступом 217"/>
    <w:basedOn w:val="af1"/>
    <w:rsid w:val="005633A5"/>
    <w:pPr>
      <w:suppressAutoHyphens w:val="0"/>
      <w:overflowPunct w:val="0"/>
      <w:autoSpaceDE w:val="0"/>
      <w:autoSpaceDN w:val="0"/>
      <w:adjustRightInd w:val="0"/>
      <w:spacing w:line="360" w:lineRule="auto"/>
      <w:ind w:right="-1" w:firstLine="720"/>
      <w:jc w:val="both"/>
      <w:textAlignment w:val="baseline"/>
    </w:pPr>
    <w:rPr>
      <w:rFonts w:ascii="Times New Roman" w:eastAsia="Times New Roman" w:hAnsi="Times New Roman" w:cs="Times New Roman"/>
      <w:szCs w:val="20"/>
      <w:lang w:eastAsia="ru-RU"/>
    </w:rPr>
  </w:style>
  <w:style w:type="paragraph" w:customStyle="1" w:styleId="affffffffffffffffffffffffffffffff">
    <w:name w:val="äˆ€æ¼€æ€ç¤€â€€å€æ”€ç €ç€â€€ãˆ€"/>
    <w:rsid w:val="005633A5"/>
    <w:pPr>
      <w:widowControl w:val="0"/>
    </w:pPr>
    <w:rPr>
      <w:rFonts w:ascii="Times New Roman" w:eastAsia="Times New Roman" w:hAnsi="Times New Roman" w:cs="Times New Roman"/>
      <w:i/>
      <w:sz w:val="28"/>
    </w:rPr>
  </w:style>
  <w:style w:type="paragraph" w:customStyle="1" w:styleId="affffffffffffffffffffffffffffffff0">
    <w:name w:val="á´„ã€„ãœ„ãˆ„ã€„ã´„ã „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3130">
    <w:name w:val="Основной текст с отступом 313"/>
    <w:basedOn w:val="af1"/>
    <w:rsid w:val="005633A5"/>
    <w:pPr>
      <w:widowControl w:val="0"/>
      <w:suppressAutoHyphens w:val="0"/>
      <w:overflowPunct w:val="0"/>
      <w:autoSpaceDE w:val="0"/>
      <w:autoSpaceDN w:val="0"/>
      <w:adjustRightInd w:val="0"/>
      <w:spacing w:line="360" w:lineRule="auto"/>
      <w:ind w:firstLine="720"/>
      <w:jc w:val="both"/>
      <w:textAlignment w:val="baseline"/>
    </w:pPr>
    <w:rPr>
      <w:rFonts w:ascii="Times New Roman" w:eastAsia="SimSun" w:hAnsi="Times New Roman" w:cs="Times New Roman"/>
      <w:sz w:val="28"/>
      <w:szCs w:val="20"/>
      <w:lang w:eastAsia="ru-RU"/>
    </w:rPr>
  </w:style>
  <w:style w:type="paragraph" w:customStyle="1" w:styleId="affffffffffffffffffffffffffffffff1">
    <w:name w:val="äˆ€æ¼€æ€ç¤€â€€å€æ”€ç €ç€â€€ä¤€æ¸€æ€"/>
    <w:rsid w:val="006C47E8"/>
    <w:pPr>
      <w:widowControl w:val="0"/>
      <w:spacing w:line="360" w:lineRule="auto"/>
      <w:ind w:firstLine="708"/>
      <w:jc w:val="both"/>
    </w:pPr>
    <w:rPr>
      <w:rFonts w:ascii="Times New Roman" w:eastAsia="Times New Roman" w:hAnsi="Times New Roman" w:cs="Times New Roman"/>
      <w:sz w:val="28"/>
    </w:rPr>
  </w:style>
  <w:style w:type="paragraph" w:customStyle="1" w:styleId="1fffffffff5">
    <w:name w:val="á¸„ä„„ã´„ã¸„ãˆ„ã´„ã¸„ã¤„â€€äˆ„ã”„ã¨„ä„„ä1"/>
    <w:rsid w:val="006C47E8"/>
    <w:pPr>
      <w:widowControl w:val="0"/>
      <w:ind w:left="360"/>
    </w:pPr>
    <w:rPr>
      <w:rFonts w:ascii="Times New Roman" w:eastAsia="Times New Roman" w:hAnsi="Times New Roman" w:cs="Times New Roman"/>
    </w:rPr>
  </w:style>
  <w:style w:type="paragraph" w:customStyle="1" w:styleId="affffffffffffffffffffffffffffffff2">
    <w:name w:val="áˆ„ã”„ä€„ä”„ã´„ã „ã¤„â€€ã¨„ã¸„ã¬„ã¸„ã´„äˆ"/>
    <w:rsid w:val="006C47E8"/>
    <w:pPr>
      <w:widowControl w:val="0"/>
      <w:tabs>
        <w:tab w:val="center" w:pos="4152"/>
        <w:tab w:val="center" w:pos="8306"/>
      </w:tabs>
    </w:pPr>
    <w:rPr>
      <w:rFonts w:ascii="Times New Roman" w:eastAsia="Times New Roman" w:hAnsi="Times New Roman" w:cs="Times New Roman"/>
    </w:rPr>
  </w:style>
  <w:style w:type="paragraph" w:customStyle="1" w:styleId="caaieiaie2">
    <w:name w:val="caaieiaie 2"/>
    <w:basedOn w:val="af1"/>
    <w:next w:val="af1"/>
    <w:rsid w:val="00126A9A"/>
    <w:pPr>
      <w:keepNext/>
      <w:suppressAutoHyphens w:val="0"/>
      <w:overflowPunct w:val="0"/>
      <w:autoSpaceDE w:val="0"/>
      <w:autoSpaceDN w:val="0"/>
      <w:adjustRightInd w:val="0"/>
      <w:spacing w:line="480" w:lineRule="auto"/>
      <w:jc w:val="center"/>
      <w:textAlignment w:val="baseline"/>
    </w:pPr>
    <w:rPr>
      <w:rFonts w:ascii="Times New Roman" w:eastAsia="Times New Roman" w:hAnsi="Times New Roman" w:cs="Times New Roman"/>
      <w:b/>
      <w:bCs/>
      <w:lang w:eastAsia="ru-RU"/>
    </w:rPr>
  </w:style>
  <w:style w:type="paragraph" w:customStyle="1" w:styleId="caaieiaie5">
    <w:name w:val="caaieiaie 5"/>
    <w:basedOn w:val="af1"/>
    <w:next w:val="af1"/>
    <w:rsid w:val="00126A9A"/>
    <w:pPr>
      <w:keepNext/>
      <w:suppressAutoHyphens w:val="0"/>
      <w:overflowPunct w:val="0"/>
      <w:autoSpaceDE w:val="0"/>
      <w:autoSpaceDN w:val="0"/>
      <w:adjustRightInd w:val="0"/>
      <w:spacing w:line="480" w:lineRule="auto"/>
      <w:textAlignment w:val="baseline"/>
    </w:pPr>
    <w:rPr>
      <w:rFonts w:ascii="Times New Roman" w:eastAsia="Times New Roman" w:hAnsi="Times New Roman" w:cs="Times New Roman"/>
      <w:b/>
      <w:bCs/>
      <w:caps/>
      <w:kern w:val="16"/>
      <w:lang w:eastAsia="ru-RU"/>
    </w:rPr>
  </w:style>
  <w:style w:type="paragraph" w:customStyle="1" w:styleId="caaieiaie4">
    <w:name w:val="caaieiaie 4"/>
    <w:basedOn w:val="af1"/>
    <w:next w:val="af1"/>
    <w:rsid w:val="00126A9A"/>
    <w:pPr>
      <w:keepNext/>
      <w:suppressAutoHyphens w:val="0"/>
      <w:overflowPunct w:val="0"/>
      <w:autoSpaceDE w:val="0"/>
      <w:autoSpaceDN w:val="0"/>
      <w:adjustRightInd w:val="0"/>
      <w:jc w:val="both"/>
      <w:textAlignment w:val="baseline"/>
    </w:pPr>
    <w:rPr>
      <w:rFonts w:ascii="Times New Roman" w:eastAsia="Times New Roman" w:hAnsi="Times New Roman" w:cs="Times New Roman"/>
      <w:b/>
      <w:bCs/>
      <w:kern w:val="16"/>
      <w:lang w:eastAsia="ru-RU"/>
    </w:rPr>
  </w:style>
  <w:style w:type="paragraph" w:customStyle="1" w:styleId="Iniiaiieoaeno21">
    <w:name w:val="Iniiaiie oaeno 21"/>
    <w:basedOn w:val="af1"/>
    <w:rsid w:val="00126A9A"/>
    <w:pPr>
      <w:suppressAutoHyphens w:val="0"/>
      <w:overflowPunct w:val="0"/>
      <w:autoSpaceDE w:val="0"/>
      <w:autoSpaceDN w:val="0"/>
      <w:adjustRightInd w:val="0"/>
      <w:spacing w:line="480" w:lineRule="auto"/>
      <w:jc w:val="both"/>
      <w:textAlignment w:val="baseline"/>
    </w:pPr>
    <w:rPr>
      <w:rFonts w:ascii="Times New Roman" w:eastAsia="Times New Roman" w:hAnsi="Times New Roman" w:cs="Times New Roman"/>
      <w:b/>
      <w:bCs/>
      <w:caps/>
      <w:kern w:val="16"/>
      <w:lang w:eastAsia="ru-RU"/>
    </w:rPr>
  </w:style>
  <w:style w:type="paragraph" w:customStyle="1" w:styleId="affffffffffffffffffffffffffffffff3">
    <w:name w:val="Основной_абзац"/>
    <w:basedOn w:val="afffffffe"/>
    <w:rsid w:val="00B32C1E"/>
    <w:pPr>
      <w:suppressAutoHyphens w:val="0"/>
      <w:autoSpaceDE w:val="0"/>
      <w:autoSpaceDN w:val="0"/>
      <w:adjustRightInd w:val="0"/>
      <w:spacing w:after="0" w:line="232" w:lineRule="atLeast"/>
      <w:jc w:val="both"/>
    </w:pPr>
    <w:rPr>
      <w:rFonts w:ascii="SchoolBook" w:eastAsia="Times New Roman" w:hAnsi="SchoolBook" w:cs="Times New Roman"/>
      <w:sz w:val="20"/>
      <w:szCs w:val="20"/>
      <w:lang w:eastAsia="ru-RU"/>
    </w:rPr>
  </w:style>
  <w:style w:type="paragraph" w:customStyle="1" w:styleId="Text5">
    <w:name w:val="Text Знак"/>
    <w:basedOn w:val="af1"/>
    <w:rsid w:val="00B170D1"/>
    <w:pPr>
      <w:suppressAutoHyphens w:val="0"/>
      <w:spacing w:line="360" w:lineRule="auto"/>
    </w:pPr>
    <w:rPr>
      <w:rFonts w:ascii="Times New Roman" w:eastAsia="Times New Roman" w:hAnsi="Times New Roman" w:cs="Times New Roman"/>
      <w:sz w:val="28"/>
      <w:szCs w:val="20"/>
      <w:lang w:eastAsia="ru-RU"/>
    </w:rPr>
  </w:style>
  <w:style w:type="paragraph" w:customStyle="1" w:styleId="affffffffffffffffffffffffffffffff4">
    <w:name w:val="подзаглавие"/>
    <w:rsid w:val="00B170D1"/>
    <w:pPr>
      <w:autoSpaceDE w:val="0"/>
      <w:autoSpaceDN w:val="0"/>
      <w:adjustRightInd w:val="0"/>
      <w:spacing w:before="454" w:after="227" w:line="240" w:lineRule="atLeast"/>
      <w:jc w:val="center"/>
    </w:pPr>
    <w:rPr>
      <w:rFonts w:ascii="AGOpus" w:eastAsia="Times New Roman" w:hAnsi="AGOpus" w:cs="Times New Roman"/>
      <w:b/>
      <w:bCs/>
      <w:sz w:val="21"/>
      <w:szCs w:val="21"/>
    </w:rPr>
  </w:style>
  <w:style w:type="paragraph" w:customStyle="1" w:styleId="IauiueNormal">
    <w:name w:val="Iau?iue.Normal"/>
    <w:rsid w:val="003C7A29"/>
    <w:pPr>
      <w:widowControl w:val="0"/>
      <w:autoSpaceDE w:val="0"/>
      <w:autoSpaceDN w:val="0"/>
    </w:pPr>
    <w:rPr>
      <w:rFonts w:ascii="Arial" w:eastAsia="Times New Roman" w:hAnsi="Arial" w:cs="Arial"/>
      <w:sz w:val="28"/>
      <w:szCs w:val="28"/>
    </w:rPr>
  </w:style>
  <w:style w:type="paragraph" w:customStyle="1" w:styleId="Normal6">
    <w:name w:val="Îáû÷íûé.Normal"/>
    <w:rsid w:val="003C7A29"/>
    <w:pPr>
      <w:widowControl w:val="0"/>
      <w:autoSpaceDE w:val="0"/>
      <w:autoSpaceDN w:val="0"/>
    </w:pPr>
    <w:rPr>
      <w:rFonts w:ascii="Arial" w:eastAsia="Times New Roman" w:hAnsi="Arial" w:cs="Arial"/>
      <w:sz w:val="28"/>
      <w:szCs w:val="28"/>
    </w:rPr>
  </w:style>
  <w:style w:type="paragraph" w:customStyle="1" w:styleId="2250">
    <w:name w:val="Основной текст 225"/>
    <w:basedOn w:val="af1"/>
    <w:rsid w:val="005534DE"/>
    <w:pPr>
      <w:widowControl w:val="0"/>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3ffffe">
    <w:name w:val="обычный 3"/>
    <w:basedOn w:val="af1"/>
    <w:rsid w:val="005E6A0B"/>
    <w:pPr>
      <w:suppressAutoHyphens w:val="0"/>
      <w:spacing w:line="360" w:lineRule="auto"/>
      <w:ind w:firstLine="720"/>
      <w:jc w:val="both"/>
    </w:pPr>
    <w:rPr>
      <w:rFonts w:ascii="Times New Roman" w:eastAsia="Times New Roman" w:hAnsi="Times New Roman" w:cs="Times New Roman"/>
      <w:sz w:val="28"/>
      <w:szCs w:val="28"/>
      <w:lang w:eastAsia="uk-UA"/>
    </w:rPr>
  </w:style>
  <w:style w:type="paragraph" w:customStyle="1" w:styleId="2fffffff1">
    <w:name w:val="Натали2 Знак"/>
    <w:autoRedefine/>
    <w:rsid w:val="00AB35F2"/>
    <w:pPr>
      <w:spacing w:line="360" w:lineRule="auto"/>
      <w:ind w:firstLine="709"/>
      <w:jc w:val="both"/>
    </w:pPr>
    <w:rPr>
      <w:rFonts w:ascii="Times New Roman" w:eastAsia="Times New Roman" w:hAnsi="Times New Roman" w:cs="Times New Roman"/>
      <w:sz w:val="28"/>
      <w:szCs w:val="28"/>
      <w:lang w:val="uk-UA"/>
    </w:rPr>
  </w:style>
  <w:style w:type="paragraph" w:customStyle="1" w:styleId="affffffffffffffffffffffffffffffff5">
    <w:name w:val="ãîñò"/>
    <w:basedOn w:val="af1"/>
    <w:rsid w:val="00592C15"/>
    <w:pPr>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affffffffffffffffffffffffffffffff6">
    <w:name w:val="документ"/>
    <w:basedOn w:val="af1"/>
    <w:rsid w:val="00592C15"/>
    <w:pPr>
      <w:suppressAutoHyphens w:val="0"/>
      <w:spacing w:line="360" w:lineRule="auto"/>
      <w:ind w:firstLine="720"/>
      <w:jc w:val="both"/>
    </w:pPr>
    <w:rPr>
      <w:rFonts w:ascii="Times New Roman" w:eastAsia="Times New Roman" w:hAnsi="Times New Roman" w:cs="Times New Roman"/>
      <w:sz w:val="28"/>
      <w:szCs w:val="20"/>
      <w:lang w:eastAsia="ru-RU"/>
    </w:rPr>
  </w:style>
  <w:style w:type="paragraph" w:customStyle="1" w:styleId="345">
    <w:name w:val="Обычный34"/>
    <w:rsid w:val="002B3184"/>
    <w:pPr>
      <w:widowControl w:val="0"/>
      <w:spacing w:line="360" w:lineRule="auto"/>
      <w:ind w:firstLine="720"/>
    </w:pPr>
    <w:rPr>
      <w:rFonts w:ascii="Courier New" w:eastAsia="Times New Roman" w:hAnsi="Courier New" w:cs="Times New Roman"/>
      <w:snapToGrid w:val="0"/>
      <w:sz w:val="24"/>
      <w:lang w:val="en-US"/>
    </w:rPr>
  </w:style>
  <w:style w:type="paragraph" w:customStyle="1" w:styleId="8f4">
    <w:name w:val="Текст выноски8"/>
    <w:basedOn w:val="af1"/>
    <w:rsid w:val="00647FFC"/>
    <w:pPr>
      <w:suppressAutoHyphens w:val="0"/>
    </w:pPr>
    <w:rPr>
      <w:rFonts w:ascii="Tahoma" w:eastAsia="Times New Roman" w:hAnsi="Tahoma" w:cs="Tahoma"/>
      <w:sz w:val="16"/>
      <w:szCs w:val="16"/>
      <w:lang w:eastAsia="ru-RU"/>
    </w:rPr>
  </w:style>
  <w:style w:type="paragraph" w:customStyle="1" w:styleId="disert">
    <w:name w:val="disert"/>
    <w:basedOn w:val="affffffff5"/>
    <w:rsid w:val="0008397B"/>
    <w:pPr>
      <w:suppressAutoHyphens w:val="0"/>
      <w:autoSpaceDE w:val="0"/>
      <w:autoSpaceDN w:val="0"/>
      <w:spacing w:after="0" w:line="360" w:lineRule="auto"/>
      <w:ind w:left="0" w:firstLine="720"/>
      <w:jc w:val="both"/>
    </w:pPr>
    <w:rPr>
      <w:rFonts w:ascii="Times New Roman" w:eastAsia="Times New Roman" w:hAnsi="Times New Roman" w:cs="Times New Roman"/>
      <w:kern w:val="20"/>
      <w:szCs w:val="28"/>
      <w:lang w:val="uk-UA" w:eastAsia="ru-RU"/>
    </w:rPr>
  </w:style>
  <w:style w:type="numbering" w:customStyle="1" w:styleId="12">
    <w:name w:val="Стиль нумерованный1"/>
    <w:rsid w:val="000555E3"/>
    <w:pPr>
      <w:numPr>
        <w:numId w:val="55"/>
      </w:numPr>
    </w:pPr>
  </w:style>
  <w:style w:type="numbering" w:customStyle="1" w:styleId="ac">
    <w:name w:val="Стиль нумерованный"/>
    <w:rsid w:val="000555E3"/>
    <w:pPr>
      <w:numPr>
        <w:numId w:val="54"/>
      </w:numPr>
    </w:pPr>
  </w:style>
  <w:style w:type="paragraph" w:customStyle="1" w:styleId="3140">
    <w:name w:val="Основной текст с отступом 314"/>
    <w:basedOn w:val="af1"/>
    <w:rsid w:val="005C584E"/>
    <w:pPr>
      <w:suppressAutoHyphens w:val="0"/>
      <w:spacing w:line="260" w:lineRule="auto"/>
      <w:ind w:firstLine="720"/>
    </w:pPr>
    <w:rPr>
      <w:rFonts w:ascii="Times New Roman" w:eastAsia="Times New Roman" w:hAnsi="Times New Roman" w:cs="Times New Roman"/>
      <w:i/>
      <w:szCs w:val="20"/>
      <w:lang w:val="uk-UA" w:eastAsia="ru-RU"/>
    </w:rPr>
  </w:style>
  <w:style w:type="paragraph" w:customStyle="1" w:styleId="main">
    <w:name w:val="main"/>
    <w:basedOn w:val="af1"/>
    <w:rsid w:val="005C584E"/>
    <w:pPr>
      <w:suppressAutoHyphens w:val="0"/>
      <w:spacing w:line="312" w:lineRule="auto"/>
      <w:ind w:left="150" w:right="150" w:firstLine="540"/>
      <w:jc w:val="both"/>
    </w:pPr>
    <w:rPr>
      <w:rFonts w:ascii="Times New Roman" w:eastAsia="Arial Unicode MS" w:hAnsi="Times New Roman" w:cs="Times New Roman"/>
      <w:szCs w:val="20"/>
      <w:lang w:eastAsia="ru-RU"/>
    </w:rPr>
  </w:style>
  <w:style w:type="character" w:customStyle="1" w:styleId="affffffffffffffffffffffffffffffff7">
    <w:name w:val="Стиль По ширине"/>
    <w:basedOn w:val="af2"/>
    <w:rsid w:val="00311D30"/>
    <w:rPr>
      <w:rFonts w:ascii="Times New Roman" w:hAnsi="Times New Roman" w:cs="Times New Roman" w:hint="default"/>
      <w:color w:val="000000"/>
      <w:sz w:val="28"/>
      <w:szCs w:val="28"/>
      <w:lang w:val="uk-UA"/>
    </w:rPr>
  </w:style>
  <w:style w:type="paragraph" w:customStyle="1" w:styleId="reference">
    <w:name w:val="reference"/>
    <w:basedOn w:val="af1"/>
    <w:rsid w:val="00311D30"/>
    <w:pPr>
      <w:suppressAutoHyphens w:val="0"/>
      <w:spacing w:before="100" w:beforeAutospacing="1" w:after="100" w:afterAutospacing="1" w:line="264" w:lineRule="auto"/>
      <w:jc w:val="both"/>
    </w:pPr>
    <w:rPr>
      <w:rFonts w:ascii="Tahoma" w:eastAsia="Times New Roman" w:hAnsi="Tahoma" w:cs="Tahoma"/>
      <w:color w:val="003366"/>
      <w:sz w:val="18"/>
      <w:szCs w:val="18"/>
      <w:lang w:eastAsia="ru-RU"/>
    </w:rPr>
  </w:style>
  <w:style w:type="character" w:customStyle="1" w:styleId="citation-abbreviation3">
    <w:name w:val="citation-abbreviation3"/>
    <w:basedOn w:val="af2"/>
    <w:rsid w:val="00311D30"/>
    <w:rPr>
      <w:rFonts w:ascii="Arial" w:hAnsi="Arial" w:cs="Arial" w:hint="default"/>
      <w:sz w:val="18"/>
      <w:szCs w:val="18"/>
    </w:rPr>
  </w:style>
  <w:style w:type="character" w:customStyle="1" w:styleId="citation-issue">
    <w:name w:val="citation-issue"/>
    <w:basedOn w:val="af2"/>
    <w:rsid w:val="00311D30"/>
    <w:rPr>
      <w:rFonts w:ascii="Arial" w:hAnsi="Arial" w:cs="Arial" w:hint="default"/>
      <w:sz w:val="18"/>
      <w:szCs w:val="18"/>
    </w:rPr>
  </w:style>
  <w:style w:type="character" w:customStyle="1" w:styleId="fm-vol-iss-date3">
    <w:name w:val="fm-vol-iss-date3"/>
    <w:basedOn w:val="af2"/>
    <w:rsid w:val="00311D30"/>
    <w:rPr>
      <w:rFonts w:ascii="Arial" w:hAnsi="Arial" w:cs="Arial" w:hint="default"/>
      <w:sz w:val="24"/>
      <w:szCs w:val="24"/>
    </w:rPr>
  </w:style>
  <w:style w:type="character" w:customStyle="1" w:styleId="ots1">
    <w:name w:val="ots1"/>
    <w:basedOn w:val="af2"/>
    <w:rsid w:val="0033024A"/>
    <w:rPr>
      <w:rFonts w:cs="Times New Roman"/>
      <w:b/>
      <w:bCs/>
      <w:caps/>
      <w:sz w:val="27"/>
      <w:szCs w:val="27"/>
    </w:rPr>
  </w:style>
  <w:style w:type="paragraph" w:customStyle="1" w:styleId="head0">
    <w:name w:val="head"/>
    <w:basedOn w:val="af1"/>
    <w:rsid w:val="0033024A"/>
    <w:pPr>
      <w:suppressAutoHyphens w:val="0"/>
      <w:spacing w:before="237" w:after="118" w:line="300" w:lineRule="auto"/>
      <w:ind w:left="20" w:right="59"/>
    </w:pPr>
    <w:rPr>
      <w:rFonts w:ascii="Verdana" w:eastAsia="Times New Roman" w:hAnsi="Verdana" w:cs="Times New Roman"/>
      <w:b/>
      <w:bCs/>
      <w:color w:val="400000"/>
      <w:sz w:val="26"/>
      <w:szCs w:val="26"/>
      <w:lang w:eastAsia="ru-RU"/>
    </w:rPr>
  </w:style>
  <w:style w:type="paragraph" w:customStyle="1" w:styleId="head2">
    <w:name w:val="head2"/>
    <w:basedOn w:val="af1"/>
    <w:rsid w:val="0033024A"/>
    <w:pPr>
      <w:suppressAutoHyphens w:val="0"/>
      <w:spacing w:before="237" w:after="118" w:line="300" w:lineRule="auto"/>
      <w:ind w:left="20" w:right="59"/>
    </w:pPr>
    <w:rPr>
      <w:rFonts w:ascii="Verdana" w:eastAsia="Times New Roman" w:hAnsi="Verdana" w:cs="Times New Roman"/>
      <w:b/>
      <w:bCs/>
      <w:color w:val="400000"/>
      <w:sz w:val="32"/>
      <w:szCs w:val="32"/>
      <w:lang w:eastAsia="ru-RU"/>
    </w:rPr>
  </w:style>
  <w:style w:type="paragraph" w:customStyle="1" w:styleId="t8">
    <w:name w:val="t8"/>
    <w:basedOn w:val="af1"/>
    <w:rsid w:val="0033024A"/>
    <w:pPr>
      <w:suppressAutoHyphens w:val="0"/>
      <w:spacing w:before="237" w:after="118" w:line="300" w:lineRule="auto"/>
      <w:ind w:left="20" w:right="59"/>
    </w:pPr>
    <w:rPr>
      <w:rFonts w:ascii="Verdana" w:eastAsia="Times New Roman" w:hAnsi="Verdana" w:cs="Times New Roman"/>
      <w:color w:val="800000"/>
      <w:sz w:val="16"/>
      <w:lang w:eastAsia="ru-RU"/>
    </w:rPr>
  </w:style>
  <w:style w:type="paragraph" w:customStyle="1" w:styleId="176">
    <w:name w:val="Название17"/>
    <w:basedOn w:val="af1"/>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100">
    <w:name w:val="a10"/>
    <w:basedOn w:val="af1"/>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contentpara">
    <w:name w:val="contentpara"/>
    <w:basedOn w:val="af1"/>
    <w:rsid w:val="0033024A"/>
    <w:pPr>
      <w:suppressAutoHyphens w:val="0"/>
      <w:spacing w:before="100" w:beforeAutospacing="1" w:after="100" w:afterAutospacing="1"/>
    </w:pPr>
    <w:rPr>
      <w:rFonts w:ascii="Arial" w:eastAsia="Times New Roman" w:hAnsi="Arial" w:cs="Arial"/>
      <w:color w:val="000000"/>
      <w:sz w:val="22"/>
      <w:szCs w:val="22"/>
      <w:lang w:eastAsia="ru-RU"/>
    </w:rPr>
  </w:style>
  <w:style w:type="paragraph" w:customStyle="1" w:styleId="Autooi">
    <w:name w:val="Autooi"/>
    <w:basedOn w:val="af1"/>
    <w:next w:val="af1"/>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Nazeveas">
    <w:name w:val="Nazev eas."/>
    <w:basedOn w:val="af1"/>
    <w:next w:val="af1"/>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Titulprace">
    <w:name w:val="Titul prace"/>
    <w:basedOn w:val="af1"/>
    <w:next w:val="af1"/>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2181">
    <w:name w:val="Основной текст с отступом 218"/>
    <w:basedOn w:val="af1"/>
    <w:rsid w:val="00A21F15"/>
    <w:pPr>
      <w:tabs>
        <w:tab w:val="left" w:pos="7371"/>
      </w:tabs>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ffff8">
    <w:name w:val="Параграф"/>
    <w:basedOn w:val="24"/>
    <w:rsid w:val="00A21F15"/>
    <w:pPr>
      <w:spacing w:after="0" w:line="360" w:lineRule="auto"/>
      <w:ind w:left="0" w:firstLine="709"/>
      <w:jc w:val="both"/>
    </w:pPr>
    <w:rPr>
      <w:rFonts w:ascii="Times New Roman" w:eastAsia="Times New Roman" w:hAnsi="Times New Roman" w:cs="Times New Roman"/>
      <w:b/>
      <w:bCs/>
      <w:szCs w:val="28"/>
      <w:lang w:val="uk-UA"/>
    </w:rPr>
  </w:style>
  <w:style w:type="paragraph" w:customStyle="1" w:styleId="11fc">
    <w:name w:val="Обычный (веб)11"/>
    <w:basedOn w:val="af1"/>
    <w:rsid w:val="00A21F15"/>
    <w:pPr>
      <w:suppressAutoHyphens w:val="0"/>
      <w:spacing w:before="100" w:after="100"/>
    </w:pPr>
    <w:rPr>
      <w:rFonts w:ascii="Verdana" w:eastAsia="Times New Roman" w:hAnsi="Verdana" w:cs="Times New Roman"/>
      <w:sz w:val="20"/>
      <w:lang w:eastAsia="ru-RU"/>
    </w:rPr>
  </w:style>
  <w:style w:type="paragraph" w:customStyle="1" w:styleId="1fffffffff6">
    <w:name w:val="Текст сноски1"/>
    <w:basedOn w:val="af1"/>
    <w:rsid w:val="00A21F15"/>
    <w:pPr>
      <w:suppressAutoHyphens w:val="0"/>
    </w:pPr>
    <w:rPr>
      <w:rFonts w:ascii="Times New Roman" w:eastAsia="Times New Roman" w:hAnsi="Times New Roman" w:cs="Times New Roman"/>
      <w:sz w:val="20"/>
      <w:szCs w:val="20"/>
      <w:lang w:eastAsia="ru-RU"/>
    </w:rPr>
  </w:style>
  <w:style w:type="character" w:customStyle="1" w:styleId="5fff2">
    <w:name w:val="Знак сноски5"/>
    <w:basedOn w:val="af2"/>
    <w:rsid w:val="00A21F15"/>
    <w:rPr>
      <w:rFonts w:ascii="Times New Roman" w:eastAsia="Times New Roman" w:hAnsi="Times New Roman"/>
      <w:noProof w:val="0"/>
      <w:snapToGrid/>
      <w:color w:val="auto"/>
      <w:spacing w:val="0"/>
      <w:w w:val="100"/>
      <w:kern w:val="0"/>
      <w:position w:val="0"/>
      <w:sz w:val="20"/>
      <w:u w:val="none"/>
      <w:effect w:val="none"/>
      <w:bdr w:val="none" w:sz="0" w:space="0" w:color="auto"/>
      <w:shd w:val="clear" w:color="auto" w:fill="auto"/>
      <w:vertAlign w:val="superscript"/>
      <w:em w:val="none"/>
      <w:lang w:val="ru-RU" w:eastAsia="ru-RU"/>
    </w:rPr>
  </w:style>
  <w:style w:type="paragraph" w:customStyle="1" w:styleId="sml">
    <w:name w:val="sml"/>
    <w:basedOn w:val="af1"/>
    <w:rsid w:val="00A21F15"/>
    <w:pPr>
      <w:suppressAutoHyphens w:val="0"/>
      <w:spacing w:before="100" w:beforeAutospacing="1" w:after="100" w:afterAutospacing="1"/>
    </w:pPr>
    <w:rPr>
      <w:rFonts w:ascii="Tahoma" w:eastAsia="Times New Roman" w:hAnsi="Tahoma" w:cs="Tahoma"/>
      <w:color w:val="006600"/>
      <w:sz w:val="12"/>
      <w:szCs w:val="12"/>
      <w:lang w:eastAsia="ru-RU"/>
    </w:rPr>
  </w:style>
  <w:style w:type="paragraph" w:customStyle="1" w:styleId="hdr2">
    <w:name w:val="hdr2"/>
    <w:basedOn w:val="af1"/>
    <w:rsid w:val="00A21F15"/>
    <w:pPr>
      <w:suppressAutoHyphens w:val="0"/>
      <w:spacing w:before="100" w:beforeAutospacing="1" w:after="100" w:afterAutospacing="1"/>
    </w:pPr>
    <w:rPr>
      <w:rFonts w:ascii="Tahoma" w:eastAsia="Times New Roman" w:hAnsi="Tahoma" w:cs="Tahoma"/>
      <w:color w:val="006600"/>
      <w:sz w:val="15"/>
      <w:szCs w:val="15"/>
      <w:lang w:eastAsia="ru-RU"/>
    </w:rPr>
  </w:style>
  <w:style w:type="paragraph" w:customStyle="1" w:styleId="affffffffffffffffffffffffffffffff9">
    <w:name w:val="Пункт"/>
    <w:basedOn w:val="af1"/>
    <w:rsid w:val="00A21F15"/>
    <w:pPr>
      <w:suppressAutoHyphens w:val="0"/>
      <w:spacing w:line="360" w:lineRule="auto"/>
      <w:ind w:firstLine="709"/>
      <w:jc w:val="both"/>
    </w:pPr>
    <w:rPr>
      <w:rFonts w:ascii="Times New Roman" w:eastAsia="Times New Roman" w:hAnsi="Times New Roman" w:cs="Times New Roman"/>
      <w:b/>
      <w:sz w:val="28"/>
      <w:szCs w:val="28"/>
      <w:lang w:eastAsia="ru-RU"/>
    </w:rPr>
  </w:style>
  <w:style w:type="paragraph" w:customStyle="1" w:styleId="article">
    <w:name w:val="article"/>
    <w:basedOn w:val="af1"/>
    <w:rsid w:val="00A21F15"/>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um">
    <w:name w:val="num"/>
    <w:basedOn w:val="af1"/>
    <w:rsid w:val="00A21F15"/>
    <w:pPr>
      <w:suppressAutoHyphens w:val="0"/>
      <w:spacing w:before="100" w:beforeAutospacing="1" w:after="100" w:afterAutospacing="1"/>
    </w:pPr>
    <w:rPr>
      <w:rFonts w:ascii="Verdana" w:eastAsia="Times New Roman" w:hAnsi="Verdana" w:cs="Times New Roman"/>
      <w:color w:val="000000"/>
      <w:sz w:val="13"/>
      <w:szCs w:val="13"/>
      <w:lang w:eastAsia="ru-RU"/>
    </w:rPr>
  </w:style>
  <w:style w:type="character" w:customStyle="1" w:styleId="aum">
    <w:name w:val="aum"/>
    <w:basedOn w:val="af2"/>
    <w:rsid w:val="00A21F15"/>
  </w:style>
  <w:style w:type="character" w:customStyle="1" w:styleId="aum1">
    <w:name w:val="aum1"/>
    <w:basedOn w:val="af2"/>
    <w:rsid w:val="00A21F15"/>
    <w:rPr>
      <w:rFonts w:ascii="Times New Roman" w:hAnsi="Times New Roman" w:cs="Times New Roman" w:hint="default"/>
      <w:b/>
      <w:bCs/>
      <w:color w:val="663333"/>
      <w:sz w:val="23"/>
      <w:szCs w:val="23"/>
    </w:rPr>
  </w:style>
  <w:style w:type="paragraph" w:customStyle="1" w:styleId="186">
    <w:name w:val="Название18"/>
    <w:basedOn w:val="af1"/>
    <w:rsid w:val="008F7316"/>
    <w:pPr>
      <w:suppressAutoHyphens w:val="0"/>
      <w:jc w:val="center"/>
    </w:pPr>
    <w:rPr>
      <w:rFonts w:ascii="Times New Roman" w:eastAsia="Times New Roman" w:hAnsi="Times New Roman" w:cs="Times New Roman"/>
      <w:b/>
      <w:sz w:val="20"/>
      <w:szCs w:val="20"/>
      <w:lang w:val="uk-UA" w:eastAsia="ru-RU"/>
    </w:rPr>
  </w:style>
  <w:style w:type="paragraph" w:customStyle="1" w:styleId="777">
    <w:name w:val="777"/>
    <w:basedOn w:val="afffffffe"/>
    <w:rsid w:val="00DA24E7"/>
    <w:pPr>
      <w:widowControl w:val="0"/>
      <w:suppressAutoHyphens w:val="0"/>
      <w:autoSpaceDE w:val="0"/>
      <w:autoSpaceDN w:val="0"/>
      <w:spacing w:after="0" w:line="360" w:lineRule="auto"/>
      <w:ind w:firstLine="720"/>
      <w:jc w:val="both"/>
    </w:pPr>
    <w:rPr>
      <w:rFonts w:ascii="Times New Roman" w:eastAsia="Times New Roman" w:hAnsi="Times New Roman" w:cs="Times New Roman"/>
      <w:noProof/>
      <w:szCs w:val="28"/>
      <w:lang w:val="en-US" w:eastAsia="ru-RU"/>
    </w:rPr>
  </w:style>
  <w:style w:type="paragraph" w:customStyle="1" w:styleId="1fffffffff7">
    <w:name w:val="Осн1"/>
    <w:basedOn w:val="afffffffe"/>
    <w:rsid w:val="004F32B4"/>
    <w:pPr>
      <w:suppressAutoHyphens w:val="0"/>
      <w:spacing w:after="0"/>
      <w:jc w:val="both"/>
    </w:pPr>
    <w:rPr>
      <w:rFonts w:ascii="Times New Roman" w:eastAsia="Times New Roman" w:hAnsi="Times New Roman" w:cs="Times New Roman"/>
      <w:lang w:val="uk-UA" w:eastAsia="ru-RU"/>
    </w:rPr>
  </w:style>
  <w:style w:type="paragraph" w:customStyle="1" w:styleId="affffffffffffffffffffffffffffffffa">
    <w:name w:val="Текст_мой"/>
    <w:autoRedefine/>
    <w:rsid w:val="00CA47D6"/>
    <w:pPr>
      <w:ind w:firstLine="709"/>
      <w:jc w:val="both"/>
    </w:pPr>
    <w:rPr>
      <w:rFonts w:ascii="Times New Roman" w:eastAsia="Times New Roman" w:hAnsi="Times New Roman" w:cs="Times New Roman"/>
      <w:color w:val="800080"/>
      <w:sz w:val="28"/>
    </w:rPr>
  </w:style>
  <w:style w:type="paragraph" w:customStyle="1" w:styleId="affffffffffffffffffffffffffffffffb">
    <w:name w:val="Маркер_мой"/>
    <w:basedOn w:val="af1"/>
    <w:autoRedefine/>
    <w:rsid w:val="00CA47D6"/>
    <w:pPr>
      <w:tabs>
        <w:tab w:val="num" w:pos="851"/>
      </w:tabs>
      <w:suppressAutoHyphens w:val="0"/>
      <w:spacing w:line="360" w:lineRule="auto"/>
      <w:ind w:firstLine="851"/>
      <w:jc w:val="both"/>
    </w:pPr>
    <w:rPr>
      <w:rFonts w:ascii="Times New Roman" w:eastAsia="Times New Roman" w:hAnsi="Times New Roman" w:cs="Times New Roman"/>
      <w:color w:val="800080"/>
      <w:sz w:val="28"/>
      <w:szCs w:val="20"/>
      <w:lang w:eastAsia="ru-RU"/>
    </w:rPr>
  </w:style>
  <w:style w:type="paragraph" w:customStyle="1" w:styleId="MyNormal">
    <w:name w:val="MyNormal"/>
    <w:basedOn w:val="af1"/>
    <w:rsid w:val="00CA47D6"/>
    <w:pPr>
      <w:suppressAutoHyphens w:val="0"/>
      <w:ind w:firstLine="540"/>
      <w:jc w:val="both"/>
    </w:pPr>
    <w:rPr>
      <w:rFonts w:ascii="Times New Roman" w:eastAsia="Times New Roman" w:hAnsi="Times New Roman" w:cs="Times New Roman"/>
      <w:sz w:val="20"/>
      <w:szCs w:val="20"/>
      <w:lang w:eastAsia="ru-RU"/>
    </w:rPr>
  </w:style>
  <w:style w:type="paragraph" w:customStyle="1" w:styleId="384">
    <w:name w:val="Основной текст 38"/>
    <w:basedOn w:val="af1"/>
    <w:rsid w:val="002256D8"/>
    <w:pPr>
      <w:suppressAutoHyphens w:val="0"/>
      <w:jc w:val="center"/>
    </w:pPr>
    <w:rPr>
      <w:rFonts w:ascii="Times New Roman" w:eastAsia="Times New Roman" w:hAnsi="Times New Roman" w:cs="Times New Roman"/>
      <w:sz w:val="28"/>
      <w:szCs w:val="20"/>
      <w:lang w:eastAsia="ru-RU"/>
    </w:rPr>
  </w:style>
  <w:style w:type="paragraph" w:customStyle="1" w:styleId="1fffffffff8">
    <w:name w:val="Мой Стиль1"/>
    <w:basedOn w:val="af1"/>
    <w:autoRedefine/>
    <w:rsid w:val="00CF424B"/>
    <w:pPr>
      <w:suppressAutoHyphens w:val="0"/>
      <w:autoSpaceDE w:val="0"/>
      <w:autoSpaceDN w:val="0"/>
      <w:adjustRightInd w:val="0"/>
      <w:jc w:val="center"/>
    </w:pPr>
    <w:rPr>
      <w:rFonts w:ascii="Times New Roman" w:eastAsia="Times New Roman" w:hAnsi="Times New Roman" w:cs="Times New Roman"/>
      <w:b/>
      <w:bCs/>
      <w:sz w:val="28"/>
      <w:szCs w:val="28"/>
      <w:lang w:val="uk-UA" w:eastAsia="ru-RU"/>
    </w:rPr>
  </w:style>
  <w:style w:type="paragraph" w:customStyle="1" w:styleId="355">
    <w:name w:val="Обычный35"/>
    <w:rsid w:val="00E53A00"/>
    <w:pPr>
      <w:widowControl w:val="0"/>
      <w:spacing w:line="360" w:lineRule="auto"/>
      <w:ind w:left="40" w:firstLine="720"/>
      <w:jc w:val="both"/>
    </w:pPr>
    <w:rPr>
      <w:rFonts w:ascii="Times New Roman" w:eastAsia="Times New Roman" w:hAnsi="Times New Roman" w:cs="Times New Roman"/>
      <w:snapToGrid w:val="0"/>
      <w:sz w:val="28"/>
    </w:rPr>
  </w:style>
  <w:style w:type="character" w:customStyle="1" w:styleId="searchresulthittext">
    <w:name w:val="search_result_hit_text"/>
    <w:basedOn w:val="af2"/>
    <w:rsid w:val="002464E1"/>
  </w:style>
  <w:style w:type="character" w:customStyle="1" w:styleId="MTEquationSection">
    <w:name w:val="MTEquationSection"/>
    <w:basedOn w:val="af2"/>
    <w:rsid w:val="004A05B7"/>
    <w:rPr>
      <w:i/>
      <w:noProof w:val="0"/>
      <w:vanish w:val="0"/>
      <w:color w:val="FF0000"/>
      <w:sz w:val="28"/>
      <w:lang w:val="uk-UA"/>
    </w:rPr>
  </w:style>
  <w:style w:type="paragraph" w:customStyle="1" w:styleId="Authors">
    <w:name w:val="Authors"/>
    <w:basedOn w:val="af1"/>
    <w:next w:val="af1"/>
    <w:link w:val="Authors0"/>
    <w:rsid w:val="004A05B7"/>
    <w:pPr>
      <w:framePr w:w="9072" w:hSpace="142" w:vSpace="142" w:wrap="notBeside" w:vAnchor="page" w:hAnchor="margin" w:xAlign="center" w:y="2450" w:anchorLock="1"/>
      <w:suppressAutoHyphens w:val="0"/>
      <w:autoSpaceDE w:val="0"/>
      <w:autoSpaceDN w:val="0"/>
      <w:spacing w:after="320"/>
      <w:jc w:val="center"/>
    </w:pPr>
    <w:rPr>
      <w:rFonts w:ascii="Times New Roman" w:eastAsia="Times New Roman" w:hAnsi="Times New Roman" w:cs="Times New Roman"/>
      <w:szCs w:val="20"/>
      <w:lang w:val="en-US" w:eastAsia="pl-PL"/>
    </w:rPr>
  </w:style>
  <w:style w:type="paragraph" w:customStyle="1" w:styleId="affffffffffffffffffffffffffffffffc">
    <w:name w:val="Основной текст абзаца"/>
    <w:basedOn w:val="af1"/>
    <w:rsid w:val="004A05B7"/>
    <w:pPr>
      <w:suppressAutoHyphens w:val="0"/>
      <w:ind w:firstLine="425"/>
      <w:jc w:val="both"/>
    </w:pPr>
    <w:rPr>
      <w:rFonts w:ascii="Times New Roman" w:eastAsia="Times New Roman" w:hAnsi="Times New Roman" w:cs="Times New Roman"/>
      <w:sz w:val="20"/>
      <w:szCs w:val="20"/>
      <w:lang w:val="uk-UA" w:eastAsia="ru-RU"/>
    </w:rPr>
  </w:style>
  <w:style w:type="character" w:customStyle="1" w:styleId="TextChar">
    <w:name w:val="Text Char"/>
    <w:basedOn w:val="af2"/>
    <w:link w:val="Text4"/>
    <w:rsid w:val="004A05B7"/>
    <w:rPr>
      <w:rFonts w:ascii="Garamond" w:eastAsia="Garamond" w:hAnsi="Garamond" w:cs="Garamond"/>
      <w:color w:val="000000"/>
      <w:sz w:val="22"/>
      <w:lang w:eastAsia="ar-SA"/>
    </w:rPr>
  </w:style>
  <w:style w:type="character" w:customStyle="1" w:styleId="FigureCaption">
    <w:name w:val="Figure Caption Знак"/>
    <w:basedOn w:val="af2"/>
    <w:link w:val="FigureCaption0"/>
    <w:rsid w:val="004A05B7"/>
    <w:rPr>
      <w:sz w:val="16"/>
      <w:szCs w:val="16"/>
      <w:lang w:val="en-US" w:eastAsia="pl-PL"/>
    </w:rPr>
  </w:style>
  <w:style w:type="paragraph" w:customStyle="1" w:styleId="FigureCaption0">
    <w:name w:val="Figure Caption"/>
    <w:basedOn w:val="af1"/>
    <w:link w:val="FigureCaption"/>
    <w:rsid w:val="004A05B7"/>
    <w:pPr>
      <w:suppressAutoHyphens w:val="0"/>
      <w:autoSpaceDE w:val="0"/>
      <w:autoSpaceDN w:val="0"/>
      <w:spacing w:before="120" w:after="120"/>
      <w:jc w:val="both"/>
    </w:pPr>
    <w:rPr>
      <w:rFonts w:ascii="PetersburgCTT" w:eastAsia="PetersburgCTT" w:hAnsi="PetersburgCTT" w:cs="PetersburgCTT"/>
      <w:sz w:val="16"/>
      <w:szCs w:val="16"/>
      <w:lang w:val="en-US" w:eastAsia="pl-PL"/>
    </w:rPr>
  </w:style>
  <w:style w:type="character" w:customStyle="1" w:styleId="Authors0">
    <w:name w:val="Authors Знак"/>
    <w:basedOn w:val="af2"/>
    <w:link w:val="Authors"/>
    <w:rsid w:val="004A05B7"/>
    <w:rPr>
      <w:rFonts w:ascii="Times New Roman" w:eastAsia="Times New Roman" w:hAnsi="Times New Roman" w:cs="Times New Roman"/>
      <w:sz w:val="24"/>
      <w:lang w:val="en-US" w:eastAsia="pl-PL"/>
    </w:rPr>
  </w:style>
  <w:style w:type="paragraph" w:customStyle="1" w:styleId="12e">
    <w:name w:val="Таблица12"/>
    <w:basedOn w:val="af1"/>
    <w:rsid w:val="007A128E"/>
    <w:pPr>
      <w:keepLines/>
      <w:jc w:val="both"/>
    </w:pPr>
    <w:rPr>
      <w:rFonts w:ascii="Times New Roman" w:eastAsia="Times New Roman" w:hAnsi="Times New Roman" w:cs="Times New Roman"/>
      <w:sz w:val="28"/>
      <w:szCs w:val="20"/>
      <w:lang w:val="uk-UA" w:eastAsia="ru-RU"/>
    </w:rPr>
  </w:style>
  <w:style w:type="character" w:customStyle="1" w:styleId="Strong1">
    <w:name w:val="Strong1"/>
    <w:basedOn w:val="af2"/>
    <w:rsid w:val="003D171E"/>
    <w:rPr>
      <w:b/>
      <w:bCs/>
    </w:rPr>
  </w:style>
  <w:style w:type="paragraph" w:customStyle="1" w:styleId="affffffffffffffffffffffffffffffffd">
    <w:name w:val="Основной текст.Знак"/>
    <w:basedOn w:val="af1"/>
    <w:rsid w:val="00975210"/>
    <w:pPr>
      <w:suppressAutoHyphens w:val="0"/>
      <w:autoSpaceDE w:val="0"/>
      <w:autoSpaceDN w:val="0"/>
    </w:pPr>
    <w:rPr>
      <w:rFonts w:ascii="Times New Roman" w:eastAsia="Times New Roman" w:hAnsi="Times New Roman" w:cs="Times New Roman"/>
      <w:sz w:val="28"/>
      <w:szCs w:val="28"/>
      <w:lang w:val="uk-UA" w:eastAsia="ru-RU"/>
    </w:rPr>
  </w:style>
  <w:style w:type="paragraph" w:customStyle="1" w:styleId="contentboxopenaccesstitle">
    <w:name w:val="content_box_openaccess_title"/>
    <w:basedOn w:val="af1"/>
    <w:rsid w:val="008F2219"/>
    <w:pPr>
      <w:shd w:val="clear" w:color="auto" w:fill="BABABA"/>
      <w:suppressAutoHyphens w:val="0"/>
      <w:spacing w:before="100" w:beforeAutospacing="1" w:after="100" w:afterAutospacing="1"/>
      <w:jc w:val="center"/>
    </w:pPr>
    <w:rPr>
      <w:rFonts w:ascii="Times New Roman" w:eastAsia="Times New Roman" w:hAnsi="Times New Roman" w:cs="Times New Roman"/>
      <w:lang w:eastAsia="ru-RU"/>
    </w:rPr>
  </w:style>
  <w:style w:type="paragraph" w:customStyle="1" w:styleId="normalparagraphstyle">
    <w:name w:val="normalparagraphstyle"/>
    <w:basedOn w:val="af1"/>
    <w:rsid w:val="008F2219"/>
    <w:pPr>
      <w:suppressAutoHyphens w:val="0"/>
      <w:spacing w:before="100" w:beforeAutospacing="1" w:after="100" w:afterAutospacing="1"/>
    </w:pPr>
    <w:rPr>
      <w:rFonts w:ascii="Times New Roman" w:eastAsia="Times New Roman" w:hAnsi="Times New Roman" w:cs="Times New Roman"/>
      <w:sz w:val="18"/>
      <w:szCs w:val="18"/>
      <w:lang w:eastAsia="ru-RU"/>
    </w:rPr>
  </w:style>
  <w:style w:type="character" w:customStyle="1" w:styleId="7f8">
    <w:name w:val="7"/>
    <w:basedOn w:val="af2"/>
    <w:rsid w:val="008F2219"/>
  </w:style>
  <w:style w:type="paragraph" w:customStyle="1" w:styleId="affffffffffffffffffffffffffffffffe">
    <w:name w:val="Текст авт"/>
    <w:basedOn w:val="af1"/>
    <w:rsid w:val="00802264"/>
    <w:pPr>
      <w:widowControl w:val="0"/>
      <w:suppressAutoHyphens w:val="0"/>
      <w:spacing w:line="360" w:lineRule="exact"/>
      <w:ind w:firstLine="709"/>
      <w:jc w:val="both"/>
    </w:pPr>
    <w:rPr>
      <w:rFonts w:ascii="Times New Roman" w:eastAsia="Times New Roman" w:hAnsi="Times New Roman" w:cs="Times New Roman"/>
      <w:sz w:val="28"/>
      <w:szCs w:val="20"/>
      <w:lang w:val="uk-UA" w:eastAsia="ru-RU"/>
    </w:rPr>
  </w:style>
  <w:style w:type="paragraph" w:customStyle="1" w:styleId="1fffffffff9">
    <w:name w:val="Обычный.1"/>
    <w:rsid w:val="003D2A30"/>
    <w:pPr>
      <w:widowControl w:val="0"/>
      <w:overflowPunct w:val="0"/>
      <w:autoSpaceDE w:val="0"/>
      <w:autoSpaceDN w:val="0"/>
      <w:adjustRightInd w:val="0"/>
      <w:textAlignment w:val="baseline"/>
    </w:pPr>
    <w:rPr>
      <w:rFonts w:ascii="Times New Roman" w:eastAsia="Times New Roman" w:hAnsi="Times New Roman" w:cs="Times New Roman"/>
      <w:color w:val="000000"/>
      <w:sz w:val="28"/>
    </w:rPr>
  </w:style>
  <w:style w:type="character" w:customStyle="1" w:styleId="ja50-ce-sup2">
    <w:name w:val="ja50-ce-sup2"/>
    <w:basedOn w:val="af2"/>
    <w:rsid w:val="003D2A30"/>
    <w:rPr>
      <w:sz w:val="17"/>
      <w:szCs w:val="17"/>
    </w:rPr>
  </w:style>
  <w:style w:type="paragraph" w:customStyle="1" w:styleId="4ffff3">
    <w:name w:val="Тема примечания4"/>
    <w:basedOn w:val="aff7"/>
    <w:next w:val="aff7"/>
    <w:rsid w:val="00536854"/>
    <w:pPr>
      <w:widowControl/>
    </w:pPr>
    <w:rPr>
      <w:rFonts w:ascii="Times New Roman" w:eastAsia="Times New Roman" w:hAnsi="Times New Roman" w:cs="Times New Roman"/>
      <w:b/>
      <w:bCs/>
    </w:rPr>
  </w:style>
  <w:style w:type="paragraph" w:customStyle="1" w:styleId="9f2">
    <w:name w:val="Текст выноски9"/>
    <w:basedOn w:val="af1"/>
    <w:rsid w:val="00536854"/>
    <w:pPr>
      <w:suppressAutoHyphens w:val="0"/>
    </w:pPr>
    <w:rPr>
      <w:rFonts w:ascii="Tahoma" w:eastAsia="Times New Roman" w:hAnsi="Tahoma" w:cs="Tahoma"/>
      <w:sz w:val="16"/>
      <w:szCs w:val="16"/>
      <w:lang w:eastAsia="ru-RU"/>
    </w:rPr>
  </w:style>
  <w:style w:type="paragraph" w:customStyle="1" w:styleId="365">
    <w:name w:val="Обычный36"/>
    <w:basedOn w:val="af1"/>
    <w:rsid w:val="00140EDD"/>
    <w:pPr>
      <w:widowControl w:val="0"/>
      <w:suppressAutoHyphens w:val="0"/>
    </w:pPr>
    <w:rPr>
      <w:rFonts w:ascii="Times New Roman" w:eastAsia="Times New Roman" w:hAnsi="Times New Roman" w:cs="Times New Roman"/>
      <w:noProof/>
      <w:sz w:val="28"/>
      <w:szCs w:val="28"/>
      <w:lang w:val="uk-UA" w:eastAsia="ru-RU"/>
    </w:rPr>
  </w:style>
  <w:style w:type="paragraph" w:customStyle="1" w:styleId="276">
    <w:name w:val="Основной текст27"/>
    <w:basedOn w:val="af1"/>
    <w:rsid w:val="00140EDD"/>
    <w:pPr>
      <w:suppressAutoHyphens w:val="0"/>
      <w:spacing w:after="120" w:line="480" w:lineRule="auto"/>
      <w:jc w:val="both"/>
    </w:pPr>
    <w:rPr>
      <w:rFonts w:ascii="Times New Roman" w:eastAsia="Times New Roman" w:hAnsi="Times New Roman" w:cs="Times New Roman"/>
      <w:snapToGrid w:val="0"/>
      <w:sz w:val="28"/>
      <w:szCs w:val="20"/>
      <w:lang w:val="uk-UA" w:eastAsia="ru-RU"/>
    </w:rPr>
  </w:style>
  <w:style w:type="paragraph" w:customStyle="1" w:styleId="247">
    <w:name w:val="Список 24"/>
    <w:basedOn w:val="365"/>
    <w:rsid w:val="00140EDD"/>
    <w:pPr>
      <w:widowControl/>
      <w:ind w:left="566" w:hanging="283"/>
    </w:pPr>
    <w:rPr>
      <w:noProof w:val="0"/>
      <w:snapToGrid w:val="0"/>
      <w:szCs w:val="20"/>
      <w:lang w:val="ru-RU"/>
    </w:rPr>
  </w:style>
  <w:style w:type="paragraph" w:customStyle="1" w:styleId="2fffffff2">
    <w:name w:val="Рецензия2"/>
    <w:hidden/>
    <w:rsid w:val="004F72D6"/>
    <w:pPr>
      <w:autoSpaceDE w:val="0"/>
      <w:autoSpaceDN w:val="0"/>
    </w:pPr>
    <w:rPr>
      <w:rFonts w:ascii="Times New Roman" w:eastAsia="Times New Roman" w:hAnsi="Times New Roman" w:cs="Times New Roman"/>
      <w:szCs w:val="24"/>
    </w:rPr>
  </w:style>
  <w:style w:type="paragraph" w:customStyle="1" w:styleId="1KGK9">
    <w:name w:val="1KG=K9"/>
    <w:rsid w:val="007B6059"/>
    <w:pPr>
      <w:autoSpaceDE w:val="0"/>
      <w:autoSpaceDN w:val="0"/>
      <w:adjustRightInd w:val="0"/>
    </w:pPr>
    <w:rPr>
      <w:rFonts w:ascii="Arial" w:eastAsia="Times New Roman" w:hAnsi="Arial" w:cs="Arial"/>
    </w:rPr>
  </w:style>
  <w:style w:type="paragraph" w:customStyle="1" w:styleId="afffffffffffffffffffffffffffffffff">
    <w:name w:val="таблица"/>
    <w:basedOn w:val="af1"/>
    <w:rsid w:val="007B6059"/>
    <w:pPr>
      <w:suppressAutoHyphens w:val="0"/>
      <w:spacing w:line="360" w:lineRule="auto"/>
      <w:jc w:val="center"/>
    </w:pPr>
    <w:rPr>
      <w:rFonts w:ascii="Times New Roman" w:eastAsia="Times New Roman" w:hAnsi="Times New Roman" w:cs="Times New Roman"/>
      <w:sz w:val="26"/>
      <w:szCs w:val="26"/>
      <w:lang w:eastAsia="ru-RU"/>
    </w:rPr>
  </w:style>
  <w:style w:type="character" w:customStyle="1" w:styleId="indent1">
    <w:name w:val="indent1"/>
    <w:basedOn w:val="af2"/>
    <w:rsid w:val="00DA6E15"/>
  </w:style>
  <w:style w:type="table" w:customStyle="1" w:styleId="1fffffffffa">
    <w:name w:val="Стиль таблицы1"/>
    <w:basedOn w:val="af3"/>
    <w:rsid w:val="00DA6E15"/>
    <w:rPr>
      <w:rFonts w:ascii="Times New Roman" w:eastAsia="Times New Roman" w:hAnsi="Times New Roman" w:cs="Times New Roman"/>
    </w:rPr>
    <w:tblPr/>
  </w:style>
  <w:style w:type="paragraph" w:customStyle="1" w:styleId="2fffffff3">
    <w:name w:val="Список2"/>
    <w:basedOn w:val="af1"/>
    <w:rsid w:val="00DA6E15"/>
    <w:pPr>
      <w:suppressAutoHyphens w:val="0"/>
      <w:ind w:left="283" w:hanging="283"/>
    </w:pPr>
    <w:rPr>
      <w:rFonts w:ascii="Times New Roman" w:eastAsia="Times New Roman" w:hAnsi="Times New Roman" w:cs="Times New Roman"/>
      <w:sz w:val="20"/>
      <w:szCs w:val="20"/>
      <w:lang w:eastAsia="ru-RU"/>
    </w:rPr>
  </w:style>
  <w:style w:type="paragraph" w:styleId="affffff6">
    <w:name w:val="Date"/>
    <w:basedOn w:val="af1"/>
    <w:next w:val="af1"/>
    <w:link w:val="affffff5"/>
    <w:rsid w:val="00DA6E15"/>
    <w:pPr>
      <w:suppressAutoHyphens w:val="0"/>
    </w:pPr>
    <w:rPr>
      <w:rFonts w:ascii="PetersburgCTT" w:eastAsia="PetersburgCTT" w:hAnsi="PetersburgCTT" w:cs="PetersburgCTT"/>
      <w:szCs w:val="20"/>
      <w:lang w:eastAsia="ru-RU"/>
    </w:rPr>
  </w:style>
  <w:style w:type="character" w:customStyle="1" w:styleId="1fffffffffb">
    <w:name w:val="Дата Знак1"/>
    <w:basedOn w:val="af2"/>
    <w:uiPriority w:val="99"/>
    <w:semiHidden/>
    <w:rsid w:val="00DA6E15"/>
    <w:rPr>
      <w:rFonts w:ascii="Garamond" w:eastAsia="Garamond" w:hAnsi="Garamond" w:cs="Garamond"/>
      <w:sz w:val="24"/>
      <w:szCs w:val="24"/>
      <w:lang w:eastAsia="ar-SA"/>
    </w:rPr>
  </w:style>
  <w:style w:type="paragraph" w:customStyle="1" w:styleId="326">
    <w:name w:val="Список 32"/>
    <w:basedOn w:val="af1"/>
    <w:rsid w:val="00DA6E15"/>
    <w:pPr>
      <w:suppressAutoHyphens w:val="0"/>
      <w:ind w:left="849" w:hanging="283"/>
    </w:pPr>
    <w:rPr>
      <w:rFonts w:ascii="Times New Roman" w:eastAsia="Times New Roman" w:hAnsi="Times New Roman" w:cs="Times New Roman"/>
      <w:sz w:val="28"/>
      <w:szCs w:val="20"/>
      <w:lang w:val="en-US" w:eastAsia="ru-RU"/>
    </w:rPr>
  </w:style>
  <w:style w:type="paragraph" w:customStyle="1" w:styleId="14f4">
    <w:name w:val="Обычный 14"/>
    <w:basedOn w:val="af1"/>
    <w:autoRedefine/>
    <w:rsid w:val="00DA6E15"/>
    <w:pPr>
      <w:suppressAutoHyphens w:val="0"/>
      <w:spacing w:line="360" w:lineRule="auto"/>
      <w:jc w:val="center"/>
    </w:pPr>
    <w:rPr>
      <w:rFonts w:ascii="Times New Roman" w:eastAsia="Times New Roman" w:hAnsi="Times New Roman" w:cs="Times New Roman"/>
      <w:b/>
      <w:bCs/>
      <w:sz w:val="28"/>
      <w:szCs w:val="20"/>
      <w:lang w:val="uk-UA" w:eastAsia="ru-RU"/>
    </w:rPr>
  </w:style>
  <w:style w:type="paragraph" w:customStyle="1" w:styleId="2TimesNewRoman">
    <w:name w:val="Стиль Заголовок 2 + Times New Roman не полужирный не курсив по ш..."/>
    <w:basedOn w:val="20"/>
    <w:rsid w:val="00DA6E15"/>
    <w:pPr>
      <w:numPr>
        <w:ilvl w:val="0"/>
        <w:numId w:val="0"/>
      </w:numPr>
      <w:suppressAutoHyphens w:val="0"/>
      <w:spacing w:before="0" w:after="0" w:line="360" w:lineRule="auto"/>
      <w:ind w:left="1361" w:hanging="510"/>
      <w:jc w:val="both"/>
    </w:pPr>
    <w:rPr>
      <w:rFonts w:ascii="Times New Roman" w:eastAsia="Times New Roman" w:hAnsi="Times New Roman" w:cs="Times New Roman"/>
      <w:b w:val="0"/>
      <w:bCs w:val="0"/>
      <w:i w:val="0"/>
      <w:iCs w:val="0"/>
      <w:szCs w:val="20"/>
      <w:lang w:eastAsia="ru-RU"/>
    </w:rPr>
  </w:style>
  <w:style w:type="paragraph" w:customStyle="1" w:styleId="296">
    <w:name w:val="Заголовок 29"/>
    <w:basedOn w:val="365"/>
    <w:next w:val="365"/>
    <w:rsid w:val="00911335"/>
    <w:pPr>
      <w:keepNext/>
      <w:widowControl/>
      <w:spacing w:before="240" w:after="60"/>
      <w:ind w:firstLine="720"/>
      <w:jc w:val="both"/>
    </w:pPr>
    <w:rPr>
      <w:rFonts w:ascii="Arial" w:hAnsi="Arial" w:cs="Arial"/>
      <w:b/>
      <w:bCs/>
      <w:i/>
      <w:iCs/>
      <w:noProof w:val="0"/>
      <w:lang w:val="ru-RU"/>
    </w:rPr>
  </w:style>
  <w:style w:type="paragraph" w:customStyle="1" w:styleId="2260">
    <w:name w:val="Основной текст 226"/>
    <w:basedOn w:val="365"/>
    <w:link w:val="BodyText210"/>
    <w:rsid w:val="00911335"/>
    <w:pPr>
      <w:widowControl/>
      <w:ind w:firstLine="720"/>
      <w:jc w:val="both"/>
    </w:pPr>
    <w:rPr>
      <w:noProof w:val="0"/>
      <w:sz w:val="20"/>
      <w:szCs w:val="20"/>
      <w:lang w:val="ru-RU"/>
    </w:rPr>
  </w:style>
  <w:style w:type="character" w:customStyle="1" w:styleId="3fffff">
    <w:name w:val="Просмотренная гиперссылка3"/>
    <w:basedOn w:val="11fd"/>
    <w:rsid w:val="00911335"/>
    <w:rPr>
      <w:color w:val="800080"/>
      <w:u w:val="single"/>
    </w:rPr>
  </w:style>
  <w:style w:type="character" w:customStyle="1" w:styleId="11fd">
    <w:name w:val="Основной шрифт абзаца11"/>
    <w:rsid w:val="00911335"/>
  </w:style>
  <w:style w:type="character" w:customStyle="1" w:styleId="WW8Num51z0">
    <w:name w:val="WW8Num51z0"/>
    <w:rsid w:val="00911335"/>
    <w:rPr>
      <w:rFonts w:ascii="Symbol" w:hAnsi="Symbol"/>
    </w:rPr>
  </w:style>
  <w:style w:type="character" w:customStyle="1" w:styleId="WW8Num53z0">
    <w:name w:val="WW8Num53z0"/>
    <w:rsid w:val="00911335"/>
    <w:rPr>
      <w:sz w:val="20"/>
      <w:szCs w:val="20"/>
    </w:rPr>
  </w:style>
  <w:style w:type="character" w:customStyle="1" w:styleId="WW8Num55z0">
    <w:name w:val="WW8Num55z0"/>
    <w:rsid w:val="00911335"/>
    <w:rPr>
      <w:rFonts w:ascii="Symbol" w:hAnsi="Symbol"/>
    </w:rPr>
  </w:style>
  <w:style w:type="character" w:customStyle="1" w:styleId="WW8Num58z0">
    <w:name w:val="WW8Num58z0"/>
    <w:rsid w:val="00911335"/>
    <w:rPr>
      <w:rFonts w:ascii="Symbol" w:hAnsi="Symbol"/>
    </w:rPr>
  </w:style>
  <w:style w:type="character" w:customStyle="1" w:styleId="WW8Num59z0">
    <w:name w:val="WW8Num59z0"/>
    <w:rsid w:val="00911335"/>
    <w:rPr>
      <w:rFonts w:ascii="Symbol" w:hAnsi="Symbol"/>
    </w:rPr>
  </w:style>
  <w:style w:type="character" w:customStyle="1" w:styleId="WW8Num61z0">
    <w:name w:val="WW8Num61z0"/>
    <w:rsid w:val="00911335"/>
    <w:rPr>
      <w:rFonts w:ascii="Symbol" w:hAnsi="Symbol"/>
    </w:rPr>
  </w:style>
  <w:style w:type="character" w:customStyle="1" w:styleId="WW8Num63z0">
    <w:name w:val="WW8Num6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68z0">
    <w:name w:val="WW8Num68z0"/>
    <w:rsid w:val="00911335"/>
    <w:rPr>
      <w:b/>
      <w:bCs/>
    </w:rPr>
  </w:style>
  <w:style w:type="character" w:customStyle="1" w:styleId="WW8Num73z0">
    <w:name w:val="WW8Num73z0"/>
    <w:rsid w:val="00911335"/>
    <w:rPr>
      <w:rFonts w:ascii="Symbol" w:hAnsi="Symbol"/>
      <w:b w:val="0"/>
      <w:bCs w:val="0"/>
      <w:i w:val="0"/>
      <w:iCs w:val="0"/>
      <w:sz w:val="28"/>
      <w:szCs w:val="28"/>
    </w:rPr>
  </w:style>
  <w:style w:type="character" w:customStyle="1" w:styleId="WW8Num75z0">
    <w:name w:val="WW8Num75z0"/>
    <w:rsid w:val="00911335"/>
    <w:rPr>
      <w:rFonts w:ascii="Symbol" w:hAnsi="Symbol"/>
    </w:rPr>
  </w:style>
  <w:style w:type="character" w:customStyle="1" w:styleId="WW8Num79z0">
    <w:name w:val="WW8Num79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82z0">
    <w:name w:val="WW8Num82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99z0">
    <w:name w:val="WW8Num99z0"/>
    <w:rsid w:val="00911335"/>
    <w:rPr>
      <w:rFonts w:ascii="Symbol" w:hAnsi="Symbol"/>
    </w:rPr>
  </w:style>
  <w:style w:type="character" w:customStyle="1" w:styleId="WW8Num100z1">
    <w:name w:val="WW8Num100z1"/>
    <w:rsid w:val="00911335"/>
    <w:rPr>
      <w:rFonts w:ascii="Courier New" w:hAnsi="Courier New"/>
    </w:rPr>
  </w:style>
  <w:style w:type="character" w:customStyle="1" w:styleId="WW8Num100z2">
    <w:name w:val="WW8Num100z2"/>
    <w:rsid w:val="00911335"/>
    <w:rPr>
      <w:rFonts w:ascii="Wingdings" w:hAnsi="Wingdings"/>
    </w:rPr>
  </w:style>
  <w:style w:type="character" w:customStyle="1" w:styleId="WW8Num100z3">
    <w:name w:val="WW8Num100z3"/>
    <w:rsid w:val="00911335"/>
    <w:rPr>
      <w:rFonts w:ascii="Symbol" w:hAnsi="Symbol"/>
    </w:rPr>
  </w:style>
  <w:style w:type="character" w:customStyle="1" w:styleId="WW8Num104z0">
    <w:name w:val="WW8Num104z0"/>
    <w:rsid w:val="00911335"/>
    <w:rPr>
      <w:rFonts w:ascii="Symbol" w:hAnsi="Symbol"/>
    </w:rPr>
  </w:style>
  <w:style w:type="character" w:customStyle="1" w:styleId="WW8Num114z0">
    <w:name w:val="WW8Num114z0"/>
    <w:rsid w:val="00911335"/>
    <w:rPr>
      <w:rFonts w:ascii="Symbol" w:hAnsi="Symbol"/>
    </w:rPr>
  </w:style>
  <w:style w:type="character" w:customStyle="1" w:styleId="WW8Num117z0">
    <w:name w:val="WW8Num117z0"/>
    <w:rsid w:val="00911335"/>
    <w:rPr>
      <w:rFonts w:ascii="Symbol" w:hAnsi="Symbol"/>
    </w:rPr>
  </w:style>
  <w:style w:type="character" w:customStyle="1" w:styleId="WW8Num126z0">
    <w:name w:val="WW8Num126z0"/>
    <w:rsid w:val="00911335"/>
    <w:rPr>
      <w:rFonts w:ascii="Symbol" w:hAnsi="Symbol"/>
    </w:rPr>
  </w:style>
  <w:style w:type="character" w:customStyle="1" w:styleId="WW8Num127z0">
    <w:name w:val="WW8Num127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29z0">
    <w:name w:val="WW8Num129z0"/>
    <w:rsid w:val="00911335"/>
    <w:rPr>
      <w:rFonts w:ascii="Symbol" w:hAnsi="Symbol"/>
    </w:rPr>
  </w:style>
  <w:style w:type="character" w:customStyle="1" w:styleId="WW8Num133z0">
    <w:name w:val="WW8Num133z0"/>
    <w:rsid w:val="00911335"/>
    <w:rPr>
      <w:rFonts w:ascii="Wingdings" w:hAnsi="Wingdings"/>
    </w:rPr>
  </w:style>
  <w:style w:type="character" w:customStyle="1" w:styleId="WW8Num133z1">
    <w:name w:val="WW8Num133z1"/>
    <w:rsid w:val="00911335"/>
    <w:rPr>
      <w:rFonts w:ascii="Courier New" w:hAnsi="Courier New"/>
    </w:rPr>
  </w:style>
  <w:style w:type="character" w:customStyle="1" w:styleId="WW8Num133z3">
    <w:name w:val="WW8Num133z3"/>
    <w:rsid w:val="00911335"/>
    <w:rPr>
      <w:rFonts w:ascii="Symbol" w:hAnsi="Symbol"/>
    </w:rPr>
  </w:style>
  <w:style w:type="character" w:customStyle="1" w:styleId="WW8Num134z0">
    <w:name w:val="WW8Num134z0"/>
    <w:rsid w:val="00911335"/>
    <w:rPr>
      <w:rFonts w:ascii="Wingdings" w:hAnsi="Wingdings"/>
    </w:rPr>
  </w:style>
  <w:style w:type="character" w:customStyle="1" w:styleId="WW8Num134z1">
    <w:name w:val="WW8Num134z1"/>
    <w:rsid w:val="00911335"/>
    <w:rPr>
      <w:rFonts w:ascii="Courier New" w:hAnsi="Courier New"/>
    </w:rPr>
  </w:style>
  <w:style w:type="character" w:customStyle="1" w:styleId="WW8Num134z3">
    <w:name w:val="WW8Num134z3"/>
    <w:rsid w:val="00911335"/>
    <w:rPr>
      <w:rFonts w:ascii="Symbol" w:hAnsi="Symbol"/>
    </w:rPr>
  </w:style>
  <w:style w:type="character" w:customStyle="1" w:styleId="WW8Num135z0">
    <w:name w:val="WW8Num135z0"/>
    <w:rsid w:val="00911335"/>
    <w:rPr>
      <w:rFonts w:ascii="Symbol" w:hAnsi="Symbol"/>
    </w:rPr>
  </w:style>
  <w:style w:type="character" w:customStyle="1" w:styleId="WW8Num141z0">
    <w:name w:val="WW8Num141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47z0">
    <w:name w:val="WW8Num147z0"/>
    <w:rsid w:val="00911335"/>
    <w:rPr>
      <w:rFonts w:ascii="Symbol" w:hAnsi="Symbol"/>
    </w:rPr>
  </w:style>
  <w:style w:type="character" w:customStyle="1" w:styleId="WW8Num151z0">
    <w:name w:val="WW8Num151z0"/>
    <w:rsid w:val="00911335"/>
    <w:rPr>
      <w:i w:val="0"/>
      <w:iCs w:val="0"/>
      <w:u w:val="none"/>
    </w:rPr>
  </w:style>
  <w:style w:type="character" w:customStyle="1" w:styleId="WW8Num161z0">
    <w:name w:val="WW8Num161z0"/>
    <w:rsid w:val="00911335"/>
    <w:rPr>
      <w:rFonts w:ascii="Symbol" w:hAnsi="Symbol"/>
    </w:rPr>
  </w:style>
  <w:style w:type="character" w:customStyle="1" w:styleId="WW8Num162z0">
    <w:name w:val="WW8Num162z0"/>
    <w:rsid w:val="00911335"/>
    <w:rPr>
      <w:rFonts w:ascii="Symbol" w:hAnsi="Symbol"/>
    </w:rPr>
  </w:style>
  <w:style w:type="character" w:customStyle="1" w:styleId="WW8Num162z1">
    <w:name w:val="WW8Num162z1"/>
    <w:rsid w:val="00911335"/>
    <w:rPr>
      <w:rFonts w:ascii="Courier New" w:hAnsi="Courier New"/>
    </w:rPr>
  </w:style>
  <w:style w:type="character" w:customStyle="1" w:styleId="WW8Num162z2">
    <w:name w:val="WW8Num162z2"/>
    <w:rsid w:val="00911335"/>
    <w:rPr>
      <w:rFonts w:ascii="Wingdings" w:hAnsi="Wingdings"/>
    </w:rPr>
  </w:style>
  <w:style w:type="character" w:customStyle="1" w:styleId="WW8Num164z0">
    <w:name w:val="WW8Num164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69z0">
    <w:name w:val="WW8Num169z0"/>
    <w:rsid w:val="00911335"/>
    <w:rPr>
      <w:rFonts w:ascii="Symbol" w:hAnsi="Symbol"/>
    </w:rPr>
  </w:style>
  <w:style w:type="character" w:customStyle="1" w:styleId="WW8Num173z0">
    <w:name w:val="WW8Num17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74z0">
    <w:name w:val="WW8Num174z0"/>
    <w:rsid w:val="00911335"/>
    <w:rPr>
      <w:b/>
      <w:bCs/>
    </w:rPr>
  </w:style>
  <w:style w:type="character" w:customStyle="1" w:styleId="WW8Num193z0">
    <w:name w:val="WW8Num193z0"/>
    <w:rsid w:val="00911335"/>
    <w:rPr>
      <w:rFonts w:ascii="Symbol" w:hAnsi="Symbol"/>
    </w:rPr>
  </w:style>
  <w:style w:type="character" w:customStyle="1" w:styleId="WW8NumSt12z0">
    <w:name w:val="WW8NumSt12z0"/>
    <w:rsid w:val="00911335"/>
    <w:rPr>
      <w:rFonts w:ascii="Symbol" w:hAnsi="Symbol"/>
    </w:rPr>
  </w:style>
  <w:style w:type="character" w:customStyle="1" w:styleId="WW8NumSt149z0">
    <w:name w:val="WW8NumSt149z0"/>
    <w:rsid w:val="00911335"/>
    <w:rPr>
      <w:rFonts w:ascii="Symbol" w:hAnsi="Symbol"/>
    </w:rPr>
  </w:style>
  <w:style w:type="character" w:customStyle="1" w:styleId="WW8NumSt176z0">
    <w:name w:val="WW8NumSt176z0"/>
    <w:rsid w:val="00911335"/>
    <w:rPr>
      <w:rFonts w:ascii="Symbol" w:hAnsi="Symbol"/>
    </w:rPr>
  </w:style>
  <w:style w:type="character" w:customStyle="1" w:styleId="WW8NumSt188z0">
    <w:name w:val="WW8NumSt188z0"/>
    <w:rsid w:val="00911335"/>
    <w:rPr>
      <w:rFonts w:ascii="Symbol" w:hAnsi="Symbol"/>
    </w:rPr>
  </w:style>
  <w:style w:type="character" w:customStyle="1" w:styleId="WW8NumSt200z0">
    <w:name w:val="WW8NumSt200z0"/>
    <w:rsid w:val="00911335"/>
    <w:rPr>
      <w:rFonts w:ascii="Symbol" w:hAnsi="Symbol"/>
    </w:rPr>
  </w:style>
  <w:style w:type="character" w:customStyle="1" w:styleId="WW8NumSt217z0">
    <w:name w:val="WW8NumSt217z0"/>
    <w:rsid w:val="00911335"/>
    <w:rPr>
      <w:rFonts w:ascii="Symbol" w:hAnsi="Symbol"/>
    </w:rPr>
  </w:style>
  <w:style w:type="character" w:customStyle="1" w:styleId="WW8NumSt230z0">
    <w:name w:val="WW8NumSt230z0"/>
    <w:rsid w:val="00911335"/>
    <w:rPr>
      <w:rFonts w:ascii="Symbol" w:hAnsi="Symbol"/>
    </w:rPr>
  </w:style>
  <w:style w:type="character" w:customStyle="1" w:styleId="WW8NumSt242z0">
    <w:name w:val="WW8NumSt242z0"/>
    <w:rsid w:val="00911335"/>
    <w:rPr>
      <w:rFonts w:ascii="Symbol" w:hAnsi="Symbol"/>
    </w:rPr>
  </w:style>
  <w:style w:type="character" w:customStyle="1" w:styleId="WW8NumSt254z0">
    <w:name w:val="WW8NumSt254z0"/>
    <w:rsid w:val="00911335"/>
    <w:rPr>
      <w:rFonts w:ascii="Symbol" w:hAnsi="Symbol"/>
    </w:rPr>
  </w:style>
  <w:style w:type="character" w:customStyle="1" w:styleId="WW8NumSt280z0">
    <w:name w:val="WW8NumSt280z0"/>
    <w:rsid w:val="00911335"/>
    <w:rPr>
      <w:rFonts w:ascii="Symbol" w:hAnsi="Symbol"/>
    </w:rPr>
  </w:style>
  <w:style w:type="character" w:customStyle="1" w:styleId="WW8NumSt292z0">
    <w:name w:val="WW8NumSt292z0"/>
    <w:rsid w:val="00911335"/>
    <w:rPr>
      <w:rFonts w:ascii="Symbol" w:hAnsi="Symbol"/>
    </w:rPr>
  </w:style>
  <w:style w:type="character" w:customStyle="1" w:styleId="WW8NumSt304z0">
    <w:name w:val="WW8NumSt304z0"/>
    <w:rsid w:val="00911335"/>
    <w:rPr>
      <w:rFonts w:ascii="Symbol" w:hAnsi="Symbol"/>
    </w:rPr>
  </w:style>
  <w:style w:type="character" w:customStyle="1" w:styleId="WW8NumSt316z0">
    <w:name w:val="WW8NumSt316z0"/>
    <w:rsid w:val="00911335"/>
    <w:rPr>
      <w:rFonts w:ascii="Symbol" w:hAnsi="Symbol"/>
    </w:rPr>
  </w:style>
  <w:style w:type="character" w:customStyle="1" w:styleId="WW8NumSt333z0">
    <w:name w:val="WW8NumSt333z0"/>
    <w:rsid w:val="00911335"/>
    <w:rPr>
      <w:rFonts w:ascii="Symbol" w:hAnsi="Symbol"/>
      <w:b w:val="0"/>
      <w:bCs w:val="0"/>
      <w:i w:val="0"/>
      <w:iCs w:val="0"/>
      <w:sz w:val="28"/>
      <w:szCs w:val="28"/>
    </w:rPr>
  </w:style>
  <w:style w:type="character" w:customStyle="1" w:styleId="WW8NumSt366z0">
    <w:name w:val="WW8NumSt366z0"/>
    <w:rsid w:val="00911335"/>
    <w:rPr>
      <w:rFonts w:ascii="Symbol" w:hAnsi="Symbol"/>
      <w:b w:val="0"/>
      <w:bCs w:val="0"/>
      <w:i w:val="0"/>
      <w:iCs w:val="0"/>
      <w:sz w:val="28"/>
      <w:szCs w:val="28"/>
    </w:rPr>
  </w:style>
  <w:style w:type="character" w:customStyle="1" w:styleId="WW8NumSt377z0">
    <w:name w:val="WW8NumSt377z0"/>
    <w:rsid w:val="00911335"/>
    <w:rPr>
      <w:rFonts w:ascii="Symbol" w:hAnsi="Symbol"/>
    </w:rPr>
  </w:style>
  <w:style w:type="paragraph" w:customStyle="1" w:styleId="WW-8">
    <w:name w:val="WW-Название объекта"/>
    <w:basedOn w:val="af1"/>
    <w:rsid w:val="00911335"/>
    <w:pPr>
      <w:tabs>
        <w:tab w:val="left" w:pos="426"/>
      </w:tabs>
      <w:suppressAutoHyphens w:val="0"/>
      <w:jc w:val="center"/>
    </w:pPr>
    <w:rPr>
      <w:rFonts w:ascii="Times New Roman" w:eastAsia="Times New Roman" w:hAnsi="Times New Roman" w:cs="Times New Roman"/>
      <w:sz w:val="28"/>
      <w:szCs w:val="28"/>
      <w:lang w:eastAsia="ru-RU"/>
    </w:rPr>
  </w:style>
  <w:style w:type="paragraph" w:customStyle="1" w:styleId="afffffffffffffffffffffffffffffffff0">
    <w:name w:val="Ñòèëü"/>
    <w:rsid w:val="00911335"/>
    <w:pPr>
      <w:widowControl w:val="0"/>
      <w:suppressAutoHyphens/>
    </w:pPr>
    <w:rPr>
      <w:rFonts w:ascii="Times New Roman" w:eastAsia="Times New Roman" w:hAnsi="Times New Roman" w:cs="Times New Roman"/>
      <w:spacing w:val="-1"/>
      <w:kern w:val="1"/>
      <w:sz w:val="24"/>
      <w:szCs w:val="24"/>
      <w:lang w:val="en-US" w:eastAsia="ja-JP"/>
    </w:rPr>
  </w:style>
  <w:style w:type="paragraph" w:customStyle="1" w:styleId="2191">
    <w:name w:val="Основной текст с отступом 219"/>
    <w:basedOn w:val="af1"/>
    <w:rsid w:val="00911335"/>
    <w:pPr>
      <w:suppressAutoHyphens w:val="0"/>
      <w:ind w:left="1276" w:hanging="556"/>
    </w:pPr>
    <w:rPr>
      <w:rFonts w:ascii="Courier New" w:eastAsia="Times New Roman" w:hAnsi="Courier New"/>
      <w:spacing w:val="-20"/>
      <w:sz w:val="28"/>
      <w:szCs w:val="28"/>
      <w:lang w:eastAsia="ru-RU"/>
    </w:rPr>
  </w:style>
  <w:style w:type="paragraph" w:customStyle="1" w:styleId="WW-9">
    <w:name w:val="WW-Маркированный список"/>
    <w:basedOn w:val="af1"/>
    <w:rsid w:val="00911335"/>
    <w:pPr>
      <w:suppressAutoHyphens w:val="0"/>
    </w:pPr>
    <w:rPr>
      <w:rFonts w:ascii="Times New Roman" w:eastAsia="Times New Roman" w:hAnsi="Times New Roman" w:cs="Times New Roman"/>
      <w:sz w:val="20"/>
      <w:szCs w:val="20"/>
      <w:lang w:eastAsia="ru-RU"/>
    </w:rPr>
  </w:style>
  <w:style w:type="paragraph" w:customStyle="1" w:styleId="WW-23">
    <w:name w:val="WW-Маркированный список 2"/>
    <w:basedOn w:val="af1"/>
    <w:rsid w:val="00911335"/>
    <w:pPr>
      <w:suppressAutoHyphens w:val="0"/>
    </w:pPr>
    <w:rPr>
      <w:rFonts w:ascii="Times New Roman" w:eastAsia="Times New Roman" w:hAnsi="Times New Roman" w:cs="Times New Roman"/>
      <w:sz w:val="20"/>
      <w:szCs w:val="20"/>
      <w:lang w:eastAsia="ru-RU"/>
    </w:rPr>
  </w:style>
  <w:style w:type="paragraph" w:customStyle="1" w:styleId="1121">
    <w:name w:val="Заголовок 112"/>
    <w:basedOn w:val="365"/>
    <w:next w:val="365"/>
    <w:rsid w:val="00911335"/>
    <w:pPr>
      <w:keepNext/>
      <w:widowControl/>
      <w:suppressAutoHyphens/>
    </w:pPr>
    <w:rPr>
      <w:noProof w:val="0"/>
      <w:lang w:val="ru-RU"/>
    </w:rPr>
  </w:style>
  <w:style w:type="paragraph" w:customStyle="1" w:styleId="afffffffffffffffffffffffffffffffff1">
    <w:name w:val="Подглава"/>
    <w:basedOn w:val="af1"/>
    <w:rsid w:val="00911335"/>
    <w:pPr>
      <w:keepNext/>
      <w:keepLines/>
      <w:suppressAutoHyphens w:val="0"/>
      <w:spacing w:after="240" w:line="360" w:lineRule="exact"/>
      <w:ind w:left="709"/>
    </w:pPr>
    <w:rPr>
      <w:rFonts w:ascii="Arial" w:eastAsia="Times New Roman" w:hAnsi="Arial" w:cs="Arial"/>
      <w:b/>
      <w:bCs/>
      <w:lang w:val="uk-UA" w:eastAsia="ru-RU"/>
    </w:rPr>
  </w:style>
  <w:style w:type="paragraph" w:customStyle="1" w:styleId="afffffffffffffffffffffffffffffffff2">
    <w:name w:val="Таб_заг"/>
    <w:basedOn w:val="af1"/>
    <w:rsid w:val="00911335"/>
    <w:pPr>
      <w:keepNext/>
      <w:suppressAutoHyphens w:val="0"/>
      <w:spacing w:before="360" w:after="240" w:line="360" w:lineRule="exact"/>
      <w:ind w:left="1843" w:hanging="1843"/>
    </w:pPr>
    <w:rPr>
      <w:rFonts w:ascii="Times New Roman" w:eastAsia="Times New Roman" w:hAnsi="Times New Roman" w:cs="Times New Roman"/>
      <w:i/>
      <w:iCs/>
      <w:sz w:val="28"/>
      <w:szCs w:val="28"/>
      <w:lang w:val="uk-UA" w:eastAsia="ru-RU"/>
    </w:rPr>
  </w:style>
  <w:style w:type="paragraph" w:customStyle="1" w:styleId="392">
    <w:name w:val="Основной текст 39"/>
    <w:basedOn w:val="af1"/>
    <w:rsid w:val="00911335"/>
    <w:pPr>
      <w:suppressAutoHyphens w:val="0"/>
      <w:jc w:val="center"/>
    </w:pPr>
    <w:rPr>
      <w:rFonts w:ascii="Times New Roman" w:eastAsia="Times New Roman" w:hAnsi="Times New Roman" w:cs="Times New Roman"/>
      <w:lang w:eastAsia="ru-RU"/>
    </w:rPr>
  </w:style>
  <w:style w:type="paragraph" w:customStyle="1" w:styleId="afffffffffffffffffffffffffffffffff3">
    <w:name w:val="максим"/>
    <w:basedOn w:val="1"/>
    <w:autoRedefine/>
    <w:rsid w:val="00911335"/>
    <w:pPr>
      <w:numPr>
        <w:numId w:val="0"/>
      </w:numPr>
      <w:suppressAutoHyphens w:val="0"/>
      <w:spacing w:before="0" w:after="0"/>
    </w:pPr>
    <w:rPr>
      <w:rFonts w:ascii="Times New Roman" w:eastAsia="Times New Roman" w:hAnsi="Times New Roman" w:cs="Times New Roman"/>
      <w:iCs/>
      <w:kern w:val="0"/>
      <w:szCs w:val="24"/>
      <w:lang w:eastAsia="ru-RU"/>
    </w:rPr>
  </w:style>
  <w:style w:type="character" w:customStyle="1" w:styleId="sub">
    <w:name w:val="sub"/>
    <w:basedOn w:val="af2"/>
    <w:rsid w:val="00605518"/>
  </w:style>
  <w:style w:type="character" w:customStyle="1" w:styleId="BodyText20">
    <w:name w:val="Body Text 2 Знак"/>
    <w:basedOn w:val="af2"/>
    <w:rsid w:val="00605518"/>
    <w:rPr>
      <w:rFonts w:ascii="Courier New" w:hAnsi="Courier New"/>
      <w:spacing w:val="-20"/>
      <w:sz w:val="28"/>
      <w:lang w:val="uk-UA" w:eastAsia="ru-RU" w:bidi="ar-SA"/>
    </w:rPr>
  </w:style>
  <w:style w:type="character" w:customStyle="1" w:styleId="orangecellsimple">
    <w:name w:val="orangecellsimple"/>
    <w:basedOn w:val="af2"/>
    <w:rsid w:val="00605518"/>
  </w:style>
  <w:style w:type="character" w:customStyle="1" w:styleId="BodyText210">
    <w:name w:val="Body Text 2 Знак1"/>
    <w:basedOn w:val="af2"/>
    <w:link w:val="2260"/>
    <w:rsid w:val="00605518"/>
    <w:rPr>
      <w:rFonts w:ascii="Times New Roman" w:eastAsia="Times New Roman" w:hAnsi="Times New Roman" w:cs="Times New Roman"/>
    </w:rPr>
  </w:style>
  <w:style w:type="paragraph" w:customStyle="1" w:styleId="375">
    <w:name w:val="Обычный37"/>
    <w:rsid w:val="008144EB"/>
    <w:pPr>
      <w:widowControl w:val="0"/>
      <w:spacing w:line="360" w:lineRule="auto"/>
      <w:ind w:firstLine="720"/>
    </w:pPr>
    <w:rPr>
      <w:rFonts w:ascii="Courier New" w:eastAsia="Times New Roman" w:hAnsi="Courier New" w:cs="Times New Roman"/>
      <w:snapToGrid w:val="0"/>
      <w:sz w:val="24"/>
    </w:rPr>
  </w:style>
  <w:style w:type="paragraph" w:customStyle="1" w:styleId="2270">
    <w:name w:val="Основной текст 227"/>
    <w:basedOn w:val="af1"/>
    <w:rsid w:val="008144EB"/>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afffffffffffffffffffffffffffffffff4">
    <w:name w:val="Назва таблиці"/>
    <w:basedOn w:val="af1"/>
    <w:rsid w:val="00C40106"/>
    <w:pPr>
      <w:keepNext/>
      <w:spacing w:line="360" w:lineRule="auto"/>
      <w:jc w:val="center"/>
    </w:pPr>
    <w:rPr>
      <w:rFonts w:ascii="Times New Roman" w:eastAsia="Times New Roman" w:hAnsi="Times New Roman" w:cs="Times New Roman"/>
      <w:spacing w:val="20"/>
      <w:sz w:val="28"/>
      <w:szCs w:val="20"/>
      <w:lang w:val="uk-UA" w:eastAsia="ru-RU"/>
    </w:rPr>
  </w:style>
  <w:style w:type="paragraph" w:customStyle="1" w:styleId="afffffffffffffffffffffffffffffffff5">
    <w:name w:val="Під таблицею"/>
    <w:basedOn w:val="af1"/>
    <w:rsid w:val="00C40106"/>
    <w:pPr>
      <w:suppressAutoHyphens w:val="0"/>
      <w:spacing w:before="240" w:line="360" w:lineRule="auto"/>
      <w:ind w:firstLine="851"/>
      <w:jc w:val="both"/>
    </w:pPr>
    <w:rPr>
      <w:rFonts w:ascii="Times New Roman" w:eastAsia="Times New Roman" w:hAnsi="Times New Roman" w:cs="Times New Roman"/>
      <w:spacing w:val="20"/>
      <w:sz w:val="28"/>
      <w:szCs w:val="20"/>
      <w:lang w:val="uk-UA" w:eastAsia="ru-RU"/>
    </w:rPr>
  </w:style>
  <w:style w:type="paragraph" w:customStyle="1" w:styleId="afffffffffffffffffffffffffffffffff6">
    <w:name w:val="Диссертация Знак Знак Знак Знак Знак"/>
    <w:basedOn w:val="af1"/>
    <w:rsid w:val="00892209"/>
    <w:pPr>
      <w:suppressAutoHyphens w:val="0"/>
      <w:spacing w:line="360" w:lineRule="auto"/>
      <w:ind w:firstLine="709"/>
      <w:jc w:val="both"/>
    </w:pPr>
    <w:rPr>
      <w:rFonts w:ascii="Times New Roman" w:eastAsia="Times New Roman" w:hAnsi="Times New Roman" w:cs="Times New Roman"/>
      <w:szCs w:val="20"/>
      <w:lang w:val="uk-UA" w:eastAsia="ru-RU"/>
    </w:rPr>
  </w:style>
  <w:style w:type="paragraph" w:customStyle="1" w:styleId="afffffffffffffffffffffffffffffffff7">
    <w:name w:val="Диссертация Знак Знак Знак"/>
    <w:basedOn w:val="af1"/>
    <w:rsid w:val="003A1D3E"/>
    <w:pPr>
      <w:suppressAutoHyphens w:val="0"/>
      <w:spacing w:line="360" w:lineRule="auto"/>
      <w:ind w:firstLine="709"/>
      <w:jc w:val="both"/>
    </w:pPr>
    <w:rPr>
      <w:rFonts w:ascii="Times New Roman" w:eastAsia="Times New Roman" w:hAnsi="Times New Roman" w:cs="Times New Roman"/>
      <w:lang w:eastAsia="ru-RU"/>
    </w:rPr>
  </w:style>
  <w:style w:type="paragraph" w:customStyle="1" w:styleId="385">
    <w:name w:val="Обычный38"/>
    <w:rsid w:val="00811020"/>
    <w:pPr>
      <w:widowControl w:val="0"/>
      <w:spacing w:line="480" w:lineRule="auto"/>
      <w:ind w:firstLine="720"/>
      <w:jc w:val="both"/>
    </w:pPr>
    <w:rPr>
      <w:rFonts w:ascii="Times New Roman" w:eastAsia="Times New Roman" w:hAnsi="Times New Roman" w:cs="Times New Roman"/>
      <w:snapToGrid w:val="0"/>
      <w:sz w:val="24"/>
    </w:rPr>
  </w:style>
  <w:style w:type="character" w:customStyle="1" w:styleId="CharChar4">
    <w:name w:val="Char Char4"/>
    <w:basedOn w:val="af2"/>
    <w:rsid w:val="0027249B"/>
    <w:rPr>
      <w:rFonts w:ascii="Arial" w:hAnsi="Arial" w:cs="Arial"/>
      <w:b/>
      <w:bCs/>
      <w:i/>
      <w:iCs/>
      <w:sz w:val="28"/>
      <w:szCs w:val="28"/>
      <w:lang w:val="ru-RU" w:eastAsia="ru-RU"/>
    </w:rPr>
  </w:style>
  <w:style w:type="character" w:customStyle="1" w:styleId="CharChar3">
    <w:name w:val="Char Char3"/>
    <w:basedOn w:val="af2"/>
    <w:rsid w:val="0027249B"/>
    <w:rPr>
      <w:rFonts w:ascii="Arial" w:hAnsi="Arial" w:cs="Arial"/>
      <w:b/>
      <w:bCs/>
      <w:sz w:val="26"/>
      <w:szCs w:val="26"/>
      <w:lang w:val="ru-RU" w:eastAsia="ru-RU"/>
    </w:rPr>
  </w:style>
  <w:style w:type="character" w:customStyle="1" w:styleId="CharChar2">
    <w:name w:val="Char Char2"/>
    <w:basedOn w:val="af2"/>
    <w:rsid w:val="0027249B"/>
    <w:rPr>
      <w:rFonts w:eastAsia="MS Mincho"/>
      <w:b/>
      <w:bCs/>
      <w:lang w:val="en-US" w:eastAsia="ja-JP"/>
    </w:rPr>
  </w:style>
  <w:style w:type="paragraph" w:customStyle="1" w:styleId="StyleAfter12pt">
    <w:name w:val="Style After:  12 pt"/>
    <w:basedOn w:val="af1"/>
    <w:rsid w:val="0027249B"/>
    <w:pPr>
      <w:suppressAutoHyphens w:val="0"/>
      <w:spacing w:after="240" w:line="360" w:lineRule="auto"/>
    </w:pPr>
    <w:rPr>
      <w:rFonts w:ascii="Times New Roman" w:eastAsia="Times New Roman" w:hAnsi="Times New Roman" w:cs="Times New Roman"/>
      <w:lang w:eastAsia="ru-RU"/>
    </w:rPr>
  </w:style>
  <w:style w:type="character" w:customStyle="1" w:styleId="CharChar1">
    <w:name w:val="Char Char1"/>
    <w:basedOn w:val="af2"/>
    <w:rsid w:val="0027249B"/>
    <w:rPr>
      <w:rFonts w:ascii="Arial" w:hAnsi="Arial" w:cs="Arial"/>
      <w:b/>
      <w:bCs/>
      <w:i/>
      <w:iCs/>
      <w:sz w:val="28"/>
      <w:szCs w:val="28"/>
      <w:lang w:val="ru-RU" w:eastAsia="ru-RU"/>
    </w:rPr>
  </w:style>
  <w:style w:type="character" w:customStyle="1" w:styleId="CharChar">
    <w:name w:val="Char Char"/>
    <w:basedOn w:val="af2"/>
    <w:rsid w:val="0027249B"/>
    <w:rPr>
      <w:rFonts w:ascii="Arial" w:hAnsi="Arial" w:cs="Arial"/>
      <w:b/>
      <w:bCs/>
      <w:sz w:val="26"/>
      <w:szCs w:val="26"/>
      <w:lang w:val="ru-RU" w:eastAsia="ru-RU"/>
    </w:rPr>
  </w:style>
  <w:style w:type="paragraph" w:customStyle="1" w:styleId="Caption12pt">
    <w:name w:val="Caption + 12 pt"/>
    <w:aliases w:val="Condensed by  0.15 pt"/>
    <w:basedOn w:val="affffffffffffffffffffc"/>
    <w:rsid w:val="0027249B"/>
    <w:pPr>
      <w:spacing w:before="120" w:after="120" w:line="240" w:lineRule="auto"/>
      <w:ind w:firstLine="0"/>
      <w:jc w:val="left"/>
    </w:pPr>
    <w:rPr>
      <w:rFonts w:eastAsia="MS Mincho"/>
      <w:b/>
      <w:bCs/>
      <w:sz w:val="24"/>
      <w:szCs w:val="24"/>
      <w:lang w:val="en-US" w:eastAsia="ja-JP"/>
    </w:rPr>
  </w:style>
  <w:style w:type="paragraph" w:styleId="afffffffffffffffffffffffffffffffff8">
    <w:name w:val="table of figures"/>
    <w:basedOn w:val="af1"/>
    <w:next w:val="af1"/>
    <w:semiHidden/>
    <w:rsid w:val="0027249B"/>
    <w:pPr>
      <w:suppressAutoHyphens w:val="0"/>
    </w:pPr>
    <w:rPr>
      <w:rFonts w:ascii="Times New Roman" w:eastAsia="Times New Roman" w:hAnsi="Times New Roman" w:cs="Times New Roman"/>
      <w:lang w:eastAsia="ru-RU"/>
    </w:rPr>
  </w:style>
  <w:style w:type="paragraph" w:customStyle="1" w:styleId="CaptionGraphsandTables">
    <w:name w:val="Caption Graphs and Tables"/>
    <w:basedOn w:val="affffffffffffffffffffc"/>
    <w:rsid w:val="0027249B"/>
    <w:pPr>
      <w:spacing w:before="120" w:after="120" w:line="240" w:lineRule="auto"/>
      <w:ind w:firstLine="0"/>
    </w:pPr>
    <w:rPr>
      <w:rFonts w:eastAsia="MS Mincho"/>
      <w:spacing w:val="0"/>
      <w:sz w:val="20"/>
      <w:lang w:val="en-US" w:eastAsia="ja-JP"/>
    </w:rPr>
  </w:style>
  <w:style w:type="paragraph" w:customStyle="1" w:styleId="CaptionFigures">
    <w:name w:val="Caption Figures"/>
    <w:basedOn w:val="affffffffffffffffffffc"/>
    <w:rsid w:val="0027249B"/>
    <w:pPr>
      <w:spacing w:before="120" w:after="120" w:line="240" w:lineRule="auto"/>
      <w:ind w:firstLine="0"/>
    </w:pPr>
    <w:rPr>
      <w:rFonts w:eastAsia="MS Mincho"/>
      <w:b/>
      <w:bCs/>
      <w:sz w:val="24"/>
      <w:szCs w:val="24"/>
      <w:lang w:val="en-US" w:eastAsia="ja-JP"/>
    </w:rPr>
  </w:style>
  <w:style w:type="paragraph" w:customStyle="1" w:styleId="Headtitle">
    <w:name w:val="Head title"/>
    <w:basedOn w:val="1ff2"/>
    <w:rsid w:val="0027249B"/>
    <w:pPr>
      <w:tabs>
        <w:tab w:val="clear" w:pos="960"/>
        <w:tab w:val="clear" w:pos="1276"/>
        <w:tab w:val="clear" w:pos="9639"/>
        <w:tab w:val="left" w:pos="480"/>
        <w:tab w:val="right" w:pos="8494"/>
        <w:tab w:val="right" w:leader="dot" w:pos="9900"/>
      </w:tabs>
      <w:suppressAutoHyphens w:val="0"/>
      <w:spacing w:line="360" w:lineRule="auto"/>
    </w:pPr>
    <w:rPr>
      <w:rFonts w:ascii="Times New Roman" w:eastAsia="Times New Roman" w:hAnsi="Times New Roman" w:cs="Times New Roman"/>
      <w:bCs/>
      <w:noProof/>
      <w:color w:val="000000"/>
      <w:sz w:val="26"/>
      <w:szCs w:val="26"/>
      <w:lang w:val="en-GB" w:eastAsia="ru-RU"/>
    </w:rPr>
  </w:style>
  <w:style w:type="paragraph" w:customStyle="1" w:styleId="10f3">
    <w:name w:val="Текст выноски10"/>
    <w:basedOn w:val="af1"/>
    <w:rsid w:val="0027249B"/>
    <w:pPr>
      <w:suppressAutoHyphens w:val="0"/>
    </w:pPr>
    <w:rPr>
      <w:rFonts w:ascii="Tahoma" w:eastAsia="Times New Roman" w:hAnsi="Tahoma" w:cs="Tahoma"/>
      <w:sz w:val="16"/>
      <w:szCs w:val="16"/>
      <w:lang w:eastAsia="ru-RU"/>
    </w:rPr>
  </w:style>
  <w:style w:type="character" w:customStyle="1" w:styleId="Heading2Char">
    <w:name w:val="Heading 2 Char"/>
    <w:basedOn w:val="af2"/>
    <w:rsid w:val="0027249B"/>
    <w:rPr>
      <w:rFonts w:ascii="Arial" w:hAnsi="Arial" w:cs="Arial"/>
      <w:b/>
      <w:bCs/>
      <w:i/>
      <w:iCs/>
      <w:sz w:val="28"/>
      <w:szCs w:val="28"/>
      <w:lang w:val="ru-RU" w:eastAsia="ru-RU"/>
    </w:rPr>
  </w:style>
  <w:style w:type="character" w:customStyle="1" w:styleId="Heading3Char">
    <w:name w:val="Heading 3 Char"/>
    <w:basedOn w:val="af2"/>
    <w:rsid w:val="0027249B"/>
    <w:rPr>
      <w:rFonts w:ascii="Arial" w:hAnsi="Arial" w:cs="Arial"/>
      <w:b/>
      <w:bCs/>
      <w:sz w:val="26"/>
      <w:szCs w:val="26"/>
      <w:lang w:val="ru-RU" w:eastAsia="ru-RU"/>
    </w:rPr>
  </w:style>
  <w:style w:type="character" w:customStyle="1" w:styleId="CaptionChar">
    <w:name w:val="Caption Char"/>
    <w:basedOn w:val="af2"/>
    <w:rsid w:val="0027249B"/>
    <w:rPr>
      <w:rFonts w:eastAsia="MS Mincho"/>
      <w:b/>
      <w:bCs/>
      <w:lang w:val="en-US" w:eastAsia="ja-JP"/>
    </w:rPr>
  </w:style>
  <w:style w:type="paragraph" w:customStyle="1" w:styleId="afffffffffffffffffffffffffffffffff9">
    <w:name w:val="Заглавия приложений."/>
    <w:basedOn w:val="af1"/>
    <w:rsid w:val="0027249B"/>
    <w:pPr>
      <w:suppressAutoHyphens w:val="0"/>
      <w:spacing w:before="240" w:after="240"/>
      <w:ind w:left="720" w:hanging="720"/>
      <w:jc w:val="center"/>
    </w:pPr>
    <w:rPr>
      <w:rFonts w:ascii="Arial" w:eastAsia="Times New Roman" w:hAnsi="Arial" w:cs="Arial"/>
      <w:b/>
      <w:bCs/>
      <w:sz w:val="28"/>
      <w:szCs w:val="28"/>
      <w:lang w:val="uk-UA" w:eastAsia="ru-RU"/>
    </w:rPr>
  </w:style>
  <w:style w:type="paragraph" w:customStyle="1" w:styleId="2fffffff4">
    <w:name w:val="основной текст2"/>
    <w:basedOn w:val="afffffffe"/>
    <w:rsid w:val="007F5680"/>
    <w:pPr>
      <w:spacing w:after="0" w:line="360" w:lineRule="auto"/>
      <w:ind w:firstLine="900"/>
      <w:jc w:val="both"/>
    </w:pPr>
    <w:rPr>
      <w:rFonts w:ascii="Times New Roman" w:eastAsia="Times New Roman" w:hAnsi="Times New Roman" w:cs="Times New Roman"/>
      <w:szCs w:val="28"/>
    </w:rPr>
  </w:style>
  <w:style w:type="character" w:customStyle="1" w:styleId="2fffffff5">
    <w:name w:val="Заголовок 2 Знак Знак Знак Знак Знак"/>
    <w:basedOn w:val="af2"/>
    <w:rsid w:val="007406BD"/>
    <w:rPr>
      <w:rFonts w:ascii="Arial" w:hAnsi="Arial" w:cs="Arial"/>
      <w:b/>
      <w:bCs/>
      <w:i/>
      <w:iCs/>
      <w:sz w:val="28"/>
      <w:szCs w:val="28"/>
      <w:lang w:val="uk-UA" w:eastAsia="ru-RU" w:bidi="ar-SA"/>
    </w:rPr>
  </w:style>
  <w:style w:type="character" w:customStyle="1" w:styleId="italic">
    <w:name w:val="italic"/>
    <w:basedOn w:val="af2"/>
    <w:rsid w:val="003E6EC4"/>
    <w:rPr>
      <w:i/>
      <w:iCs/>
    </w:rPr>
  </w:style>
  <w:style w:type="paragraph" w:customStyle="1" w:styleId="14pt9">
    <w:name w:val="Стиль 14 pt Междустр.интервал:  полуторный"/>
    <w:basedOn w:val="af1"/>
    <w:rsid w:val="003E6EC4"/>
    <w:pPr>
      <w:suppressAutoHyphens w:val="0"/>
      <w:spacing w:line="360" w:lineRule="auto"/>
    </w:pPr>
    <w:rPr>
      <w:rFonts w:ascii="Times New Roman" w:eastAsia="Times New Roman" w:hAnsi="Times New Roman" w:cs="Times New Roman"/>
      <w:sz w:val="28"/>
      <w:szCs w:val="20"/>
      <w:lang w:eastAsia="ru-RU"/>
    </w:rPr>
  </w:style>
  <w:style w:type="character" w:customStyle="1" w:styleId="n10">
    <w:name w:val="n10"/>
    <w:basedOn w:val="af2"/>
    <w:rsid w:val="009A66F2"/>
  </w:style>
  <w:style w:type="paragraph" w:customStyle="1" w:styleId="8f5">
    <w:name w:val="Текст8"/>
    <w:basedOn w:val="af1"/>
    <w:rsid w:val="00986228"/>
    <w:pPr>
      <w:suppressAutoHyphens w:val="0"/>
    </w:pPr>
    <w:rPr>
      <w:rFonts w:ascii="Courier New" w:eastAsia="Times New Roman" w:hAnsi="Courier New" w:cs="Times New Roman"/>
      <w:sz w:val="20"/>
      <w:szCs w:val="20"/>
      <w:lang w:eastAsia="ru-RU"/>
    </w:rPr>
  </w:style>
  <w:style w:type="paragraph" w:customStyle="1" w:styleId="afffffffffffffffffffffffffffffffffa">
    <w:name w:val="Дис"/>
    <w:basedOn w:val="af1"/>
    <w:rsid w:val="00835ECC"/>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paragraph" w:customStyle="1" w:styleId="Exel">
    <w:name w:val="Exel"/>
    <w:basedOn w:val="af1"/>
    <w:rsid w:val="00835ECC"/>
    <w:pPr>
      <w:suppressAutoHyphens w:val="0"/>
    </w:pPr>
    <w:rPr>
      <w:rFonts w:ascii="Arial" w:eastAsia="Times New Roman" w:hAnsi="Arial" w:cs="Arial"/>
      <w:sz w:val="20"/>
      <w:szCs w:val="20"/>
      <w:lang w:eastAsia="ru-RU"/>
    </w:rPr>
  </w:style>
  <w:style w:type="paragraph" w:customStyle="1" w:styleId="a8">
    <w:name w:val="Дисерт"/>
    <w:basedOn w:val="af1"/>
    <w:rsid w:val="00835ECC"/>
    <w:pPr>
      <w:numPr>
        <w:numId w:val="56"/>
      </w:numPr>
      <w:suppressAutoHyphens w:val="0"/>
      <w:spacing w:before="100" w:beforeAutospacing="1" w:after="100" w:afterAutospacing="1" w:line="360" w:lineRule="auto"/>
    </w:pPr>
    <w:rPr>
      <w:rFonts w:ascii="Times New Roman" w:eastAsia="Times New Roman" w:hAnsi="Times New Roman" w:cs="Times New Roman"/>
      <w:sz w:val="28"/>
      <w:szCs w:val="28"/>
      <w:lang w:val="uk-UA" w:eastAsia="ru-RU"/>
    </w:rPr>
  </w:style>
  <w:style w:type="paragraph" w:customStyle="1" w:styleId="1fffffffffc">
    <w:name w:val="Статут 1"/>
    <w:basedOn w:val="af1"/>
    <w:next w:val="af1"/>
    <w:rsid w:val="00835ECC"/>
    <w:pPr>
      <w:suppressAutoHyphens w:val="0"/>
      <w:ind w:firstLine="567"/>
      <w:jc w:val="both"/>
    </w:pPr>
    <w:rPr>
      <w:rFonts w:ascii="Times New Roman" w:eastAsia="Times New Roman" w:hAnsi="Times New Roman" w:cs="Times New Roman"/>
      <w:sz w:val="22"/>
      <w:szCs w:val="22"/>
      <w:lang w:val="uk-UA" w:eastAsia="ru-RU"/>
    </w:rPr>
  </w:style>
  <w:style w:type="paragraph" w:customStyle="1" w:styleId="2fffffff6">
    <w:name w:val="Статут 2"/>
    <w:basedOn w:val="af1"/>
    <w:rsid w:val="00835ECC"/>
    <w:pPr>
      <w:suppressAutoHyphens w:val="0"/>
      <w:jc w:val="center"/>
    </w:pPr>
    <w:rPr>
      <w:rFonts w:ascii="Times New Roman" w:eastAsia="Times New Roman" w:hAnsi="Times New Roman" w:cs="Times New Roman"/>
      <w:b/>
      <w:bCs/>
      <w:lang w:val="uk-UA" w:eastAsia="ru-RU"/>
    </w:rPr>
  </w:style>
  <w:style w:type="paragraph" w:customStyle="1" w:styleId="3fffff0">
    <w:name w:val="Статут 3"/>
    <w:basedOn w:val="af1"/>
    <w:next w:val="1fffffffffc"/>
    <w:rsid w:val="00835ECC"/>
    <w:pPr>
      <w:suppressAutoHyphens w:val="0"/>
      <w:ind w:left="567" w:hanging="567"/>
    </w:pPr>
    <w:rPr>
      <w:rFonts w:ascii="Times New Roman" w:eastAsia="Times New Roman" w:hAnsi="Times New Roman" w:cs="Times New Roman"/>
      <w:b/>
      <w:bCs/>
      <w:i/>
      <w:iCs/>
      <w:lang w:val="uk-UA" w:eastAsia="ru-RU"/>
    </w:rPr>
  </w:style>
  <w:style w:type="paragraph" w:customStyle="1" w:styleId="1fffffffffd">
    <w:name w:val="Текст_1"/>
    <w:basedOn w:val="aff0"/>
    <w:next w:val="aff0"/>
    <w:rsid w:val="00835ECC"/>
    <w:pPr>
      <w:jc w:val="both"/>
    </w:pPr>
    <w:rPr>
      <w:rFonts w:ascii="Verdana" w:eastAsia="Times New Roman" w:hAnsi="Verdana" w:cs="Times New Roman"/>
      <w:b/>
      <w:bCs/>
      <w:sz w:val="24"/>
      <w:szCs w:val="24"/>
      <w:lang w:val="uk-UA"/>
    </w:rPr>
  </w:style>
  <w:style w:type="paragraph" w:customStyle="1" w:styleId="afffffffffffffffffffffffffffffffffb">
    <w:name w:val="Рис."/>
    <w:basedOn w:val="af1"/>
    <w:rsid w:val="00835ECC"/>
    <w:pPr>
      <w:suppressAutoHyphens w:val="0"/>
      <w:ind w:firstLine="600"/>
    </w:pPr>
    <w:rPr>
      <w:rFonts w:ascii="Times New Roman" w:eastAsia="Times New Roman" w:hAnsi="Times New Roman" w:cs="Times New Roman"/>
      <w:b/>
      <w:bCs/>
      <w:i/>
      <w:iCs/>
      <w:sz w:val="22"/>
      <w:szCs w:val="22"/>
      <w:lang w:val="uk-UA" w:eastAsia="ru-RU"/>
    </w:rPr>
  </w:style>
  <w:style w:type="paragraph" w:customStyle="1" w:styleId="afffffffffffffffffffffffffffffffffc">
    <w:name w:val="Запален"/>
    <w:basedOn w:val="af1"/>
    <w:rsid w:val="00835ECC"/>
    <w:pPr>
      <w:suppressAutoHyphens w:val="0"/>
      <w:ind w:firstLine="567"/>
      <w:jc w:val="both"/>
    </w:pPr>
    <w:rPr>
      <w:rFonts w:ascii="Georgia" w:eastAsia="Times New Roman" w:hAnsi="Georgia" w:cs="Times New Roman"/>
      <w:sz w:val="20"/>
      <w:szCs w:val="20"/>
      <w:lang w:val="uk-UA" w:eastAsia="ru-RU"/>
    </w:rPr>
  </w:style>
  <w:style w:type="paragraph" w:customStyle="1" w:styleId="1fffffffffe">
    <w:name w:val="Зап_1"/>
    <w:basedOn w:val="afffffffffffffffffffffffffffffffffc"/>
    <w:next w:val="afffffffffffffffffffffffffffffffffc"/>
    <w:rsid w:val="00835ECC"/>
    <w:pPr>
      <w:ind w:firstLine="0"/>
      <w:jc w:val="center"/>
    </w:pPr>
    <w:rPr>
      <w:rFonts w:ascii="Bookman Old Style" w:hAnsi="Bookman Old Style"/>
      <w:b/>
      <w:bCs/>
      <w:sz w:val="36"/>
      <w:szCs w:val="36"/>
    </w:rPr>
  </w:style>
  <w:style w:type="paragraph" w:customStyle="1" w:styleId="2fffffff7">
    <w:name w:val="Зап_2"/>
    <w:basedOn w:val="20"/>
    <w:next w:val="afffffffffffffffffffffffffffffffffc"/>
    <w:rsid w:val="00835ECC"/>
    <w:pPr>
      <w:numPr>
        <w:ilvl w:val="0"/>
        <w:numId w:val="0"/>
      </w:numPr>
      <w:suppressAutoHyphens w:val="0"/>
      <w:spacing w:before="0" w:after="0"/>
      <w:ind w:firstLine="567"/>
      <w:jc w:val="both"/>
    </w:pPr>
    <w:rPr>
      <w:rFonts w:ascii="Arial" w:eastAsia="Times New Roman" w:hAnsi="Arial" w:cs="Arial"/>
      <w:i w:val="0"/>
      <w:iCs w:val="0"/>
      <w:u w:val="single"/>
      <w:lang w:val="uk-UA" w:eastAsia="ru-RU"/>
    </w:rPr>
  </w:style>
  <w:style w:type="paragraph" w:customStyle="1" w:styleId="4ffff4">
    <w:name w:val="Зап_4"/>
    <w:basedOn w:val="af1"/>
    <w:next w:val="afffffffffffffffffffffffffffffffffc"/>
    <w:rsid w:val="00835ECC"/>
    <w:pPr>
      <w:suppressAutoHyphens w:val="0"/>
      <w:jc w:val="both"/>
    </w:pPr>
    <w:rPr>
      <w:rFonts w:ascii="Arial" w:eastAsia="Times New Roman" w:hAnsi="Arial" w:cs="Arial"/>
      <w:b/>
      <w:bCs/>
      <w:lang w:val="uk-UA" w:eastAsia="ru-RU"/>
    </w:rPr>
  </w:style>
  <w:style w:type="paragraph" w:customStyle="1" w:styleId="Ask">
    <w:name w:val="Ask"/>
    <w:basedOn w:val="af1"/>
    <w:next w:val="af1"/>
    <w:rsid w:val="00835ECC"/>
    <w:pPr>
      <w:shd w:val="clear" w:color="auto" w:fill="FFFFFF"/>
      <w:suppressAutoHyphens w:val="0"/>
    </w:pPr>
    <w:rPr>
      <w:rFonts w:ascii="Times New Roman" w:eastAsia="Times New Roman" w:hAnsi="Times New Roman" w:cs="Times New Roman"/>
      <w:b/>
      <w:bCs/>
      <w:i/>
      <w:iCs/>
      <w:lang w:val="uk-UA" w:eastAsia="ru-RU"/>
    </w:rPr>
  </w:style>
  <w:style w:type="paragraph" w:customStyle="1" w:styleId="afffffffffffffffffffffffffffffffffd">
    <w:name w:val="Текст главы"/>
    <w:basedOn w:val="af1"/>
    <w:rsid w:val="001739E7"/>
    <w:pPr>
      <w:suppressAutoHyphens w:val="0"/>
      <w:spacing w:line="360" w:lineRule="auto"/>
      <w:ind w:firstLine="567"/>
    </w:pPr>
    <w:rPr>
      <w:rFonts w:ascii="Antiqua" w:eastAsia="Times New Roman" w:hAnsi="Antiqua" w:cs="Times New Roman"/>
      <w:sz w:val="28"/>
      <w:szCs w:val="20"/>
      <w:lang w:eastAsia="ru-RU"/>
    </w:rPr>
  </w:style>
  <w:style w:type="paragraph" w:customStyle="1" w:styleId="2fffffff8">
    <w:name w:val="заголовок2 +"/>
    <w:basedOn w:val="af1"/>
    <w:rsid w:val="004153ED"/>
    <w:pPr>
      <w:tabs>
        <w:tab w:val="num" w:pos="1482"/>
      </w:tabs>
      <w:suppressAutoHyphens w:val="0"/>
      <w:spacing w:line="360" w:lineRule="auto"/>
      <w:ind w:left="1482" w:hanging="432"/>
      <w:jc w:val="center"/>
    </w:pPr>
    <w:rPr>
      <w:rFonts w:ascii="Times New Roman" w:eastAsia="Times New Roman" w:hAnsi="Times New Roman" w:cs="Times New Roman"/>
      <w:b/>
      <w:sz w:val="28"/>
      <w:lang w:eastAsia="ru-RU"/>
    </w:rPr>
  </w:style>
  <w:style w:type="paragraph" w:customStyle="1" w:styleId="xfull">
    <w:name w:val="xfull"/>
    <w:basedOn w:val="af1"/>
    <w:rsid w:val="004153ED"/>
    <w:pPr>
      <w:suppressAutoHyphens w:val="0"/>
      <w:spacing w:before="100" w:beforeAutospacing="1" w:after="100" w:afterAutospacing="1" w:line="188" w:lineRule="atLeast"/>
    </w:pPr>
    <w:rPr>
      <w:rFonts w:ascii="Verdana" w:eastAsia="Times New Roman" w:hAnsi="Verdana" w:cs="Times New Roman"/>
      <w:color w:val="000000"/>
      <w:sz w:val="14"/>
      <w:szCs w:val="14"/>
      <w:lang w:eastAsia="ru-RU"/>
    </w:rPr>
  </w:style>
  <w:style w:type="character" w:customStyle="1" w:styleId="fm-role1">
    <w:name w:val="fm-role1"/>
    <w:basedOn w:val="af2"/>
    <w:rsid w:val="004153ED"/>
    <w:rPr>
      <w:i/>
      <w:iCs/>
    </w:rPr>
  </w:style>
  <w:style w:type="paragraph" w:customStyle="1" w:styleId="2280">
    <w:name w:val="Основной текст 228"/>
    <w:basedOn w:val="af1"/>
    <w:rsid w:val="001C68DF"/>
    <w:pPr>
      <w:widowControl w:val="0"/>
      <w:suppressAutoHyphens w:val="0"/>
      <w:spacing w:line="360" w:lineRule="auto"/>
      <w:ind w:firstLine="720"/>
    </w:pPr>
    <w:rPr>
      <w:rFonts w:ascii="Times New Roman" w:eastAsia="Times New Roman" w:hAnsi="Times New Roman" w:cs="Times New Roman"/>
      <w:sz w:val="28"/>
      <w:szCs w:val="20"/>
      <w:lang w:eastAsia="ru-RU"/>
    </w:rPr>
  </w:style>
  <w:style w:type="paragraph" w:customStyle="1" w:styleId="heading11">
    <w:name w:val="heading 11"/>
    <w:basedOn w:val="af1"/>
    <w:next w:val="af1"/>
    <w:rsid w:val="009767F9"/>
    <w:pPr>
      <w:keepNext/>
      <w:suppressAutoHyphens w:val="0"/>
      <w:autoSpaceDE w:val="0"/>
      <w:autoSpaceDN w:val="0"/>
      <w:spacing w:before="240" w:after="60"/>
      <w:outlineLvl w:val="0"/>
    </w:pPr>
    <w:rPr>
      <w:rFonts w:ascii="Arial" w:eastAsia="Times New Roman" w:hAnsi="Arial" w:cs="Arial"/>
      <w:b/>
      <w:bCs/>
      <w:kern w:val="32"/>
      <w:sz w:val="32"/>
      <w:szCs w:val="32"/>
      <w:lang w:eastAsia="ru-RU"/>
    </w:rPr>
  </w:style>
  <w:style w:type="paragraph" w:customStyle="1" w:styleId="footer1">
    <w:name w:val="footer1"/>
    <w:basedOn w:val="af1"/>
    <w:rsid w:val="00CE4A1F"/>
    <w:pPr>
      <w:tabs>
        <w:tab w:val="center" w:pos="4677"/>
        <w:tab w:val="right" w:pos="9355"/>
      </w:tabs>
      <w:suppressAutoHyphens w:val="0"/>
      <w:autoSpaceDE w:val="0"/>
      <w:autoSpaceDN w:val="0"/>
    </w:pPr>
    <w:rPr>
      <w:rFonts w:ascii="Times New Roman" w:eastAsia="Times New Roman" w:hAnsi="Times New Roman" w:cs="Times New Roman"/>
      <w:sz w:val="20"/>
      <w:szCs w:val="20"/>
      <w:lang w:eastAsia="ru-RU"/>
    </w:rPr>
  </w:style>
  <w:style w:type="character" w:customStyle="1" w:styleId="fulltext-publisher1">
    <w:name w:val="fulltext-publisher1"/>
    <w:basedOn w:val="af2"/>
    <w:rsid w:val="004B7E34"/>
    <w:rPr>
      <w:rFonts w:ascii="Times New Roman" w:hAnsi="Times New Roman" w:cs="Times New Roman"/>
      <w:i/>
      <w:iCs/>
      <w:sz w:val="24"/>
      <w:szCs w:val="24"/>
    </w:rPr>
  </w:style>
  <w:style w:type="character" w:customStyle="1" w:styleId="fulltext-issue1">
    <w:name w:val="fulltext-issue1"/>
    <w:basedOn w:val="af2"/>
    <w:rsid w:val="004B7E34"/>
    <w:rPr>
      <w:rFonts w:ascii="Times New Roman" w:hAnsi="Times New Roman" w:cs="Times New Roman"/>
      <w:sz w:val="24"/>
      <w:szCs w:val="24"/>
    </w:rPr>
  </w:style>
  <w:style w:type="paragraph" w:customStyle="1" w:styleId="2fffffff9">
    <w:name w:val="???????2"/>
    <w:rsid w:val="003538E4"/>
    <w:rPr>
      <w:rFonts w:ascii="Times New Roman" w:eastAsia="Times New Roman" w:hAnsi="Times New Roman" w:cs="Times New Roman"/>
      <w:lang w:eastAsia="uk-UA"/>
    </w:rPr>
  </w:style>
  <w:style w:type="paragraph" w:customStyle="1" w:styleId="1ffffffffff">
    <w:name w:val="???????1"/>
    <w:rsid w:val="003538E4"/>
    <w:rPr>
      <w:rFonts w:ascii="Times New Roman" w:eastAsia="Times New Roman" w:hAnsi="Times New Roman" w:cs="Times New Roman"/>
    </w:rPr>
  </w:style>
  <w:style w:type="paragraph" w:customStyle="1" w:styleId="1ffffffffff0">
    <w:name w:val="???????? ?????1"/>
    <w:basedOn w:val="affffffffffffffa"/>
    <w:rsid w:val="003538E4"/>
    <w:pPr>
      <w:suppressAutoHyphens w:val="0"/>
      <w:overflowPunct/>
      <w:autoSpaceDE/>
      <w:jc w:val="both"/>
      <w:textAlignment w:val="auto"/>
    </w:pPr>
    <w:rPr>
      <w:rFonts w:ascii="Times New Roman" w:eastAsia="Times New Roman" w:hAnsi="Times New Roman" w:cs="Times New Roman"/>
      <w:szCs w:val="20"/>
      <w:lang w:val="ru-RU" w:eastAsia="ru-RU"/>
    </w:rPr>
  </w:style>
  <w:style w:type="paragraph" w:customStyle="1" w:styleId="11fe">
    <w:name w:val="????????? 11"/>
    <w:basedOn w:val="1ffffffffff"/>
    <w:next w:val="1ffffffffff"/>
    <w:rsid w:val="003538E4"/>
    <w:pPr>
      <w:keepNext/>
      <w:jc w:val="center"/>
    </w:pPr>
    <w:rPr>
      <w:b/>
      <w:sz w:val="24"/>
    </w:rPr>
  </w:style>
  <w:style w:type="paragraph" w:customStyle="1" w:styleId="afffffffffffffffffffffffffffffffffe">
    <w:name w:val="Заголовок списка"/>
    <w:basedOn w:val="af1"/>
    <w:next w:val="affffffffffffffffffffffffb"/>
    <w:rsid w:val="004E07F8"/>
    <w:rPr>
      <w:rFonts w:ascii="Times New Roman" w:eastAsia="Times New Roman" w:hAnsi="Times New Roman" w:cs="Times New Roman"/>
    </w:rPr>
  </w:style>
  <w:style w:type="paragraph" w:customStyle="1" w:styleId="1130">
    <w:name w:val="Заголовок 113"/>
    <w:basedOn w:val="385"/>
    <w:next w:val="385"/>
    <w:rsid w:val="00C24D0B"/>
    <w:pPr>
      <w:keepNext/>
      <w:widowControl/>
      <w:spacing w:line="240" w:lineRule="auto"/>
      <w:ind w:firstLine="567"/>
      <w:outlineLvl w:val="0"/>
    </w:pPr>
    <w:rPr>
      <w:b/>
      <w:snapToGrid/>
      <w:sz w:val="28"/>
      <w:lang w:val="uk-UA"/>
    </w:rPr>
  </w:style>
  <w:style w:type="paragraph" w:customStyle="1" w:styleId="2102">
    <w:name w:val="Заголовок 210"/>
    <w:basedOn w:val="385"/>
    <w:next w:val="385"/>
    <w:rsid w:val="00C24D0B"/>
    <w:pPr>
      <w:keepNext/>
      <w:widowControl/>
      <w:spacing w:line="240" w:lineRule="auto"/>
      <w:ind w:firstLine="0"/>
      <w:jc w:val="left"/>
      <w:outlineLvl w:val="1"/>
    </w:pPr>
    <w:rPr>
      <w:snapToGrid/>
      <w:sz w:val="28"/>
      <w:lang w:val="uk-UA"/>
    </w:rPr>
  </w:style>
  <w:style w:type="paragraph" w:customStyle="1" w:styleId="4100">
    <w:name w:val="Заголовок 410"/>
    <w:basedOn w:val="385"/>
    <w:next w:val="385"/>
    <w:rsid w:val="00C24D0B"/>
    <w:pPr>
      <w:keepNext/>
      <w:widowControl/>
      <w:shd w:val="clear" w:color="auto" w:fill="FFFFFF"/>
      <w:spacing w:line="360" w:lineRule="auto"/>
      <w:ind w:firstLine="540"/>
      <w:jc w:val="left"/>
      <w:outlineLvl w:val="3"/>
    </w:pPr>
    <w:rPr>
      <w:snapToGrid/>
      <w:sz w:val="28"/>
    </w:rPr>
  </w:style>
  <w:style w:type="paragraph" w:customStyle="1" w:styleId="195">
    <w:name w:val="Название19"/>
    <w:basedOn w:val="385"/>
    <w:rsid w:val="00C24D0B"/>
    <w:pPr>
      <w:widowControl/>
      <w:spacing w:line="240" w:lineRule="auto"/>
      <w:ind w:firstLine="567"/>
      <w:jc w:val="center"/>
    </w:pPr>
    <w:rPr>
      <w:b/>
      <w:snapToGrid/>
      <w:sz w:val="28"/>
      <w:lang w:val="uk-UA"/>
    </w:rPr>
  </w:style>
  <w:style w:type="paragraph" w:customStyle="1" w:styleId="286">
    <w:name w:val="Основной текст28"/>
    <w:basedOn w:val="385"/>
    <w:rsid w:val="00C24D0B"/>
    <w:pPr>
      <w:widowControl/>
      <w:spacing w:line="240" w:lineRule="auto"/>
      <w:ind w:firstLine="0"/>
    </w:pPr>
    <w:rPr>
      <w:snapToGrid/>
      <w:sz w:val="28"/>
      <w:lang w:val="en-US"/>
    </w:rPr>
  </w:style>
  <w:style w:type="paragraph" w:customStyle="1" w:styleId="2201">
    <w:name w:val="Основной текст с отступом 220"/>
    <w:basedOn w:val="385"/>
    <w:rsid w:val="00C24D0B"/>
    <w:pPr>
      <w:widowControl/>
      <w:spacing w:line="360" w:lineRule="auto"/>
      <w:ind w:firstLine="567"/>
      <w:jc w:val="center"/>
    </w:pPr>
    <w:rPr>
      <w:snapToGrid/>
      <w:sz w:val="28"/>
      <w:lang w:val="uk-UA"/>
    </w:rPr>
  </w:style>
  <w:style w:type="paragraph" w:customStyle="1" w:styleId="8f6">
    <w:name w:val="Подзаголовок8"/>
    <w:basedOn w:val="385"/>
    <w:rsid w:val="00C24D0B"/>
    <w:pPr>
      <w:widowControl/>
      <w:spacing w:line="360" w:lineRule="auto"/>
      <w:ind w:firstLine="0"/>
    </w:pPr>
    <w:rPr>
      <w:snapToGrid/>
      <w:sz w:val="28"/>
      <w:lang w:val="uk-UA"/>
    </w:rPr>
  </w:style>
  <w:style w:type="paragraph" w:customStyle="1" w:styleId="3150">
    <w:name w:val="Основной текст с отступом 315"/>
    <w:basedOn w:val="385"/>
    <w:rsid w:val="00C24D0B"/>
    <w:pPr>
      <w:widowControl/>
      <w:spacing w:line="360" w:lineRule="auto"/>
      <w:ind w:firstLine="567"/>
    </w:pPr>
    <w:rPr>
      <w:b/>
      <w:snapToGrid/>
      <w:sz w:val="28"/>
      <w:lang w:val="uk-UA"/>
    </w:rPr>
  </w:style>
  <w:style w:type="paragraph" w:customStyle="1" w:styleId="12f">
    <w:name w:val="Обычный (веб)12"/>
    <w:basedOn w:val="385"/>
    <w:rsid w:val="00C24D0B"/>
    <w:pPr>
      <w:widowControl/>
      <w:spacing w:before="100" w:after="100" w:line="240" w:lineRule="auto"/>
      <w:ind w:firstLine="0"/>
      <w:jc w:val="left"/>
    </w:pPr>
    <w:rPr>
      <w:snapToGrid/>
    </w:rPr>
  </w:style>
  <w:style w:type="character" w:customStyle="1" w:styleId="rvts20">
    <w:name w:val="rvts20"/>
    <w:basedOn w:val="af2"/>
    <w:rsid w:val="00DF4684"/>
    <w:rPr>
      <w:rFonts w:ascii="Times New Roman" w:hAnsi="Times New Roman" w:cs="Times New Roman" w:hint="default"/>
      <w:sz w:val="24"/>
      <w:szCs w:val="24"/>
    </w:rPr>
  </w:style>
  <w:style w:type="character" w:customStyle="1" w:styleId="rvts35">
    <w:name w:val="rvts35"/>
    <w:basedOn w:val="af2"/>
    <w:rsid w:val="00DF4684"/>
    <w:rPr>
      <w:rFonts w:ascii="Lucida Sans Unicode" w:hAnsi="Lucida Sans Unicode" w:cs="Lucida Sans Unicode" w:hint="default"/>
      <w:sz w:val="24"/>
      <w:szCs w:val="24"/>
    </w:rPr>
  </w:style>
  <w:style w:type="paragraph" w:customStyle="1" w:styleId="9f3">
    <w:name w:val="Верхний колонтитул9"/>
    <w:basedOn w:val="385"/>
    <w:rsid w:val="002435E8"/>
    <w:pPr>
      <w:widowControl/>
      <w:tabs>
        <w:tab w:val="center" w:pos="4677"/>
        <w:tab w:val="right" w:pos="9355"/>
      </w:tabs>
      <w:spacing w:line="240" w:lineRule="auto"/>
      <w:ind w:firstLine="0"/>
      <w:jc w:val="left"/>
    </w:pPr>
    <w:rPr>
      <w:snapToGrid/>
    </w:rPr>
  </w:style>
  <w:style w:type="character" w:customStyle="1" w:styleId="6ff1">
    <w:name w:val="Номер страницы6"/>
    <w:basedOn w:val="af2"/>
    <w:rsid w:val="002435E8"/>
  </w:style>
  <w:style w:type="paragraph" w:customStyle="1" w:styleId="affffffffffffffffffffffffffffffffff">
    <w:name w:val="ДИС"/>
    <w:basedOn w:val="af1"/>
    <w:autoRedefine/>
    <w:rsid w:val="00D84658"/>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msobodytextindentcxspmiddle">
    <w:name w:val="msobodytextindentcxspmiddle"/>
    <w:basedOn w:val="af1"/>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cxsplast">
    <w:name w:val="msobodytextindentcxsplast"/>
    <w:basedOn w:val="af1"/>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3cxsplast">
    <w:name w:val="msobodytext3cxsplast"/>
    <w:basedOn w:val="af1"/>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2cxspmiddle">
    <w:name w:val="msobodytextindent2cxspmiddle"/>
    <w:basedOn w:val="af1"/>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2cxsplast">
    <w:name w:val="msobodytextindent2cxsplast"/>
    <w:basedOn w:val="af1"/>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plaintextcxsplast">
    <w:name w:val="msoplaintextcxsplast"/>
    <w:basedOn w:val="af1"/>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IacaE0iea">
    <w:name w:val="IacaE0iea"/>
    <w:basedOn w:val="af1"/>
    <w:rsid w:val="000C16BB"/>
    <w:pPr>
      <w:widowControl w:val="0"/>
      <w:suppressAutoHyphens w:val="0"/>
      <w:autoSpaceDE w:val="0"/>
      <w:autoSpaceDN w:val="0"/>
      <w:spacing w:line="360" w:lineRule="auto"/>
      <w:jc w:val="center"/>
    </w:pPr>
    <w:rPr>
      <w:rFonts w:ascii="Times New Roman" w:eastAsia="Times New Roman" w:hAnsi="Times New Roman" w:cs="Times New Roman"/>
      <w:sz w:val="28"/>
      <w:szCs w:val="28"/>
      <w:lang w:val="en-US" w:eastAsia="ru-RU"/>
    </w:rPr>
  </w:style>
  <w:style w:type="paragraph" w:customStyle="1" w:styleId="14f5">
    <w:name w:val="Рабочий 14"/>
    <w:basedOn w:val="af1"/>
    <w:rsid w:val="00180AFB"/>
    <w:pPr>
      <w:suppressAutoHyphens w:val="0"/>
      <w:spacing w:line="360" w:lineRule="auto"/>
      <w:ind w:firstLine="709"/>
      <w:jc w:val="both"/>
    </w:pPr>
    <w:rPr>
      <w:rFonts w:ascii="Times New Roman" w:eastAsia="Times New Roman" w:hAnsi="Times New Roman" w:cs="Times New Roman"/>
      <w:sz w:val="28"/>
      <w:szCs w:val="20"/>
      <w:lang w:eastAsia="ru-RU"/>
    </w:rPr>
  </w:style>
  <w:style w:type="character" w:customStyle="1" w:styleId="WW-a">
    <w:name w:val="WW-Символ нумерации"/>
    <w:rsid w:val="00180AFB"/>
  </w:style>
  <w:style w:type="character" w:customStyle="1" w:styleId="WW-WW8Num2z0">
    <w:name w:val="WW-WW8Num2z0"/>
    <w:rsid w:val="00180AFB"/>
    <w:rPr>
      <w:rFonts w:ascii="Symbol" w:hAnsi="Symbol"/>
    </w:rPr>
  </w:style>
  <w:style w:type="paragraph" w:customStyle="1" w:styleId="c2">
    <w:name w:val="c2"/>
    <w:basedOn w:val="af1"/>
    <w:rsid w:val="00946056"/>
    <w:pPr>
      <w:suppressAutoHyphens w:val="0"/>
      <w:spacing w:before="180" w:after="180" w:line="360" w:lineRule="auto"/>
      <w:jc w:val="center"/>
    </w:pPr>
    <w:rPr>
      <w:rFonts w:ascii="Courier New" w:eastAsia="Times New Roman" w:hAnsi="Courier New" w:cs="Times New Roman"/>
      <w:b/>
      <w:sz w:val="17"/>
      <w:szCs w:val="20"/>
      <w:lang w:val="uk-UA" w:eastAsia="ru-RU"/>
    </w:rPr>
  </w:style>
  <w:style w:type="character" w:customStyle="1" w:styleId="c61">
    <w:name w:val="c61"/>
    <w:basedOn w:val="af2"/>
    <w:rsid w:val="00946056"/>
    <w:rPr>
      <w:sz w:val="18"/>
      <w:szCs w:val="18"/>
    </w:rPr>
  </w:style>
  <w:style w:type="character" w:customStyle="1" w:styleId="c71">
    <w:name w:val="c71"/>
    <w:basedOn w:val="af2"/>
    <w:rsid w:val="00946056"/>
    <w:rPr>
      <w:strike w:val="0"/>
      <w:dstrike w:val="0"/>
      <w:u w:val="none"/>
      <w:effect w:val="none"/>
    </w:rPr>
  </w:style>
  <w:style w:type="character" w:customStyle="1" w:styleId="c81">
    <w:name w:val="c81"/>
    <w:basedOn w:val="af2"/>
    <w:rsid w:val="00946056"/>
    <w:rPr>
      <w:sz w:val="20"/>
      <w:szCs w:val="20"/>
    </w:rPr>
  </w:style>
  <w:style w:type="paragraph" w:customStyle="1" w:styleId="TOCHeadofCharter">
    <w:name w:val="TOC Head of Charter"/>
    <w:basedOn w:val="Text4"/>
    <w:rsid w:val="00101505"/>
    <w:pPr>
      <w:tabs>
        <w:tab w:val="clear" w:pos="283"/>
        <w:tab w:val="right" w:leader="dot" w:pos="9525"/>
      </w:tabs>
      <w:suppressAutoHyphens w:val="0"/>
      <w:autoSpaceDE w:val="0"/>
      <w:autoSpaceDN w:val="0"/>
      <w:adjustRightInd w:val="0"/>
      <w:spacing w:before="170" w:line="360" w:lineRule="auto"/>
      <w:ind w:left="482" w:hanging="482"/>
      <w:jc w:val="left"/>
    </w:pPr>
    <w:rPr>
      <w:rFonts w:ascii="Times New Roman" w:eastAsia="Times New Roman" w:hAnsi="Times New Roman" w:cs="Times New Roman"/>
      <w:color w:val="auto"/>
      <w:sz w:val="28"/>
      <w:szCs w:val="28"/>
      <w:lang w:eastAsia="ru-RU"/>
    </w:rPr>
  </w:style>
  <w:style w:type="paragraph" w:customStyle="1" w:styleId="TOCParagraph">
    <w:name w:val="TOC Paragraph"/>
    <w:basedOn w:val="Text4"/>
    <w:rsid w:val="00101505"/>
    <w:pPr>
      <w:tabs>
        <w:tab w:val="clear" w:pos="283"/>
        <w:tab w:val="right" w:leader="dot" w:pos="9525"/>
      </w:tabs>
      <w:suppressAutoHyphens w:val="0"/>
      <w:autoSpaceDE w:val="0"/>
      <w:autoSpaceDN w:val="0"/>
      <w:adjustRightInd w:val="0"/>
      <w:spacing w:line="360" w:lineRule="auto"/>
      <w:ind w:left="964" w:hanging="482"/>
      <w:jc w:val="left"/>
    </w:pPr>
    <w:rPr>
      <w:rFonts w:ascii="Times New Roman" w:eastAsia="Times New Roman" w:hAnsi="Times New Roman" w:cs="Times New Roman"/>
      <w:color w:val="auto"/>
      <w:sz w:val="28"/>
      <w:szCs w:val="28"/>
      <w:lang w:eastAsia="ru-RU"/>
    </w:rPr>
  </w:style>
  <w:style w:type="paragraph" w:customStyle="1" w:styleId="TOCtitle">
    <w:name w:val="TOC title"/>
    <w:basedOn w:val="Text4"/>
    <w:rsid w:val="00101505"/>
    <w:pPr>
      <w:tabs>
        <w:tab w:val="clear" w:pos="283"/>
      </w:tabs>
      <w:suppressAutoHyphens w:val="0"/>
      <w:autoSpaceDE w:val="0"/>
      <w:autoSpaceDN w:val="0"/>
      <w:adjustRightInd w:val="0"/>
      <w:spacing w:after="360"/>
      <w:ind w:firstLine="680"/>
    </w:pPr>
    <w:rPr>
      <w:rFonts w:ascii="Times New Roman" w:eastAsia="Times New Roman" w:hAnsi="Times New Roman" w:cs="Times New Roman"/>
      <w:b/>
      <w:bCs/>
      <w:color w:val="auto"/>
      <w:spacing w:val="15"/>
      <w:sz w:val="60"/>
      <w:szCs w:val="60"/>
      <w:lang w:eastAsia="ru-RU"/>
    </w:rPr>
  </w:style>
  <w:style w:type="character" w:customStyle="1" w:styleId="searchterm0">
    <w:name w:val="searchterm0"/>
    <w:basedOn w:val="af2"/>
    <w:rsid w:val="007B0123"/>
  </w:style>
  <w:style w:type="character" w:customStyle="1" w:styleId="searchterm1">
    <w:name w:val="searchterm1"/>
    <w:basedOn w:val="af2"/>
    <w:rsid w:val="007B0123"/>
  </w:style>
  <w:style w:type="character" w:customStyle="1" w:styleId="searchterm2">
    <w:name w:val="searchterm2"/>
    <w:basedOn w:val="af2"/>
    <w:rsid w:val="007B0123"/>
  </w:style>
  <w:style w:type="character" w:customStyle="1" w:styleId="citation">
    <w:name w:val="citation"/>
    <w:basedOn w:val="af2"/>
    <w:rsid w:val="007B0123"/>
  </w:style>
  <w:style w:type="character" w:customStyle="1" w:styleId="fulltext-issue">
    <w:name w:val="fulltext-issue"/>
    <w:basedOn w:val="af2"/>
    <w:rsid w:val="007B0123"/>
  </w:style>
  <w:style w:type="paragraph" w:customStyle="1" w:styleId="vivan">
    <w:name w:val="vivan"/>
    <w:basedOn w:val="af1"/>
    <w:rsid w:val="006C6494"/>
    <w:pPr>
      <w:suppressAutoHyphens w:val="0"/>
      <w:overflowPunct w:val="0"/>
      <w:autoSpaceDE w:val="0"/>
      <w:autoSpaceDN w:val="0"/>
      <w:spacing w:before="100" w:beforeAutospacing="1" w:after="100" w:afterAutospacing="1" w:line="200" w:lineRule="atLeast"/>
      <w:jc w:val="both"/>
    </w:pPr>
    <w:rPr>
      <w:rFonts w:ascii="NTTimes/Cyrillic" w:eastAsia="Times New Roman" w:hAnsi="NTTimes/Cyrillic" w:cs="Times New Roman"/>
      <w:sz w:val="20"/>
      <w:szCs w:val="20"/>
      <w:lang w:eastAsia="ru-RU"/>
    </w:rPr>
  </w:style>
  <w:style w:type="paragraph" w:customStyle="1" w:styleId="393">
    <w:name w:val="Обычный39"/>
    <w:rsid w:val="006C6494"/>
    <w:pPr>
      <w:widowControl w:val="0"/>
      <w:spacing w:line="280" w:lineRule="auto"/>
      <w:jc w:val="both"/>
    </w:pPr>
    <w:rPr>
      <w:rFonts w:ascii="Times New Roman" w:eastAsia="Times New Roman" w:hAnsi="Times New Roman" w:cs="Times New Roman"/>
      <w:snapToGrid w:val="0"/>
    </w:rPr>
  </w:style>
  <w:style w:type="paragraph" w:customStyle="1" w:styleId="vivan7">
    <w:name w:val="vivan7"/>
    <w:basedOn w:val="af1"/>
    <w:rsid w:val="000050B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2290">
    <w:name w:val="Основной текст 229"/>
    <w:basedOn w:val="af1"/>
    <w:rsid w:val="000050B9"/>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zCs w:val="20"/>
      <w:lang w:val="uk-UA" w:eastAsia="ru-RU"/>
    </w:rPr>
  </w:style>
  <w:style w:type="character" w:customStyle="1" w:styleId="1ffffffffff1">
    <w:name w:val="Заголовок 1 Знак Знак"/>
    <w:basedOn w:val="af2"/>
    <w:rsid w:val="000533F6"/>
    <w:rPr>
      <w:rFonts w:ascii="Arial" w:hAnsi="Arial" w:cs="Arial"/>
      <w:b/>
      <w:bCs/>
      <w:kern w:val="32"/>
      <w:sz w:val="32"/>
      <w:szCs w:val="32"/>
      <w:lang w:val="uk-UA" w:eastAsia="ru-RU" w:bidi="ar-SA"/>
    </w:rPr>
  </w:style>
  <w:style w:type="paragraph" w:customStyle="1" w:styleId="t12">
    <w:name w:val="Оt1новной текст 2"/>
    <w:basedOn w:val="af1"/>
    <w:rsid w:val="00985361"/>
    <w:pPr>
      <w:widowControl w:val="0"/>
      <w:suppressAutoHyphens w:val="0"/>
      <w:jc w:val="both"/>
    </w:pPr>
    <w:rPr>
      <w:rFonts w:ascii="Times New Roman" w:eastAsia="Times New Roman" w:hAnsi="Times New Roman" w:cs="Times New Roman"/>
      <w:szCs w:val="20"/>
      <w:lang w:eastAsia="ru-RU"/>
    </w:rPr>
  </w:style>
  <w:style w:type="character" w:customStyle="1" w:styleId="fieldauthors">
    <w:name w:val="field_authors"/>
    <w:basedOn w:val="af2"/>
    <w:rsid w:val="00985361"/>
  </w:style>
  <w:style w:type="character" w:customStyle="1" w:styleId="fieldyear">
    <w:name w:val="field_year"/>
    <w:basedOn w:val="af2"/>
    <w:rsid w:val="00985361"/>
  </w:style>
  <w:style w:type="character" w:customStyle="1" w:styleId="fieldtitle">
    <w:name w:val="field_title"/>
    <w:basedOn w:val="af2"/>
    <w:rsid w:val="00985361"/>
  </w:style>
  <w:style w:type="character" w:customStyle="1" w:styleId="fieldpublication">
    <w:name w:val="field_publication"/>
    <w:basedOn w:val="af2"/>
    <w:rsid w:val="00985361"/>
  </w:style>
  <w:style w:type="character" w:customStyle="1" w:styleId="fieldvolume">
    <w:name w:val="field_volume"/>
    <w:basedOn w:val="af2"/>
    <w:rsid w:val="00985361"/>
  </w:style>
  <w:style w:type="character" w:customStyle="1" w:styleId="fieldnumber">
    <w:name w:val="field_number"/>
    <w:basedOn w:val="af2"/>
    <w:rsid w:val="00985361"/>
  </w:style>
  <w:style w:type="character" w:customStyle="1" w:styleId="fieldpages">
    <w:name w:val="field_pages"/>
    <w:basedOn w:val="af2"/>
    <w:rsid w:val="00985361"/>
  </w:style>
  <w:style w:type="paragraph" w:customStyle="1" w:styleId="400">
    <w:name w:val="Обычный40"/>
    <w:rsid w:val="00366AC8"/>
    <w:pPr>
      <w:widowControl w:val="0"/>
      <w:spacing w:line="480" w:lineRule="auto"/>
      <w:ind w:firstLine="820"/>
      <w:jc w:val="both"/>
    </w:pPr>
    <w:rPr>
      <w:rFonts w:ascii="Arial" w:eastAsia="Times New Roman" w:hAnsi="Arial" w:cs="Times New Roman"/>
      <w:snapToGrid w:val="0"/>
      <w:sz w:val="24"/>
    </w:rPr>
  </w:style>
  <w:style w:type="paragraph" w:customStyle="1" w:styleId="2300">
    <w:name w:val="Основной текст 230"/>
    <w:basedOn w:val="af1"/>
    <w:rsid w:val="00366AC8"/>
    <w:pPr>
      <w:suppressAutoHyphens w:val="0"/>
      <w:ind w:firstLine="720"/>
      <w:jc w:val="both"/>
    </w:pPr>
    <w:rPr>
      <w:rFonts w:ascii="Times New Roman" w:eastAsia="Times New Roman" w:hAnsi="Times New Roman" w:cs="Times New Roman"/>
      <w:sz w:val="28"/>
      <w:szCs w:val="20"/>
      <w:lang w:eastAsia="ru-RU"/>
    </w:rPr>
  </w:style>
  <w:style w:type="character" w:customStyle="1" w:styleId="admtext3">
    <w:name w:val="adm_text3"/>
    <w:basedOn w:val="af2"/>
    <w:rsid w:val="00274327"/>
  </w:style>
  <w:style w:type="paragraph" w:customStyle="1" w:styleId="affffffffffffffffffffffffffffffffff0">
    <w:name w:val="Обычный.Нормальный"/>
    <w:rsid w:val="000D668B"/>
    <w:pPr>
      <w:overflowPunct w:val="0"/>
      <w:autoSpaceDE w:val="0"/>
      <w:autoSpaceDN w:val="0"/>
      <w:adjustRightInd w:val="0"/>
      <w:textAlignment w:val="baseline"/>
    </w:pPr>
    <w:rPr>
      <w:rFonts w:ascii="Times New Roman" w:eastAsia="Times New Roman" w:hAnsi="Times New Roman" w:cs="Times New Roman"/>
    </w:rPr>
  </w:style>
  <w:style w:type="paragraph" w:styleId="affffff8">
    <w:name w:val="Salutation"/>
    <w:basedOn w:val="af1"/>
    <w:next w:val="af1"/>
    <w:link w:val="affffff7"/>
    <w:rsid w:val="000D668B"/>
    <w:pPr>
      <w:suppressAutoHyphens w:val="0"/>
    </w:pPr>
    <w:rPr>
      <w:rFonts w:ascii="PetersburgCTT" w:eastAsia="PetersburgCTT" w:hAnsi="PetersburgCTT" w:cs="PetersburgCTT"/>
      <w:szCs w:val="20"/>
      <w:lang w:eastAsia="ru-RU"/>
    </w:rPr>
  </w:style>
  <w:style w:type="character" w:customStyle="1" w:styleId="1ffffffffff2">
    <w:name w:val="Приветствие Знак1"/>
    <w:basedOn w:val="af2"/>
    <w:uiPriority w:val="99"/>
    <w:semiHidden/>
    <w:rsid w:val="000D668B"/>
    <w:rPr>
      <w:rFonts w:ascii="Garamond" w:eastAsia="Garamond" w:hAnsi="Garamond" w:cs="Garamond"/>
      <w:sz w:val="24"/>
      <w:szCs w:val="24"/>
      <w:lang w:eastAsia="ar-SA"/>
    </w:rPr>
  </w:style>
  <w:style w:type="paragraph" w:customStyle="1" w:styleId="IiiaeuiueIiiaacenoAaceno">
    <w:name w:val="Ii?iaeuiue.Ii?i.aac e?.no?..Aac e?.no?."/>
    <w:rsid w:val="000D668B"/>
    <w:pPr>
      <w:widowControl w:val="0"/>
      <w:spacing w:line="360" w:lineRule="auto"/>
      <w:ind w:firstLine="227"/>
      <w:jc w:val="both"/>
    </w:pPr>
    <w:rPr>
      <w:rFonts w:ascii="UkrainianPragmatica" w:eastAsia="Times New Roman" w:hAnsi="UkrainianPragmatica" w:cs="Times New Roman"/>
      <w:sz w:val="24"/>
    </w:rPr>
  </w:style>
  <w:style w:type="character" w:customStyle="1" w:styleId="Style31">
    <w:name w:val="Style 3"/>
    <w:rsid w:val="000D668B"/>
    <w:rPr>
      <w:rFonts w:ascii="Arial" w:hAnsi="Arial" w:cs="Arial"/>
      <w:b/>
      <w:bCs/>
      <w:sz w:val="18"/>
      <w:szCs w:val="18"/>
    </w:rPr>
  </w:style>
  <w:style w:type="paragraph" w:customStyle="1" w:styleId="NoeeuIaaaynoiea0ni">
    <w:name w:val="Noeeu Ia.aay no.iea:  0 ni"/>
    <w:basedOn w:val="Default"/>
    <w:next w:val="Default"/>
    <w:rsid w:val="000D668B"/>
    <w:pPr>
      <w:suppressAutoHyphens w:val="0"/>
      <w:autoSpaceDN w:val="0"/>
      <w:adjustRightInd w:val="0"/>
    </w:pPr>
    <w:rPr>
      <w:rFonts w:ascii="Times New Roman" w:eastAsia="Times New Roman" w:hAnsi="Times New Roman" w:cs="Times New Roman"/>
      <w:color w:val="auto"/>
      <w:lang w:val="uk-UA" w:eastAsia="uk-UA"/>
    </w:rPr>
  </w:style>
  <w:style w:type="paragraph" w:customStyle="1" w:styleId="Normal30">
    <w:name w:val="Normal3"/>
    <w:rsid w:val="000D668B"/>
    <w:pPr>
      <w:spacing w:before="100" w:after="100"/>
    </w:pPr>
    <w:rPr>
      <w:rFonts w:ascii="Times New Roman" w:eastAsia="Times New Roman" w:hAnsi="Times New Roman" w:cs="Times New Roman"/>
      <w:snapToGrid w:val="0"/>
      <w:sz w:val="24"/>
    </w:rPr>
  </w:style>
  <w:style w:type="paragraph" w:customStyle="1" w:styleId="exhibtitle">
    <w:name w:val="exhibtitle"/>
    <w:basedOn w:val="af1"/>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5fff3">
    <w:name w:val="Дата5"/>
    <w:basedOn w:val="af1"/>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205">
    <w:name w:val="Название20"/>
    <w:basedOn w:val="af1"/>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auth">
    <w:name w:val="auth"/>
    <w:basedOn w:val="af1"/>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odyTextIndent22">
    <w:name w:val="Body Text Indent 22"/>
    <w:basedOn w:val="af1"/>
    <w:rsid w:val="000D668B"/>
    <w:pPr>
      <w:suppressAutoHyphens w:val="0"/>
      <w:overflowPunct w:val="0"/>
      <w:autoSpaceDE w:val="0"/>
      <w:autoSpaceDN w:val="0"/>
      <w:adjustRightInd w:val="0"/>
      <w:ind w:firstLine="680"/>
      <w:jc w:val="both"/>
      <w:textAlignment w:val="baseline"/>
    </w:pPr>
    <w:rPr>
      <w:rFonts w:ascii="Times New Roman" w:eastAsia="Times New Roman" w:hAnsi="Times New Roman" w:cs="Times New Roman"/>
      <w:szCs w:val="20"/>
      <w:lang w:eastAsia="ru-RU"/>
    </w:rPr>
  </w:style>
  <w:style w:type="character" w:customStyle="1" w:styleId="admtext1">
    <w:name w:val="adm_text1"/>
    <w:basedOn w:val="af2"/>
    <w:rsid w:val="000D668B"/>
  </w:style>
  <w:style w:type="character" w:customStyle="1" w:styleId="postbody">
    <w:name w:val="postbody"/>
    <w:basedOn w:val="af2"/>
    <w:rsid w:val="000D668B"/>
  </w:style>
  <w:style w:type="paragraph" w:customStyle="1" w:styleId="BodyText24">
    <w:name w:val="Body Text 2"/>
    <w:basedOn w:val="af1"/>
    <w:rsid w:val="000A438C"/>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Normal7">
    <w:name w:val="Normal"/>
    <w:rsid w:val="000A438C"/>
    <w:pPr>
      <w:spacing w:before="100" w:after="100"/>
    </w:pPr>
    <w:rPr>
      <w:rFonts w:ascii="Times New Roman" w:eastAsia="Times New Roman" w:hAnsi="Times New Roman" w:cs="Times New Roman"/>
      <w:snapToGrid w:val="0"/>
      <w:sz w:val="24"/>
    </w:rPr>
  </w:style>
  <w:style w:type="character" w:customStyle="1" w:styleId="subtitle">
    <w:name w:val="subtitle"/>
    <w:basedOn w:val="af2"/>
    <w:rsid w:val="00AF459F"/>
  </w:style>
  <w:style w:type="character" w:customStyle="1" w:styleId="title">
    <w:name w:val="title"/>
    <w:basedOn w:val="af2"/>
    <w:rsid w:val="00AF459F"/>
  </w:style>
  <w:style w:type="paragraph" w:customStyle="1" w:styleId="affffffffffffffffffffffffffffffffff1">
    <w:name w:val="Огл_глава"/>
    <w:basedOn w:val="af1"/>
    <w:rsid w:val="004218C7"/>
    <w:pPr>
      <w:tabs>
        <w:tab w:val="left" w:pos="1260"/>
        <w:tab w:val="right" w:leader="dot" w:pos="9360"/>
      </w:tabs>
      <w:suppressAutoHyphens w:val="0"/>
      <w:spacing w:line="360" w:lineRule="auto"/>
      <w:ind w:left="1260" w:right="714" w:hanging="1260"/>
      <w:jc w:val="both"/>
    </w:pPr>
    <w:rPr>
      <w:rFonts w:ascii="Times New Roman" w:eastAsia="Times New Roman" w:hAnsi="Times New Roman" w:cs="Times New Roman"/>
      <w:sz w:val="28"/>
      <w:szCs w:val="28"/>
      <w:lang w:val="uk-UA" w:eastAsia="ru-RU"/>
    </w:rPr>
  </w:style>
  <w:style w:type="paragraph" w:customStyle="1" w:styleId="affffffffffffffffffffffffffffffffff2">
    <w:name w:val="Огл_подглава"/>
    <w:basedOn w:val="af1"/>
    <w:rsid w:val="004218C7"/>
    <w:pPr>
      <w:tabs>
        <w:tab w:val="left" w:pos="1800"/>
        <w:tab w:val="right" w:leader="dot" w:pos="9360"/>
      </w:tabs>
      <w:suppressAutoHyphens w:val="0"/>
      <w:spacing w:line="360" w:lineRule="auto"/>
      <w:ind w:left="1800" w:right="714" w:hanging="540"/>
      <w:jc w:val="both"/>
    </w:pPr>
    <w:rPr>
      <w:rFonts w:ascii="Times New Roman" w:eastAsia="Times New Roman" w:hAnsi="Times New Roman" w:cs="Times New Roman"/>
      <w:sz w:val="28"/>
      <w:szCs w:val="28"/>
      <w:lang w:val="uk-UA" w:eastAsia="ru-RU"/>
    </w:rPr>
  </w:style>
  <w:style w:type="character" w:customStyle="1" w:styleId="document-doi">
    <w:name w:val="document-doi"/>
    <w:basedOn w:val="af2"/>
    <w:rsid w:val="006410EB"/>
  </w:style>
  <w:style w:type="paragraph" w:customStyle="1" w:styleId="BodyText30">
    <w:name w:val="Body Text 3"/>
    <w:basedOn w:val="af1"/>
    <w:rsid w:val="000C54CD"/>
    <w:pPr>
      <w:widowControl w:val="0"/>
      <w:suppressAutoHyphens w:val="0"/>
      <w:spacing w:line="360" w:lineRule="auto"/>
      <w:jc w:val="both"/>
    </w:pPr>
    <w:rPr>
      <w:rFonts w:ascii="Times New Roman" w:eastAsia="Times New Roman" w:hAnsi="Times New Roman" w:cs="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qFormat="1"/>
    <w:lsdException w:name="toc 2" w:qFormat="1"/>
    <w:lsdException w:name="caption" w:qFormat="1"/>
    <w:lsdException w:name="envelope address" w:uiPriority="99"/>
    <w:lsdException w:name="table of authorities" w:uiPriority="99"/>
    <w:lsdException w:name="macro" w:uiPriority="99"/>
    <w:lsdException w:name="toa heading" w:uiPriority="99"/>
    <w:lsdException w:name="Title" w:semiHidden="0" w:unhideWhenUsed="0" w:qFormat="1"/>
    <w:lsdException w:name="Closing" w:uiPriority="99"/>
    <w:lsdException w:name="Signature" w:uiPriority="99"/>
    <w:lsdException w:name="Default Paragraph Font" w:uiPriority="1"/>
    <w:lsdException w:name="List Continue 4" w:uiPriority="99"/>
    <w:lsdException w:name="Message Header" w:uiPriority="99"/>
    <w:lsdException w:name="Subtitle" w:semiHidden="0" w:unhideWhenUsed="0" w:qFormat="1"/>
    <w:lsdException w:name="Note Heading" w:uiPriority="99"/>
    <w:lsdException w:name="Strong" w:semiHidden="0" w:unhideWhenUsed="0" w:qFormat="1"/>
    <w:lsdException w:name="Emphasis" w:semiHidden="0" w:unhideWhenUsed="0" w:qFormat="1"/>
    <w:lsdException w:name="E-mail Signature" w:uiPriority="99"/>
    <w:lsdException w:name="HTML Code" w:uiPriority="99"/>
    <w:lsdException w:name="HTML Definition" w:uiPriority="99"/>
    <w:lsdException w:name="HTML Keyboard" w:uiPriority="99"/>
    <w:lsdException w:name="HTML Variable" w:uiPriority="99"/>
    <w:lsdException w:name="Normal Table" w:uiPriority="99"/>
    <w:lsdException w:name="Outline List 1" w:uiPriority="99"/>
    <w:lsdException w:name="Outline List 2" w:uiPriority="99"/>
    <w:lsdException w:name="Outline List 3" w:uiPriority="99"/>
    <w:lsdException w:name="Table Simple 2" w:uiPriority="99"/>
    <w:lsdException w:name="Table Simple 3" w:uiPriority="99"/>
    <w:lsdException w:name="Table Classic 2" w:uiPriority="99"/>
    <w:lsdException w:name="Table Classic 3"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6"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Subtle 1" w:uiPriority="99"/>
    <w:lsdException w:name="Table Subtle 2" w:uiPriority="99"/>
    <w:lsdException w:name="Table Web 1" w:uiPriority="99"/>
    <w:lsdException w:name="Table Web 2"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TOC Heading" w:semiHidden="0" w:uiPriority="39" w:unhideWhenUsed="0" w:qFormat="1"/>
  </w:latentStyles>
  <w:style w:type="paragraph" w:default="1" w:styleId="af1">
    <w:name w:val="Normal"/>
    <w:qFormat/>
    <w:pPr>
      <w:suppressAutoHyphens/>
    </w:pPr>
    <w:rPr>
      <w:rFonts w:ascii="Garamond" w:eastAsia="Garamond" w:hAnsi="Garamond" w:cs="Garamond"/>
      <w:sz w:val="24"/>
      <w:szCs w:val="24"/>
      <w:lang w:eastAsia="ar-SA"/>
    </w:rPr>
  </w:style>
  <w:style w:type="paragraph" w:styleId="1">
    <w:name w:val="heading 1"/>
    <w:basedOn w:val="af1"/>
    <w:next w:val="af1"/>
    <w:qFormat/>
    <w:pPr>
      <w:keepNext/>
      <w:numPr>
        <w:numId w:val="1"/>
      </w:numPr>
      <w:spacing w:before="240" w:after="60"/>
      <w:outlineLvl w:val="0"/>
    </w:pPr>
    <w:rPr>
      <w:rFonts w:ascii="Mincho" w:hAnsi="Mincho"/>
      <w:b/>
      <w:bCs/>
      <w:kern w:val="1"/>
      <w:sz w:val="32"/>
      <w:szCs w:val="32"/>
    </w:rPr>
  </w:style>
  <w:style w:type="paragraph" w:styleId="20">
    <w:name w:val="heading 2"/>
    <w:aliases w:val="Заголовок 2 (AndЯe),Подраздел Знак"/>
    <w:basedOn w:val="af1"/>
    <w:next w:val="af1"/>
    <w:qFormat/>
    <w:pPr>
      <w:keepNext/>
      <w:numPr>
        <w:ilvl w:val="1"/>
        <w:numId w:val="1"/>
      </w:numPr>
      <w:spacing w:before="240" w:after="60"/>
      <w:outlineLvl w:val="1"/>
    </w:pPr>
    <w:rPr>
      <w:rFonts w:ascii="Mincho" w:hAnsi="Mincho"/>
      <w:b/>
      <w:bCs/>
      <w:i/>
      <w:iCs/>
      <w:sz w:val="28"/>
      <w:szCs w:val="28"/>
    </w:rPr>
  </w:style>
  <w:style w:type="paragraph" w:styleId="31">
    <w:name w:val="heading 3"/>
    <w:aliases w:val="Заголовок4"/>
    <w:basedOn w:val="6"/>
    <w:next w:val="af1"/>
    <w:qFormat/>
    <w:pPr>
      <w:numPr>
        <w:ilvl w:val="2"/>
      </w:numPr>
      <w:outlineLvl w:val="2"/>
    </w:pPr>
  </w:style>
  <w:style w:type="paragraph" w:styleId="40">
    <w:name w:val="heading 4"/>
    <w:basedOn w:val="af1"/>
    <w:next w:val="af1"/>
    <w:qFormat/>
    <w:pPr>
      <w:keepNext/>
      <w:numPr>
        <w:ilvl w:val="3"/>
        <w:numId w:val="1"/>
      </w:numPr>
      <w:spacing w:line="360" w:lineRule="auto"/>
      <w:jc w:val="center"/>
      <w:outlineLvl w:val="3"/>
    </w:pPr>
    <w:rPr>
      <w:sz w:val="32"/>
      <w:szCs w:val="20"/>
    </w:rPr>
  </w:style>
  <w:style w:type="paragraph" w:styleId="50">
    <w:name w:val="heading 5"/>
    <w:basedOn w:val="af1"/>
    <w:next w:val="af1"/>
    <w:qFormat/>
    <w:pPr>
      <w:keepNext/>
      <w:widowControl w:val="0"/>
      <w:numPr>
        <w:ilvl w:val="4"/>
        <w:numId w:val="1"/>
      </w:numPr>
      <w:spacing w:after="120"/>
      <w:jc w:val="right"/>
      <w:outlineLvl w:val="4"/>
    </w:pPr>
    <w:rPr>
      <w:b/>
      <w:sz w:val="28"/>
      <w:szCs w:val="20"/>
    </w:rPr>
  </w:style>
  <w:style w:type="paragraph" w:styleId="6">
    <w:name w:val="heading 6"/>
    <w:basedOn w:val="af1"/>
    <w:next w:val="af1"/>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f1"/>
    <w:next w:val="af1"/>
    <w:qFormat/>
    <w:pPr>
      <w:numPr>
        <w:ilvl w:val="6"/>
        <w:numId w:val="1"/>
      </w:numPr>
      <w:spacing w:before="240" w:after="60"/>
      <w:outlineLvl w:val="6"/>
    </w:pPr>
    <w:rPr>
      <w:rFonts w:ascii="IzhTitl" w:hAnsi="IzhTitl"/>
    </w:rPr>
  </w:style>
  <w:style w:type="paragraph" w:styleId="8">
    <w:name w:val="heading 8"/>
    <w:basedOn w:val="af1"/>
    <w:next w:val="af1"/>
    <w:qFormat/>
    <w:pPr>
      <w:numPr>
        <w:ilvl w:val="7"/>
        <w:numId w:val="1"/>
      </w:numPr>
      <w:spacing w:before="240" w:after="60"/>
      <w:outlineLvl w:val="7"/>
    </w:pPr>
    <w:rPr>
      <w:rFonts w:ascii="IzhTitl" w:hAnsi="IzhTitl"/>
      <w:i/>
      <w:iCs/>
    </w:rPr>
  </w:style>
  <w:style w:type="paragraph" w:styleId="9">
    <w:name w:val="heading 9"/>
    <w:basedOn w:val="af1"/>
    <w:next w:val="af1"/>
    <w:qFormat/>
    <w:pPr>
      <w:keepNext/>
      <w:widowControl w:val="0"/>
      <w:numPr>
        <w:ilvl w:val="8"/>
        <w:numId w:val="1"/>
      </w:numPr>
      <w:autoSpaceDE w:val="0"/>
      <w:spacing w:line="360" w:lineRule="auto"/>
      <w:outlineLvl w:val="8"/>
    </w:pPr>
    <w:rPr>
      <w:b/>
      <w:bCs/>
      <w:sz w:val="28"/>
    </w:rPr>
  </w:style>
  <w:style w:type="character" w:default="1" w:styleId="af2">
    <w:name w:val="Default Paragraph Font"/>
    <w:uiPriority w:val="1"/>
    <w:unhideWhenUsed/>
  </w:style>
  <w:style w:type="table" w:default="1" w:styleId="af3">
    <w:name w:val="Normal Table"/>
    <w:uiPriority w:val="99"/>
    <w:semiHidden/>
    <w:unhideWhenUsed/>
    <w:tblPr>
      <w:tblInd w:w="0" w:type="dxa"/>
      <w:tblCellMar>
        <w:top w:w="0" w:type="dxa"/>
        <w:left w:w="108" w:type="dxa"/>
        <w:bottom w:w="0" w:type="dxa"/>
        <w:right w:w="108" w:type="dxa"/>
      </w:tblCellMar>
    </w:tblPr>
  </w:style>
  <w:style w:type="numbering" w:default="1" w:styleId="af4">
    <w:name w:val="No List"/>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5">
    <w:name w:val="Основной текст Знак"/>
    <w:aliases w:val=" Знак Знак2"/>
    <w:rPr>
      <w:sz w:val="28"/>
      <w:szCs w:val="24"/>
      <w:lang w:val="ru-RU" w:eastAsia="ar-SA" w:bidi="ar-SA"/>
    </w:rPr>
  </w:style>
  <w:style w:type="character" w:customStyle="1" w:styleId="af6">
    <w:name w:val="Символ сноски"/>
    <w:rPr>
      <w:vertAlign w:val="superscript"/>
    </w:rPr>
  </w:style>
  <w:style w:type="character" w:styleId="af7">
    <w:name w:val="page number"/>
    <w:basedOn w:val="61"/>
  </w:style>
  <w:style w:type="character" w:styleId="af8">
    <w:name w:val="Hyperlink"/>
    <w:rPr>
      <w:color w:val="0000FF"/>
      <w:u w:val="single"/>
    </w:rPr>
  </w:style>
  <w:style w:type="character" w:customStyle="1" w:styleId="af9">
    <w:name w:val="Верхний колонтитул Знак"/>
    <w:rPr>
      <w:sz w:val="28"/>
      <w:szCs w:val="24"/>
    </w:rPr>
  </w:style>
  <w:style w:type="character" w:customStyle="1" w:styleId="afa">
    <w:name w:val="Нижний колонтитул Знак"/>
    <w:rPr>
      <w:sz w:val="24"/>
      <w:szCs w:val="24"/>
    </w:rPr>
  </w:style>
  <w:style w:type="character" w:customStyle="1" w:styleId="21">
    <w:name w:val="Заголовок 2 Знак"/>
    <w:aliases w:val="Подраздел Знак Знак,Заголовок 2 Знак Знак Знак Знак"/>
    <w:rPr>
      <w:rFonts w:ascii="Mincho" w:hAnsi="Mincho" w:cs="Mincho"/>
      <w:b/>
      <w:bCs/>
      <w:i/>
      <w:iCs/>
      <w:sz w:val="28"/>
      <w:szCs w:val="28"/>
    </w:rPr>
  </w:style>
  <w:style w:type="character" w:customStyle="1" w:styleId="13">
    <w:name w:val="Заголовок 1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2">
    <w:name w:val="Основной текст 2 Знак"/>
    <w:rPr>
      <w:sz w:val="24"/>
      <w:szCs w:val="24"/>
    </w:rPr>
  </w:style>
  <w:style w:type="character" w:customStyle="1" w:styleId="34">
    <w:name w:val="Основной текст 3 Знак"/>
    <w:link w:val="35"/>
    <w:rPr>
      <w:sz w:val="16"/>
      <w:szCs w:val="16"/>
    </w:rPr>
  </w:style>
  <w:style w:type="character" w:customStyle="1" w:styleId="36">
    <w:name w:val="Заголовок 3 Знак"/>
    <w:rPr>
      <w:b/>
      <w:i/>
      <w:color w:val="000000"/>
      <w:sz w:val="26"/>
    </w:rPr>
  </w:style>
  <w:style w:type="character" w:customStyle="1" w:styleId="54">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4">
    <w:name w:val="Заголовок 4 Знак"/>
    <w:rPr>
      <w:sz w:val="32"/>
    </w:rPr>
  </w:style>
  <w:style w:type="character" w:customStyle="1" w:styleId="afb">
    <w:name w:val="Текст сноски Знак"/>
    <w:aliases w:val="Текст сноски1 Знак Знак,Текст сноски2 Знак,Текст сноски Знак Знак Знак Знак1 Знак"/>
    <w:rPr>
      <w:sz w:val="24"/>
      <w:szCs w:val="24"/>
    </w:rPr>
  </w:style>
  <w:style w:type="character" w:customStyle="1" w:styleId="afc">
    <w:name w:val="Основной текст с отступом Знак"/>
    <w:aliases w:val=" Знак Знак, Знак Знак Знак"/>
    <w:rPr>
      <w:sz w:val="28"/>
      <w:szCs w:val="24"/>
    </w:rPr>
  </w:style>
  <w:style w:type="character" w:customStyle="1" w:styleId="23">
    <w:name w:val="Основной текст с отступом 2 Знак"/>
    <w:link w:val="24"/>
    <w:rPr>
      <w:sz w:val="28"/>
    </w:rPr>
  </w:style>
  <w:style w:type="character" w:customStyle="1" w:styleId="37">
    <w:name w:val="Основной текст с отступом 3 Знак"/>
    <w:link w:val="38"/>
    <w:rPr>
      <w:sz w:val="24"/>
    </w:rPr>
  </w:style>
  <w:style w:type="character" w:customStyle="1" w:styleId="afd">
    <w:name w:val="Символы концевой сноски"/>
    <w:rPr>
      <w:vertAlign w:val="superscript"/>
    </w:rPr>
  </w:style>
  <w:style w:type="character" w:styleId="afe">
    <w:name w:val="FollowedHyperlink"/>
    <w:rPr>
      <w:color w:val="800080"/>
      <w:u w:val="single"/>
    </w:rPr>
  </w:style>
  <w:style w:type="character" w:customStyle="1" w:styleId="aff">
    <w:name w:val="Текст Знак"/>
    <w:link w:val="aff0"/>
    <w:rPr>
      <w:rFonts w:ascii="ISOCPEUR" w:hAnsi="ISOCPEUR" w:cs="ISOCPEUR"/>
    </w:rPr>
  </w:style>
  <w:style w:type="character" w:customStyle="1" w:styleId="hlmenu3">
    <w:name w:val="hlmenu3"/>
  </w:style>
  <w:style w:type="character" w:customStyle="1" w:styleId="aff1">
    <w:name w:val="Схема документа Знак"/>
    <w:link w:val="aff2"/>
    <w:rPr>
      <w:rFonts w:ascii="Helvetica" w:hAnsi="Helvetica" w:cs="Helvetica"/>
      <w:sz w:val="16"/>
      <w:szCs w:val="16"/>
    </w:rPr>
  </w:style>
  <w:style w:type="character" w:styleId="aff3">
    <w:name w:val="Strong"/>
    <w:qFormat/>
    <w:rPr>
      <w:b/>
      <w:bCs/>
    </w:rPr>
  </w:style>
  <w:style w:type="character" w:customStyle="1" w:styleId="aff4">
    <w:name w:val="Текст концевой сноски Знак"/>
    <w:basedOn w:val="61"/>
  </w:style>
  <w:style w:type="character" w:customStyle="1" w:styleId="aff5">
    <w:name w:val="Текст выноски Знак"/>
    <w:rPr>
      <w:rFonts w:ascii="Helvetica" w:hAnsi="Helvetica" w:cs="Helvetica"/>
      <w:sz w:val="16"/>
      <w:szCs w:val="16"/>
    </w:rPr>
  </w:style>
  <w:style w:type="character" w:customStyle="1" w:styleId="25">
    <w:name w:val="Знак примечания2"/>
    <w:rPr>
      <w:sz w:val="16"/>
      <w:szCs w:val="16"/>
    </w:rPr>
  </w:style>
  <w:style w:type="character" w:customStyle="1" w:styleId="aff6">
    <w:name w:val="Текст примечания Знак"/>
    <w:basedOn w:val="61"/>
    <w:link w:val="aff7"/>
  </w:style>
  <w:style w:type="character" w:customStyle="1" w:styleId="aff8">
    <w:name w:val="Тема примечания Знак"/>
    <w:rPr>
      <w:b/>
      <w:bCs/>
    </w:rPr>
  </w:style>
  <w:style w:type="character" w:customStyle="1" w:styleId="aff9">
    <w:name w:val="знак сноски"/>
    <w:rPr>
      <w:vertAlign w:val="superscript"/>
    </w:rPr>
  </w:style>
  <w:style w:type="character" w:customStyle="1" w:styleId="affa">
    <w:name w:val="Название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b">
    <w:name w:val="Подзаголовок Знак"/>
    <w:rPr>
      <w:rFonts w:ascii="OpenSymbol" w:hAnsi="OpenSymbol" w:cs="OpenSymbol"/>
      <w:b/>
    </w:rPr>
  </w:style>
  <w:style w:type="character" w:styleId="affc">
    <w:name w:val="Emphasis"/>
    <w:qFormat/>
    <w:rPr>
      <w:i/>
      <w:iCs/>
    </w:rPr>
  </w:style>
  <w:style w:type="character" w:customStyle="1" w:styleId="affd">
    <w:name w:val="ТаблицаСодержание Знак"/>
    <w:rPr>
      <w:color w:val="000000"/>
      <w:sz w:val="26"/>
      <w:szCs w:val="28"/>
      <w:shd w:val="clear" w:color="auto" w:fill="FFFFFF"/>
    </w:rPr>
  </w:style>
  <w:style w:type="character" w:customStyle="1" w:styleId="affe">
    <w:name w:val="ПодписьРис Знак"/>
    <w:rPr>
      <w:sz w:val="28"/>
      <w:szCs w:val="26"/>
    </w:rPr>
  </w:style>
  <w:style w:type="character" w:customStyle="1" w:styleId="afff">
    <w:name w:val="ТекстНадписи Знак"/>
    <w:rPr>
      <w:color w:val="000000"/>
      <w:sz w:val="26"/>
      <w:szCs w:val="26"/>
      <w:shd w:val="clear" w:color="auto" w:fill="FFFFFF"/>
    </w:rPr>
  </w:style>
  <w:style w:type="character" w:customStyle="1" w:styleId="afff0">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5">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6">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f1">
    <w:name w:val="Абзац списка Знак"/>
    <w:rPr>
      <w:sz w:val="28"/>
    </w:rPr>
  </w:style>
  <w:style w:type="character" w:customStyle="1" w:styleId="26">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7">
    <w:name w:val="Знак Знак2"/>
    <w:rPr>
      <w:lang w:val="ru-RU" w:eastAsia="ar-SA" w:bidi="ar-SA"/>
    </w:rPr>
  </w:style>
  <w:style w:type="character" w:customStyle="1" w:styleId="afff2">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f3">
    <w:name w:val="Обычный без отступа Знак"/>
    <w:rPr>
      <w:rFonts w:eastAsia="Impact"/>
    </w:rPr>
  </w:style>
  <w:style w:type="character" w:customStyle="1" w:styleId="afff4">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7">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5">
    <w:name w:val="Красная строка Знак"/>
    <w:link w:val="afff6"/>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7">
    <w:name w:val="Placeholder Text"/>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8">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8">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9">
    <w:name w:val="Текст статьи Знак"/>
    <w:rPr>
      <w:sz w:val="28"/>
      <w:szCs w:val="28"/>
    </w:rPr>
  </w:style>
  <w:style w:type="character" w:customStyle="1" w:styleId="hl">
    <w:name w:val="hl"/>
    <w:rPr>
      <w:rFonts w:cs="Garamond"/>
    </w:rPr>
  </w:style>
  <w:style w:type="character" w:customStyle="1" w:styleId="afffa">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9">
    <w:name w:val="Знак Знак3"/>
    <w:rPr>
      <w:b/>
      <w:bCs w:val="0"/>
      <w:sz w:val="28"/>
      <w:lang w:val="ru-RU" w:eastAsia="ar-SA" w:bidi="ar-SA"/>
    </w:rPr>
  </w:style>
  <w:style w:type="character" w:customStyle="1" w:styleId="p1">
    <w:name w:val="p1"/>
  </w:style>
  <w:style w:type="character" w:customStyle="1" w:styleId="afffb">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c">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5">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d">
    <w:name w:val="Текст_статті Знак Знак"/>
    <w:rPr>
      <w:lang w:val="uk-UA" w:eastAsia="ar-SA" w:bidi="ar-SA"/>
    </w:rPr>
  </w:style>
  <w:style w:type="character" w:customStyle="1" w:styleId="mk0">
    <w:name w:val="mk0"/>
    <w:rPr>
      <w:b/>
      <w:i/>
    </w:rPr>
  </w:style>
  <w:style w:type="character" w:customStyle="1" w:styleId="19">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e">
    <w:name w:val="номер страницы"/>
  </w:style>
  <w:style w:type="character" w:customStyle="1" w:styleId="28">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f">
    <w:name w:val="Основной шрифт"/>
  </w:style>
  <w:style w:type="character" w:customStyle="1" w:styleId="affff0">
    <w:name w:val="Электронная подпись Знак"/>
    <w:rPr>
      <w:color w:val="000000"/>
      <w:sz w:val="28"/>
      <w:szCs w:val="28"/>
      <w:lang w:val="uk-UA"/>
    </w:rPr>
  </w:style>
  <w:style w:type="character" w:customStyle="1" w:styleId="affff1">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f2">
    <w:name w:val="текст ссылки Знак"/>
    <w:rPr>
      <w:color w:val="000000"/>
      <w:sz w:val="28"/>
      <w:szCs w:val="28"/>
      <w:lang w:val="uk-UA"/>
    </w:rPr>
  </w:style>
  <w:style w:type="character" w:customStyle="1" w:styleId="post-b">
    <w:name w:val="post-b"/>
  </w:style>
  <w:style w:type="character" w:customStyle="1" w:styleId="affff3">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a">
    <w:name w:val="Основной шрифт абзаца3"/>
  </w:style>
  <w:style w:type="character" w:customStyle="1" w:styleId="1a">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4">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9">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a">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b">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c">
    <w:name w:val="Знак концевой сноски1"/>
    <w:rPr>
      <w:vertAlign w:val="superscript"/>
    </w:rPr>
  </w:style>
  <w:style w:type="character" w:customStyle="1" w:styleId="2b">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6">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5">
    <w:name w:val="Основной шрифт абзаца4"/>
  </w:style>
  <w:style w:type="character" w:customStyle="1" w:styleId="3b">
    <w:name w:val="Знак сноски3"/>
    <w:rPr>
      <w:vertAlign w:val="superscript"/>
    </w:rPr>
  </w:style>
  <w:style w:type="character" w:customStyle="1" w:styleId="3c">
    <w:name w:val="Знак концевой сноски3"/>
    <w:rPr>
      <w:vertAlign w:val="superscript"/>
    </w:rPr>
  </w:style>
  <w:style w:type="character" w:customStyle="1" w:styleId="46">
    <w:name w:val="Знак сноски4"/>
    <w:rPr>
      <w:vertAlign w:val="superscript"/>
    </w:rPr>
  </w:style>
  <w:style w:type="character" w:customStyle="1" w:styleId="47">
    <w:name w:val="Знак концевой сноски4"/>
    <w:rPr>
      <w:vertAlign w:val="superscript"/>
    </w:rPr>
  </w:style>
  <w:style w:type="character" w:customStyle="1" w:styleId="affff5">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f6">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7">
    <w:name w:val="Текст виноски Знак"/>
    <w:rPr>
      <w:rFonts w:ascii="Garamond" w:eastAsia="Garamond" w:hAnsi="Garamond" w:cs="Garamond"/>
      <w:sz w:val="20"/>
      <w:szCs w:val="20"/>
      <w:lang w:val="ru-RU"/>
    </w:rPr>
  </w:style>
  <w:style w:type="character" w:customStyle="1" w:styleId="affff8">
    <w:name w:val="Верхній колонтитул Знак"/>
    <w:rPr>
      <w:rFonts w:ascii="Garamond" w:eastAsia="Garamond" w:hAnsi="Garamond" w:cs="Garamond"/>
      <w:sz w:val="24"/>
      <w:szCs w:val="24"/>
    </w:rPr>
  </w:style>
  <w:style w:type="character" w:customStyle="1" w:styleId="affff9">
    <w:name w:val="Нижній колонтитул Знак"/>
    <w:rPr>
      <w:rFonts w:ascii="Garamond" w:eastAsia="Garamond" w:hAnsi="Garamond" w:cs="Garamond"/>
      <w:sz w:val="24"/>
      <w:szCs w:val="24"/>
      <w:lang w:val="ru-RU"/>
    </w:rPr>
  </w:style>
  <w:style w:type="character" w:customStyle="1" w:styleId="affffa">
    <w:name w:val="Основний текст Знак"/>
    <w:rPr>
      <w:rFonts w:ascii="Garamond" w:eastAsia="Garamond" w:hAnsi="Garamond" w:cs="Garamond"/>
      <w:b/>
      <w:bCs/>
      <w:sz w:val="28"/>
      <w:szCs w:val="28"/>
    </w:rPr>
  </w:style>
  <w:style w:type="character" w:customStyle="1" w:styleId="affffb">
    <w:name w:val="Основний текст з відступом Знак"/>
    <w:rPr>
      <w:rFonts w:ascii="Garamond" w:eastAsia="Garamond" w:hAnsi="Garamond" w:cs="Garamond"/>
      <w:sz w:val="28"/>
      <w:szCs w:val="24"/>
    </w:rPr>
  </w:style>
  <w:style w:type="character" w:customStyle="1" w:styleId="affffc">
    <w:name w:val="Червоний рядок Знак"/>
    <w:rPr>
      <w:rFonts w:ascii="Garamond" w:eastAsia="Garamond" w:hAnsi="Garamond" w:cs="Garamond"/>
      <w:b/>
      <w:bCs/>
      <w:sz w:val="24"/>
      <w:szCs w:val="24"/>
      <w:lang w:val="ru-RU"/>
    </w:rPr>
  </w:style>
  <w:style w:type="character" w:customStyle="1" w:styleId="2c">
    <w:name w:val="Красная строка 2 Знак"/>
    <w:link w:val="2d"/>
    <w:rPr>
      <w:sz w:val="24"/>
      <w:szCs w:val="24"/>
    </w:rPr>
  </w:style>
  <w:style w:type="character" w:customStyle="1" w:styleId="2e">
    <w:name w:val="Червоний рядок 2 Знак"/>
    <w:rPr>
      <w:rFonts w:ascii="Garamond" w:eastAsia="Garamond" w:hAnsi="Garamond" w:cs="Garamond"/>
      <w:sz w:val="24"/>
      <w:szCs w:val="24"/>
      <w:lang w:val="ru-RU"/>
    </w:rPr>
  </w:style>
  <w:style w:type="character" w:customStyle="1" w:styleId="2f">
    <w:name w:val="Основний текст 2 Знак"/>
    <w:rPr>
      <w:rFonts w:ascii="Garamond" w:eastAsia="Garamond" w:hAnsi="Garamond" w:cs="Garamond"/>
      <w:sz w:val="28"/>
      <w:szCs w:val="28"/>
    </w:rPr>
  </w:style>
  <w:style w:type="character" w:customStyle="1" w:styleId="3d">
    <w:name w:val="Основний текст 3 Знак"/>
    <w:rPr>
      <w:rFonts w:ascii="Garamond" w:eastAsia="Garamond" w:hAnsi="Garamond" w:cs="Garamond"/>
      <w:sz w:val="28"/>
      <w:szCs w:val="24"/>
    </w:rPr>
  </w:style>
  <w:style w:type="character" w:customStyle="1" w:styleId="2f0">
    <w:name w:val="Основний текст з відступом 2 Знак"/>
    <w:rPr>
      <w:rFonts w:ascii="Garamond" w:eastAsia="Garamond" w:hAnsi="Garamond" w:cs="Garamond"/>
      <w:sz w:val="28"/>
      <w:szCs w:val="28"/>
    </w:rPr>
  </w:style>
  <w:style w:type="character" w:customStyle="1" w:styleId="3e">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d">
    <w:name w:val="Гиперссылка1"/>
    <w:rPr>
      <w:color w:val="0000FF"/>
      <w:u w:val="single"/>
    </w:rPr>
  </w:style>
  <w:style w:type="character" w:customStyle="1" w:styleId="1e">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d">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f">
    <w:name w:val="Название1"/>
  </w:style>
  <w:style w:type="character" w:customStyle="1" w:styleId="1f0">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1">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e">
    <w:name w:val="Символи виноски"/>
    <w:rPr>
      <w:vertAlign w:val="superscript"/>
    </w:rPr>
  </w:style>
  <w:style w:type="character" w:customStyle="1" w:styleId="afffff">
    <w:name w:val="Стиль"/>
    <w:rPr>
      <w:rFonts w:ascii="Garamond" w:hAnsi="Garamond" w:cs="Garamond"/>
      <w:sz w:val="20"/>
      <w:vertAlign w:val="superscript"/>
    </w:rPr>
  </w:style>
  <w:style w:type="character" w:customStyle="1" w:styleId="afffff0">
    <w:name w:val="текст виноски Знак"/>
  </w:style>
  <w:style w:type="character" w:customStyle="1" w:styleId="afffff1">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f2">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2">
    <w:name w:val="Выделение1"/>
    <w:rPr>
      <w:i/>
    </w:rPr>
  </w:style>
  <w:style w:type="character" w:customStyle="1" w:styleId="1f3">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f3">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4">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4">
    <w:name w:val="Прощание Знак"/>
    <w:rPr>
      <w:sz w:val="24"/>
      <w:szCs w:val="24"/>
      <w:lang w:val="pl-PL"/>
    </w:rPr>
  </w:style>
  <w:style w:type="character" w:customStyle="1" w:styleId="rvts17">
    <w:name w:val="rvts17"/>
    <w:uiPriority w:val="99"/>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5">
    <w:name w:val="Вподбор подзаголовок"/>
    <w:rPr>
      <w:rFonts w:ascii="Garamond" w:hAnsi="Garamond" w:cs="Garamond"/>
      <w:b/>
      <w:sz w:val="28"/>
      <w:lang w:val="uk-UA"/>
    </w:rPr>
  </w:style>
  <w:style w:type="character" w:customStyle="1" w:styleId="afffff6">
    <w:name w:val="Таблица знак Знак Знак"/>
    <w:rPr>
      <w:sz w:val="26"/>
      <w:szCs w:val="26"/>
    </w:rPr>
  </w:style>
  <w:style w:type="character" w:customStyle="1" w:styleId="afffff7">
    <w:name w:val="Рисунок Знак Знак"/>
    <w:rPr>
      <w:sz w:val="24"/>
      <w:szCs w:val="24"/>
    </w:rPr>
  </w:style>
  <w:style w:type="character" w:customStyle="1" w:styleId="afffff8">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9">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1">
    <w:name w:val="Гиперссылка2"/>
    <w:rPr>
      <w:rFonts w:ascii="Garamond" w:hAnsi="Garamond" w:cs="Garamond"/>
      <w:color w:val="0000FF"/>
      <w:u w:val="single"/>
    </w:rPr>
  </w:style>
  <w:style w:type="character" w:customStyle="1" w:styleId="afffffa">
    <w:name w:val="Пример (символ)"/>
    <w:rPr>
      <w:rFonts w:ascii="Mincho" w:hAnsi="Mincho" w:cs="Mincho"/>
      <w:sz w:val="26"/>
    </w:rPr>
  </w:style>
  <w:style w:type="character" w:customStyle="1" w:styleId="afffffb">
    <w:name w:val="Информблок"/>
    <w:rPr>
      <w:i/>
    </w:rPr>
  </w:style>
  <w:style w:type="character" w:customStyle="1" w:styleId="1f5">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6">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c">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8">
    <w:name w:val="Знак Знак4"/>
    <w:rPr>
      <w:rFonts w:cs="Garamond"/>
      <w:lang w:val="ru-RU" w:eastAsia="ar-SA" w:bidi="ar-SA"/>
    </w:rPr>
  </w:style>
  <w:style w:type="character" w:customStyle="1" w:styleId="1f7">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8">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9">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d">
    <w:name w:val="Цитація Знак"/>
    <w:rPr>
      <w:i/>
      <w:iCs/>
      <w:sz w:val="24"/>
      <w:szCs w:val="24"/>
      <w:lang w:val="uk-UA"/>
    </w:rPr>
  </w:style>
  <w:style w:type="character" w:customStyle="1" w:styleId="afffffe">
    <w:name w:val="Насичена цитата Знак"/>
    <w:rPr>
      <w:b/>
      <w:bCs/>
      <w:i/>
      <w:iCs/>
      <w:sz w:val="24"/>
      <w:szCs w:val="24"/>
      <w:lang w:val="uk-UA"/>
    </w:rPr>
  </w:style>
  <w:style w:type="character" w:customStyle="1" w:styleId="affffff">
    <w:name w:val="Слабке виокремлення"/>
    <w:rPr>
      <w:i/>
      <w:iCs/>
    </w:rPr>
  </w:style>
  <w:style w:type="character" w:customStyle="1" w:styleId="affffff0">
    <w:name w:val="Сильне виокремлення"/>
    <w:rPr>
      <w:b/>
      <w:bCs/>
    </w:rPr>
  </w:style>
  <w:style w:type="character" w:customStyle="1" w:styleId="affffff1">
    <w:name w:val="Слабке посилання"/>
    <w:rPr>
      <w:smallCaps/>
    </w:rPr>
  </w:style>
  <w:style w:type="character" w:customStyle="1" w:styleId="affffff2">
    <w:name w:val="Сильне посилання"/>
    <w:rPr>
      <w:smallCaps/>
      <w:spacing w:val="5"/>
      <w:u w:val="single"/>
    </w:rPr>
  </w:style>
  <w:style w:type="character" w:customStyle="1" w:styleId="affffff3">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4">
    <w:name w:val="текст сноски Знак Знак"/>
    <w:rPr>
      <w:sz w:val="16"/>
      <w:lang w:val="ru-RU" w:eastAsia="ar-SA" w:bidi="ar-SA"/>
    </w:rPr>
  </w:style>
  <w:style w:type="character" w:customStyle="1" w:styleId="affffff5">
    <w:name w:val="Дата Знак"/>
    <w:link w:val="affffff6"/>
    <w:rPr>
      <w:sz w:val="24"/>
    </w:rPr>
  </w:style>
  <w:style w:type="character" w:styleId="HTML5">
    <w:name w:val="HTML Code"/>
    <w:uiPriority w:val="99"/>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7">
    <w:name w:val="Приветствие Знак"/>
    <w:link w:val="affffff8"/>
    <w:rPr>
      <w:sz w:val="24"/>
    </w:rPr>
  </w:style>
  <w:style w:type="character" w:customStyle="1" w:styleId="affffff9">
    <w:name w:val="Шапка Знак"/>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f">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a">
    <w:name w:val="Сноска_"/>
    <w:link w:val="affffffb"/>
    <w:rPr>
      <w:rFonts w:ascii="Symbol" w:hAnsi="Symbol" w:cs="Symbol"/>
      <w:sz w:val="18"/>
    </w:rPr>
  </w:style>
  <w:style w:type="character" w:customStyle="1" w:styleId="2f2">
    <w:name w:val="Сноска (2)_"/>
    <w:rPr>
      <w:i/>
      <w:iCs/>
      <w:sz w:val="17"/>
      <w:szCs w:val="17"/>
      <w:shd w:val="clear" w:color="auto" w:fill="FFFFFF"/>
    </w:rPr>
  </w:style>
  <w:style w:type="character" w:customStyle="1" w:styleId="1fa">
    <w:name w:val="Заголовок №1_"/>
    <w:rPr>
      <w:b/>
      <w:bCs/>
      <w:spacing w:val="-20"/>
      <w:sz w:val="38"/>
      <w:szCs w:val="38"/>
      <w:shd w:val="clear" w:color="auto" w:fill="FFFFFF"/>
    </w:rPr>
  </w:style>
  <w:style w:type="character" w:customStyle="1" w:styleId="2f3">
    <w:name w:val="Заголовок №2_"/>
    <w:rPr>
      <w:b/>
      <w:bCs/>
      <w:i/>
      <w:iCs/>
      <w:sz w:val="34"/>
      <w:szCs w:val="34"/>
      <w:shd w:val="clear" w:color="auto" w:fill="FFFFFF"/>
    </w:rPr>
  </w:style>
  <w:style w:type="character" w:customStyle="1" w:styleId="3f0">
    <w:name w:val="Основной текст (3)_"/>
    <w:rPr>
      <w:b/>
      <w:bCs/>
      <w:sz w:val="17"/>
      <w:szCs w:val="17"/>
      <w:shd w:val="clear" w:color="auto" w:fill="FFFFFF"/>
    </w:rPr>
  </w:style>
  <w:style w:type="character" w:customStyle="1" w:styleId="3f1">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9">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c">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d">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e">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0">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7">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4">
    <w:name w:val="Оглавление (2)_"/>
    <w:rPr>
      <w:i/>
      <w:iCs/>
      <w:sz w:val="17"/>
      <w:szCs w:val="17"/>
      <w:shd w:val="clear" w:color="auto" w:fill="FFFFFF"/>
    </w:rPr>
  </w:style>
  <w:style w:type="character" w:customStyle="1" w:styleId="2f5">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1">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f2">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f3">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2">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8">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6">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a">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b">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7">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b">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c">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4">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8">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d">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5">
    <w:name w:val="???????? ????? ??????"/>
    <w:rPr>
      <w:sz w:val="20"/>
      <w:szCs w:val="20"/>
    </w:rPr>
  </w:style>
  <w:style w:type="character" w:customStyle="1" w:styleId="1fc">
    <w:name w:val="???????? ????? ??????1"/>
    <w:rPr>
      <w:sz w:val="20"/>
      <w:szCs w:val="20"/>
    </w:rPr>
  </w:style>
  <w:style w:type="character" w:customStyle="1" w:styleId="afffffff6">
    <w:name w:val="????? ????????"/>
  </w:style>
  <w:style w:type="character" w:customStyle="1" w:styleId="1fd">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9">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7">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9">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e">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a">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8">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e">
    <w:name w:val="Заг 4 Знак"/>
    <w:rPr>
      <w:rFonts w:ascii="Garamond" w:eastAsia="Garamond" w:hAnsi="Garamond" w:cs="Garamond"/>
      <w:spacing w:val="40"/>
      <w:sz w:val="28"/>
      <w:szCs w:val="28"/>
    </w:rPr>
  </w:style>
  <w:style w:type="character" w:customStyle="1" w:styleId="afffffff9">
    <w:name w:val="Обычный без проверки"/>
    <w:rPr>
      <w:i/>
      <w:sz w:val="24"/>
      <w:lang w:val="ru-RU"/>
    </w:rPr>
  </w:style>
  <w:style w:type="character" w:customStyle="1" w:styleId="afffffffa">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f">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b">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a">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c">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0">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b">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c">
    <w:name w:val="Маркеры списка"/>
    <w:rPr>
      <w:rFonts w:ascii="TimesET" w:eastAsia="TimesET" w:hAnsi="TimesET" w:cs="TimesET"/>
    </w:rPr>
  </w:style>
  <w:style w:type="paragraph" w:customStyle="1" w:styleId="afffffffd">
    <w:name w:val="Заголовок"/>
    <w:next w:val="afffffffe"/>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e">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f1"/>
    <w:link w:val="1ff1"/>
    <w:pPr>
      <w:spacing w:after="120"/>
    </w:pPr>
    <w:rPr>
      <w:sz w:val="28"/>
    </w:rPr>
  </w:style>
  <w:style w:type="paragraph" w:styleId="affffffff">
    <w:name w:val="List"/>
    <w:basedOn w:val="af1"/>
    <w:pPr>
      <w:tabs>
        <w:tab w:val="left" w:pos="644"/>
      </w:tabs>
      <w:spacing w:before="60" w:after="60"/>
      <w:ind w:left="624" w:hanging="340"/>
    </w:pPr>
    <w:rPr>
      <w:sz w:val="26"/>
    </w:rPr>
  </w:style>
  <w:style w:type="paragraph" w:customStyle="1" w:styleId="2fd">
    <w:name w:val="Название2"/>
    <w:basedOn w:val="af1"/>
    <w:pPr>
      <w:suppressLineNumbers/>
      <w:spacing w:before="120" w:after="120"/>
    </w:pPr>
    <w:rPr>
      <w:rFonts w:cs="Times New Roman CYR"/>
      <w:i/>
      <w:iCs/>
    </w:rPr>
  </w:style>
  <w:style w:type="paragraph" w:customStyle="1" w:styleId="2fe">
    <w:name w:val="Указатель2"/>
    <w:basedOn w:val="af1"/>
    <w:pPr>
      <w:suppressLineNumbers/>
    </w:pPr>
    <w:rPr>
      <w:rFonts w:cs="Times New Roman CYR"/>
    </w:rPr>
  </w:style>
  <w:style w:type="paragraph" w:styleId="1ff2">
    <w:name w:val="toc 1"/>
    <w:aliases w:val="Дисс. Оглавление 1"/>
    <w:basedOn w:val="af1"/>
    <w:next w:val="af1"/>
    <w:qFormat/>
    <w:pPr>
      <w:tabs>
        <w:tab w:val="left" w:pos="960"/>
        <w:tab w:val="left" w:pos="1276"/>
        <w:tab w:val="right" w:leader="dot" w:pos="9639"/>
      </w:tabs>
      <w:spacing w:before="120" w:after="120"/>
    </w:pPr>
    <w:rPr>
      <w:b/>
      <w:caps/>
      <w:szCs w:val="20"/>
    </w:rPr>
  </w:style>
  <w:style w:type="paragraph" w:styleId="affffffff0">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Знак Знак Знак2"/>
    <w:basedOn w:val="af1"/>
    <w:pPr>
      <w:spacing w:line="240" w:lineRule="atLeast"/>
      <w:jc w:val="both"/>
    </w:pPr>
  </w:style>
  <w:style w:type="paragraph" w:styleId="affffffff1">
    <w:name w:val="header"/>
    <w:basedOn w:val="af1"/>
    <w:pPr>
      <w:tabs>
        <w:tab w:val="center" w:pos="4677"/>
        <w:tab w:val="right" w:pos="9355"/>
      </w:tabs>
      <w:spacing w:line="240" w:lineRule="atLeast"/>
      <w:ind w:firstLine="700"/>
      <w:jc w:val="both"/>
    </w:pPr>
    <w:rPr>
      <w:sz w:val="28"/>
    </w:rPr>
  </w:style>
  <w:style w:type="paragraph" w:customStyle="1" w:styleId="1ff3">
    <w:name w:val="Стиль 1 Знак Знак"/>
    <w:basedOn w:val="af1"/>
    <w:next w:val="af1"/>
    <w:pPr>
      <w:shd w:val="clear" w:color="auto" w:fill="FFFFFF"/>
      <w:autoSpaceDE w:val="0"/>
      <w:spacing w:line="360" w:lineRule="auto"/>
      <w:ind w:firstLine="709"/>
      <w:jc w:val="both"/>
    </w:pPr>
    <w:rPr>
      <w:sz w:val="28"/>
      <w:szCs w:val="20"/>
    </w:rPr>
  </w:style>
  <w:style w:type="paragraph" w:styleId="affffffff2">
    <w:name w:val="Title"/>
    <w:basedOn w:val="af1"/>
    <w:next w:val="affffffff3"/>
    <w:qFormat/>
    <w:pPr>
      <w:spacing w:line="360" w:lineRule="auto"/>
      <w:jc w:val="center"/>
    </w:pPr>
    <w:rPr>
      <w:caps/>
      <w:sz w:val="32"/>
      <w:szCs w:val="20"/>
    </w:rPr>
  </w:style>
  <w:style w:type="paragraph" w:styleId="affffffff3">
    <w:name w:val="Subtitle"/>
    <w:basedOn w:val="af1"/>
    <w:next w:val="afffffffe"/>
    <w:qFormat/>
    <w:pPr>
      <w:widowControl w:val="0"/>
      <w:jc w:val="center"/>
    </w:pPr>
    <w:rPr>
      <w:rFonts w:ascii="OpenSymbol" w:hAnsi="OpenSymbol" w:cs="OpenSymbol"/>
      <w:b/>
      <w:sz w:val="20"/>
      <w:szCs w:val="20"/>
    </w:rPr>
  </w:style>
  <w:style w:type="paragraph" w:styleId="affffffff4">
    <w:name w:val="footer"/>
    <w:basedOn w:val="af1"/>
    <w:pPr>
      <w:tabs>
        <w:tab w:val="center" w:pos="4677"/>
        <w:tab w:val="right" w:pos="9355"/>
      </w:tabs>
    </w:pPr>
  </w:style>
  <w:style w:type="paragraph" w:styleId="affffffff5">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w:basedOn w:val="af1"/>
    <w:link w:val="3f3"/>
    <w:pPr>
      <w:spacing w:after="120"/>
      <w:ind w:left="283"/>
    </w:pPr>
    <w:rPr>
      <w:sz w:val="28"/>
    </w:rPr>
  </w:style>
  <w:style w:type="paragraph" w:customStyle="1" w:styleId="230">
    <w:name w:val="Основной текст 23"/>
    <w:basedOn w:val="af1"/>
    <w:pPr>
      <w:spacing w:after="120" w:line="480" w:lineRule="auto"/>
    </w:pPr>
  </w:style>
  <w:style w:type="paragraph" w:customStyle="1" w:styleId="321">
    <w:name w:val="Основной текст 32"/>
    <w:basedOn w:val="af1"/>
    <w:pPr>
      <w:spacing w:after="120"/>
    </w:pPr>
    <w:rPr>
      <w:sz w:val="16"/>
      <w:szCs w:val="16"/>
    </w:rPr>
  </w:style>
  <w:style w:type="paragraph" w:customStyle="1" w:styleId="affffffff6">
    <w:name w:val="Автор"/>
    <w:basedOn w:val="af1"/>
    <w:next w:val="1"/>
    <w:pPr>
      <w:widowControl w:val="0"/>
      <w:spacing w:after="120" w:line="360" w:lineRule="auto"/>
      <w:ind w:firstLine="567"/>
      <w:jc w:val="right"/>
    </w:pPr>
    <w:rPr>
      <w:sz w:val="28"/>
      <w:szCs w:val="20"/>
    </w:rPr>
  </w:style>
  <w:style w:type="paragraph" w:customStyle="1" w:styleId="Name">
    <w:name w:val="Name"/>
    <w:basedOn w:val="af1"/>
    <w:next w:val="affffffff6"/>
    <w:pPr>
      <w:widowControl w:val="0"/>
      <w:spacing w:line="360" w:lineRule="auto"/>
    </w:pPr>
    <w:rPr>
      <w:sz w:val="18"/>
      <w:szCs w:val="20"/>
      <w:lang w:val="en-US"/>
    </w:rPr>
  </w:style>
  <w:style w:type="paragraph" w:customStyle="1" w:styleId="affffffff7">
    <w:name w:val="ЭлАдрес"/>
    <w:basedOn w:val="af1"/>
    <w:next w:val="af1"/>
    <w:pPr>
      <w:widowControl w:val="0"/>
      <w:spacing w:after="120" w:line="360" w:lineRule="auto"/>
      <w:jc w:val="right"/>
    </w:pPr>
    <w:rPr>
      <w:sz w:val="20"/>
      <w:szCs w:val="20"/>
      <w:lang w:val="en-GB"/>
    </w:rPr>
  </w:style>
  <w:style w:type="paragraph" w:customStyle="1" w:styleId="250">
    <w:name w:val="Основной текст с отступом 25"/>
    <w:basedOn w:val="af1"/>
    <w:pPr>
      <w:widowControl w:val="0"/>
      <w:spacing w:line="360" w:lineRule="auto"/>
      <w:ind w:right="105" w:firstLine="660"/>
      <w:jc w:val="both"/>
    </w:pPr>
    <w:rPr>
      <w:sz w:val="28"/>
      <w:szCs w:val="20"/>
    </w:rPr>
  </w:style>
  <w:style w:type="paragraph" w:customStyle="1" w:styleId="3f4">
    <w:name w:val="Цитата3"/>
    <w:basedOn w:val="af1"/>
    <w:pPr>
      <w:widowControl w:val="0"/>
      <w:spacing w:line="360" w:lineRule="auto"/>
      <w:ind w:left="567" w:right="567"/>
      <w:jc w:val="center"/>
    </w:pPr>
    <w:rPr>
      <w:sz w:val="28"/>
      <w:szCs w:val="20"/>
    </w:rPr>
  </w:style>
  <w:style w:type="paragraph" w:customStyle="1" w:styleId="341">
    <w:name w:val="Основной текст с отступом 34"/>
    <w:basedOn w:val="af1"/>
    <w:pPr>
      <w:widowControl w:val="0"/>
      <w:spacing w:line="360" w:lineRule="auto"/>
      <w:ind w:firstLine="567"/>
      <w:jc w:val="both"/>
    </w:pPr>
    <w:rPr>
      <w:szCs w:val="20"/>
    </w:rPr>
  </w:style>
  <w:style w:type="paragraph" w:customStyle="1" w:styleId="affffffff8">
    <w:name w:val="Название таблицы"/>
    <w:basedOn w:val="affffffff5"/>
    <w:pPr>
      <w:widowControl w:val="0"/>
      <w:spacing w:line="360" w:lineRule="auto"/>
      <w:ind w:left="567" w:right="567"/>
      <w:jc w:val="center"/>
    </w:pPr>
    <w:rPr>
      <w:rFonts w:ascii="OpenSymbol" w:hAnsi="OpenSymbol" w:cs="OpenSymbol"/>
      <w:b/>
      <w:sz w:val="24"/>
      <w:szCs w:val="20"/>
    </w:rPr>
  </w:style>
  <w:style w:type="paragraph" w:customStyle="1" w:styleId="1ff4">
    <w:name w:val="Квадрат1"/>
    <w:basedOn w:val="af1"/>
    <w:pPr>
      <w:widowControl w:val="0"/>
      <w:spacing w:line="360" w:lineRule="auto"/>
      <w:jc w:val="both"/>
    </w:pPr>
    <w:rPr>
      <w:szCs w:val="20"/>
      <w:lang w:val="en-US"/>
    </w:rPr>
  </w:style>
  <w:style w:type="paragraph" w:customStyle="1" w:styleId="-2">
    <w:name w:val="-Текст2"/>
    <w:basedOn w:val="af1"/>
    <w:pPr>
      <w:widowControl w:val="0"/>
      <w:spacing w:line="360" w:lineRule="auto"/>
      <w:ind w:firstLine="601"/>
      <w:jc w:val="both"/>
    </w:pPr>
    <w:rPr>
      <w:szCs w:val="20"/>
      <w:lang w:val="en-US"/>
    </w:rPr>
  </w:style>
  <w:style w:type="paragraph" w:customStyle="1" w:styleId="affffffff9">
    <w:name w:val="Стандарт"/>
    <w:basedOn w:val="af1"/>
    <w:pPr>
      <w:spacing w:line="312" w:lineRule="auto"/>
      <w:ind w:firstLine="720"/>
      <w:jc w:val="both"/>
    </w:pPr>
    <w:rPr>
      <w:sz w:val="26"/>
      <w:szCs w:val="20"/>
    </w:rPr>
  </w:style>
  <w:style w:type="paragraph" w:customStyle="1" w:styleId="2ff">
    <w:name w:val="Название объекта2"/>
    <w:basedOn w:val="af1"/>
    <w:next w:val="af1"/>
    <w:pPr>
      <w:widowControl w:val="0"/>
      <w:jc w:val="right"/>
    </w:pPr>
    <w:rPr>
      <w:b/>
      <w:szCs w:val="20"/>
    </w:rPr>
  </w:style>
  <w:style w:type="paragraph" w:customStyle="1" w:styleId="affffffffa">
    <w:name w:val="Монография"/>
    <w:basedOn w:val="afffffffe"/>
    <w:pPr>
      <w:widowControl w:val="0"/>
      <w:spacing w:after="0" w:line="360" w:lineRule="auto"/>
      <w:ind w:firstLine="720"/>
      <w:jc w:val="both"/>
    </w:pPr>
    <w:rPr>
      <w:sz w:val="24"/>
      <w:szCs w:val="20"/>
    </w:rPr>
  </w:style>
  <w:style w:type="paragraph" w:customStyle="1" w:styleId="xl28">
    <w:name w:val="xl28"/>
    <w:basedOn w:val="af1"/>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f1"/>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f1"/>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f1"/>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f1"/>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f1"/>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f1"/>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f1"/>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f1"/>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f1"/>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f1"/>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f1"/>
    <w:pPr>
      <w:pBdr>
        <w:top w:val="single" w:sz="4" w:space="0" w:color="000000"/>
        <w:bottom w:val="single" w:sz="4" w:space="0" w:color="000000"/>
      </w:pBdr>
      <w:spacing w:before="280" w:after="280"/>
    </w:pPr>
    <w:rPr>
      <w:rFonts w:ascii="Impact" w:hAnsi="Impact" w:cs="Impact"/>
    </w:rPr>
  </w:style>
  <w:style w:type="paragraph" w:customStyle="1" w:styleId="xl40">
    <w:name w:val="xl40"/>
    <w:basedOn w:val="af1"/>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f1"/>
    <w:pPr>
      <w:pBdr>
        <w:top w:val="single" w:sz="4" w:space="0" w:color="000000"/>
        <w:bottom w:val="single" w:sz="4" w:space="0" w:color="000000"/>
      </w:pBdr>
      <w:spacing w:before="280" w:after="280"/>
    </w:pPr>
    <w:rPr>
      <w:rFonts w:ascii="Impact" w:hAnsi="Impact" w:cs="Impact"/>
    </w:rPr>
  </w:style>
  <w:style w:type="paragraph" w:customStyle="1" w:styleId="xl42">
    <w:name w:val="xl42"/>
    <w:basedOn w:val="af1"/>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f1"/>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f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f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f1"/>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f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f1"/>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f1"/>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f1"/>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f1"/>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f1"/>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f1"/>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f1"/>
    <w:pPr>
      <w:pBdr>
        <w:top w:val="double" w:sz="1" w:space="0" w:color="000000"/>
        <w:left w:val="single" w:sz="4" w:space="0" w:color="000000"/>
        <w:right w:val="single" w:sz="4" w:space="0" w:color="000000"/>
      </w:pBdr>
      <w:spacing w:before="280" w:after="280"/>
      <w:jc w:val="center"/>
      <w:textAlignment w:val="center"/>
    </w:pPr>
  </w:style>
  <w:style w:type="paragraph" w:styleId="affffffffb">
    <w:name w:val="Normal (Web)"/>
    <w:basedOn w:val="af1"/>
    <w:link w:val="affffffffc"/>
    <w:pPr>
      <w:spacing w:before="280" w:after="280"/>
    </w:pPr>
    <w:rPr>
      <w:color w:val="000000"/>
    </w:rPr>
  </w:style>
  <w:style w:type="paragraph" w:customStyle="1" w:styleId="rvps698610">
    <w:name w:val="rvps698610"/>
    <w:basedOn w:val="af1"/>
    <w:pPr>
      <w:spacing w:after="100"/>
      <w:ind w:right="200"/>
    </w:pPr>
  </w:style>
  <w:style w:type="paragraph" w:styleId="3f5">
    <w:name w:val="toc 3"/>
    <w:basedOn w:val="af1"/>
    <w:next w:val="af1"/>
    <w:link w:val="3f6"/>
    <w:pPr>
      <w:widowControl w:val="0"/>
      <w:tabs>
        <w:tab w:val="right" w:leader="dot" w:pos="9061"/>
      </w:tabs>
      <w:spacing w:line="360" w:lineRule="auto"/>
      <w:ind w:left="278" w:firstLine="567"/>
    </w:pPr>
    <w:rPr>
      <w:sz w:val="28"/>
      <w:szCs w:val="20"/>
    </w:rPr>
  </w:style>
  <w:style w:type="paragraph" w:styleId="2ff0">
    <w:name w:val="toc 2"/>
    <w:basedOn w:val="af1"/>
    <w:next w:val="af1"/>
    <w:qFormat/>
    <w:pPr>
      <w:widowControl w:val="0"/>
      <w:tabs>
        <w:tab w:val="right" w:leader="dot" w:pos="9072"/>
      </w:tabs>
      <w:spacing w:before="40" w:after="40"/>
      <w:ind w:left="278" w:right="567" w:firstLine="6"/>
    </w:pPr>
    <w:rPr>
      <w:sz w:val="28"/>
      <w:szCs w:val="20"/>
    </w:rPr>
  </w:style>
  <w:style w:type="paragraph" w:customStyle="1" w:styleId="2ff1">
    <w:name w:val="Текст2"/>
    <w:basedOn w:val="af1"/>
    <w:rPr>
      <w:rFonts w:ascii="ISOCPEUR" w:hAnsi="ISOCPEUR" w:cs="ISOCPEUR"/>
      <w:sz w:val="20"/>
      <w:szCs w:val="20"/>
    </w:rPr>
  </w:style>
  <w:style w:type="paragraph" w:customStyle="1" w:styleId="1ff5">
    <w:name w:val="Стиль1"/>
    <w:basedOn w:val="af1"/>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f1"/>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f1"/>
    <w:pPr>
      <w:overflowPunct w:val="0"/>
      <w:autoSpaceDE w:val="0"/>
      <w:jc w:val="center"/>
      <w:textAlignment w:val="baseline"/>
    </w:pPr>
    <w:rPr>
      <w:rFonts w:ascii="OpenSymbol" w:hAnsi="OpenSymbol" w:cs="OpenSymbol"/>
      <w:b/>
      <w:sz w:val="16"/>
      <w:szCs w:val="16"/>
    </w:rPr>
  </w:style>
  <w:style w:type="paragraph" w:customStyle="1" w:styleId="TabZag">
    <w:name w:val="Tab Zag"/>
    <w:basedOn w:val="af1"/>
    <w:pPr>
      <w:overflowPunct w:val="0"/>
      <w:autoSpaceDE w:val="0"/>
      <w:spacing w:before="120" w:after="120"/>
      <w:jc w:val="center"/>
      <w:textAlignment w:val="baseline"/>
    </w:pPr>
    <w:rPr>
      <w:rFonts w:ascii="OpenSymbol" w:hAnsi="OpenSymbol" w:cs="OpenSymbol"/>
      <w:b/>
      <w:caps/>
      <w:sz w:val="18"/>
      <w:szCs w:val="18"/>
    </w:rPr>
  </w:style>
  <w:style w:type="paragraph" w:styleId="affffffffd">
    <w:name w:val="TOC Heading"/>
    <w:basedOn w:val="1"/>
    <w:next w:val="af1"/>
    <w:uiPriority w:val="39"/>
    <w:qFormat/>
    <w:pPr>
      <w:widowControl w:val="0"/>
      <w:numPr>
        <w:numId w:val="0"/>
      </w:numPr>
      <w:spacing w:line="360" w:lineRule="auto"/>
      <w:ind w:firstLine="567"/>
      <w:jc w:val="both"/>
    </w:pPr>
  </w:style>
  <w:style w:type="paragraph" w:customStyle="1" w:styleId="2ff2">
    <w:name w:val="Схема документа2"/>
    <w:basedOn w:val="af1"/>
    <w:pPr>
      <w:widowControl w:val="0"/>
      <w:spacing w:line="360" w:lineRule="auto"/>
      <w:ind w:firstLine="567"/>
      <w:jc w:val="both"/>
    </w:pPr>
    <w:rPr>
      <w:rFonts w:ascii="Helvetica" w:hAnsi="Helvetica" w:cs="Helvetica"/>
      <w:sz w:val="16"/>
      <w:szCs w:val="16"/>
    </w:rPr>
  </w:style>
  <w:style w:type="paragraph" w:styleId="affffffffe">
    <w:name w:val="endnote text"/>
    <w:basedOn w:val="af1"/>
    <w:pPr>
      <w:widowControl w:val="0"/>
      <w:spacing w:line="360" w:lineRule="auto"/>
      <w:ind w:firstLine="567"/>
      <w:jc w:val="both"/>
    </w:pPr>
    <w:rPr>
      <w:sz w:val="20"/>
      <w:szCs w:val="20"/>
    </w:rPr>
  </w:style>
  <w:style w:type="paragraph" w:customStyle="1" w:styleId="font5">
    <w:name w:val="font5"/>
    <w:basedOn w:val="af1"/>
    <w:uiPriority w:val="99"/>
    <w:pPr>
      <w:spacing w:before="280" w:after="280"/>
    </w:pPr>
    <w:rPr>
      <w:sz w:val="28"/>
      <w:szCs w:val="28"/>
    </w:rPr>
  </w:style>
  <w:style w:type="paragraph" w:customStyle="1" w:styleId="font6">
    <w:name w:val="font6"/>
    <w:basedOn w:val="af1"/>
    <w:pPr>
      <w:spacing w:before="280" w:after="280"/>
    </w:pPr>
    <w:rPr>
      <w:b/>
      <w:bCs/>
      <w:sz w:val="28"/>
      <w:szCs w:val="28"/>
    </w:rPr>
  </w:style>
  <w:style w:type="paragraph" w:customStyle="1" w:styleId="font7">
    <w:name w:val="font7"/>
    <w:basedOn w:val="af1"/>
    <w:pPr>
      <w:spacing w:before="280" w:after="280"/>
    </w:pPr>
    <w:rPr>
      <w:color w:val="333333"/>
      <w:sz w:val="28"/>
      <w:szCs w:val="28"/>
    </w:rPr>
  </w:style>
  <w:style w:type="paragraph" w:customStyle="1" w:styleId="font8">
    <w:name w:val="font8"/>
    <w:basedOn w:val="af1"/>
    <w:pPr>
      <w:spacing w:before="280" w:after="280"/>
    </w:pPr>
    <w:rPr>
      <w:color w:val="000000"/>
      <w:sz w:val="28"/>
      <w:szCs w:val="28"/>
    </w:rPr>
  </w:style>
  <w:style w:type="paragraph" w:customStyle="1" w:styleId="xl65">
    <w:name w:val="xl65"/>
    <w:basedOn w:val="af1"/>
    <w:pPr>
      <w:spacing w:before="280" w:after="280"/>
      <w:jc w:val="both"/>
    </w:pPr>
    <w:rPr>
      <w:b/>
      <w:bCs/>
      <w:sz w:val="28"/>
      <w:szCs w:val="28"/>
    </w:rPr>
  </w:style>
  <w:style w:type="paragraph" w:customStyle="1" w:styleId="xl66">
    <w:name w:val="xl66"/>
    <w:basedOn w:val="af1"/>
    <w:pPr>
      <w:spacing w:before="280" w:after="280"/>
      <w:jc w:val="both"/>
    </w:pPr>
    <w:rPr>
      <w:sz w:val="28"/>
      <w:szCs w:val="28"/>
    </w:rPr>
  </w:style>
  <w:style w:type="paragraph" w:customStyle="1" w:styleId="xl67">
    <w:name w:val="xl67"/>
    <w:basedOn w:val="af1"/>
    <w:pPr>
      <w:spacing w:before="280" w:after="280"/>
    </w:pPr>
    <w:rPr>
      <w:b/>
      <w:bCs/>
      <w:color w:val="000000"/>
      <w:sz w:val="28"/>
      <w:szCs w:val="28"/>
    </w:rPr>
  </w:style>
  <w:style w:type="paragraph" w:customStyle="1" w:styleId="xl68">
    <w:name w:val="xl68"/>
    <w:basedOn w:val="af1"/>
    <w:pPr>
      <w:spacing w:before="280" w:after="280"/>
      <w:jc w:val="both"/>
    </w:pPr>
    <w:rPr>
      <w:b/>
      <w:bCs/>
      <w:color w:val="000000"/>
      <w:sz w:val="28"/>
      <w:szCs w:val="28"/>
    </w:rPr>
  </w:style>
  <w:style w:type="paragraph" w:customStyle="1" w:styleId="xl69">
    <w:name w:val="xl69"/>
    <w:basedOn w:val="af1"/>
    <w:pPr>
      <w:spacing w:before="280" w:after="280"/>
      <w:jc w:val="both"/>
    </w:pPr>
    <w:rPr>
      <w:color w:val="333333"/>
      <w:sz w:val="28"/>
      <w:szCs w:val="28"/>
    </w:rPr>
  </w:style>
  <w:style w:type="paragraph" w:customStyle="1" w:styleId="xl70">
    <w:name w:val="xl70"/>
    <w:basedOn w:val="af1"/>
    <w:pPr>
      <w:spacing w:before="280" w:after="280"/>
      <w:jc w:val="both"/>
    </w:pPr>
    <w:rPr>
      <w:b/>
      <w:bCs/>
      <w:color w:val="333333"/>
      <w:sz w:val="28"/>
      <w:szCs w:val="28"/>
    </w:rPr>
  </w:style>
  <w:style w:type="paragraph" w:customStyle="1" w:styleId="xl71">
    <w:name w:val="xl71"/>
    <w:basedOn w:val="af1"/>
    <w:pPr>
      <w:spacing w:before="280" w:after="280"/>
    </w:pPr>
    <w:rPr>
      <w:sz w:val="28"/>
      <w:szCs w:val="28"/>
    </w:rPr>
  </w:style>
  <w:style w:type="paragraph" w:customStyle="1" w:styleId="xl72">
    <w:name w:val="xl72"/>
    <w:basedOn w:val="af1"/>
    <w:pPr>
      <w:spacing w:before="280" w:after="280"/>
      <w:jc w:val="both"/>
    </w:pPr>
    <w:rPr>
      <w:sz w:val="28"/>
      <w:szCs w:val="28"/>
    </w:rPr>
  </w:style>
  <w:style w:type="paragraph" w:styleId="afffffffff">
    <w:name w:val="Balloon Text"/>
    <w:basedOn w:val="af1"/>
    <w:link w:val="1ff6"/>
    <w:pPr>
      <w:widowControl w:val="0"/>
      <w:ind w:firstLine="567"/>
      <w:jc w:val="both"/>
    </w:pPr>
    <w:rPr>
      <w:rFonts w:ascii="Helvetica" w:hAnsi="Helvetica" w:cs="Helvetica"/>
      <w:sz w:val="16"/>
      <w:szCs w:val="16"/>
    </w:rPr>
  </w:style>
  <w:style w:type="paragraph" w:styleId="afffffffff0">
    <w:name w:val="Bibliography"/>
    <w:basedOn w:val="af1"/>
    <w:next w:val="af1"/>
    <w:pPr>
      <w:widowControl w:val="0"/>
      <w:spacing w:line="360" w:lineRule="auto"/>
      <w:ind w:firstLine="567"/>
      <w:jc w:val="both"/>
    </w:pPr>
    <w:rPr>
      <w:sz w:val="28"/>
      <w:szCs w:val="20"/>
    </w:rPr>
  </w:style>
  <w:style w:type="paragraph" w:styleId="afffffffff1">
    <w:name w:val="List Paragraph"/>
    <w:basedOn w:val="af1"/>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f1"/>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f1"/>
    <w:pPr>
      <w:spacing w:before="280" w:after="280"/>
    </w:pPr>
    <w:rPr>
      <w:i/>
      <w:iCs/>
      <w:sz w:val="28"/>
      <w:szCs w:val="28"/>
    </w:rPr>
  </w:style>
  <w:style w:type="paragraph" w:customStyle="1" w:styleId="font10">
    <w:name w:val="font10"/>
    <w:basedOn w:val="af1"/>
    <w:pPr>
      <w:spacing w:before="280" w:after="280"/>
    </w:pPr>
    <w:rPr>
      <w:b/>
      <w:bCs/>
      <w:i/>
      <w:iCs/>
      <w:sz w:val="28"/>
      <w:szCs w:val="28"/>
    </w:rPr>
  </w:style>
  <w:style w:type="paragraph" w:customStyle="1" w:styleId="font11">
    <w:name w:val="font11"/>
    <w:basedOn w:val="af1"/>
    <w:pPr>
      <w:spacing w:before="280" w:after="280"/>
    </w:pPr>
    <w:rPr>
      <w:i/>
      <w:iCs/>
      <w:color w:val="000000"/>
      <w:sz w:val="28"/>
      <w:szCs w:val="28"/>
    </w:rPr>
  </w:style>
  <w:style w:type="paragraph" w:customStyle="1" w:styleId="font12">
    <w:name w:val="font12"/>
    <w:basedOn w:val="af1"/>
    <w:pPr>
      <w:spacing w:before="280" w:after="280"/>
    </w:pPr>
    <w:rPr>
      <w:b/>
      <w:bCs/>
      <w:i/>
      <w:iCs/>
      <w:color w:val="000000"/>
      <w:sz w:val="28"/>
      <w:szCs w:val="28"/>
    </w:rPr>
  </w:style>
  <w:style w:type="paragraph" w:customStyle="1" w:styleId="xl63">
    <w:name w:val="xl63"/>
    <w:basedOn w:val="af1"/>
    <w:pPr>
      <w:spacing w:before="280" w:after="280"/>
      <w:jc w:val="both"/>
    </w:pPr>
    <w:rPr>
      <w:b/>
      <w:bCs/>
      <w:sz w:val="28"/>
      <w:szCs w:val="28"/>
    </w:rPr>
  </w:style>
  <w:style w:type="paragraph" w:customStyle="1" w:styleId="xl64">
    <w:name w:val="xl64"/>
    <w:basedOn w:val="af1"/>
    <w:pPr>
      <w:spacing w:before="280" w:after="280"/>
      <w:jc w:val="both"/>
    </w:pPr>
    <w:rPr>
      <w:sz w:val="28"/>
      <w:szCs w:val="28"/>
    </w:rPr>
  </w:style>
  <w:style w:type="paragraph" w:customStyle="1" w:styleId="xl73">
    <w:name w:val="xl73"/>
    <w:basedOn w:val="af1"/>
    <w:pPr>
      <w:spacing w:before="280" w:after="280"/>
    </w:pPr>
    <w:rPr>
      <w:i/>
      <w:iCs/>
      <w:sz w:val="28"/>
      <w:szCs w:val="28"/>
    </w:rPr>
  </w:style>
  <w:style w:type="paragraph" w:customStyle="1" w:styleId="xl74">
    <w:name w:val="xl74"/>
    <w:basedOn w:val="af1"/>
    <w:pPr>
      <w:spacing w:before="280" w:after="280"/>
      <w:jc w:val="both"/>
    </w:pPr>
    <w:rPr>
      <w:b/>
      <w:bCs/>
      <w:i/>
      <w:iCs/>
      <w:sz w:val="28"/>
      <w:szCs w:val="28"/>
    </w:rPr>
  </w:style>
  <w:style w:type="paragraph" w:customStyle="1" w:styleId="xl75">
    <w:name w:val="xl75"/>
    <w:basedOn w:val="af1"/>
    <w:pPr>
      <w:spacing w:before="280" w:after="280"/>
      <w:jc w:val="both"/>
    </w:pPr>
    <w:rPr>
      <w:i/>
      <w:iCs/>
      <w:sz w:val="28"/>
      <w:szCs w:val="28"/>
    </w:rPr>
  </w:style>
  <w:style w:type="paragraph" w:customStyle="1" w:styleId="xl76">
    <w:name w:val="xl76"/>
    <w:basedOn w:val="af1"/>
    <w:pPr>
      <w:spacing w:before="280" w:after="280"/>
    </w:pPr>
    <w:rPr>
      <w:b/>
      <w:bCs/>
      <w:color w:val="000000"/>
      <w:sz w:val="28"/>
      <w:szCs w:val="28"/>
    </w:rPr>
  </w:style>
  <w:style w:type="paragraph" w:customStyle="1" w:styleId="BodyText21">
    <w:name w:val="Body Text 21"/>
    <w:basedOn w:val="af1"/>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3">
    <w:name w:val="Текст примечания2"/>
    <w:basedOn w:val="af1"/>
    <w:rPr>
      <w:sz w:val="20"/>
      <w:szCs w:val="20"/>
    </w:rPr>
  </w:style>
  <w:style w:type="paragraph" w:styleId="afffffffff2">
    <w:name w:val="annotation subject"/>
    <w:basedOn w:val="2ff3"/>
    <w:next w:val="2ff3"/>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f3">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4">
    <w:name w:val="стр.табл."/>
    <w:pPr>
      <w:suppressAutoHyphens/>
      <w:spacing w:before="20"/>
      <w:jc w:val="both"/>
    </w:pPr>
    <w:rPr>
      <w:rFonts w:ascii="Garamond" w:eastAsia="Garamond" w:hAnsi="Garamond" w:cs="Garamond"/>
      <w:sz w:val="16"/>
      <w:lang w:eastAsia="ar-SA"/>
    </w:rPr>
  </w:style>
  <w:style w:type="paragraph" w:customStyle="1" w:styleId="1ff7">
    <w:name w:val="табл. 1"/>
    <w:pPr>
      <w:suppressAutoHyphens/>
      <w:jc w:val="right"/>
    </w:pPr>
    <w:rPr>
      <w:rFonts w:ascii="Garamond" w:eastAsia="Garamond" w:hAnsi="Garamond" w:cs="Garamond"/>
      <w:i/>
      <w:sz w:val="18"/>
      <w:lang w:eastAsia="ar-SA"/>
    </w:rPr>
  </w:style>
  <w:style w:type="paragraph" w:customStyle="1" w:styleId="1ff8">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5">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f1"/>
    <w:pPr>
      <w:spacing w:after="120"/>
      <w:ind w:left="849"/>
    </w:pPr>
    <w:rPr>
      <w:sz w:val="20"/>
      <w:szCs w:val="20"/>
    </w:rPr>
  </w:style>
  <w:style w:type="paragraph" w:customStyle="1" w:styleId="afffffffff6">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9">
    <w:name w:val="Маркированный список1"/>
    <w:basedOn w:val="af1"/>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f1"/>
    <w:pPr>
      <w:ind w:firstLine="600"/>
      <w:jc w:val="both"/>
    </w:pPr>
  </w:style>
  <w:style w:type="paragraph" w:customStyle="1" w:styleId="afffffffff7">
    <w:name w:val="Знак Знак Знак Знак Знак Знак"/>
    <w:basedOn w:val="af1"/>
    <w:rPr>
      <w:rFonts w:ascii="MS Reference Specialty" w:hAnsi="MS Reference Specialty" w:cs="MS Reference Specialty"/>
      <w:sz w:val="20"/>
      <w:szCs w:val="20"/>
      <w:lang w:val="en-US"/>
    </w:rPr>
  </w:style>
  <w:style w:type="paragraph" w:customStyle="1" w:styleId="MainStyle">
    <w:name w:val="MainStyle"/>
    <w:basedOn w:val="af1"/>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f1"/>
    <w:pPr>
      <w:spacing w:line="360" w:lineRule="auto"/>
      <w:jc w:val="center"/>
    </w:pPr>
    <w:rPr>
      <w:caps/>
      <w:sz w:val="28"/>
      <w:szCs w:val="20"/>
    </w:rPr>
  </w:style>
  <w:style w:type="paragraph" w:customStyle="1" w:styleId="afffffffff8">
    <w:name w:val="текст"/>
    <w:basedOn w:val="af1"/>
    <w:pPr>
      <w:spacing w:line="360" w:lineRule="auto"/>
      <w:ind w:firstLine="709"/>
      <w:jc w:val="both"/>
    </w:pPr>
    <w:rPr>
      <w:sz w:val="28"/>
      <w:szCs w:val="20"/>
    </w:rPr>
  </w:style>
  <w:style w:type="paragraph" w:customStyle="1" w:styleId="afffffffff9">
    <w:name w:val="ТаблицаСтроки"/>
    <w:basedOn w:val="af1"/>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9"/>
  </w:style>
  <w:style w:type="paragraph" w:customStyle="1" w:styleId="afffffffffa">
    <w:name w:val="ОбычнАбзац"/>
    <w:basedOn w:val="af1"/>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9"/>
    <w:pPr>
      <w:ind w:left="284"/>
    </w:pPr>
    <w:rPr>
      <w:szCs w:val="20"/>
    </w:rPr>
  </w:style>
  <w:style w:type="paragraph" w:customStyle="1" w:styleId="afffffffffb">
    <w:name w:val="ТаблицаСодержание"/>
    <w:basedOn w:val="af1"/>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b"/>
    <w:pPr>
      <w:jc w:val="both"/>
    </w:pPr>
    <w:rPr>
      <w:szCs w:val="20"/>
    </w:rPr>
  </w:style>
  <w:style w:type="paragraph" w:customStyle="1" w:styleId="afffffffffc">
    <w:name w:val="ТаблицаЗаголовок"/>
    <w:basedOn w:val="af1"/>
    <w:pPr>
      <w:keepNext/>
      <w:widowControl w:val="0"/>
      <w:shd w:val="clear" w:color="auto" w:fill="FFFFFF"/>
      <w:autoSpaceDE w:val="0"/>
      <w:spacing w:before="40" w:after="40"/>
      <w:jc w:val="center"/>
    </w:pPr>
    <w:rPr>
      <w:color w:val="000000"/>
      <w:sz w:val="26"/>
      <w:szCs w:val="26"/>
    </w:rPr>
  </w:style>
  <w:style w:type="paragraph" w:customStyle="1" w:styleId="afffffffffd">
    <w:name w:val="ТаблицаНазвание"/>
    <w:basedOn w:val="af1"/>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e">
    <w:name w:val="ТаблицаНомер"/>
    <w:basedOn w:val="af1"/>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f">
    <w:name w:val="ПодписьРис"/>
    <w:basedOn w:val="af1"/>
    <w:pPr>
      <w:widowControl w:val="0"/>
      <w:autoSpaceDE w:val="0"/>
      <w:spacing w:before="120" w:after="240" w:line="288" w:lineRule="auto"/>
      <w:jc w:val="center"/>
    </w:pPr>
    <w:rPr>
      <w:sz w:val="28"/>
      <w:szCs w:val="26"/>
    </w:rPr>
  </w:style>
  <w:style w:type="paragraph" w:customStyle="1" w:styleId="affffffffff0">
    <w:name w:val="ТекстНадписи"/>
    <w:basedOn w:val="af1"/>
    <w:pPr>
      <w:widowControl w:val="0"/>
      <w:shd w:val="clear" w:color="auto" w:fill="FFFFFF"/>
      <w:autoSpaceDE w:val="0"/>
      <w:spacing w:line="360" w:lineRule="auto"/>
      <w:ind w:firstLine="709"/>
      <w:jc w:val="center"/>
    </w:pPr>
    <w:rPr>
      <w:color w:val="000000"/>
      <w:sz w:val="26"/>
      <w:szCs w:val="26"/>
    </w:rPr>
  </w:style>
  <w:style w:type="paragraph" w:customStyle="1" w:styleId="a6">
    <w:name w:val="СписокЛит"/>
    <w:basedOn w:val="af1"/>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c"/>
  </w:style>
  <w:style w:type="paragraph" w:customStyle="1" w:styleId="146">
    <w:name w:val="Стиль ТаблицаЗаголовок + 14 пт По ширине"/>
    <w:basedOn w:val="afffffffffc"/>
    <w:pPr>
      <w:jc w:val="both"/>
    </w:pPr>
    <w:rPr>
      <w:szCs w:val="20"/>
    </w:rPr>
  </w:style>
  <w:style w:type="paragraph" w:customStyle="1" w:styleId="affffffffff1">
    <w:name w:val="Знак"/>
    <w:basedOn w:val="af1"/>
    <w:rPr>
      <w:rFonts w:ascii="MS Reference Specialty" w:hAnsi="MS Reference Specialty" w:cs="MS Reference Specialty"/>
      <w:sz w:val="20"/>
      <w:szCs w:val="20"/>
      <w:lang w:val="en-US"/>
    </w:rPr>
  </w:style>
  <w:style w:type="paragraph" w:customStyle="1" w:styleId="313">
    <w:name w:val="Основной текст 31"/>
    <w:basedOn w:val="af1"/>
    <w:pPr>
      <w:jc w:val="both"/>
    </w:pPr>
    <w:rPr>
      <w:rFonts w:ascii="OpenSymbol" w:hAnsi="OpenSymbol" w:cs="OpenSymbol"/>
      <w:sz w:val="26"/>
      <w:szCs w:val="20"/>
    </w:rPr>
  </w:style>
  <w:style w:type="paragraph" w:customStyle="1" w:styleId="213">
    <w:name w:val="Основной текст 21"/>
    <w:basedOn w:val="af1"/>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
    <w:name w:val="toc 4"/>
    <w:basedOn w:val="af1"/>
    <w:next w:val="af1"/>
    <w:pPr>
      <w:ind w:left="720"/>
    </w:pPr>
  </w:style>
  <w:style w:type="paragraph" w:customStyle="1" w:styleId="1ffa">
    <w:name w:val="Обычный отступ1"/>
    <w:basedOn w:val="af1"/>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b"/>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4">
    <w:name w:val="Уровень2"/>
    <w:basedOn w:val="20"/>
    <w:next w:val="af1"/>
    <w:pPr>
      <w:numPr>
        <w:ilvl w:val="0"/>
        <w:numId w:val="0"/>
      </w:numPr>
      <w:spacing w:after="240"/>
      <w:jc w:val="both"/>
    </w:pPr>
    <w:rPr>
      <w:rFonts w:ascii="Symbol" w:hAnsi="Symbol" w:cs="Symbol"/>
      <w:i w:val="0"/>
      <w:iCs w:val="0"/>
      <w:sz w:val="24"/>
      <w:szCs w:val="24"/>
    </w:rPr>
  </w:style>
  <w:style w:type="paragraph" w:customStyle="1" w:styleId="3f7">
    <w:name w:val="Уровень3"/>
    <w:basedOn w:val="31"/>
    <w:next w:val="af1"/>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f1"/>
    <w:pPr>
      <w:widowControl w:val="0"/>
      <w:overflowPunct w:val="0"/>
      <w:autoSpaceDE w:val="0"/>
      <w:spacing w:line="300" w:lineRule="exact"/>
      <w:jc w:val="both"/>
      <w:textAlignment w:val="baseline"/>
    </w:pPr>
    <w:rPr>
      <w:sz w:val="20"/>
      <w:szCs w:val="20"/>
      <w:lang w:val="en-US"/>
    </w:rPr>
  </w:style>
  <w:style w:type="paragraph" w:customStyle="1" w:styleId="1ffb">
    <w:name w:val="Знак Знак Знак1 Знак Знак Знак Знак Знак Знак Знак Знак Знак Знак"/>
    <w:basedOn w:val="af1"/>
    <w:pPr>
      <w:spacing w:after="160" w:line="240" w:lineRule="exact"/>
    </w:pPr>
    <w:rPr>
      <w:sz w:val="28"/>
      <w:szCs w:val="28"/>
      <w:lang w:val="en-US"/>
    </w:rPr>
  </w:style>
  <w:style w:type="paragraph" w:styleId="affffffffff2">
    <w:name w:val="No Spacing"/>
    <w:qFormat/>
    <w:pPr>
      <w:suppressAutoHyphens/>
    </w:pPr>
    <w:rPr>
      <w:rFonts w:ascii="IzhTitl" w:eastAsia="Garamond" w:hAnsi="IzhTitl" w:cs="IzhTitl"/>
      <w:sz w:val="22"/>
      <w:szCs w:val="22"/>
      <w:lang w:eastAsia="ar-SA"/>
    </w:rPr>
  </w:style>
  <w:style w:type="paragraph" w:customStyle="1" w:styleId="affffffffff3">
    <w:name w:val="Знак Знак Знак Знак"/>
    <w:basedOn w:val="af1"/>
    <w:pPr>
      <w:pageBreakBefore/>
      <w:spacing w:after="160" w:line="360" w:lineRule="auto"/>
    </w:pPr>
    <w:rPr>
      <w:rFonts w:ascii="Mincho" w:hAnsi="Mincho" w:cs="Mincho"/>
      <w:sz w:val="28"/>
      <w:szCs w:val="28"/>
      <w:lang w:val="en-US"/>
    </w:rPr>
  </w:style>
  <w:style w:type="paragraph" w:customStyle="1" w:styleId="117">
    <w:name w:val="Абзац списка11"/>
    <w:basedOn w:val="af1"/>
    <w:pPr>
      <w:ind w:left="720"/>
    </w:pPr>
  </w:style>
  <w:style w:type="paragraph" w:customStyle="1" w:styleId="mb12">
    <w:name w:val="mb12"/>
    <w:basedOn w:val="af1"/>
    <w:pPr>
      <w:spacing w:after="288"/>
    </w:pPr>
    <w:rPr>
      <w:rFonts w:ascii="OpenSymbol" w:hAnsi="OpenSymbol" w:cs="OpenSymbol"/>
      <w:sz w:val="19"/>
      <w:szCs w:val="19"/>
    </w:rPr>
  </w:style>
  <w:style w:type="paragraph" w:customStyle="1" w:styleId="1ffc">
    <w:name w:val="Без интервала1"/>
    <w:pPr>
      <w:suppressAutoHyphens/>
    </w:pPr>
    <w:rPr>
      <w:rFonts w:ascii="IzhTitl" w:eastAsia="IzhTitl" w:hAnsi="IzhTitl" w:cs="IzhTitl"/>
      <w:sz w:val="22"/>
      <w:szCs w:val="22"/>
      <w:lang w:eastAsia="ar-SA"/>
    </w:rPr>
  </w:style>
  <w:style w:type="paragraph" w:customStyle="1" w:styleId="Style1">
    <w:name w:val="Style1"/>
    <w:basedOn w:val="af1"/>
    <w:pPr>
      <w:widowControl w:val="0"/>
      <w:autoSpaceDE w:val="0"/>
      <w:jc w:val="both"/>
    </w:pPr>
    <w:rPr>
      <w:rFonts w:ascii="Helvetica" w:hAnsi="Helvetica" w:cs="Helvetica"/>
    </w:rPr>
  </w:style>
  <w:style w:type="paragraph" w:customStyle="1" w:styleId="1ffd">
    <w:name w:val="Знак Знак1 Знак"/>
    <w:basedOn w:val="af1"/>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f1"/>
    <w:pPr>
      <w:spacing w:before="280" w:after="280"/>
    </w:pPr>
  </w:style>
  <w:style w:type="paragraph" w:customStyle="1" w:styleId="Style6">
    <w:name w:val="Style6"/>
    <w:basedOn w:val="af1"/>
    <w:pPr>
      <w:widowControl w:val="0"/>
      <w:autoSpaceDE w:val="0"/>
      <w:spacing w:line="173" w:lineRule="exact"/>
      <w:ind w:firstLine="6821"/>
    </w:pPr>
  </w:style>
  <w:style w:type="paragraph" w:customStyle="1" w:styleId="1ffe">
    <w:name w:val="Знак1 Знак Знак Знак"/>
    <w:basedOn w:val="af1"/>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f">
    <w:name w:val="Знак Знак1 Знак Знак Знак Знак"/>
    <w:basedOn w:val="af1"/>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f1"/>
    <w:pPr>
      <w:spacing w:after="160" w:line="240" w:lineRule="exact"/>
    </w:pPr>
    <w:rPr>
      <w:rFonts w:ascii="MS Reference Specialty" w:hAnsi="MS Reference Specialty" w:cs="MS Reference Specialty"/>
      <w:sz w:val="20"/>
      <w:szCs w:val="20"/>
      <w:lang w:val="en-US"/>
    </w:rPr>
  </w:style>
  <w:style w:type="paragraph" w:customStyle="1" w:styleId="2ff5">
    <w:name w:val="Основной текст (2)"/>
    <w:basedOn w:val="af1"/>
    <w:pPr>
      <w:shd w:val="clear" w:color="auto" w:fill="FFFFFF"/>
      <w:spacing w:line="0" w:lineRule="atLeast"/>
    </w:pPr>
    <w:rPr>
      <w:sz w:val="20"/>
      <w:szCs w:val="20"/>
    </w:rPr>
  </w:style>
  <w:style w:type="paragraph" w:customStyle="1" w:styleId="85">
    <w:name w:val="Основной текст (8)"/>
    <w:basedOn w:val="af1"/>
    <w:pPr>
      <w:shd w:val="clear" w:color="auto" w:fill="FFFFFF"/>
      <w:spacing w:line="0" w:lineRule="atLeast"/>
    </w:pPr>
    <w:rPr>
      <w:rFonts w:ascii="OpenSymbol" w:eastAsia="OpenSymbol" w:hAnsi="OpenSymbol" w:cs="OpenSymbol"/>
      <w:sz w:val="19"/>
      <w:szCs w:val="19"/>
    </w:rPr>
  </w:style>
  <w:style w:type="paragraph" w:customStyle="1" w:styleId="123">
    <w:name w:val="Основной текст (12)"/>
    <w:basedOn w:val="af1"/>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f1"/>
    <w:pPr>
      <w:spacing w:line="360" w:lineRule="auto"/>
      <w:ind w:firstLine="720"/>
      <w:jc w:val="both"/>
    </w:pPr>
    <w:rPr>
      <w:sz w:val="28"/>
    </w:rPr>
  </w:style>
  <w:style w:type="paragraph" w:customStyle="1" w:styleId="103">
    <w:name w:val="Стиль Рисунок + 10 пт Знак Знак"/>
    <w:basedOn w:val="af1"/>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f1"/>
    <w:pPr>
      <w:keepNext/>
      <w:numPr>
        <w:numId w:val="19"/>
      </w:numPr>
      <w:spacing w:after="20"/>
      <w:jc w:val="right"/>
    </w:pPr>
    <w:rPr>
      <w:b/>
    </w:rPr>
  </w:style>
  <w:style w:type="paragraph" w:customStyle="1" w:styleId="distable">
    <w:name w:val="Стиль dis_table + По ширине"/>
    <w:basedOn w:val="af1"/>
    <w:rPr>
      <w:b/>
      <w:bCs/>
      <w:szCs w:val="20"/>
    </w:rPr>
  </w:style>
  <w:style w:type="paragraph" w:customStyle="1" w:styleId="104">
    <w:name w:val="Стиль Рисунок + 10 пт"/>
    <w:basedOn w:val="af1"/>
    <w:pPr>
      <w:tabs>
        <w:tab w:val="left" w:pos="964"/>
      </w:tabs>
      <w:spacing w:before="120"/>
      <w:ind w:left="360"/>
      <w:jc w:val="center"/>
    </w:pPr>
    <w:rPr>
      <w:rFonts w:ascii="OpenSymbol" w:hAnsi="OpenSymbol" w:cs="OpenSymbol"/>
      <w:b/>
      <w:color w:val="000000"/>
      <w:szCs w:val="22"/>
    </w:rPr>
  </w:style>
  <w:style w:type="paragraph" w:customStyle="1" w:styleId="affffffffff4">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5">
    <w:name w:val="Автор статьи"/>
    <w:basedOn w:val="31"/>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f1"/>
    <w:pPr>
      <w:spacing w:before="280" w:after="115"/>
    </w:pPr>
    <w:rPr>
      <w:color w:val="000000"/>
      <w:sz w:val="20"/>
      <w:szCs w:val="20"/>
    </w:rPr>
  </w:style>
  <w:style w:type="paragraph" w:customStyle="1" w:styleId="Style3">
    <w:name w:val="Style3"/>
    <w:basedOn w:val="af1"/>
    <w:pPr>
      <w:widowControl w:val="0"/>
      <w:autoSpaceDE w:val="0"/>
      <w:spacing w:line="288" w:lineRule="exact"/>
    </w:pPr>
  </w:style>
  <w:style w:type="paragraph" w:customStyle="1" w:styleId="consnormal0">
    <w:name w:val="consnormal"/>
    <w:basedOn w:val="af1"/>
    <w:pPr>
      <w:spacing w:before="280" w:after="280" w:line="360" w:lineRule="auto"/>
      <w:ind w:firstLine="709"/>
      <w:jc w:val="both"/>
    </w:pPr>
    <w:rPr>
      <w:color w:val="000000"/>
      <w:sz w:val="28"/>
    </w:rPr>
  </w:style>
  <w:style w:type="paragraph" w:customStyle="1" w:styleId="affffffffff6">
    <w:name w:val="Готовый"/>
    <w:basedOn w:val="af1"/>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6">
    <w:name w:val="Без интервала2"/>
    <w:pPr>
      <w:suppressAutoHyphens/>
    </w:pPr>
    <w:rPr>
      <w:rFonts w:ascii="IzhTitl" w:eastAsia="IzhTitl" w:hAnsi="IzhTitl" w:cs="IzhTitl"/>
      <w:sz w:val="22"/>
      <w:szCs w:val="22"/>
      <w:lang w:eastAsia="ar-SA"/>
    </w:rPr>
  </w:style>
  <w:style w:type="paragraph" w:customStyle="1" w:styleId="affffffffff7">
    <w:name w:val="Диссертация"/>
    <w:basedOn w:val="af1"/>
    <w:pPr>
      <w:spacing w:line="360" w:lineRule="auto"/>
      <w:ind w:firstLine="567"/>
      <w:jc w:val="both"/>
    </w:pPr>
    <w:rPr>
      <w:sz w:val="28"/>
      <w:szCs w:val="28"/>
    </w:rPr>
  </w:style>
  <w:style w:type="paragraph" w:customStyle="1" w:styleId="2ff7">
    <w:name w:val="Знак2 Знак Знак Знак Знак Знак Знак Знак Знак Знак"/>
    <w:basedOn w:val="af1"/>
    <w:pPr>
      <w:spacing w:after="160" w:line="240" w:lineRule="exact"/>
    </w:pPr>
    <w:rPr>
      <w:sz w:val="28"/>
      <w:szCs w:val="20"/>
      <w:lang w:val="en-US"/>
    </w:rPr>
  </w:style>
  <w:style w:type="paragraph" w:styleId="HTMLa">
    <w:name w:val="HTML Address"/>
    <w:basedOn w:val="af1"/>
    <w:rPr>
      <w:i/>
      <w:iCs/>
    </w:rPr>
  </w:style>
  <w:style w:type="paragraph" w:customStyle="1" w:styleId="315">
    <w:name w:val="Основной текст с отступом 31"/>
    <w:basedOn w:val="af1"/>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8">
    <w:name w:val="3"/>
    <w:basedOn w:val="af1"/>
    <w:pPr>
      <w:spacing w:before="280" w:after="280"/>
    </w:pPr>
    <w:rPr>
      <w:rFonts w:ascii="OpenSymbol" w:eastAsia="OpenSymbol" w:hAnsi="OpenSymbol" w:cs="OpenSymbol"/>
    </w:rPr>
  </w:style>
  <w:style w:type="paragraph" w:customStyle="1" w:styleId="1fff0">
    <w:name w:val="1"/>
    <w:basedOn w:val="af1"/>
    <w:pPr>
      <w:spacing w:before="280" w:after="280"/>
    </w:pPr>
    <w:rPr>
      <w:rFonts w:ascii="OpenSymbol" w:eastAsia="OpenSymbol" w:hAnsi="OpenSymbol" w:cs="OpenSymbol"/>
    </w:rPr>
  </w:style>
  <w:style w:type="paragraph" w:customStyle="1" w:styleId="fr51">
    <w:name w:val="fr5"/>
    <w:basedOn w:val="af1"/>
    <w:pPr>
      <w:spacing w:before="280" w:after="280"/>
    </w:pPr>
    <w:rPr>
      <w:rFonts w:ascii="OpenSymbol" w:eastAsia="OpenSymbol" w:hAnsi="OpenSymbol" w:cs="OpenSymbol"/>
    </w:rPr>
  </w:style>
  <w:style w:type="paragraph" w:customStyle="1" w:styleId="322">
    <w:name w:val="Основной текст с отступом 32"/>
    <w:basedOn w:val="af1"/>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8">
    <w:name w:val="Таблица"/>
    <w:basedOn w:val="af1"/>
    <w:pPr>
      <w:keepNext/>
      <w:spacing w:before="160" w:after="120"/>
      <w:ind w:left="964" w:hanging="964"/>
    </w:pPr>
    <w:rPr>
      <w:rFonts w:eastAsia="Impact"/>
      <w:sz w:val="18"/>
    </w:rPr>
  </w:style>
  <w:style w:type="paragraph" w:customStyle="1" w:styleId="affffffffff9">
    <w:name w:val="Обычный вправо"/>
    <w:basedOn w:val="af1"/>
    <w:pPr>
      <w:jc w:val="right"/>
    </w:pPr>
    <w:rPr>
      <w:rFonts w:eastAsia="Impact"/>
      <w:sz w:val="20"/>
      <w:szCs w:val="20"/>
    </w:rPr>
  </w:style>
  <w:style w:type="paragraph" w:customStyle="1" w:styleId="affffffffffa">
    <w:name w:val="Специальность"/>
    <w:basedOn w:val="af1"/>
    <w:pPr>
      <w:jc w:val="center"/>
    </w:pPr>
    <w:rPr>
      <w:rFonts w:eastAsia="Impact"/>
      <w:sz w:val="20"/>
    </w:rPr>
  </w:style>
  <w:style w:type="paragraph" w:customStyle="1" w:styleId="affffffffffb">
    <w:name w:val="Кафедра"/>
    <w:basedOn w:val="affffffffffa"/>
    <w:pPr>
      <w:keepNext/>
    </w:pPr>
    <w:rPr>
      <w:sz w:val="18"/>
    </w:rPr>
  </w:style>
  <w:style w:type="paragraph" w:customStyle="1" w:styleId="0">
    <w:name w:val="Обычный+0"/>
    <w:basedOn w:val="af1"/>
    <w:pPr>
      <w:ind w:firstLine="567"/>
      <w:jc w:val="both"/>
    </w:pPr>
    <w:rPr>
      <w:rFonts w:eastAsia="Impact"/>
      <w:spacing w:val="-1"/>
      <w:sz w:val="20"/>
      <w:szCs w:val="20"/>
    </w:rPr>
  </w:style>
  <w:style w:type="paragraph" w:customStyle="1" w:styleId="affffffffffc">
    <w:name w:val="Обычный без отступа"/>
    <w:basedOn w:val="af1"/>
    <w:pPr>
      <w:jc w:val="both"/>
    </w:pPr>
    <w:rPr>
      <w:rFonts w:eastAsia="Impact"/>
      <w:sz w:val="20"/>
      <w:szCs w:val="20"/>
    </w:rPr>
  </w:style>
  <w:style w:type="paragraph" w:customStyle="1" w:styleId="affffffffffd">
    <w:name w:val="Ученый секретарь"/>
    <w:basedOn w:val="affffffffffc"/>
    <w:pPr>
      <w:tabs>
        <w:tab w:val="right" w:pos="6124"/>
      </w:tabs>
      <w:jc w:val="left"/>
    </w:pPr>
    <w:rPr>
      <w:sz w:val="18"/>
    </w:rPr>
  </w:style>
  <w:style w:type="paragraph" w:customStyle="1" w:styleId="Style29">
    <w:name w:val="Style29"/>
    <w:basedOn w:val="af1"/>
    <w:pPr>
      <w:widowControl w:val="0"/>
      <w:autoSpaceDE w:val="0"/>
      <w:spacing w:line="470" w:lineRule="exact"/>
      <w:ind w:firstLine="633"/>
      <w:jc w:val="both"/>
    </w:pPr>
    <w:rPr>
      <w:sz w:val="28"/>
    </w:rPr>
  </w:style>
  <w:style w:type="paragraph" w:customStyle="1" w:styleId="1fff1">
    <w:name w:val="Абзац списка1"/>
    <w:basedOn w:val="af1"/>
    <w:uiPriority w:val="99"/>
    <w:pPr>
      <w:spacing w:after="200" w:line="276" w:lineRule="auto"/>
      <w:ind w:left="720"/>
    </w:pPr>
    <w:rPr>
      <w:rFonts w:ascii="IzhTitl" w:hAnsi="IzhTitl" w:cs="IzhTitl"/>
      <w:sz w:val="22"/>
      <w:szCs w:val="22"/>
      <w:lang w:val="en-US"/>
    </w:rPr>
  </w:style>
  <w:style w:type="paragraph" w:customStyle="1" w:styleId="Style9">
    <w:name w:val="Style9"/>
    <w:basedOn w:val="af1"/>
    <w:pPr>
      <w:widowControl w:val="0"/>
      <w:autoSpaceDE w:val="0"/>
      <w:spacing w:line="469" w:lineRule="exact"/>
      <w:ind w:firstLine="671"/>
      <w:jc w:val="both"/>
    </w:pPr>
    <w:rPr>
      <w:sz w:val="28"/>
    </w:rPr>
  </w:style>
  <w:style w:type="paragraph" w:customStyle="1" w:styleId="Style47">
    <w:name w:val="Style47"/>
    <w:basedOn w:val="af1"/>
    <w:pPr>
      <w:widowControl w:val="0"/>
      <w:autoSpaceDE w:val="0"/>
      <w:spacing w:line="280" w:lineRule="exact"/>
      <w:jc w:val="both"/>
    </w:pPr>
    <w:rPr>
      <w:sz w:val="28"/>
    </w:rPr>
  </w:style>
  <w:style w:type="paragraph" w:customStyle="1" w:styleId="Style32">
    <w:name w:val="Style32"/>
    <w:basedOn w:val="af1"/>
    <w:pPr>
      <w:widowControl w:val="0"/>
      <w:autoSpaceDE w:val="0"/>
      <w:spacing w:line="273" w:lineRule="exact"/>
    </w:pPr>
    <w:rPr>
      <w:sz w:val="28"/>
    </w:rPr>
  </w:style>
  <w:style w:type="paragraph" w:customStyle="1" w:styleId="Style46">
    <w:name w:val="Style46"/>
    <w:basedOn w:val="af1"/>
    <w:pPr>
      <w:widowControl w:val="0"/>
      <w:autoSpaceDE w:val="0"/>
    </w:pPr>
    <w:rPr>
      <w:sz w:val="28"/>
    </w:rPr>
  </w:style>
  <w:style w:type="paragraph" w:customStyle="1" w:styleId="Style48">
    <w:name w:val="Style48"/>
    <w:basedOn w:val="af1"/>
    <w:pPr>
      <w:widowControl w:val="0"/>
      <w:autoSpaceDE w:val="0"/>
      <w:spacing w:line="271" w:lineRule="exact"/>
      <w:ind w:firstLine="137"/>
    </w:pPr>
    <w:rPr>
      <w:sz w:val="28"/>
    </w:rPr>
  </w:style>
  <w:style w:type="paragraph" w:customStyle="1" w:styleId="Style45">
    <w:name w:val="Style45"/>
    <w:basedOn w:val="af1"/>
    <w:pPr>
      <w:widowControl w:val="0"/>
      <w:autoSpaceDE w:val="0"/>
      <w:spacing w:line="249" w:lineRule="exact"/>
      <w:jc w:val="center"/>
    </w:pPr>
    <w:rPr>
      <w:sz w:val="28"/>
    </w:rPr>
  </w:style>
  <w:style w:type="paragraph" w:customStyle="1" w:styleId="Style54">
    <w:name w:val="Style54"/>
    <w:basedOn w:val="af1"/>
    <w:pPr>
      <w:widowControl w:val="0"/>
      <w:autoSpaceDE w:val="0"/>
    </w:pPr>
    <w:rPr>
      <w:sz w:val="28"/>
    </w:rPr>
  </w:style>
  <w:style w:type="paragraph" w:customStyle="1" w:styleId="Style81">
    <w:name w:val="Style81"/>
    <w:basedOn w:val="af1"/>
    <w:pPr>
      <w:widowControl w:val="0"/>
      <w:autoSpaceDE w:val="0"/>
    </w:pPr>
    <w:rPr>
      <w:sz w:val="28"/>
    </w:rPr>
  </w:style>
  <w:style w:type="paragraph" w:customStyle="1" w:styleId="Style79">
    <w:name w:val="Style79"/>
    <w:basedOn w:val="af1"/>
    <w:pPr>
      <w:widowControl w:val="0"/>
      <w:autoSpaceDE w:val="0"/>
      <w:spacing w:line="479" w:lineRule="exact"/>
      <w:ind w:firstLine="345"/>
      <w:jc w:val="both"/>
    </w:pPr>
    <w:rPr>
      <w:sz w:val="28"/>
    </w:rPr>
  </w:style>
  <w:style w:type="paragraph" w:customStyle="1" w:styleId="subhead5">
    <w:name w:val="subhead5"/>
    <w:basedOn w:val="af1"/>
    <w:pPr>
      <w:spacing w:before="120" w:after="120"/>
    </w:pPr>
    <w:rPr>
      <w:color w:val="666666"/>
    </w:rPr>
  </w:style>
  <w:style w:type="paragraph" w:customStyle="1" w:styleId="2ff8">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e">
    <w:name w:val="Диплом"/>
    <w:basedOn w:val="af1"/>
    <w:pPr>
      <w:spacing w:line="360" w:lineRule="auto"/>
      <w:ind w:firstLine="709"/>
      <w:jc w:val="both"/>
    </w:pPr>
    <w:rPr>
      <w:sz w:val="28"/>
      <w:szCs w:val="28"/>
    </w:rPr>
  </w:style>
  <w:style w:type="paragraph" w:customStyle="1" w:styleId="afffffffffff">
    <w:name w:val="Заголовок статьи"/>
    <w:basedOn w:val="af1"/>
    <w:next w:val="af1"/>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2">
    <w:name w:val="ЗАГОЛОВОК1"/>
    <w:basedOn w:val="af1"/>
    <w:pPr>
      <w:spacing w:before="120" w:after="120"/>
      <w:jc w:val="center"/>
    </w:pPr>
    <w:rPr>
      <w:rFonts w:ascii="Helvetica" w:hAnsi="Helvetica" w:cs="Helvetica"/>
      <w:b/>
      <w:sz w:val="32"/>
      <w:szCs w:val="28"/>
    </w:rPr>
  </w:style>
  <w:style w:type="paragraph" w:customStyle="1" w:styleId="afffffffffff0">
    <w:name w:val="Тема"/>
    <w:basedOn w:val="af1"/>
    <w:next w:val="af1"/>
    <w:pPr>
      <w:spacing w:after="120" w:line="360" w:lineRule="auto"/>
      <w:jc w:val="center"/>
    </w:pPr>
    <w:rPr>
      <w:rFonts w:ascii="Helvetica" w:hAnsi="Helvetica" w:cs="Helvetica"/>
      <w:b/>
      <w:sz w:val="28"/>
      <w:szCs w:val="20"/>
    </w:rPr>
  </w:style>
  <w:style w:type="paragraph" w:customStyle="1" w:styleId="1fff3">
    <w:name w:val="Знак Знак Знак Знак Знак Знак1"/>
    <w:basedOn w:val="af1"/>
    <w:rPr>
      <w:rFonts w:ascii="MS Reference Specialty" w:hAnsi="MS Reference Specialty" w:cs="MS Reference Specialty"/>
      <w:sz w:val="20"/>
      <w:szCs w:val="20"/>
      <w:lang w:val="en-US"/>
    </w:rPr>
  </w:style>
  <w:style w:type="paragraph" w:customStyle="1" w:styleId="1fff4">
    <w:name w:val="Обычный1"/>
    <w:pPr>
      <w:suppressAutoHyphens/>
      <w:snapToGrid w:val="0"/>
      <w:spacing w:before="100" w:after="100"/>
    </w:pPr>
    <w:rPr>
      <w:rFonts w:ascii="Garamond" w:eastAsia="Garamond" w:hAnsi="Garamond" w:cs="Garamond"/>
      <w:sz w:val="24"/>
      <w:lang w:eastAsia="ar-SA"/>
    </w:rPr>
  </w:style>
  <w:style w:type="paragraph" w:customStyle="1" w:styleId="afffffffffff1">
    <w:name w:val="Знак Знак Знак Знак Знак Знак Знак"/>
    <w:basedOn w:val="af1"/>
    <w:pPr>
      <w:spacing w:after="160" w:line="240" w:lineRule="exact"/>
    </w:pPr>
    <w:rPr>
      <w:sz w:val="20"/>
      <w:szCs w:val="20"/>
    </w:rPr>
  </w:style>
  <w:style w:type="paragraph" w:customStyle="1" w:styleId="text0">
    <w:name w:val="text"/>
    <w:basedOn w:val="af1"/>
    <w:pPr>
      <w:spacing w:before="280" w:after="280"/>
    </w:pPr>
    <w:rPr>
      <w:sz w:val="18"/>
      <w:szCs w:val="18"/>
    </w:rPr>
  </w:style>
  <w:style w:type="paragraph" w:customStyle="1" w:styleId="124">
    <w:name w:val="Знак Знак12"/>
    <w:basedOn w:val="af1"/>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f1"/>
    <w:pPr>
      <w:spacing w:before="280" w:after="280"/>
    </w:pPr>
  </w:style>
  <w:style w:type="paragraph" w:customStyle="1" w:styleId="119">
    <w:name w:val="Знак Знак1 Знак Знак Знак Знак1"/>
    <w:basedOn w:val="af1"/>
    <w:pPr>
      <w:spacing w:after="160" w:line="240" w:lineRule="exact"/>
    </w:pPr>
    <w:rPr>
      <w:rFonts w:ascii="MS Reference Specialty" w:hAnsi="MS Reference Specialty" w:cs="MS Reference Specialty"/>
      <w:sz w:val="20"/>
      <w:szCs w:val="20"/>
      <w:lang w:val="en-US"/>
    </w:rPr>
  </w:style>
  <w:style w:type="paragraph" w:customStyle="1" w:styleId="2ff9">
    <w:name w:val="Обычный (веб)2"/>
    <w:basedOn w:val="af1"/>
    <w:pPr>
      <w:spacing w:before="280" w:after="280"/>
    </w:pPr>
  </w:style>
  <w:style w:type="paragraph" w:customStyle="1" w:styleId="Normal-bullit">
    <w:name w:val="Normal-bullit"/>
    <w:basedOn w:val="af1"/>
    <w:pPr>
      <w:numPr>
        <w:numId w:val="30"/>
      </w:numPr>
      <w:overflowPunct w:val="0"/>
      <w:autoSpaceDE w:val="0"/>
      <w:ind w:left="284"/>
      <w:jc w:val="both"/>
      <w:textAlignment w:val="baseline"/>
    </w:pPr>
    <w:rPr>
      <w:rFonts w:ascii="OpenSymbol" w:hAnsi="OpenSymbol" w:cs="OpenSymbol"/>
      <w:sz w:val="18"/>
      <w:szCs w:val="20"/>
    </w:rPr>
  </w:style>
  <w:style w:type="paragraph" w:customStyle="1" w:styleId="2ffa">
    <w:name w:val="Знак2 Знак Знак Знак"/>
    <w:basedOn w:val="af1"/>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f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1"/>
    <w:pPr>
      <w:spacing w:after="160" w:line="240" w:lineRule="exact"/>
    </w:pPr>
    <w:rPr>
      <w:sz w:val="28"/>
      <w:szCs w:val="20"/>
      <w:lang w:val="en-US"/>
    </w:rPr>
  </w:style>
  <w:style w:type="paragraph" w:customStyle="1" w:styleId="4f0">
    <w:name w:val="Знак4 Знак Знак"/>
    <w:basedOn w:val="af1"/>
    <w:rPr>
      <w:rFonts w:ascii="MS Reference Specialty" w:hAnsi="MS Reference Specialty" w:cs="MS Reference Specialty"/>
      <w:sz w:val="20"/>
      <w:szCs w:val="20"/>
      <w:lang w:val="en-US"/>
    </w:rPr>
  </w:style>
  <w:style w:type="paragraph" w:customStyle="1" w:styleId="2ffb">
    <w:name w:val="Знак2"/>
    <w:basedOn w:val="af1"/>
    <w:rPr>
      <w:rFonts w:ascii="MS Reference Specialty" w:hAnsi="MS Reference Specialty" w:cs="MS Reference Specialty"/>
      <w:sz w:val="20"/>
      <w:szCs w:val="20"/>
      <w:lang w:val="en-US"/>
    </w:rPr>
  </w:style>
  <w:style w:type="paragraph" w:customStyle="1" w:styleId="ConsTitle">
    <w:name w:val="ConsTitle"/>
    <w:basedOn w:val="af1"/>
    <w:pPr>
      <w:widowControl w:val="0"/>
      <w:autoSpaceDE w:val="0"/>
    </w:pPr>
    <w:rPr>
      <w:rFonts w:ascii="OpenSymbol" w:hAnsi="OpenSymbol" w:cs="OpenSymbol"/>
      <w:b/>
      <w:bCs/>
      <w:sz w:val="16"/>
      <w:szCs w:val="16"/>
    </w:rPr>
  </w:style>
  <w:style w:type="paragraph" w:customStyle="1" w:styleId="j">
    <w:name w:val="j"/>
    <w:basedOn w:val="af1"/>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3">
    <w:name w:val="Стиль5"/>
    <w:basedOn w:val="af1"/>
    <w:pPr>
      <w:numPr>
        <w:numId w:val="29"/>
      </w:numPr>
      <w:spacing w:line="360" w:lineRule="auto"/>
    </w:pPr>
    <w:rPr>
      <w:sz w:val="28"/>
      <w:szCs w:val="28"/>
    </w:rPr>
  </w:style>
  <w:style w:type="paragraph" w:styleId="86">
    <w:name w:val="toc 8"/>
    <w:basedOn w:val="af1"/>
    <w:next w:val="af1"/>
    <w:pPr>
      <w:ind w:left="1680"/>
    </w:pPr>
  </w:style>
  <w:style w:type="paragraph" w:customStyle="1" w:styleId="u">
    <w:name w:val="u"/>
    <w:basedOn w:val="af1"/>
    <w:pPr>
      <w:ind w:firstLine="390"/>
      <w:jc w:val="both"/>
    </w:pPr>
  </w:style>
  <w:style w:type="paragraph" w:customStyle="1" w:styleId="afffffffffff3">
    <w:name w:val="#Основной Стиль"/>
    <w:basedOn w:val="af1"/>
    <w:pPr>
      <w:spacing w:line="360" w:lineRule="auto"/>
      <w:ind w:firstLine="720"/>
      <w:jc w:val="both"/>
    </w:pPr>
    <w:rPr>
      <w:sz w:val="28"/>
      <w:szCs w:val="20"/>
    </w:rPr>
  </w:style>
  <w:style w:type="paragraph" w:customStyle="1" w:styleId="1fff5">
    <w:name w:val="Красная строка1"/>
    <w:basedOn w:val="afffffffe"/>
    <w:pPr>
      <w:ind w:firstLine="210"/>
    </w:pPr>
    <w:rPr>
      <w:sz w:val="24"/>
    </w:rPr>
  </w:style>
  <w:style w:type="paragraph" w:customStyle="1" w:styleId="1fff6">
    <w:name w:val="Знак Знак Знак Знак1"/>
    <w:basedOn w:val="af1"/>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c">
    <w:name w:val="ЗАГОЛОВОК2"/>
    <w:basedOn w:val="af1"/>
    <w:pPr>
      <w:spacing w:after="240" w:line="360" w:lineRule="auto"/>
      <w:jc w:val="center"/>
    </w:pPr>
    <w:rPr>
      <w:b/>
      <w:sz w:val="32"/>
    </w:rPr>
  </w:style>
  <w:style w:type="paragraph" w:customStyle="1" w:styleId="afffffffffff4">
    <w:name w:val="Содержимое таблицы"/>
    <w:basedOn w:val="af1"/>
    <w:pPr>
      <w:suppressLineNumbers/>
    </w:pPr>
    <w:rPr>
      <w:sz w:val="20"/>
      <w:szCs w:val="20"/>
    </w:rPr>
  </w:style>
  <w:style w:type="paragraph" w:customStyle="1" w:styleId="afffffffffff5">
    <w:name w:val="Заголовок таблицы"/>
    <w:basedOn w:val="af1"/>
    <w:pPr>
      <w:keepNext/>
      <w:tabs>
        <w:tab w:val="left" w:pos="1260"/>
      </w:tabs>
      <w:autoSpaceDE w:val="0"/>
      <w:spacing w:before="120" w:after="60"/>
      <w:ind w:left="1260" w:hanging="1260"/>
    </w:pPr>
    <w:rPr>
      <w:rFonts w:cs="OpenSymbol"/>
      <w:b/>
      <w:szCs w:val="26"/>
    </w:rPr>
  </w:style>
  <w:style w:type="paragraph" w:customStyle="1" w:styleId="5b">
    <w:name w:val="Знак5 Знак Знак Знак"/>
    <w:basedOn w:val="af1"/>
    <w:pPr>
      <w:spacing w:after="160" w:line="240" w:lineRule="exact"/>
    </w:pPr>
    <w:rPr>
      <w:rFonts w:ascii="MS Reference Specialty" w:hAnsi="MS Reference Specialty" w:cs="MS Reference Specialty"/>
      <w:sz w:val="20"/>
      <w:szCs w:val="20"/>
      <w:lang w:val="en-US"/>
    </w:rPr>
  </w:style>
  <w:style w:type="paragraph" w:customStyle="1" w:styleId="par">
    <w:name w:val="par"/>
    <w:basedOn w:val="af1"/>
    <w:pPr>
      <w:spacing w:before="280" w:after="280"/>
    </w:pPr>
  </w:style>
  <w:style w:type="paragraph" w:customStyle="1" w:styleId="dt">
    <w:name w:val="dt"/>
    <w:basedOn w:val="af1"/>
    <w:pPr>
      <w:spacing w:before="280" w:after="280"/>
    </w:pPr>
  </w:style>
  <w:style w:type="paragraph" w:customStyle="1" w:styleId="afffffffffff6">
    <w:name w:val="Текст в заданном формате"/>
    <w:basedOn w:val="af1"/>
    <w:pPr>
      <w:widowControl w:val="0"/>
    </w:pPr>
    <w:rPr>
      <w:rFonts w:ascii="ISOCPEUR" w:eastAsia="ISOCPEUR" w:hAnsi="ISOCPEUR" w:cs="ISOCPEUR"/>
      <w:sz w:val="20"/>
      <w:szCs w:val="20"/>
    </w:rPr>
  </w:style>
  <w:style w:type="paragraph" w:customStyle="1" w:styleId="1fff7">
    <w:name w:val="Нумерованный список 1"/>
    <w:basedOn w:val="afffffffe"/>
    <w:pPr>
      <w:tabs>
        <w:tab w:val="left" w:pos="357"/>
        <w:tab w:val="left" w:pos="851"/>
        <w:tab w:val="left" w:pos="1080"/>
      </w:tabs>
      <w:spacing w:after="0" w:line="360" w:lineRule="auto"/>
      <w:ind w:firstLine="567"/>
      <w:jc w:val="both"/>
    </w:pPr>
    <w:rPr>
      <w:szCs w:val="20"/>
    </w:rPr>
  </w:style>
  <w:style w:type="paragraph" w:customStyle="1" w:styleId="1fff8">
    <w:name w:val="Маркированный список 1"/>
    <w:basedOn w:val="afffffffe"/>
    <w:pPr>
      <w:tabs>
        <w:tab w:val="left" w:pos="360"/>
      </w:tabs>
      <w:spacing w:after="0" w:line="360" w:lineRule="auto"/>
      <w:ind w:left="360" w:hanging="360"/>
      <w:jc w:val="both"/>
    </w:pPr>
    <w:rPr>
      <w:sz w:val="24"/>
      <w:szCs w:val="20"/>
    </w:rPr>
  </w:style>
  <w:style w:type="paragraph" w:customStyle="1" w:styleId="1fff9">
    <w:name w:val="Нумерованный список1"/>
    <w:basedOn w:val="af1"/>
    <w:pPr>
      <w:tabs>
        <w:tab w:val="left" w:pos="360"/>
      </w:tabs>
      <w:spacing w:line="360" w:lineRule="auto"/>
      <w:ind w:left="360" w:hanging="360"/>
      <w:jc w:val="both"/>
    </w:pPr>
    <w:rPr>
      <w:sz w:val="28"/>
      <w:szCs w:val="20"/>
    </w:rPr>
  </w:style>
  <w:style w:type="paragraph" w:customStyle="1" w:styleId="316">
    <w:name w:val="Нумерованный список 31"/>
    <w:basedOn w:val="af1"/>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f1"/>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f1"/>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f1"/>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f1"/>
    <w:pPr>
      <w:numPr>
        <w:numId w:val="31"/>
      </w:numPr>
      <w:overflowPunct w:val="0"/>
      <w:autoSpaceDE w:val="0"/>
      <w:jc w:val="both"/>
      <w:textAlignment w:val="baseline"/>
    </w:pPr>
    <w:rPr>
      <w:rFonts w:ascii="OpenSymbol" w:hAnsi="OpenSymbol" w:cs="OpenSymbol"/>
      <w:sz w:val="18"/>
      <w:szCs w:val="20"/>
    </w:rPr>
  </w:style>
  <w:style w:type="paragraph" w:customStyle="1" w:styleId="1fffa">
    <w:name w:val="1Тема"/>
    <w:basedOn w:val="af1"/>
    <w:pPr>
      <w:spacing w:after="120"/>
    </w:pPr>
    <w:rPr>
      <w:rFonts w:ascii="MS Reference Specialty" w:hAnsi="MS Reference Specialty" w:cs="MS Reference Specialty"/>
      <w:b/>
      <w:bCs/>
    </w:rPr>
  </w:style>
  <w:style w:type="paragraph" w:customStyle="1" w:styleId="-3">
    <w:name w:val="Рис.-табл"/>
    <w:basedOn w:val="af1"/>
    <w:pPr>
      <w:jc w:val="center"/>
    </w:pPr>
    <w:rPr>
      <w:rFonts w:ascii="OpenSymbol" w:hAnsi="OpenSymbol" w:cs="OpenSymbol"/>
      <w:b/>
      <w:szCs w:val="16"/>
    </w:rPr>
  </w:style>
  <w:style w:type="paragraph" w:customStyle="1" w:styleId="2110">
    <w:name w:val="Основной текст 211"/>
    <w:basedOn w:val="af1"/>
    <w:pPr>
      <w:jc w:val="both"/>
    </w:pPr>
    <w:rPr>
      <w:sz w:val="28"/>
    </w:rPr>
  </w:style>
  <w:style w:type="paragraph" w:customStyle="1" w:styleId="afffffffffff7">
    <w:name w:val="мой стиль"/>
    <w:basedOn w:val="250"/>
    <w:pPr>
      <w:widowControl/>
      <w:ind w:right="0" w:firstLine="709"/>
    </w:pPr>
    <w:rPr>
      <w:sz w:val="24"/>
      <w:szCs w:val="24"/>
    </w:rPr>
  </w:style>
  <w:style w:type="paragraph" w:customStyle="1" w:styleId="zz-4">
    <w:name w:val="zz-4+"/>
    <w:basedOn w:val="af1"/>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f1"/>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f1"/>
    <w:next w:val="af1"/>
    <w:pPr>
      <w:jc w:val="both"/>
    </w:pPr>
    <w:rPr>
      <w:rFonts w:ascii="OpenSymbol" w:hAnsi="OpenSymbol" w:cs="OpenSymbol"/>
      <w:szCs w:val="20"/>
    </w:rPr>
  </w:style>
  <w:style w:type="paragraph" w:customStyle="1" w:styleId="afffffffffff8">
    <w:name w:val="Текст таблицы"/>
    <w:basedOn w:val="af1"/>
    <w:pPr>
      <w:spacing w:line="360" w:lineRule="auto"/>
      <w:jc w:val="both"/>
    </w:pPr>
    <w:rPr>
      <w:rFonts w:ascii="ISOCPEUR" w:hAnsi="ISOCPEUR" w:cs="ISOCPEUR"/>
      <w:bCs/>
      <w:sz w:val="16"/>
    </w:rPr>
  </w:style>
  <w:style w:type="paragraph" w:customStyle="1" w:styleId="afffffffffff9">
    <w:name w:val="Текст таблицы центр"/>
    <w:basedOn w:val="afffffffffff8"/>
    <w:pPr>
      <w:jc w:val="center"/>
    </w:pPr>
  </w:style>
  <w:style w:type="paragraph" w:customStyle="1" w:styleId="afffffffffffa">
    <w:name w:val="Заголовок рисунка"/>
    <w:basedOn w:val="afffffffffff5"/>
    <w:pPr>
      <w:keepNext w:val="0"/>
      <w:tabs>
        <w:tab w:val="clear" w:pos="1260"/>
      </w:tabs>
      <w:autoSpaceDE/>
      <w:spacing w:before="0" w:after="0" w:line="360" w:lineRule="auto"/>
      <w:ind w:left="0" w:firstLine="0"/>
      <w:jc w:val="center"/>
    </w:pPr>
    <w:rPr>
      <w:rFonts w:cs="Garamond"/>
      <w:sz w:val="28"/>
      <w:szCs w:val="24"/>
    </w:rPr>
  </w:style>
  <w:style w:type="paragraph" w:customStyle="1" w:styleId="1fffb">
    <w:name w:val="Подзаголовок1"/>
    <w:basedOn w:val="250"/>
    <w:pPr>
      <w:widowControl/>
      <w:spacing w:before="120" w:after="120"/>
      <w:ind w:right="0" w:firstLine="851"/>
    </w:pPr>
    <w:rPr>
      <w:b/>
      <w:bCs/>
      <w:szCs w:val="24"/>
    </w:rPr>
  </w:style>
  <w:style w:type="paragraph" w:customStyle="1" w:styleId="1fffc">
    <w:name w:val="Знак Знак Знак Знак Знак Знак Знак Знак Знак Знак Знак Знак Знак1"/>
    <w:basedOn w:val="af1"/>
    <w:pPr>
      <w:spacing w:before="280" w:after="280"/>
    </w:pPr>
    <w:rPr>
      <w:rFonts w:ascii="Helvetica" w:hAnsi="Helvetica" w:cs="Helvetica"/>
      <w:sz w:val="20"/>
      <w:szCs w:val="20"/>
      <w:lang w:val="en-US"/>
    </w:rPr>
  </w:style>
  <w:style w:type="paragraph" w:customStyle="1" w:styleId="afffffffffffb">
    <w:name w:val="Знак Знак Знак Знак Знак Знак Знак Знак Знак Знак Знак Знак Знак Знак Знак Знак"/>
    <w:basedOn w:val="af1"/>
    <w:pPr>
      <w:spacing w:before="280" w:after="280"/>
    </w:pPr>
    <w:rPr>
      <w:rFonts w:ascii="Helvetica" w:hAnsi="Helvetica" w:cs="Helvetica"/>
      <w:sz w:val="20"/>
      <w:szCs w:val="20"/>
      <w:lang w:val="en-US"/>
    </w:rPr>
  </w:style>
  <w:style w:type="paragraph" w:customStyle="1" w:styleId="afffffffffffc">
    <w:name w:val="Основной текст_"/>
    <w:basedOn w:val="af1"/>
    <w:pPr>
      <w:widowControl w:val="0"/>
      <w:shd w:val="clear" w:color="auto" w:fill="FFFFFF"/>
      <w:spacing w:line="470" w:lineRule="exact"/>
      <w:jc w:val="center"/>
    </w:pPr>
    <w:rPr>
      <w:spacing w:val="4"/>
      <w:szCs w:val="20"/>
    </w:rPr>
  </w:style>
  <w:style w:type="paragraph" w:customStyle="1" w:styleId="216">
    <w:name w:val="Основной текст21"/>
    <w:basedOn w:val="af1"/>
    <w:pPr>
      <w:widowControl w:val="0"/>
      <w:shd w:val="clear" w:color="auto" w:fill="FFFFFF"/>
      <w:spacing w:line="470" w:lineRule="exact"/>
      <w:jc w:val="center"/>
    </w:pPr>
    <w:rPr>
      <w:spacing w:val="4"/>
      <w:sz w:val="20"/>
      <w:szCs w:val="20"/>
    </w:rPr>
  </w:style>
  <w:style w:type="paragraph" w:customStyle="1" w:styleId="afffffffffffd">
    <w:name w:val="Знак Знак Знак Знак Знак Знак Знак Знак Знак Знак Знак Знак Знак"/>
    <w:basedOn w:val="af1"/>
    <w:pPr>
      <w:spacing w:before="280" w:after="280"/>
    </w:pPr>
    <w:rPr>
      <w:rFonts w:ascii="Helvetica" w:hAnsi="Helvetica" w:cs="Helvetica"/>
      <w:sz w:val="20"/>
      <w:szCs w:val="20"/>
      <w:lang w:val="en-US"/>
    </w:rPr>
  </w:style>
  <w:style w:type="paragraph" w:customStyle="1" w:styleId="afffffffffffe">
    <w:name w:val="Текст статьи"/>
    <w:basedOn w:val="af1"/>
    <w:pPr>
      <w:spacing w:line="360" w:lineRule="auto"/>
      <w:ind w:firstLine="720"/>
      <w:jc w:val="both"/>
    </w:pPr>
    <w:rPr>
      <w:sz w:val="28"/>
      <w:szCs w:val="28"/>
    </w:rPr>
  </w:style>
  <w:style w:type="paragraph" w:customStyle="1" w:styleId="3f9">
    <w:name w:val="Обычный (веб)3"/>
    <w:basedOn w:val="af1"/>
    <w:pPr>
      <w:spacing w:before="150" w:after="150"/>
      <w:jc w:val="both"/>
    </w:pPr>
  </w:style>
  <w:style w:type="paragraph" w:customStyle="1" w:styleId="1fffd">
    <w:name w:val="Обычный (веб)1"/>
    <w:basedOn w:val="af1"/>
    <w:pPr>
      <w:spacing w:after="280" w:line="312" w:lineRule="atLeast"/>
    </w:pPr>
  </w:style>
  <w:style w:type="paragraph" w:customStyle="1" w:styleId="affffffffffff">
    <w:name w:val="Обычный текст"/>
    <w:basedOn w:val="af1"/>
    <w:pPr>
      <w:ind w:firstLine="454"/>
      <w:jc w:val="both"/>
    </w:pPr>
    <w:rPr>
      <w:szCs w:val="20"/>
    </w:rPr>
  </w:style>
  <w:style w:type="paragraph" w:customStyle="1" w:styleId="affffffffffff0">
    <w:name w:val="Основной"/>
    <w:basedOn w:val="af1"/>
    <w:pPr>
      <w:spacing w:line="360" w:lineRule="auto"/>
      <w:ind w:firstLine="709"/>
      <w:jc w:val="both"/>
    </w:pPr>
    <w:rPr>
      <w:sz w:val="28"/>
    </w:rPr>
  </w:style>
  <w:style w:type="paragraph" w:customStyle="1" w:styleId="Style8">
    <w:name w:val="Style8"/>
    <w:basedOn w:val="af1"/>
    <w:pPr>
      <w:widowControl w:val="0"/>
      <w:autoSpaceDE w:val="0"/>
      <w:jc w:val="both"/>
    </w:pPr>
  </w:style>
  <w:style w:type="paragraph" w:customStyle="1" w:styleId="MediumGrid1-Accent2">
    <w:name w:val="Medium Grid 1 - Accent 2"/>
    <w:basedOn w:val="af1"/>
    <w:pPr>
      <w:ind w:left="720"/>
    </w:pPr>
    <w:rPr>
      <w:rFonts w:ascii="Mincho" w:eastAsia="Mincho" w:hAnsi="Mincho" w:cs="Mincho"/>
    </w:rPr>
  </w:style>
  <w:style w:type="paragraph" w:customStyle="1" w:styleId="147">
    <w:name w:val="табл_14"/>
    <w:basedOn w:val="af1"/>
    <w:rPr>
      <w:rFonts w:ascii="OpenSymbol" w:hAnsi="OpenSymbol" w:cs="OpenSymbol"/>
      <w:sz w:val="28"/>
      <w:szCs w:val="20"/>
    </w:rPr>
  </w:style>
  <w:style w:type="paragraph" w:customStyle="1" w:styleId="My">
    <w:name w:val="Основной текст.My Текст"/>
    <w:basedOn w:val="af1"/>
    <w:pPr>
      <w:widowControl w:val="0"/>
      <w:spacing w:line="360" w:lineRule="auto"/>
      <w:ind w:firstLine="720"/>
      <w:jc w:val="both"/>
    </w:pPr>
    <w:rPr>
      <w:sz w:val="28"/>
      <w:szCs w:val="20"/>
      <w:lang w:val="uk-UA"/>
    </w:rPr>
  </w:style>
  <w:style w:type="paragraph" w:customStyle="1" w:styleId="affffffffffff1">
    <w:name w:val="Норм без абзаца"/>
    <w:basedOn w:val="af1"/>
    <w:pPr>
      <w:jc w:val="both"/>
    </w:pPr>
    <w:rPr>
      <w:rFonts w:ascii="UkrainianPeterburg" w:hAnsi="UkrainianPeterburg" w:cs="UkrainianPeterburg"/>
      <w:sz w:val="16"/>
      <w:szCs w:val="16"/>
    </w:rPr>
  </w:style>
  <w:style w:type="paragraph" w:customStyle="1" w:styleId="affffffffffff2">
    <w:name w:val="Осн текст"/>
    <w:basedOn w:val="af1"/>
    <w:pPr>
      <w:ind w:firstLine="709"/>
      <w:jc w:val="both"/>
    </w:pPr>
    <w:rPr>
      <w:sz w:val="32"/>
      <w:szCs w:val="32"/>
      <w:lang w:val="uk-UA"/>
    </w:rPr>
  </w:style>
  <w:style w:type="paragraph" w:customStyle="1" w:styleId="H1">
    <w:name w:val="H1"/>
    <w:basedOn w:val="af1"/>
    <w:next w:val="af1"/>
    <w:pPr>
      <w:keepNext/>
      <w:spacing w:before="100" w:after="100"/>
    </w:pPr>
    <w:rPr>
      <w:b/>
      <w:bCs/>
      <w:kern w:val="1"/>
      <w:sz w:val="48"/>
      <w:szCs w:val="48"/>
    </w:rPr>
  </w:style>
  <w:style w:type="paragraph" w:customStyle="1" w:styleId="a10">
    <w:name w:val="a1"/>
    <w:basedOn w:val="af1"/>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c">
    <w:name w:val="toc 5"/>
    <w:basedOn w:val="af1"/>
    <w:next w:val="af1"/>
    <w:link w:val="5d"/>
    <w:pPr>
      <w:ind w:left="960"/>
    </w:pPr>
    <w:rPr>
      <w:rFonts w:ascii="IzhTitl" w:hAnsi="IzhTitl" w:cs="IzhTitl"/>
      <w:sz w:val="18"/>
      <w:szCs w:val="18"/>
    </w:rPr>
  </w:style>
  <w:style w:type="paragraph" w:styleId="66">
    <w:name w:val="toc 6"/>
    <w:basedOn w:val="af1"/>
    <w:next w:val="af1"/>
    <w:link w:val="67"/>
    <w:pPr>
      <w:ind w:left="1200"/>
    </w:pPr>
    <w:rPr>
      <w:rFonts w:ascii="IzhTitl" w:hAnsi="IzhTitl" w:cs="IzhTitl"/>
      <w:sz w:val="18"/>
      <w:szCs w:val="18"/>
    </w:rPr>
  </w:style>
  <w:style w:type="paragraph" w:styleId="77">
    <w:name w:val="toc 7"/>
    <w:basedOn w:val="af1"/>
    <w:next w:val="af1"/>
    <w:pPr>
      <w:ind w:left="1440"/>
    </w:pPr>
    <w:rPr>
      <w:rFonts w:ascii="IzhTitl" w:hAnsi="IzhTitl" w:cs="IzhTitl"/>
      <w:sz w:val="18"/>
      <w:szCs w:val="18"/>
    </w:rPr>
  </w:style>
  <w:style w:type="paragraph" w:styleId="93">
    <w:name w:val="toc 9"/>
    <w:basedOn w:val="af1"/>
    <w:next w:val="af1"/>
    <w:pPr>
      <w:ind w:left="1920"/>
    </w:pPr>
    <w:rPr>
      <w:rFonts w:ascii="IzhTitl" w:hAnsi="IzhTitl" w:cs="IzhTitl"/>
      <w:sz w:val="18"/>
      <w:szCs w:val="18"/>
    </w:rPr>
  </w:style>
  <w:style w:type="paragraph" w:customStyle="1" w:styleId="rvps19">
    <w:name w:val="rvps19"/>
    <w:basedOn w:val="af1"/>
    <w:pPr>
      <w:ind w:firstLine="603"/>
      <w:jc w:val="both"/>
    </w:pPr>
    <w:rPr>
      <w:lang w:val="en-AU"/>
    </w:rPr>
  </w:style>
  <w:style w:type="paragraph" w:customStyle="1" w:styleId="rvps20">
    <w:name w:val="rvps20"/>
    <w:basedOn w:val="af1"/>
    <w:pPr>
      <w:ind w:firstLine="603"/>
    </w:pPr>
    <w:rPr>
      <w:lang w:val="en-AU"/>
    </w:rPr>
  </w:style>
  <w:style w:type="paragraph" w:customStyle="1" w:styleId="rvps7">
    <w:name w:val="rvps7"/>
    <w:basedOn w:val="af1"/>
    <w:pPr>
      <w:ind w:firstLine="787"/>
      <w:jc w:val="both"/>
    </w:pPr>
    <w:rPr>
      <w:lang w:val="en-AU"/>
    </w:rPr>
  </w:style>
  <w:style w:type="paragraph" w:customStyle="1" w:styleId="rvps16">
    <w:name w:val="rvps16"/>
    <w:basedOn w:val="af1"/>
    <w:pPr>
      <w:ind w:firstLine="787"/>
      <w:jc w:val="both"/>
    </w:pPr>
    <w:rPr>
      <w:lang w:val="en-AU"/>
    </w:rPr>
  </w:style>
  <w:style w:type="paragraph" w:customStyle="1" w:styleId="Iauiue">
    <w:name w:val="Iau.iue"/>
    <w:basedOn w:val="af1"/>
    <w:next w:val="af1"/>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f1"/>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f1"/>
    <w:pPr>
      <w:ind w:left="566" w:hanging="283"/>
    </w:pPr>
  </w:style>
  <w:style w:type="paragraph" w:customStyle="1" w:styleId="412">
    <w:name w:val="Список 41"/>
    <w:basedOn w:val="af1"/>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f1"/>
    <w:pPr>
      <w:widowControl w:val="0"/>
      <w:autoSpaceDE w:val="0"/>
      <w:spacing w:after="120"/>
      <w:ind w:left="566"/>
    </w:pPr>
    <w:rPr>
      <w:sz w:val="20"/>
      <w:szCs w:val="20"/>
    </w:rPr>
  </w:style>
  <w:style w:type="paragraph" w:customStyle="1" w:styleId="2ffd">
    <w:name w:val="Îñíîâíîé òåêñò 2"/>
    <w:basedOn w:val="af1"/>
    <w:pPr>
      <w:widowControl w:val="0"/>
      <w:ind w:firstLine="851"/>
      <w:jc w:val="both"/>
    </w:pPr>
    <w:rPr>
      <w:sz w:val="28"/>
      <w:szCs w:val="20"/>
      <w:lang w:val="en-GB"/>
    </w:rPr>
  </w:style>
  <w:style w:type="paragraph" w:customStyle="1" w:styleId="affffffffffff3">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4">
    <w:name w:val="Îñíîâíîé òåêñò"/>
    <w:basedOn w:val="affffffffffff3"/>
    <w:rPr>
      <w:rFonts w:ascii="CentSchbook Win95BT" w:hAnsi="CentSchbook Win95BT" w:cs="CentSchbook Win95BT"/>
      <w:sz w:val="28"/>
    </w:rPr>
  </w:style>
  <w:style w:type="paragraph" w:customStyle="1" w:styleId="2ffe">
    <w:name w:val="2"/>
    <w:basedOn w:val="af1"/>
    <w:next w:val="affffffffb"/>
    <w:pPr>
      <w:spacing w:before="280" w:after="280"/>
    </w:pPr>
    <w:rPr>
      <w:lang w:val="uk-UA"/>
    </w:rPr>
  </w:style>
  <w:style w:type="paragraph" w:customStyle="1" w:styleId="3fa">
    <w:name w:val="заголовок 3"/>
    <w:basedOn w:val="af1"/>
    <w:next w:val="af1"/>
    <w:pPr>
      <w:keepNext/>
      <w:widowControl w:val="0"/>
      <w:autoSpaceDE w:val="0"/>
      <w:jc w:val="center"/>
    </w:pPr>
    <w:rPr>
      <w:b/>
      <w:bCs/>
      <w:sz w:val="20"/>
      <w:szCs w:val="20"/>
    </w:rPr>
  </w:style>
  <w:style w:type="paragraph" w:customStyle="1" w:styleId="1fffe">
    <w:name w:val="заголовок 1"/>
    <w:basedOn w:val="af1"/>
    <w:next w:val="af1"/>
    <w:pPr>
      <w:keepNext/>
      <w:autoSpaceDE w:val="0"/>
      <w:jc w:val="center"/>
    </w:pPr>
    <w:rPr>
      <w:rFonts w:ascii="Arial" w:hAnsi="Arial" w:cs="Arial"/>
      <w:b/>
      <w:bCs/>
      <w:sz w:val="36"/>
      <w:szCs w:val="36"/>
    </w:rPr>
  </w:style>
  <w:style w:type="paragraph" w:customStyle="1" w:styleId="2fff">
    <w:name w:val="заголовок 2"/>
    <w:basedOn w:val="af1"/>
    <w:next w:val="af1"/>
    <w:pPr>
      <w:keepNext/>
      <w:autoSpaceDE w:val="0"/>
      <w:jc w:val="center"/>
    </w:pPr>
    <w:rPr>
      <w:rFonts w:ascii="Arial" w:hAnsi="Arial" w:cs="Arial"/>
    </w:rPr>
  </w:style>
  <w:style w:type="paragraph" w:customStyle="1" w:styleId="4f1">
    <w:name w:val="заголовок 4"/>
    <w:basedOn w:val="af1"/>
    <w:next w:val="af1"/>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f1"/>
    <w:pPr>
      <w:spacing w:line="300" w:lineRule="atLeast"/>
      <w:ind w:firstLine="400"/>
      <w:jc w:val="both"/>
    </w:pPr>
  </w:style>
  <w:style w:type="paragraph" w:customStyle="1" w:styleId="k7">
    <w:name w:val="k7"/>
    <w:basedOn w:val="af1"/>
    <w:pPr>
      <w:spacing w:line="280" w:lineRule="atLeast"/>
      <w:ind w:left="1000"/>
    </w:pPr>
    <w:rPr>
      <w:sz w:val="22"/>
      <w:szCs w:val="22"/>
    </w:rPr>
  </w:style>
  <w:style w:type="paragraph" w:customStyle="1" w:styleId="affffffffffff5">
    <w:name w:val="Текст_статті Знак"/>
    <w:basedOn w:val="af1"/>
    <w:pPr>
      <w:ind w:firstLine="284"/>
      <w:jc w:val="both"/>
    </w:pPr>
    <w:rPr>
      <w:sz w:val="20"/>
      <w:szCs w:val="20"/>
      <w:lang w:val="uk-UA"/>
    </w:rPr>
  </w:style>
  <w:style w:type="paragraph" w:customStyle="1" w:styleId="affffffffffff6">
    <w:name w:val="література"/>
    <w:basedOn w:val="af1"/>
    <w:pPr>
      <w:tabs>
        <w:tab w:val="left" w:pos="360"/>
      </w:tabs>
      <w:jc w:val="both"/>
    </w:pPr>
    <w:rPr>
      <w:sz w:val="18"/>
      <w:szCs w:val="18"/>
      <w:lang w:val="en-US"/>
    </w:rPr>
  </w:style>
  <w:style w:type="paragraph" w:customStyle="1" w:styleId="note">
    <w:name w:val="note"/>
    <w:basedOn w:val="af1"/>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f">
    <w:name w:val="Текст выноски1"/>
    <w:basedOn w:val="af1"/>
    <w:pPr>
      <w:overflowPunct w:val="0"/>
      <w:autoSpaceDE w:val="0"/>
      <w:textAlignment w:val="baseline"/>
    </w:pPr>
    <w:rPr>
      <w:rFonts w:ascii="Helvetica" w:hAnsi="Helvetica" w:cs="Helvetica"/>
      <w:sz w:val="16"/>
      <w:szCs w:val="16"/>
    </w:rPr>
  </w:style>
  <w:style w:type="paragraph" w:customStyle="1" w:styleId="1Title">
    <w:name w:val="Заголовок 1.Title"/>
    <w:basedOn w:val="af1"/>
    <w:next w:val="af1"/>
    <w:pPr>
      <w:keepNext/>
      <w:widowControl w:val="0"/>
      <w:spacing w:line="360" w:lineRule="auto"/>
      <w:jc w:val="center"/>
    </w:pPr>
    <w:rPr>
      <w:b/>
      <w:caps/>
      <w:color w:val="000000"/>
      <w:szCs w:val="20"/>
      <w:lang w:val="uk-UA"/>
    </w:rPr>
  </w:style>
  <w:style w:type="paragraph" w:customStyle="1" w:styleId="2pidzaholovok">
    <w:name w:val="Заголовок 2.pidzaholovok"/>
    <w:basedOn w:val="af1"/>
    <w:next w:val="af1"/>
    <w:pPr>
      <w:keepNext/>
      <w:jc w:val="center"/>
    </w:pPr>
    <w:rPr>
      <w:b/>
      <w:i/>
      <w:szCs w:val="20"/>
    </w:rPr>
  </w:style>
  <w:style w:type="paragraph" w:customStyle="1" w:styleId="1Title1">
    <w:name w:val="Заголовок 1.Title1"/>
    <w:basedOn w:val="af1"/>
    <w:next w:val="af1"/>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f1"/>
    <w:next w:val="af1"/>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f1"/>
    <w:pPr>
      <w:spacing w:after="120"/>
      <w:jc w:val="center"/>
    </w:pPr>
    <w:rPr>
      <w:b/>
      <w:sz w:val="22"/>
      <w:szCs w:val="20"/>
      <w:lang w:val="uk-UA"/>
    </w:rPr>
  </w:style>
  <w:style w:type="paragraph" w:customStyle="1" w:styleId="body">
    <w:name w:val="Основной текст с отступом.body"/>
    <w:basedOn w:val="af1"/>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f1"/>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f1"/>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f1"/>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f1"/>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f1"/>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f1"/>
    <w:pPr>
      <w:spacing w:after="120"/>
    </w:pPr>
    <w:rPr>
      <w:rFonts w:ascii="Helvetica" w:hAnsi="Helvetica" w:cs="Helvetica"/>
      <w:b/>
      <w:i/>
      <w:sz w:val="20"/>
      <w:szCs w:val="20"/>
      <w:lang w:val="uk-UA"/>
    </w:rPr>
  </w:style>
  <w:style w:type="paragraph" w:customStyle="1" w:styleId="mkSpec">
    <w:name w:val="mkSpec"/>
    <w:basedOn w:val="af1"/>
    <w:pPr>
      <w:spacing w:after="120"/>
    </w:pPr>
    <w:rPr>
      <w:rFonts w:ascii="MS Reference Specialty" w:hAnsi="MS Reference Specialty" w:cs="MS Reference Specialty"/>
      <w:i/>
      <w:smallCaps/>
      <w:sz w:val="20"/>
      <w:szCs w:val="20"/>
      <w:lang w:val="uk-UA"/>
    </w:rPr>
  </w:style>
  <w:style w:type="paragraph" w:customStyle="1" w:styleId="mkEntry">
    <w:name w:val="mkEntry"/>
    <w:basedOn w:val="af1"/>
    <w:pPr>
      <w:spacing w:after="120"/>
    </w:pPr>
    <w:rPr>
      <w:rFonts w:ascii="Helvetica" w:hAnsi="Helvetica" w:cs="Helvetica"/>
      <w:b/>
      <w:caps/>
      <w:sz w:val="20"/>
      <w:szCs w:val="20"/>
      <w:lang w:val="uk-UA"/>
    </w:rPr>
  </w:style>
  <w:style w:type="paragraph" w:customStyle="1" w:styleId="mkText">
    <w:name w:val="mkText"/>
    <w:basedOn w:val="af1"/>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1"/>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f1"/>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1"/>
    <w:pPr>
      <w:spacing w:line="360" w:lineRule="auto"/>
      <w:ind w:firstLine="720"/>
      <w:jc w:val="both"/>
    </w:pPr>
    <w:rPr>
      <w:rFonts w:ascii="Garamond" w:hAnsi="Garamond" w:cs="Garamond"/>
      <w:sz w:val="28"/>
      <w:lang w:val="uk-UA"/>
    </w:rPr>
  </w:style>
  <w:style w:type="paragraph" w:customStyle="1" w:styleId="Sokiltitle">
    <w:name w:val="Sokil title"/>
    <w:basedOn w:val="2ff1"/>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f1"/>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f1"/>
    <w:pPr>
      <w:spacing w:after="120"/>
      <w:ind w:firstLine="567"/>
    </w:pPr>
    <w:rPr>
      <w:szCs w:val="20"/>
      <w:lang w:val="uk-UA"/>
    </w:rPr>
  </w:style>
  <w:style w:type="paragraph" w:customStyle="1" w:styleId="Datakrush">
    <w:name w:val="Data krush"/>
    <w:basedOn w:val="af1"/>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f1"/>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f1"/>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f1"/>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f1"/>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f1"/>
    <w:next w:val="af1"/>
    <w:pPr>
      <w:keepNext/>
      <w:spacing w:before="170" w:after="170"/>
      <w:jc w:val="center"/>
    </w:pPr>
    <w:rPr>
      <w:rFonts w:ascii="Mangal" w:hAnsi="Mangal" w:cs="Mangal"/>
      <w:b/>
      <w:i/>
      <w:szCs w:val="20"/>
    </w:rPr>
  </w:style>
  <w:style w:type="paragraph" w:customStyle="1" w:styleId="1ffff0">
    <w:name w:val="Заголовок 1.Название"/>
    <w:basedOn w:val="af1"/>
    <w:next w:val="af1"/>
    <w:pPr>
      <w:keepNext/>
      <w:spacing w:after="283"/>
      <w:jc w:val="center"/>
    </w:pPr>
    <w:rPr>
      <w:rFonts w:ascii="Mangal" w:hAnsi="Mangal" w:cs="Mangal"/>
      <w:b/>
      <w:caps/>
      <w:szCs w:val="20"/>
    </w:rPr>
  </w:style>
  <w:style w:type="paragraph" w:customStyle="1" w:styleId="Avtor10">
    <w:name w:val="Основной текст.Avtor1"/>
    <w:basedOn w:val="af1"/>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f1"/>
    <w:pPr>
      <w:spacing w:line="360" w:lineRule="auto"/>
      <w:ind w:firstLine="720"/>
      <w:jc w:val="center"/>
    </w:pPr>
    <w:rPr>
      <w:b/>
      <w:sz w:val="28"/>
      <w:szCs w:val="20"/>
      <w:lang w:val="uk-UA"/>
    </w:rPr>
  </w:style>
  <w:style w:type="paragraph" w:customStyle="1" w:styleId="Avtor2">
    <w:name w:val="Основной текст.Avtor2"/>
    <w:basedOn w:val="af1"/>
    <w:pPr>
      <w:jc w:val="center"/>
    </w:pPr>
    <w:rPr>
      <w:b/>
      <w:sz w:val="22"/>
      <w:szCs w:val="20"/>
      <w:lang w:val="uk-UA"/>
    </w:rPr>
  </w:style>
  <w:style w:type="paragraph" w:customStyle="1" w:styleId="body10">
    <w:name w:val="Основной текст с отступом.body1"/>
    <w:basedOn w:val="af1"/>
    <w:pPr>
      <w:ind w:firstLine="709"/>
      <w:jc w:val="both"/>
    </w:pPr>
    <w:rPr>
      <w:sz w:val="20"/>
      <w:szCs w:val="20"/>
      <w:lang w:val="uk-UA"/>
    </w:rPr>
  </w:style>
  <w:style w:type="paragraph" w:customStyle="1" w:styleId="text10">
    <w:name w:val="Цитата.text1"/>
    <w:basedOn w:val="af1"/>
    <w:pPr>
      <w:ind w:left="2824" w:right="-1213"/>
    </w:pPr>
    <w:rPr>
      <w:i/>
      <w:sz w:val="22"/>
      <w:szCs w:val="20"/>
      <w:lang w:val="uk-UA"/>
    </w:rPr>
  </w:style>
  <w:style w:type="paragraph" w:customStyle="1" w:styleId="lit1">
    <w:name w:val="Список.lit1"/>
    <w:basedOn w:val="af1"/>
    <w:pPr>
      <w:tabs>
        <w:tab w:val="left" w:pos="360"/>
      </w:tabs>
      <w:ind w:left="360" w:hanging="360"/>
      <w:jc w:val="both"/>
    </w:pPr>
    <w:rPr>
      <w:sz w:val="22"/>
      <w:szCs w:val="20"/>
      <w:lang w:val="uk-UA"/>
    </w:rPr>
  </w:style>
  <w:style w:type="paragraph" w:customStyle="1" w:styleId="liter1">
    <w:name w:val="Нумерованный список.liter1"/>
    <w:basedOn w:val="af1"/>
    <w:pPr>
      <w:tabs>
        <w:tab w:val="left" w:pos="360"/>
      </w:tabs>
      <w:ind w:left="360" w:hanging="360"/>
      <w:jc w:val="both"/>
    </w:pPr>
    <w:rPr>
      <w:sz w:val="20"/>
      <w:szCs w:val="20"/>
    </w:rPr>
  </w:style>
  <w:style w:type="paragraph" w:customStyle="1" w:styleId="3spysokl-ry1">
    <w:name w:val="Основной текст 3.spysok l-ry1"/>
    <w:basedOn w:val="af1"/>
    <w:pPr>
      <w:jc w:val="center"/>
    </w:pPr>
    <w:rPr>
      <w:b/>
      <w:caps/>
      <w:sz w:val="22"/>
      <w:szCs w:val="20"/>
      <w:lang w:val="en-US"/>
    </w:rPr>
  </w:style>
  <w:style w:type="paragraph" w:customStyle="1" w:styleId="1ffff1">
    <w:name w:val="Основной текст с отступом1"/>
    <w:basedOn w:val="af1"/>
    <w:pPr>
      <w:spacing w:line="360" w:lineRule="auto"/>
      <w:ind w:firstLine="709"/>
      <w:jc w:val="both"/>
    </w:pPr>
  </w:style>
  <w:style w:type="paragraph" w:customStyle="1" w:styleId="SNOSKA">
    <w:name w:val="SNOSKA"/>
    <w:basedOn w:val="20"/>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f1"/>
    <w:pPr>
      <w:widowControl w:val="0"/>
      <w:spacing w:line="360" w:lineRule="auto"/>
      <w:ind w:firstLine="680"/>
      <w:jc w:val="both"/>
    </w:pPr>
    <w:rPr>
      <w:sz w:val="28"/>
      <w:szCs w:val="20"/>
      <w:lang w:val="uk-UA"/>
    </w:rPr>
  </w:style>
  <w:style w:type="paragraph" w:customStyle="1" w:styleId="1ffff2">
    <w:name w:val="Текст1"/>
    <w:basedOn w:val="af1"/>
    <w:pPr>
      <w:widowControl w:val="0"/>
      <w:spacing w:line="360" w:lineRule="auto"/>
      <w:ind w:firstLine="720"/>
      <w:jc w:val="both"/>
    </w:pPr>
    <w:rPr>
      <w:rFonts w:ascii="ISOCPEUR" w:hAnsi="ISOCPEUR" w:cs="ISOCPEUR"/>
      <w:sz w:val="28"/>
      <w:szCs w:val="20"/>
      <w:lang w:val="uk-UA"/>
    </w:rPr>
  </w:style>
  <w:style w:type="paragraph" w:customStyle="1" w:styleId="affffffffffff7">
    <w:name w:val="Вірш"/>
    <w:basedOn w:val="af1"/>
    <w:pPr>
      <w:keepLines/>
      <w:widowControl w:val="0"/>
      <w:spacing w:before="28" w:line="360" w:lineRule="auto"/>
      <w:ind w:left="1701" w:hanging="567"/>
      <w:jc w:val="both"/>
    </w:pPr>
    <w:rPr>
      <w:i/>
      <w:sz w:val="22"/>
      <w:szCs w:val="20"/>
      <w:lang w:val="uk-UA"/>
    </w:rPr>
  </w:style>
  <w:style w:type="paragraph" w:customStyle="1" w:styleId="affffffffffff8">
    <w:name w:val="Загальний текст"/>
    <w:basedOn w:val="af1"/>
    <w:pPr>
      <w:widowControl w:val="0"/>
      <w:spacing w:before="28" w:line="262" w:lineRule="atLeast"/>
      <w:ind w:firstLine="283"/>
      <w:jc w:val="both"/>
    </w:pPr>
    <w:rPr>
      <w:sz w:val="22"/>
      <w:szCs w:val="20"/>
      <w:lang w:val="uk-UA"/>
    </w:rPr>
  </w:style>
  <w:style w:type="paragraph" w:customStyle="1" w:styleId="affffffffffff9">
    <w:name w:val="Заголовок розділів"/>
    <w:basedOn w:val="af1"/>
    <w:next w:val="affffffffffffa"/>
    <w:pPr>
      <w:widowControl w:val="0"/>
      <w:spacing w:after="480" w:line="360" w:lineRule="auto"/>
      <w:jc w:val="center"/>
    </w:pPr>
    <w:rPr>
      <w:rFonts w:ascii="OpenSymbol" w:hAnsi="OpenSymbol" w:cs="OpenSymbol"/>
      <w:b/>
      <w:sz w:val="32"/>
      <w:szCs w:val="20"/>
      <w:lang w:val="uk-UA"/>
    </w:rPr>
  </w:style>
  <w:style w:type="paragraph" w:customStyle="1" w:styleId="affffffffffffa">
    <w:name w:val="Заголовок підрозділів"/>
    <w:basedOn w:val="affffffffffff9"/>
    <w:next w:val="af1"/>
    <w:pPr>
      <w:ind w:firstLine="720"/>
      <w:jc w:val="left"/>
    </w:pPr>
    <w:rPr>
      <w:rFonts w:ascii="Garamond" w:hAnsi="Garamond" w:cs="Garamond"/>
    </w:rPr>
  </w:style>
  <w:style w:type="paragraph" w:customStyle="1" w:styleId="1ffff3">
    <w:name w:val="Цитата1"/>
    <w:basedOn w:val="af1"/>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f1"/>
    <w:pPr>
      <w:widowControl w:val="0"/>
      <w:spacing w:line="360" w:lineRule="auto"/>
      <w:ind w:firstLine="720"/>
      <w:jc w:val="both"/>
    </w:pPr>
    <w:rPr>
      <w:sz w:val="28"/>
      <w:szCs w:val="20"/>
      <w:lang w:val="uk-UA"/>
    </w:rPr>
  </w:style>
  <w:style w:type="paragraph" w:customStyle="1" w:styleId="POD-ZAGOL">
    <w:name w:val="POD-ZAGOL"/>
    <w:basedOn w:val="20"/>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0"/>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2">
    <w:name w:val="РОЗДІЛ"/>
    <w:basedOn w:val="af1"/>
    <w:pPr>
      <w:keepLines/>
      <w:numPr>
        <w:numId w:val="11"/>
      </w:numPr>
      <w:spacing w:line="360" w:lineRule="auto"/>
      <w:ind w:left="0" w:firstLine="0"/>
      <w:jc w:val="center"/>
    </w:pPr>
    <w:rPr>
      <w:b/>
      <w:sz w:val="28"/>
      <w:szCs w:val="20"/>
      <w:lang w:val="uk-UA"/>
    </w:rPr>
  </w:style>
  <w:style w:type="paragraph" w:customStyle="1" w:styleId="affffffffffffb">
    <w:name w:val="ТЕКСТ"/>
    <w:basedOn w:val="af1"/>
    <w:pPr>
      <w:spacing w:line="360" w:lineRule="auto"/>
      <w:ind w:firstLine="709"/>
      <w:jc w:val="both"/>
    </w:pPr>
    <w:rPr>
      <w:rFonts w:ascii="FreeSetCTT" w:hAnsi="FreeSetCTT" w:cs="FreeSetCTT"/>
      <w:sz w:val="28"/>
      <w:szCs w:val="20"/>
      <w:lang w:val="uk-UA"/>
    </w:rPr>
  </w:style>
  <w:style w:type="paragraph" w:customStyle="1" w:styleId="CT-SNOSKA">
    <w:name w:val="CT-SNOSKA"/>
    <w:basedOn w:val="af1"/>
    <w:pPr>
      <w:jc w:val="both"/>
    </w:pPr>
    <w:rPr>
      <w:szCs w:val="20"/>
    </w:rPr>
  </w:style>
  <w:style w:type="paragraph" w:customStyle="1" w:styleId="2fff0">
    <w:name w:val="Стиль2"/>
    <w:basedOn w:val="af1"/>
    <w:pPr>
      <w:jc w:val="both"/>
    </w:pPr>
    <w:rPr>
      <w:rFonts w:cs="OpenSymbol"/>
    </w:rPr>
  </w:style>
  <w:style w:type="paragraph" w:customStyle="1" w:styleId="left">
    <w:name w:val="left"/>
    <w:basedOn w:val="af1"/>
    <w:pPr>
      <w:spacing w:before="280" w:after="280"/>
    </w:pPr>
    <w:rPr>
      <w:rFonts w:ascii="MS Reference Specialty" w:hAnsi="MS Reference Specialty" w:cs="MS Reference Specialty"/>
    </w:rPr>
  </w:style>
  <w:style w:type="paragraph" w:customStyle="1" w:styleId="310">
    <w:name w:val="Маркированный список 31"/>
    <w:basedOn w:val="af1"/>
    <w:pPr>
      <w:numPr>
        <w:numId w:val="4"/>
      </w:numPr>
    </w:pPr>
    <w:rPr>
      <w:sz w:val="20"/>
      <w:szCs w:val="20"/>
      <w:lang w:val="uk-UA"/>
    </w:rPr>
  </w:style>
  <w:style w:type="paragraph" w:customStyle="1" w:styleId="1ffff4">
    <w:name w:val="Верхний колонтитул1"/>
    <w:basedOn w:val="1fff4"/>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c">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d">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b">
    <w:name w:val="Основной текст3"/>
    <w:basedOn w:val="af1"/>
    <w:pPr>
      <w:widowControl w:val="0"/>
      <w:spacing w:line="360" w:lineRule="atLeast"/>
      <w:jc w:val="both"/>
    </w:pPr>
    <w:rPr>
      <w:szCs w:val="20"/>
    </w:rPr>
  </w:style>
  <w:style w:type="paragraph" w:customStyle="1" w:styleId="WW-3">
    <w:name w:val="WW-Сноска"/>
    <w:basedOn w:val="2ff1"/>
    <w:pPr>
      <w:widowControl w:val="0"/>
      <w:spacing w:line="180" w:lineRule="atLeast"/>
      <w:ind w:firstLine="397"/>
      <w:jc w:val="both"/>
    </w:pPr>
    <w:rPr>
      <w:rFonts w:ascii="Symbol" w:hAnsi="Symbol" w:cs="Symbol"/>
      <w:sz w:val="18"/>
    </w:rPr>
  </w:style>
  <w:style w:type="paragraph" w:customStyle="1" w:styleId="affffffffffffe">
    <w:name w:val="текст сноски"/>
    <w:basedOn w:val="af1"/>
    <w:pPr>
      <w:autoSpaceDE w:val="0"/>
    </w:pPr>
    <w:rPr>
      <w:sz w:val="20"/>
      <w:szCs w:val="20"/>
    </w:rPr>
  </w:style>
  <w:style w:type="paragraph" w:customStyle="1" w:styleId="afffffffffffff">
    <w:name w:val="Àäðåñà"/>
    <w:basedOn w:val="af1"/>
    <w:pPr>
      <w:spacing w:after="60" w:line="360" w:lineRule="auto"/>
      <w:jc w:val="center"/>
    </w:pPr>
    <w:rPr>
      <w:szCs w:val="20"/>
      <w:lang w:val="uk-UA"/>
    </w:rPr>
  </w:style>
  <w:style w:type="paragraph" w:customStyle="1" w:styleId="5e">
    <w:name w:val="Основной текст5"/>
    <w:basedOn w:val="af1"/>
    <w:pPr>
      <w:widowControl w:val="0"/>
      <w:spacing w:line="420" w:lineRule="auto"/>
      <w:ind w:firstLine="851"/>
      <w:jc w:val="both"/>
    </w:pPr>
    <w:rPr>
      <w:sz w:val="26"/>
      <w:szCs w:val="20"/>
    </w:rPr>
  </w:style>
  <w:style w:type="paragraph" w:customStyle="1" w:styleId="afffffffffffff0">
    <w:name w:val="СноскаОсн"/>
    <w:basedOn w:val="af1"/>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f1">
    <w:name w:val="Цитаты"/>
    <w:basedOn w:val="af1"/>
    <w:pPr>
      <w:autoSpaceDE w:val="0"/>
      <w:spacing w:before="100" w:after="100"/>
      <w:ind w:left="360" w:right="360"/>
    </w:pPr>
  </w:style>
  <w:style w:type="paragraph" w:styleId="afffffffffffff2">
    <w:name w:val="E-mail Signature"/>
    <w:basedOn w:val="af1"/>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f3">
    <w:name w:val="Signature"/>
    <w:basedOn w:val="af1"/>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f1"/>
    <w:pPr>
      <w:shd w:val="clear" w:color="auto" w:fill="FFFFFF"/>
      <w:spacing w:line="360" w:lineRule="auto"/>
      <w:jc w:val="center"/>
    </w:pPr>
    <w:rPr>
      <w:color w:val="FF0000"/>
      <w:sz w:val="16"/>
      <w:szCs w:val="16"/>
    </w:rPr>
  </w:style>
  <w:style w:type="paragraph" w:styleId="1ffff5">
    <w:name w:val="index 1"/>
    <w:basedOn w:val="af1"/>
    <w:next w:val="af1"/>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f1"/>
    <w:pPr>
      <w:shd w:val="clear" w:color="auto" w:fill="FFFFFF"/>
      <w:spacing w:line="360" w:lineRule="auto"/>
      <w:ind w:left="300" w:right="80"/>
      <w:jc w:val="both"/>
    </w:pPr>
    <w:rPr>
      <w:color w:val="000000"/>
      <w:sz w:val="28"/>
      <w:szCs w:val="28"/>
    </w:rPr>
  </w:style>
  <w:style w:type="paragraph" w:customStyle="1" w:styleId="vary">
    <w:name w:val="vary"/>
    <w:basedOn w:val="af1"/>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4">
    <w:name w:val="текст ссылки"/>
    <w:basedOn w:val="af1"/>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5">
    <w:name w:val="Конверт"/>
    <w:basedOn w:val="af1"/>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6">
    <w:name w:val="Стиль_стихи"/>
    <w:basedOn w:val="af1"/>
    <w:pPr>
      <w:autoSpaceDE w:val="0"/>
      <w:ind w:left="2268"/>
      <w:jc w:val="both"/>
    </w:pPr>
    <w:rPr>
      <w:i/>
      <w:iCs/>
      <w:sz w:val="28"/>
      <w:szCs w:val="28"/>
      <w:lang w:val="uk-UA"/>
    </w:rPr>
  </w:style>
  <w:style w:type="paragraph" w:customStyle="1" w:styleId="87">
    <w:name w:val="заголовок 8"/>
    <w:basedOn w:val="af1"/>
    <w:next w:val="af1"/>
    <w:pPr>
      <w:keepNext/>
      <w:autoSpaceDE w:val="0"/>
      <w:spacing w:line="360" w:lineRule="auto"/>
      <w:ind w:firstLine="720"/>
      <w:jc w:val="center"/>
    </w:pPr>
    <w:rPr>
      <w:b/>
      <w:bCs/>
      <w:sz w:val="28"/>
      <w:szCs w:val="28"/>
      <w:lang w:val="uk-UA"/>
    </w:rPr>
  </w:style>
  <w:style w:type="paragraph" w:customStyle="1" w:styleId="1ffff6">
    <w:name w:val="Заголовок записки1"/>
    <w:basedOn w:val="af1"/>
    <w:next w:val="af1"/>
    <w:pPr>
      <w:autoSpaceDE w:val="0"/>
      <w:ind w:firstLine="567"/>
      <w:jc w:val="both"/>
    </w:pPr>
    <w:rPr>
      <w:sz w:val="28"/>
      <w:szCs w:val="28"/>
      <w:lang w:val="uk-UA"/>
    </w:rPr>
  </w:style>
  <w:style w:type="paragraph" w:customStyle="1" w:styleId="afffffffffffff7">
    <w:name w:val="[ ]"/>
    <w:basedOn w:val="af1"/>
    <w:pPr>
      <w:autoSpaceDE w:val="0"/>
      <w:spacing w:line="288" w:lineRule="auto"/>
    </w:pPr>
    <w:rPr>
      <w:color w:val="000000"/>
      <w:sz w:val="20"/>
      <w:lang w:val="uk-UA"/>
    </w:rPr>
  </w:style>
  <w:style w:type="paragraph" w:customStyle="1" w:styleId="-4">
    <w:name w:val="Нормальний-мій"/>
    <w:basedOn w:val="af1"/>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8">
    <w:name w:val="Звичайний (веб)"/>
    <w:basedOn w:val="af1"/>
    <w:pPr>
      <w:autoSpaceDE w:val="0"/>
      <w:spacing w:before="100" w:after="100"/>
    </w:pPr>
    <w:rPr>
      <w:sz w:val="20"/>
      <w:lang w:val="uk-UA"/>
    </w:rPr>
  </w:style>
  <w:style w:type="paragraph" w:customStyle="1" w:styleId="afffffffffffff9">
    <w:name w:val="Текст виноски"/>
    <w:basedOn w:val="af1"/>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f1"/>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a">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f1"/>
    <w:pPr>
      <w:spacing w:line="280" w:lineRule="atLeast"/>
      <w:ind w:left="800" w:firstLine="400"/>
      <w:jc w:val="both"/>
    </w:pPr>
    <w:rPr>
      <w:color w:val="008000"/>
    </w:rPr>
  </w:style>
  <w:style w:type="paragraph" w:customStyle="1" w:styleId="just">
    <w:name w:val="just"/>
    <w:basedOn w:val="af1"/>
    <w:pPr>
      <w:spacing w:before="280" w:after="280"/>
      <w:jc w:val="both"/>
    </w:pPr>
    <w:rPr>
      <w:lang w:val="uk-UA"/>
    </w:rPr>
  </w:style>
  <w:style w:type="paragraph" w:customStyle="1" w:styleId="Nagwek2">
    <w:name w:val="Nagłówek2"/>
    <w:basedOn w:val="af1"/>
    <w:next w:val="afffffffe"/>
    <w:pPr>
      <w:keepNext/>
      <w:spacing w:before="240" w:after="120"/>
    </w:pPr>
    <w:rPr>
      <w:rFonts w:ascii="OpenSymbol" w:eastAsia="Arial" w:hAnsi="OpenSymbol" w:cs="Helvetica"/>
      <w:sz w:val="28"/>
      <w:szCs w:val="28"/>
    </w:rPr>
  </w:style>
  <w:style w:type="paragraph" w:customStyle="1" w:styleId="Podpis2">
    <w:name w:val="Podpis2"/>
    <w:basedOn w:val="af1"/>
    <w:pPr>
      <w:suppressLineNumbers/>
      <w:spacing w:before="120" w:after="120"/>
    </w:pPr>
    <w:rPr>
      <w:rFonts w:cs="Helvetica"/>
      <w:i/>
      <w:iCs/>
    </w:rPr>
  </w:style>
  <w:style w:type="paragraph" w:customStyle="1" w:styleId="Indeks">
    <w:name w:val="Indeks"/>
    <w:basedOn w:val="af1"/>
    <w:pPr>
      <w:suppressLineNumbers/>
    </w:pPr>
    <w:rPr>
      <w:rFonts w:cs="Helvetica"/>
    </w:rPr>
  </w:style>
  <w:style w:type="paragraph" w:customStyle="1" w:styleId="1ffff7">
    <w:name w:val="Текст примечания1"/>
    <w:basedOn w:val="af1"/>
    <w:rPr>
      <w:sz w:val="20"/>
      <w:szCs w:val="20"/>
    </w:rPr>
  </w:style>
  <w:style w:type="paragraph" w:customStyle="1" w:styleId="222">
    <w:name w:val="Основной текст 22"/>
    <w:basedOn w:val="af1"/>
    <w:pPr>
      <w:spacing w:after="120" w:line="480" w:lineRule="auto"/>
    </w:pPr>
  </w:style>
  <w:style w:type="paragraph" w:customStyle="1" w:styleId="3110">
    <w:name w:val="Основной текст с отступом 311"/>
    <w:basedOn w:val="af1"/>
    <w:pPr>
      <w:widowControl w:val="0"/>
      <w:ind w:firstLine="340"/>
      <w:jc w:val="both"/>
    </w:pPr>
    <w:rPr>
      <w:sz w:val="22"/>
      <w:szCs w:val="20"/>
      <w:lang w:val="uk-UA"/>
    </w:rPr>
  </w:style>
  <w:style w:type="paragraph" w:customStyle="1" w:styleId="Tekstpodstawowywcity21">
    <w:name w:val="Tekst podstawowy wcięty 21"/>
    <w:basedOn w:val="af1"/>
    <w:pPr>
      <w:spacing w:line="360" w:lineRule="auto"/>
      <w:ind w:right="-766" w:firstLine="425"/>
      <w:jc w:val="both"/>
    </w:pPr>
    <w:rPr>
      <w:sz w:val="28"/>
      <w:szCs w:val="20"/>
      <w:lang w:val="uk-UA"/>
    </w:rPr>
  </w:style>
  <w:style w:type="paragraph" w:customStyle="1" w:styleId="Tekstblokowy1">
    <w:name w:val="Tekst blokowy1"/>
    <w:basedOn w:val="af1"/>
    <w:pPr>
      <w:spacing w:line="360" w:lineRule="auto"/>
      <w:ind w:left="57" w:right="454" w:firstLine="426"/>
      <w:jc w:val="both"/>
    </w:pPr>
    <w:rPr>
      <w:sz w:val="28"/>
      <w:szCs w:val="20"/>
      <w:lang w:val="uk-UA"/>
    </w:rPr>
  </w:style>
  <w:style w:type="paragraph" w:customStyle="1" w:styleId="3fc">
    <w:name w:val="Основний текст з відступом 3"/>
    <w:basedOn w:val="af1"/>
    <w:pPr>
      <w:spacing w:line="360" w:lineRule="auto"/>
      <w:ind w:firstLine="680"/>
      <w:jc w:val="both"/>
    </w:pPr>
    <w:rPr>
      <w:i/>
      <w:iCs/>
      <w:sz w:val="28"/>
      <w:szCs w:val="28"/>
      <w:lang w:val="uk-UA"/>
    </w:rPr>
  </w:style>
  <w:style w:type="paragraph" w:customStyle="1" w:styleId="2fff1">
    <w:name w:val="Продовження списку 2"/>
    <w:basedOn w:val="af1"/>
    <w:pPr>
      <w:autoSpaceDE w:val="0"/>
      <w:spacing w:after="120"/>
      <w:ind w:left="566"/>
    </w:pPr>
    <w:rPr>
      <w:sz w:val="22"/>
      <w:szCs w:val="22"/>
    </w:rPr>
  </w:style>
  <w:style w:type="paragraph" w:customStyle="1" w:styleId="219">
    <w:name w:val="Список 21"/>
    <w:basedOn w:val="af1"/>
    <w:pPr>
      <w:autoSpaceDE w:val="0"/>
      <w:ind w:left="566" w:hanging="283"/>
    </w:pPr>
    <w:rPr>
      <w:sz w:val="22"/>
      <w:szCs w:val="22"/>
    </w:rPr>
  </w:style>
  <w:style w:type="paragraph" w:customStyle="1" w:styleId="Tekstpodstawowywcity31">
    <w:name w:val="Tekst podstawowy wcięty 31"/>
    <w:basedOn w:val="af1"/>
    <w:pPr>
      <w:spacing w:line="360" w:lineRule="auto"/>
      <w:ind w:firstLine="720"/>
      <w:jc w:val="center"/>
    </w:pPr>
    <w:rPr>
      <w:b/>
      <w:sz w:val="28"/>
      <w:szCs w:val="20"/>
      <w:lang w:val="uk-UA"/>
    </w:rPr>
  </w:style>
  <w:style w:type="paragraph" w:customStyle="1" w:styleId="2fff2">
    <w:name w:val="Основний текст 2"/>
    <w:basedOn w:val="af1"/>
    <w:pPr>
      <w:spacing w:line="360" w:lineRule="auto"/>
      <w:jc w:val="both"/>
    </w:pPr>
    <w:rPr>
      <w:szCs w:val="20"/>
      <w:lang w:val="uk-UA"/>
    </w:rPr>
  </w:style>
  <w:style w:type="paragraph" w:customStyle="1" w:styleId="223">
    <w:name w:val="Основной текст с отступом 22"/>
    <w:basedOn w:val="af1"/>
    <w:pPr>
      <w:spacing w:line="360" w:lineRule="auto"/>
      <w:ind w:right="357" w:firstLine="902"/>
      <w:jc w:val="both"/>
    </w:pPr>
    <w:rPr>
      <w:sz w:val="28"/>
      <w:szCs w:val="28"/>
      <w:lang w:val="en-US"/>
    </w:rPr>
  </w:style>
  <w:style w:type="paragraph" w:customStyle="1" w:styleId="2111">
    <w:name w:val="Основной текст с отступом 211"/>
    <w:basedOn w:val="af1"/>
    <w:pPr>
      <w:spacing w:after="120" w:line="480" w:lineRule="auto"/>
      <w:ind w:left="283"/>
    </w:pPr>
    <w:rPr>
      <w:lang w:val="uk-UA"/>
    </w:rPr>
  </w:style>
  <w:style w:type="paragraph" w:customStyle="1" w:styleId="2fff3">
    <w:name w:val="Основний текст з відступом 2"/>
    <w:basedOn w:val="af1"/>
    <w:pPr>
      <w:spacing w:after="120" w:line="480" w:lineRule="auto"/>
      <w:ind w:left="283"/>
    </w:pPr>
    <w:rPr>
      <w:lang w:val="uk-UA"/>
    </w:rPr>
  </w:style>
  <w:style w:type="paragraph" w:customStyle="1" w:styleId="Zwykytekst1">
    <w:name w:val="Zwykły tekst1"/>
    <w:basedOn w:val="af1"/>
    <w:rPr>
      <w:rFonts w:ascii="ISOCPEUR" w:hAnsi="ISOCPEUR" w:cs="ISOCPEUR"/>
      <w:sz w:val="20"/>
      <w:szCs w:val="20"/>
      <w:lang w:val="uk-UA"/>
    </w:rPr>
  </w:style>
  <w:style w:type="paragraph" w:customStyle="1" w:styleId="11b">
    <w:name w:val="Текст11"/>
    <w:basedOn w:val="af1"/>
    <w:pPr>
      <w:spacing w:line="220" w:lineRule="exact"/>
      <w:ind w:firstLine="454"/>
      <w:jc w:val="both"/>
    </w:pPr>
    <w:rPr>
      <w:sz w:val="20"/>
      <w:szCs w:val="20"/>
      <w:lang w:val="uk-UA"/>
    </w:rPr>
  </w:style>
  <w:style w:type="paragraph" w:customStyle="1" w:styleId="afffffffffffffb">
    <w:name w:val="дисертация"/>
    <w:basedOn w:val="af1"/>
    <w:pPr>
      <w:spacing w:line="360" w:lineRule="auto"/>
      <w:ind w:firstLine="720"/>
      <w:jc w:val="both"/>
    </w:pPr>
    <w:rPr>
      <w:sz w:val="28"/>
      <w:szCs w:val="20"/>
      <w:lang w:val="uk-UA"/>
    </w:rPr>
  </w:style>
  <w:style w:type="paragraph" w:customStyle="1" w:styleId="afffffffffffffc">
    <w:name w:val="Звичайний відступ"/>
    <w:basedOn w:val="af1"/>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4"/>
    <w:next w:val="1fff4"/>
    <w:pPr>
      <w:keepNext/>
      <w:widowControl w:val="0"/>
      <w:snapToGrid/>
      <w:spacing w:before="0" w:after="0"/>
      <w:jc w:val="both"/>
    </w:pPr>
    <w:rPr>
      <w:rFonts w:ascii="UkrainianPeterburg" w:hAnsi="UkrainianPeterburg" w:cs="UkrainianPeterburg"/>
      <w:sz w:val="28"/>
      <w:lang w:val="uk-UA"/>
    </w:rPr>
  </w:style>
  <w:style w:type="paragraph" w:customStyle="1" w:styleId="2fff4">
    <w:name w:val="Цитата2"/>
    <w:basedOn w:val="af1"/>
    <w:pPr>
      <w:spacing w:line="360" w:lineRule="auto"/>
      <w:ind w:left="-170" w:right="-567" w:firstLine="720"/>
      <w:jc w:val="both"/>
    </w:pPr>
    <w:rPr>
      <w:sz w:val="28"/>
      <w:szCs w:val="20"/>
      <w:lang w:val="uk-UA"/>
    </w:rPr>
  </w:style>
  <w:style w:type="paragraph" w:customStyle="1" w:styleId="231">
    <w:name w:val="Основной текст с отступом 23"/>
    <w:basedOn w:val="af1"/>
    <w:pPr>
      <w:spacing w:after="120" w:line="480" w:lineRule="auto"/>
      <w:ind w:left="283"/>
    </w:pPr>
  </w:style>
  <w:style w:type="paragraph" w:customStyle="1" w:styleId="Nagwek1">
    <w:name w:val="Nagłówek1"/>
    <w:basedOn w:val="af1"/>
    <w:next w:val="afffffffe"/>
    <w:pPr>
      <w:keepNext/>
      <w:spacing w:before="240" w:after="120"/>
    </w:pPr>
    <w:rPr>
      <w:rFonts w:ascii="OpenSymbol" w:eastAsia="Arial" w:hAnsi="OpenSymbol" w:cs="Helvetica"/>
      <w:sz w:val="28"/>
      <w:szCs w:val="28"/>
    </w:rPr>
  </w:style>
  <w:style w:type="paragraph" w:customStyle="1" w:styleId="Podpis1">
    <w:name w:val="Podpis1"/>
    <w:basedOn w:val="af1"/>
    <w:pPr>
      <w:suppressLineNumbers/>
      <w:spacing w:before="120" w:after="120"/>
    </w:pPr>
    <w:rPr>
      <w:rFonts w:cs="Helvetica"/>
      <w:i/>
      <w:iCs/>
    </w:rPr>
  </w:style>
  <w:style w:type="paragraph" w:customStyle="1" w:styleId="1ffff8">
    <w:name w:val="Схема документа1"/>
    <w:basedOn w:val="af1"/>
    <w:pPr>
      <w:shd w:val="clear" w:color="auto" w:fill="000080"/>
    </w:pPr>
    <w:rPr>
      <w:rFonts w:ascii="Helvetica" w:hAnsi="Helvetica" w:cs="Helvetica"/>
      <w:sz w:val="20"/>
      <w:szCs w:val="20"/>
    </w:rPr>
  </w:style>
  <w:style w:type="paragraph" w:customStyle="1" w:styleId="Zawartolisty">
    <w:name w:val="Zawartość listy"/>
    <w:basedOn w:val="af1"/>
    <w:pPr>
      <w:ind w:left="567"/>
    </w:pPr>
  </w:style>
  <w:style w:type="paragraph" w:customStyle="1" w:styleId="Nagweklisty">
    <w:name w:val="Nagłówek listy"/>
    <w:basedOn w:val="af1"/>
    <w:next w:val="Zawartolisty"/>
  </w:style>
  <w:style w:type="paragraph" w:customStyle="1" w:styleId="Zawartotabeli">
    <w:name w:val="Zawartość tabeli"/>
    <w:basedOn w:val="af1"/>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f1"/>
    <w:pPr>
      <w:tabs>
        <w:tab w:val="left" w:pos="0"/>
      </w:tabs>
      <w:spacing w:line="360" w:lineRule="auto"/>
      <w:ind w:firstLine="567"/>
      <w:jc w:val="both"/>
    </w:pPr>
    <w:rPr>
      <w:sz w:val="28"/>
      <w:szCs w:val="28"/>
      <w:lang w:val="pl-PL"/>
    </w:rPr>
  </w:style>
  <w:style w:type="paragraph" w:customStyle="1" w:styleId="Zawartoramki">
    <w:name w:val="Zawartość ramki"/>
    <w:basedOn w:val="afffffffe"/>
    <w:rPr>
      <w:sz w:val="24"/>
    </w:rPr>
  </w:style>
  <w:style w:type="paragraph" w:customStyle="1" w:styleId="11d">
    <w:name w:val="Цитата11"/>
    <w:basedOn w:val="af1"/>
    <w:pPr>
      <w:ind w:left="72" w:right="-766"/>
      <w:jc w:val="both"/>
    </w:pPr>
    <w:rPr>
      <w:sz w:val="28"/>
      <w:szCs w:val="20"/>
    </w:rPr>
  </w:style>
  <w:style w:type="paragraph" w:customStyle="1" w:styleId="3fd">
    <w:name w:val="Основний текст 3"/>
    <w:basedOn w:val="af1"/>
    <w:pPr>
      <w:ind w:right="-766"/>
      <w:jc w:val="both"/>
    </w:pPr>
    <w:rPr>
      <w:sz w:val="28"/>
      <w:szCs w:val="20"/>
      <w:lang w:val="en-US"/>
    </w:rPr>
  </w:style>
  <w:style w:type="paragraph" w:customStyle="1" w:styleId="BlockText1">
    <w:name w:val="Block Text1"/>
    <w:basedOn w:val="af1"/>
    <w:pPr>
      <w:spacing w:line="360" w:lineRule="auto"/>
      <w:ind w:firstLine="567"/>
      <w:jc w:val="both"/>
    </w:pPr>
    <w:rPr>
      <w:sz w:val="28"/>
      <w:szCs w:val="28"/>
    </w:rPr>
  </w:style>
  <w:style w:type="paragraph" w:customStyle="1" w:styleId="Nagwek">
    <w:name w:val="Nagłówek"/>
    <w:basedOn w:val="af1"/>
    <w:next w:val="afffffffe"/>
    <w:pPr>
      <w:keepNext/>
      <w:spacing w:before="240" w:after="120"/>
    </w:pPr>
    <w:rPr>
      <w:rFonts w:ascii="OpenSymbol" w:eastAsia="Arial" w:hAnsi="OpenSymbol" w:cs="Helvetica"/>
      <w:sz w:val="28"/>
      <w:szCs w:val="28"/>
    </w:rPr>
  </w:style>
  <w:style w:type="paragraph" w:customStyle="1" w:styleId="Podpis">
    <w:name w:val="Podpis"/>
    <w:basedOn w:val="af1"/>
    <w:pPr>
      <w:suppressLineNumbers/>
      <w:spacing w:before="120" w:after="120"/>
    </w:pPr>
    <w:rPr>
      <w:rFonts w:cs="Helvetica"/>
      <w:i/>
      <w:iCs/>
    </w:rPr>
  </w:style>
  <w:style w:type="paragraph" w:customStyle="1" w:styleId="Nagwek3">
    <w:name w:val="Nagłówek3"/>
    <w:basedOn w:val="af1"/>
    <w:next w:val="afffffffe"/>
    <w:pPr>
      <w:keepNext/>
      <w:spacing w:before="240" w:after="120"/>
    </w:pPr>
    <w:rPr>
      <w:rFonts w:ascii="OpenSymbol" w:eastAsia="Arial" w:hAnsi="OpenSymbol" w:cs="Helvetica"/>
      <w:sz w:val="28"/>
      <w:szCs w:val="28"/>
    </w:rPr>
  </w:style>
  <w:style w:type="paragraph" w:customStyle="1" w:styleId="Podpis3">
    <w:name w:val="Podpis3"/>
    <w:basedOn w:val="af1"/>
    <w:pPr>
      <w:suppressLineNumbers/>
      <w:spacing w:before="120" w:after="120"/>
    </w:pPr>
    <w:rPr>
      <w:rFonts w:cs="Helvetica"/>
      <w:i/>
      <w:iCs/>
    </w:rPr>
  </w:style>
  <w:style w:type="paragraph" w:customStyle="1" w:styleId="1ffff9">
    <w:name w:val="Название объекта1"/>
    <w:basedOn w:val="af1"/>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f1"/>
    <w:pPr>
      <w:spacing w:line="360" w:lineRule="auto"/>
      <w:ind w:firstLine="360"/>
      <w:jc w:val="both"/>
    </w:pPr>
    <w:rPr>
      <w:sz w:val="28"/>
      <w:szCs w:val="28"/>
      <w:lang w:val="uk-UA"/>
    </w:rPr>
  </w:style>
  <w:style w:type="paragraph" w:customStyle="1" w:styleId="331">
    <w:name w:val="Основной текст с отступом 33"/>
    <w:basedOn w:val="af1"/>
    <w:pPr>
      <w:ind w:firstLine="397"/>
      <w:jc w:val="both"/>
    </w:pPr>
    <w:rPr>
      <w:sz w:val="28"/>
      <w:szCs w:val="28"/>
      <w:lang w:val="uk-UA"/>
    </w:rPr>
  </w:style>
  <w:style w:type="paragraph" w:customStyle="1" w:styleId="afffffffffffffd">
    <w:name w:val="ЦитатаВірш"/>
    <w:basedOn w:val="af1"/>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f">
    <w:name w:val="заголовок 5"/>
    <w:basedOn w:val="af1"/>
    <w:next w:val="af1"/>
    <w:pPr>
      <w:keepNext/>
      <w:tabs>
        <w:tab w:val="left" w:pos="5670"/>
      </w:tabs>
      <w:autoSpaceDE w:val="0"/>
      <w:ind w:firstLine="5387"/>
      <w:jc w:val="both"/>
    </w:pPr>
    <w:rPr>
      <w:b/>
      <w:bCs/>
      <w:sz w:val="28"/>
      <w:szCs w:val="28"/>
    </w:rPr>
  </w:style>
  <w:style w:type="paragraph" w:customStyle="1" w:styleId="afffffffffffffe">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a">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f1"/>
    <w:pPr>
      <w:spacing w:before="48" w:after="48"/>
      <w:ind w:firstLine="432"/>
      <w:jc w:val="both"/>
    </w:pPr>
  </w:style>
  <w:style w:type="paragraph" w:customStyle="1" w:styleId="fulltext">
    <w:name w:val="fulltext"/>
    <w:basedOn w:val="af1"/>
    <w:pPr>
      <w:spacing w:before="280" w:after="280"/>
    </w:pPr>
    <w:rPr>
      <w:rFonts w:ascii="Mangal" w:hAnsi="Mangal" w:cs="Mangal"/>
    </w:rPr>
  </w:style>
  <w:style w:type="paragraph" w:customStyle="1" w:styleId="2fff5">
    <w:name w:val="Подзаголовок2"/>
    <w:basedOn w:val="af1"/>
    <w:pPr>
      <w:spacing w:after="280"/>
    </w:pPr>
    <w:rPr>
      <w:sz w:val="27"/>
      <w:szCs w:val="27"/>
    </w:rPr>
  </w:style>
  <w:style w:type="paragraph" w:customStyle="1" w:styleId="317">
    <w:name w:val="Список 31"/>
    <w:basedOn w:val="af1"/>
    <w:pPr>
      <w:ind w:left="849" w:hanging="283"/>
    </w:pPr>
  </w:style>
  <w:style w:type="paragraph" w:customStyle="1" w:styleId="affffffffffffff">
    <w:name w:val="Краткий обратный адрес"/>
    <w:basedOn w:val="af1"/>
  </w:style>
  <w:style w:type="paragraph" w:customStyle="1" w:styleId="Head">
    <w:name w:val="Head"/>
    <w:basedOn w:val="af1"/>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link w:val="TextChar"/>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f1"/>
    <w:pPr>
      <w:tabs>
        <w:tab w:val="left" w:pos="283"/>
      </w:tabs>
      <w:ind w:left="283" w:hanging="283"/>
      <w:jc w:val="both"/>
    </w:pPr>
    <w:rPr>
      <w:color w:val="000000"/>
      <w:sz w:val="16"/>
      <w:szCs w:val="20"/>
    </w:rPr>
  </w:style>
  <w:style w:type="paragraph" w:customStyle="1" w:styleId="BodyText31">
    <w:name w:val="Body Text 31"/>
    <w:basedOn w:val="af1"/>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f0"/>
    <w:pPr>
      <w:pBdr>
        <w:top w:val="single" w:sz="4" w:space="10" w:color="000000"/>
      </w:pBdr>
      <w:ind w:firstLine="283"/>
      <w:jc w:val="both"/>
    </w:pPr>
    <w:rPr>
      <w:rFonts w:ascii="FreeSetCTT" w:hAnsi="FreeSetCTT" w:cs="FreeSetCTT"/>
      <w:sz w:val="18"/>
      <w:szCs w:val="18"/>
    </w:rPr>
  </w:style>
  <w:style w:type="paragraph" w:customStyle="1" w:styleId="affffffffffffff0">
    <w:name w:val="ЗНОСКА"/>
    <w:basedOn w:val="WyNOSKA"/>
    <w:pPr>
      <w:pBdr>
        <w:top w:val="none" w:sz="0" w:space="0" w:color="auto"/>
      </w:pBdr>
      <w:spacing w:line="200" w:lineRule="atLeast"/>
    </w:pPr>
  </w:style>
  <w:style w:type="paragraph" w:customStyle="1" w:styleId="zit">
    <w:name w:val="zit"/>
    <w:basedOn w:val="af1"/>
    <w:pPr>
      <w:shd w:val="clear" w:color="auto" w:fill="FFFFFF"/>
      <w:spacing w:before="284" w:line="320" w:lineRule="atLeast"/>
      <w:ind w:left="900" w:right="284" w:firstLine="284"/>
      <w:jc w:val="both"/>
    </w:pPr>
    <w:rPr>
      <w:color w:val="993300"/>
    </w:rPr>
  </w:style>
  <w:style w:type="paragraph" w:customStyle="1" w:styleId="m1">
    <w:name w:val="m1"/>
    <w:basedOn w:val="af1"/>
    <w:pPr>
      <w:shd w:val="clear" w:color="auto" w:fill="FFFFFF"/>
      <w:spacing w:line="320" w:lineRule="atLeast"/>
      <w:ind w:firstLine="284"/>
      <w:jc w:val="both"/>
    </w:pPr>
    <w:rPr>
      <w:color w:val="000000"/>
    </w:rPr>
  </w:style>
  <w:style w:type="paragraph" w:customStyle="1" w:styleId="small">
    <w:name w:val="small"/>
    <w:basedOn w:val="af1"/>
    <w:rPr>
      <w:rFonts w:ascii="FreeSetCTT" w:hAnsi="FreeSetCTT" w:cs="FreeSetCTT"/>
      <w:color w:val="808080"/>
    </w:rPr>
  </w:style>
  <w:style w:type="paragraph" w:customStyle="1" w:styleId="answer1">
    <w:name w:val="answer1"/>
    <w:basedOn w:val="af1"/>
    <w:pPr>
      <w:spacing w:after="240"/>
    </w:pPr>
  </w:style>
  <w:style w:type="paragraph" w:customStyle="1" w:styleId="pagenum">
    <w:name w:val="pagenum"/>
    <w:basedOn w:val="af1"/>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f1"/>
    <w:pPr>
      <w:spacing w:before="180"/>
      <w:ind w:firstLine="432"/>
      <w:jc w:val="both"/>
    </w:pPr>
  </w:style>
  <w:style w:type="paragraph" w:customStyle="1" w:styleId="1111">
    <w:name w:val="Заголовок 111"/>
    <w:basedOn w:val="af1"/>
    <w:rPr>
      <w:b/>
      <w:bCs/>
      <w:color w:val="02125F"/>
      <w:kern w:val="1"/>
      <w:sz w:val="21"/>
      <w:szCs w:val="21"/>
    </w:rPr>
  </w:style>
  <w:style w:type="paragraph" w:customStyle="1" w:styleId="3111">
    <w:name w:val="Заголовок 311"/>
    <w:basedOn w:val="af1"/>
    <w:rPr>
      <w:rFonts w:ascii="Helvetica" w:hAnsi="Helvetica" w:cs="Helvetica"/>
      <w:b/>
      <w:bCs/>
      <w:color w:val="02125F"/>
      <w:sz w:val="18"/>
      <w:szCs w:val="18"/>
    </w:rPr>
  </w:style>
  <w:style w:type="paragraph" w:styleId="z-1">
    <w:name w:val="HTML Top of Form"/>
    <w:basedOn w:val="af1"/>
    <w:next w:val="af1"/>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f1"/>
    <w:pPr>
      <w:spacing w:before="280" w:after="280"/>
      <w:jc w:val="both"/>
    </w:pPr>
    <w:rPr>
      <w:rFonts w:ascii="OpenSymbol" w:hAnsi="OpenSymbol" w:cs="OpenSymbol"/>
      <w:b/>
      <w:bCs/>
      <w:i/>
      <w:iCs/>
      <w:color w:val="000000"/>
      <w:sz w:val="18"/>
      <w:szCs w:val="18"/>
    </w:rPr>
  </w:style>
  <w:style w:type="paragraph" w:customStyle="1" w:styleId="11e">
    <w:name w:val="Название11"/>
    <w:basedOn w:val="af1"/>
    <w:pPr>
      <w:suppressLineNumbers/>
      <w:spacing w:before="120" w:after="120"/>
    </w:pPr>
    <w:rPr>
      <w:rFonts w:cs="Helvetica"/>
      <w:i/>
      <w:iCs/>
    </w:rPr>
  </w:style>
  <w:style w:type="paragraph" w:customStyle="1" w:styleId="1ffffb">
    <w:name w:val="Указатель1"/>
    <w:basedOn w:val="af1"/>
    <w:pPr>
      <w:suppressLineNumbers/>
    </w:pPr>
    <w:rPr>
      <w:rFonts w:cs="Helvetica"/>
    </w:rPr>
  </w:style>
  <w:style w:type="paragraph" w:customStyle="1" w:styleId="affffffffffffff1">
    <w:name w:val="Содержимое врезки"/>
    <w:basedOn w:val="afffffffe"/>
    <w:rPr>
      <w:sz w:val="24"/>
    </w:rPr>
  </w:style>
  <w:style w:type="paragraph" w:customStyle="1" w:styleId="H2">
    <w:name w:val="H2"/>
    <w:basedOn w:val="af1"/>
    <w:next w:val="af1"/>
    <w:pPr>
      <w:keepNext/>
      <w:spacing w:before="100" w:after="100"/>
    </w:pPr>
    <w:rPr>
      <w:b/>
      <w:sz w:val="36"/>
      <w:szCs w:val="20"/>
      <w:lang w:val="uk-UA"/>
    </w:rPr>
  </w:style>
  <w:style w:type="paragraph" w:customStyle="1" w:styleId="Blockquote">
    <w:name w:val="Blockquote"/>
    <w:basedOn w:val="af1"/>
    <w:pPr>
      <w:spacing w:before="100" w:after="100"/>
      <w:ind w:left="360" w:right="360"/>
    </w:pPr>
    <w:rPr>
      <w:szCs w:val="20"/>
      <w:lang w:val="uk-UA"/>
    </w:rPr>
  </w:style>
  <w:style w:type="paragraph" w:customStyle="1" w:styleId="DefinitionList">
    <w:name w:val="Definition List"/>
    <w:basedOn w:val="af1"/>
    <w:next w:val="af1"/>
    <w:pPr>
      <w:ind w:left="360"/>
    </w:pPr>
    <w:rPr>
      <w:szCs w:val="20"/>
      <w:lang w:val="uk-UA"/>
    </w:rPr>
  </w:style>
  <w:style w:type="paragraph" w:customStyle="1" w:styleId="H3">
    <w:name w:val="H3"/>
    <w:basedOn w:val="af1"/>
    <w:next w:val="af1"/>
    <w:pPr>
      <w:keepNext/>
      <w:spacing w:before="100" w:after="100"/>
    </w:pPr>
    <w:rPr>
      <w:b/>
      <w:sz w:val="28"/>
      <w:szCs w:val="20"/>
      <w:lang w:val="uk-UA"/>
    </w:rPr>
  </w:style>
  <w:style w:type="paragraph" w:customStyle="1" w:styleId="H5">
    <w:name w:val="H5"/>
    <w:basedOn w:val="af1"/>
    <w:next w:val="af1"/>
    <w:pPr>
      <w:keepNext/>
      <w:spacing w:before="100" w:after="100"/>
    </w:pPr>
    <w:rPr>
      <w:b/>
      <w:sz w:val="20"/>
      <w:szCs w:val="20"/>
      <w:lang w:val="uk-UA"/>
    </w:rPr>
  </w:style>
  <w:style w:type="paragraph" w:customStyle="1" w:styleId="H4">
    <w:name w:val="H4"/>
    <w:basedOn w:val="af1"/>
    <w:next w:val="af1"/>
    <w:pPr>
      <w:keepNext/>
      <w:spacing w:before="100" w:after="100"/>
    </w:pPr>
    <w:rPr>
      <w:b/>
      <w:szCs w:val="20"/>
      <w:lang w:val="uk-UA"/>
    </w:rPr>
  </w:style>
  <w:style w:type="paragraph" w:customStyle="1" w:styleId="PP">
    <w:name w:val="Строка PP"/>
    <w:basedOn w:val="afffffffffffff3"/>
    <w:pPr>
      <w:widowControl/>
      <w:overflowPunct/>
      <w:autoSpaceDE/>
      <w:spacing w:before="0" w:after="0" w:line="240" w:lineRule="auto"/>
      <w:ind w:left="4252"/>
      <w:jc w:val="left"/>
      <w:textAlignment w:val="auto"/>
    </w:pPr>
    <w:rPr>
      <w:i w:val="0"/>
      <w:iCs w:val="0"/>
      <w:color w:val="auto"/>
      <w:szCs w:val="20"/>
    </w:rPr>
  </w:style>
  <w:style w:type="paragraph" w:customStyle="1" w:styleId="affffffffffffff2">
    <w:name w:val="Адресат"/>
    <w:basedOn w:val="af1"/>
    <w:rPr>
      <w:sz w:val="28"/>
      <w:szCs w:val="20"/>
      <w:lang w:val="uk-UA"/>
    </w:rPr>
  </w:style>
  <w:style w:type="paragraph" w:styleId="2fff6">
    <w:name w:val="index 2"/>
    <w:basedOn w:val="af1"/>
    <w:next w:val="af1"/>
    <w:pPr>
      <w:widowControl w:val="0"/>
      <w:autoSpaceDE w:val="0"/>
      <w:ind w:left="400" w:hanging="200"/>
    </w:pPr>
    <w:rPr>
      <w:sz w:val="18"/>
      <w:szCs w:val="18"/>
    </w:rPr>
  </w:style>
  <w:style w:type="paragraph" w:styleId="3fe">
    <w:name w:val="index 3"/>
    <w:basedOn w:val="af1"/>
    <w:next w:val="af1"/>
    <w:pPr>
      <w:widowControl w:val="0"/>
      <w:autoSpaceDE w:val="0"/>
      <w:ind w:left="600" w:hanging="200"/>
    </w:pPr>
    <w:rPr>
      <w:sz w:val="18"/>
      <w:szCs w:val="18"/>
    </w:rPr>
  </w:style>
  <w:style w:type="paragraph" w:customStyle="1" w:styleId="413">
    <w:name w:val="Указатель 41"/>
    <w:basedOn w:val="af1"/>
    <w:next w:val="af1"/>
    <w:pPr>
      <w:widowControl w:val="0"/>
      <w:autoSpaceDE w:val="0"/>
      <w:ind w:left="800" w:hanging="200"/>
    </w:pPr>
    <w:rPr>
      <w:sz w:val="18"/>
      <w:szCs w:val="18"/>
    </w:rPr>
  </w:style>
  <w:style w:type="paragraph" w:customStyle="1" w:styleId="512">
    <w:name w:val="Указатель 51"/>
    <w:basedOn w:val="af1"/>
    <w:next w:val="af1"/>
    <w:pPr>
      <w:widowControl w:val="0"/>
      <w:autoSpaceDE w:val="0"/>
      <w:ind w:left="1000" w:hanging="200"/>
    </w:pPr>
    <w:rPr>
      <w:sz w:val="18"/>
      <w:szCs w:val="18"/>
    </w:rPr>
  </w:style>
  <w:style w:type="paragraph" w:customStyle="1" w:styleId="611">
    <w:name w:val="Указатель 61"/>
    <w:basedOn w:val="af1"/>
    <w:next w:val="af1"/>
    <w:pPr>
      <w:widowControl w:val="0"/>
      <w:autoSpaceDE w:val="0"/>
      <w:ind w:left="1200" w:hanging="200"/>
    </w:pPr>
    <w:rPr>
      <w:sz w:val="18"/>
      <w:szCs w:val="18"/>
    </w:rPr>
  </w:style>
  <w:style w:type="paragraph" w:customStyle="1" w:styleId="711">
    <w:name w:val="Указатель 71"/>
    <w:basedOn w:val="af1"/>
    <w:next w:val="af1"/>
    <w:pPr>
      <w:widowControl w:val="0"/>
      <w:autoSpaceDE w:val="0"/>
      <w:ind w:left="1400" w:hanging="200"/>
    </w:pPr>
    <w:rPr>
      <w:sz w:val="18"/>
      <w:szCs w:val="18"/>
    </w:rPr>
  </w:style>
  <w:style w:type="paragraph" w:customStyle="1" w:styleId="810">
    <w:name w:val="Указатель 81"/>
    <w:basedOn w:val="af1"/>
    <w:next w:val="af1"/>
    <w:pPr>
      <w:widowControl w:val="0"/>
      <w:autoSpaceDE w:val="0"/>
      <w:ind w:left="1600" w:hanging="200"/>
    </w:pPr>
    <w:rPr>
      <w:sz w:val="18"/>
      <w:szCs w:val="18"/>
    </w:rPr>
  </w:style>
  <w:style w:type="paragraph" w:customStyle="1" w:styleId="910">
    <w:name w:val="Указатель 91"/>
    <w:basedOn w:val="af1"/>
    <w:next w:val="af1"/>
    <w:pPr>
      <w:widowControl w:val="0"/>
      <w:autoSpaceDE w:val="0"/>
      <w:ind w:left="1800" w:hanging="200"/>
    </w:pPr>
    <w:rPr>
      <w:sz w:val="18"/>
      <w:szCs w:val="18"/>
    </w:rPr>
  </w:style>
  <w:style w:type="paragraph" w:styleId="affffffffffffff3">
    <w:name w:val="index heading"/>
    <w:basedOn w:val="af1"/>
    <w:next w:val="1ffff5"/>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f1"/>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f5"/>
    <w:pPr>
      <w:ind w:firstLine="210"/>
    </w:pPr>
    <w:rPr>
      <w:sz w:val="24"/>
    </w:rPr>
  </w:style>
  <w:style w:type="paragraph" w:customStyle="1" w:styleId="Iauiueaennaoaoey">
    <w:name w:val="Iau?iue aenna?oaoey"/>
    <w:basedOn w:val="af1"/>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f1"/>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f1"/>
    <w:pPr>
      <w:spacing w:after="120"/>
    </w:pPr>
  </w:style>
  <w:style w:type="paragraph" w:customStyle="1" w:styleId="Iauiueiioaioo">
    <w:name w:val="Iau?iue ii oaio?o"/>
    <w:basedOn w:val="Iauiueaennaoaoey"/>
    <w:pPr>
      <w:ind w:firstLine="0"/>
      <w:jc w:val="center"/>
    </w:pPr>
  </w:style>
  <w:style w:type="paragraph" w:customStyle="1" w:styleId="3ff">
    <w:name w:val="Схема документа3"/>
    <w:basedOn w:val="af1"/>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f1"/>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f1"/>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f1"/>
    <w:pPr>
      <w:tabs>
        <w:tab w:val="left" w:pos="360"/>
      </w:tabs>
      <w:spacing w:line="360" w:lineRule="auto"/>
      <w:ind w:firstLine="454"/>
      <w:jc w:val="both"/>
    </w:pPr>
    <w:rPr>
      <w:sz w:val="28"/>
      <w:szCs w:val="28"/>
      <w:lang w:val="uk-UA"/>
    </w:rPr>
  </w:style>
  <w:style w:type="paragraph" w:customStyle="1" w:styleId="BookPage0">
    <w:name w:val="BookPage Знак"/>
    <w:basedOn w:val="af1"/>
    <w:pPr>
      <w:widowControl w:val="0"/>
      <w:autoSpaceDE w:val="0"/>
      <w:spacing w:before="210"/>
    </w:pPr>
    <w:rPr>
      <w:rFonts w:ascii="OpenSymbol" w:hAnsi="OpenSymbol" w:cs="OpenSymbol"/>
      <w:b/>
      <w:bCs/>
      <w:color w:val="666699"/>
    </w:rPr>
  </w:style>
  <w:style w:type="paragraph" w:customStyle="1" w:styleId="BookPage1">
    <w:name w:val="BookPage"/>
    <w:basedOn w:val="af1"/>
    <w:pPr>
      <w:widowControl w:val="0"/>
      <w:autoSpaceDE w:val="0"/>
      <w:spacing w:before="210"/>
    </w:pPr>
    <w:rPr>
      <w:rFonts w:ascii="OpenSymbol" w:hAnsi="OpenSymbol" w:cs="OpenSymbol"/>
      <w:b/>
      <w:bCs/>
      <w:color w:val="666699"/>
    </w:rPr>
  </w:style>
  <w:style w:type="paragraph" w:customStyle="1" w:styleId="94">
    <w:name w:val="заголовок 9"/>
    <w:basedOn w:val="af1"/>
    <w:next w:val="af1"/>
    <w:pPr>
      <w:keepNext/>
      <w:autoSpaceDE w:val="0"/>
      <w:spacing w:line="360" w:lineRule="auto"/>
      <w:jc w:val="both"/>
    </w:pPr>
    <w:rPr>
      <w:sz w:val="28"/>
      <w:szCs w:val="28"/>
      <w:lang w:val="uk-UA"/>
    </w:rPr>
  </w:style>
  <w:style w:type="paragraph" w:customStyle="1" w:styleId="affffffffffffff4">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5">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6">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7">
    <w:name w:val="текст примечания"/>
    <w:basedOn w:val="af1"/>
    <w:pPr>
      <w:autoSpaceDE w:val="0"/>
    </w:pPr>
    <w:rPr>
      <w:sz w:val="20"/>
      <w:szCs w:val="20"/>
    </w:rPr>
  </w:style>
  <w:style w:type="paragraph" w:customStyle="1" w:styleId="affffffffffffff8">
    <w:name w:val="глава №"/>
    <w:basedOn w:val="af1"/>
    <w:next w:val="af1"/>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9">
    <w:name w:val="заголовок"/>
    <w:basedOn w:val="afffffffff8"/>
    <w:pPr>
      <w:autoSpaceDE w:val="0"/>
      <w:spacing w:after="57" w:line="244" w:lineRule="atLeast"/>
      <w:ind w:firstLine="0"/>
      <w:jc w:val="center"/>
      <w:textAlignment w:val="center"/>
    </w:pPr>
    <w:rPr>
      <w:b/>
      <w:bCs/>
      <w:caps/>
      <w:color w:val="000000"/>
      <w:sz w:val="20"/>
    </w:rPr>
  </w:style>
  <w:style w:type="paragraph" w:customStyle="1" w:styleId="affffffffffffffa">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c">
    <w:name w:val="????????? 1"/>
    <w:basedOn w:val="affffffffffffffa"/>
    <w:next w:val="affffffffffffffa"/>
    <w:pPr>
      <w:keepNext/>
      <w:spacing w:before="240" w:after="60"/>
    </w:pPr>
    <w:rPr>
      <w:rFonts w:ascii="OpenSymbol" w:hAnsi="OpenSymbol" w:cs="OpenSymbol"/>
      <w:b/>
      <w:bCs/>
      <w:kern w:val="1"/>
      <w:lang w:val="uk-UA"/>
    </w:rPr>
  </w:style>
  <w:style w:type="paragraph" w:customStyle="1" w:styleId="Aenao-1">
    <w:name w:val="Aena?o-1"/>
    <w:basedOn w:val="afffffffe"/>
    <w:pPr>
      <w:autoSpaceDE w:val="0"/>
      <w:spacing w:after="0" w:line="360" w:lineRule="auto"/>
      <w:ind w:firstLine="720"/>
      <w:jc w:val="both"/>
    </w:pPr>
    <w:rPr>
      <w:szCs w:val="28"/>
    </w:rPr>
  </w:style>
  <w:style w:type="paragraph" w:customStyle="1" w:styleId="Noeeu1">
    <w:name w:val="Noeeu1"/>
    <w:basedOn w:val="af1"/>
    <w:pPr>
      <w:overflowPunct w:val="0"/>
      <w:autoSpaceDE w:val="0"/>
      <w:spacing w:line="360" w:lineRule="auto"/>
      <w:ind w:firstLine="567"/>
      <w:jc w:val="both"/>
      <w:textAlignment w:val="baseline"/>
    </w:pPr>
    <w:rPr>
      <w:sz w:val="28"/>
      <w:szCs w:val="28"/>
    </w:rPr>
  </w:style>
  <w:style w:type="paragraph" w:customStyle="1" w:styleId="rvps5">
    <w:name w:val="rvps5"/>
    <w:basedOn w:val="af1"/>
    <w:pPr>
      <w:spacing w:before="280" w:after="280"/>
    </w:pPr>
    <w:rPr>
      <w:rFonts w:eastAsia="Impact"/>
    </w:rPr>
  </w:style>
  <w:style w:type="paragraph" w:customStyle="1" w:styleId="1-liter">
    <w:name w:val="1-liter"/>
    <w:basedOn w:val="af1"/>
    <w:pPr>
      <w:numPr>
        <w:numId w:val="13"/>
      </w:numPr>
      <w:spacing w:line="230" w:lineRule="auto"/>
      <w:jc w:val="both"/>
    </w:pPr>
    <w:rPr>
      <w:rFonts w:eastAsia="Impact"/>
      <w:i/>
      <w:iCs/>
      <w:sz w:val="21"/>
      <w:szCs w:val="21"/>
      <w:lang w:val="uk-UA"/>
    </w:rPr>
  </w:style>
  <w:style w:type="paragraph" w:customStyle="1" w:styleId="affffffffffffffb">
    <w:name w:val="Текст_статті"/>
    <w:basedOn w:val="af1"/>
    <w:pPr>
      <w:ind w:firstLine="284"/>
      <w:jc w:val="both"/>
    </w:pPr>
    <w:rPr>
      <w:sz w:val="20"/>
      <w:szCs w:val="20"/>
      <w:lang w:val="uk-UA"/>
    </w:rPr>
  </w:style>
  <w:style w:type="paragraph" w:customStyle="1" w:styleId="WW-20">
    <w:name w:val="WW-Основной текст с отступом 2"/>
    <w:basedOn w:val="af1"/>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f1"/>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d">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f1"/>
    <w:next w:val="af1"/>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e"/>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e">
    <w:name w:val="Текст у виносці1"/>
    <w:basedOn w:val="af1"/>
    <w:pPr>
      <w:spacing w:line="343" w:lineRule="auto"/>
      <w:ind w:firstLine="709"/>
      <w:jc w:val="both"/>
    </w:pPr>
    <w:rPr>
      <w:rFonts w:ascii="Helvetica" w:hAnsi="Helvetica" w:cs="Helvetica"/>
      <w:sz w:val="16"/>
      <w:szCs w:val="16"/>
      <w:lang w:val="uk-UA"/>
    </w:rPr>
  </w:style>
  <w:style w:type="paragraph" w:customStyle="1" w:styleId="1-zbirnyk">
    <w:name w:val="1-zbirnyk"/>
    <w:basedOn w:val="af1"/>
    <w:pPr>
      <w:ind w:firstLine="567"/>
      <w:jc w:val="both"/>
    </w:pPr>
    <w:rPr>
      <w:sz w:val="21"/>
      <w:szCs w:val="20"/>
      <w:lang w:val="uk-UA"/>
    </w:rPr>
  </w:style>
  <w:style w:type="paragraph" w:customStyle="1" w:styleId="pfull">
    <w:name w:val="pfull"/>
    <w:basedOn w:val="af1"/>
    <w:pPr>
      <w:spacing w:before="280" w:after="280"/>
    </w:pPr>
  </w:style>
  <w:style w:type="paragraph" w:customStyle="1" w:styleId="bodytext">
    <w:name w:val="bodytext"/>
    <w:basedOn w:val="af1"/>
    <w:pPr>
      <w:spacing w:after="22"/>
      <w:ind w:firstLine="330"/>
    </w:pPr>
    <w:rPr>
      <w:sz w:val="26"/>
      <w:szCs w:val="26"/>
    </w:rPr>
  </w:style>
  <w:style w:type="paragraph" w:customStyle="1" w:styleId="docheader">
    <w:name w:val="docheader"/>
    <w:basedOn w:val="af1"/>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f1"/>
    <w:pPr>
      <w:spacing w:before="280" w:after="280"/>
    </w:pPr>
  </w:style>
  <w:style w:type="paragraph" w:customStyle="1" w:styleId="affffffffffffffc">
    <w:name w:val="текст виноски"/>
    <w:basedOn w:val="affffffff0"/>
    <w:pPr>
      <w:spacing w:line="240" w:lineRule="auto"/>
    </w:pPr>
    <w:rPr>
      <w:sz w:val="20"/>
      <w:szCs w:val="20"/>
    </w:rPr>
  </w:style>
  <w:style w:type="paragraph" w:customStyle="1" w:styleId="0500286">
    <w:name w:val="Стиль Черный Первая строка:  05 см Справа:  002 см Перед:  86..."/>
    <w:basedOn w:val="af1"/>
    <w:pPr>
      <w:widowControl w:val="0"/>
      <w:shd w:val="clear" w:color="auto" w:fill="FFFFFF"/>
      <w:ind w:firstLine="340"/>
      <w:jc w:val="both"/>
    </w:pPr>
    <w:rPr>
      <w:color w:val="000000"/>
      <w:spacing w:val="1"/>
      <w:sz w:val="28"/>
      <w:szCs w:val="20"/>
      <w:lang w:val="en-GB"/>
    </w:rPr>
  </w:style>
  <w:style w:type="paragraph" w:customStyle="1" w:styleId="affffffffffffffd">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f1"/>
    <w:pPr>
      <w:widowControl w:val="0"/>
      <w:autoSpaceDE w:val="0"/>
      <w:spacing w:line="360" w:lineRule="auto"/>
      <w:ind w:firstLine="360"/>
      <w:jc w:val="both"/>
    </w:pPr>
    <w:rPr>
      <w:rFonts w:cs="Helvetica"/>
      <w:sz w:val="28"/>
      <w:szCs w:val="28"/>
    </w:rPr>
  </w:style>
  <w:style w:type="paragraph" w:customStyle="1" w:styleId="affffffffffffffe">
    <w:name w:val="Дисертація"/>
    <w:basedOn w:val="af1"/>
    <w:pPr>
      <w:spacing w:line="360" w:lineRule="auto"/>
      <w:ind w:firstLine="709"/>
      <w:jc w:val="both"/>
    </w:pPr>
    <w:rPr>
      <w:sz w:val="28"/>
      <w:szCs w:val="28"/>
    </w:rPr>
  </w:style>
  <w:style w:type="paragraph" w:customStyle="1" w:styleId="BodyText23">
    <w:name w:val="Body Text 23"/>
    <w:basedOn w:val="af1"/>
    <w:pPr>
      <w:tabs>
        <w:tab w:val="left" w:pos="3630"/>
      </w:tabs>
      <w:autoSpaceDE w:val="0"/>
      <w:spacing w:line="360" w:lineRule="auto"/>
      <w:jc w:val="both"/>
    </w:pPr>
  </w:style>
  <w:style w:type="paragraph" w:customStyle="1" w:styleId="BodyText22">
    <w:name w:val="Body Text 22"/>
    <w:basedOn w:val="af1"/>
    <w:pPr>
      <w:autoSpaceDE w:val="0"/>
      <w:spacing w:line="360" w:lineRule="auto"/>
      <w:ind w:firstLine="567"/>
      <w:jc w:val="both"/>
    </w:pPr>
    <w:rPr>
      <w:sz w:val="28"/>
      <w:szCs w:val="28"/>
    </w:rPr>
  </w:style>
  <w:style w:type="paragraph" w:customStyle="1" w:styleId="afffffffffffffff">
    <w:name w:val="????? ??????"/>
    <w:basedOn w:val="af1"/>
    <w:pPr>
      <w:widowControl w:val="0"/>
      <w:autoSpaceDE w:val="0"/>
    </w:pPr>
    <w:rPr>
      <w:sz w:val="20"/>
      <w:szCs w:val="20"/>
    </w:rPr>
  </w:style>
  <w:style w:type="paragraph" w:customStyle="1" w:styleId="60">
    <w:name w:val="Нумерованный список 6"/>
    <w:basedOn w:val="af1"/>
    <w:pPr>
      <w:numPr>
        <w:numId w:val="18"/>
      </w:numPr>
      <w:spacing w:line="192" w:lineRule="auto"/>
    </w:pPr>
  </w:style>
  <w:style w:type="paragraph" w:customStyle="1" w:styleId="outdent">
    <w:name w:val="outdent"/>
    <w:basedOn w:val="af1"/>
    <w:pPr>
      <w:spacing w:after="240"/>
      <w:ind w:left="480" w:right="240" w:hanging="240"/>
    </w:pPr>
  </w:style>
  <w:style w:type="paragraph" w:customStyle="1" w:styleId="firstpara">
    <w:name w:val="firstpara"/>
    <w:basedOn w:val="af1"/>
  </w:style>
  <w:style w:type="paragraph" w:customStyle="1" w:styleId="medium-normal1">
    <w:name w:val="medium-normal1"/>
    <w:basedOn w:val="af1"/>
    <w:pPr>
      <w:spacing w:before="280" w:after="280"/>
    </w:pPr>
    <w:rPr>
      <w:lang w:val="uk-UA"/>
    </w:rPr>
  </w:style>
  <w:style w:type="paragraph" w:customStyle="1" w:styleId="rvps6">
    <w:name w:val="rvps6"/>
    <w:basedOn w:val="af1"/>
    <w:pPr>
      <w:spacing w:before="280" w:after="280"/>
    </w:pPr>
  </w:style>
  <w:style w:type="paragraph" w:customStyle="1" w:styleId="Iniiaiieoaeno">
    <w:name w:val="Iniiaiie oaeno"/>
    <w:basedOn w:val="af1"/>
    <w:pPr>
      <w:spacing w:after="120"/>
    </w:pPr>
    <w:rPr>
      <w:sz w:val="20"/>
      <w:szCs w:val="20"/>
    </w:rPr>
  </w:style>
  <w:style w:type="paragraph" w:customStyle="1" w:styleId="censm">
    <w:name w:val="censm"/>
    <w:basedOn w:val="af1"/>
    <w:pPr>
      <w:spacing w:before="280" w:after="280"/>
    </w:pPr>
  </w:style>
  <w:style w:type="paragraph" w:customStyle="1" w:styleId="sm">
    <w:name w:val="sm"/>
    <w:basedOn w:val="af1"/>
    <w:pPr>
      <w:spacing w:before="280" w:after="280"/>
    </w:pPr>
    <w:rPr>
      <w:rFonts w:ascii="OpenSymbol" w:hAnsi="OpenSymbol" w:cs="OpenSymbol"/>
      <w:sz w:val="22"/>
      <w:szCs w:val="22"/>
    </w:rPr>
  </w:style>
  <w:style w:type="paragraph" w:customStyle="1" w:styleId="author0">
    <w:name w:val="author"/>
    <w:basedOn w:val="af1"/>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f1"/>
    <w:pPr>
      <w:spacing w:before="120" w:after="120" w:line="360" w:lineRule="atLeast"/>
      <w:ind w:left="115" w:right="115"/>
      <w:jc w:val="both"/>
    </w:pPr>
    <w:rPr>
      <w:rFonts w:ascii="OpenSymbol" w:hAnsi="OpenSymbol" w:cs="OpenSymbol"/>
      <w:color w:val="000000"/>
    </w:rPr>
  </w:style>
  <w:style w:type="paragraph" w:customStyle="1" w:styleId="avtor0">
    <w:name w:val="avtor"/>
    <w:basedOn w:val="af1"/>
    <w:pPr>
      <w:spacing w:before="280" w:after="280"/>
    </w:pPr>
  </w:style>
  <w:style w:type="paragraph" w:customStyle="1" w:styleId="afffffffffffffff0">
    <w:name w:val="Звезды"/>
    <w:basedOn w:val="af1"/>
    <w:next w:val="af1"/>
    <w:pPr>
      <w:keepNext/>
      <w:widowControl w:val="0"/>
      <w:spacing w:line="500" w:lineRule="exact"/>
      <w:jc w:val="center"/>
    </w:pPr>
    <w:rPr>
      <w:rFonts w:ascii="ISOCPEUR" w:hAnsi="ISOCPEUR" w:cs="ISOCPEUR"/>
      <w:sz w:val="25"/>
      <w:szCs w:val="20"/>
    </w:rPr>
  </w:style>
  <w:style w:type="paragraph" w:customStyle="1" w:styleId="1fffff">
    <w:name w:val="Основной текст разд1"/>
    <w:basedOn w:val="afffffffe"/>
    <w:pPr>
      <w:widowControl w:val="0"/>
      <w:spacing w:before="120" w:after="0" w:line="360" w:lineRule="auto"/>
      <w:ind w:firstLine="1134"/>
      <w:jc w:val="both"/>
    </w:pPr>
    <w:rPr>
      <w:szCs w:val="20"/>
    </w:rPr>
  </w:style>
  <w:style w:type="paragraph" w:customStyle="1" w:styleId="3f3f3f">
    <w:name w:val="Ч3fи3fп3f"/>
    <w:basedOn w:val="af1"/>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f1"/>
    <w:pPr>
      <w:widowControl w:val="0"/>
      <w:spacing w:after="120" w:line="480" w:lineRule="auto"/>
    </w:pPr>
  </w:style>
  <w:style w:type="paragraph" w:customStyle="1" w:styleId="3f3f3f3f3f3f">
    <w:name w:val="М3fо3fй3f у3fк3fр3f"/>
    <w:basedOn w:val="af1"/>
    <w:pPr>
      <w:widowControl w:val="0"/>
      <w:ind w:firstLine="567"/>
      <w:jc w:val="both"/>
    </w:pPr>
    <w:rPr>
      <w:sz w:val="28"/>
      <w:szCs w:val="28"/>
      <w:lang w:val="uk-UA"/>
    </w:rPr>
  </w:style>
  <w:style w:type="paragraph" w:customStyle="1" w:styleId="afffffffffffffff1">
    <w:name w:val="Мой укр"/>
    <w:basedOn w:val="af1"/>
    <w:pPr>
      <w:widowControl w:val="0"/>
      <w:ind w:firstLine="567"/>
      <w:jc w:val="both"/>
    </w:pPr>
    <w:rPr>
      <w:sz w:val="28"/>
      <w:szCs w:val="28"/>
      <w:lang w:val="uk-UA"/>
    </w:rPr>
  </w:style>
  <w:style w:type="paragraph" w:customStyle="1" w:styleId="11">
    <w:name w:val="11"/>
    <w:basedOn w:val="af1"/>
    <w:pPr>
      <w:numPr>
        <w:numId w:val="15"/>
      </w:numPr>
      <w:jc w:val="both"/>
    </w:pPr>
    <w:rPr>
      <w:sz w:val="28"/>
      <w:szCs w:val="28"/>
      <w:lang w:val="uk-UA"/>
    </w:rPr>
  </w:style>
  <w:style w:type="paragraph" w:customStyle="1" w:styleId="afffffffffffffff2">
    <w:name w:val="Название.Название схем"/>
    <w:basedOn w:val="af1"/>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f1"/>
    <w:next w:val="af1"/>
    <w:pPr>
      <w:keepNext/>
      <w:autoSpaceDE w:val="0"/>
      <w:jc w:val="right"/>
    </w:pPr>
    <w:rPr>
      <w:b/>
      <w:bCs/>
      <w:sz w:val="32"/>
      <w:szCs w:val="32"/>
      <w:lang w:val="uk-UA"/>
    </w:rPr>
  </w:style>
  <w:style w:type="paragraph" w:customStyle="1" w:styleId="afffffffffffffff3">
    <w:name w:val="а"/>
    <w:basedOn w:val="af1"/>
    <w:pPr>
      <w:autoSpaceDE w:val="0"/>
      <w:ind w:firstLine="720"/>
      <w:jc w:val="both"/>
    </w:pPr>
    <w:rPr>
      <w:sz w:val="28"/>
      <w:szCs w:val="28"/>
      <w:lang w:val="uk-UA"/>
    </w:rPr>
  </w:style>
  <w:style w:type="paragraph" w:customStyle="1" w:styleId="68">
    <w:name w:val="заголовок 6"/>
    <w:basedOn w:val="af1"/>
    <w:next w:val="af1"/>
    <w:pPr>
      <w:keepNext/>
      <w:autoSpaceDE w:val="0"/>
      <w:spacing w:line="288" w:lineRule="auto"/>
      <w:jc w:val="center"/>
    </w:pPr>
    <w:rPr>
      <w:sz w:val="26"/>
      <w:szCs w:val="26"/>
      <w:lang w:val="en-US"/>
    </w:rPr>
  </w:style>
  <w:style w:type="paragraph" w:customStyle="1" w:styleId="afffffffffffffff4">
    <w:name w:val="рабочий"/>
    <w:basedOn w:val="af1"/>
    <w:pPr>
      <w:spacing w:line="360" w:lineRule="auto"/>
      <w:ind w:right="-284" w:firstLine="709"/>
      <w:jc w:val="both"/>
    </w:pPr>
    <w:rPr>
      <w:sz w:val="28"/>
      <w:szCs w:val="20"/>
    </w:rPr>
  </w:style>
  <w:style w:type="paragraph" w:customStyle="1" w:styleId="1fffff0">
    <w:name w:val="Продолжение списка1"/>
    <w:basedOn w:val="af1"/>
    <w:pPr>
      <w:spacing w:after="120"/>
      <w:ind w:left="283"/>
    </w:pPr>
  </w:style>
  <w:style w:type="paragraph" w:customStyle="1" w:styleId="cnfheader">
    <w:name w:val="cnfheader"/>
    <w:basedOn w:val="af1"/>
    <w:pPr>
      <w:spacing w:before="280" w:after="280"/>
    </w:pPr>
    <w:rPr>
      <w:rFonts w:ascii="OpenSymbol" w:hAnsi="OpenSymbol" w:cs="OpenSymbol"/>
      <w:b/>
      <w:bCs/>
      <w:caps/>
      <w:sz w:val="20"/>
      <w:szCs w:val="20"/>
    </w:rPr>
  </w:style>
  <w:style w:type="paragraph" w:customStyle="1" w:styleId="titul">
    <w:name w:val="titul"/>
    <w:basedOn w:val="af1"/>
    <w:pPr>
      <w:spacing w:before="280" w:after="280"/>
      <w:jc w:val="center"/>
    </w:pPr>
    <w:rPr>
      <w:b/>
      <w:bCs/>
      <w:color w:val="333333"/>
      <w:sz w:val="14"/>
      <w:szCs w:val="14"/>
    </w:rPr>
  </w:style>
  <w:style w:type="paragraph" w:customStyle="1" w:styleId="sources">
    <w:name w:val="sources"/>
    <w:basedOn w:val="af1"/>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0">
    <w:name w:val="Подзаголовок3"/>
    <w:basedOn w:val="1fff4"/>
    <w:pPr>
      <w:snapToGrid/>
      <w:spacing w:before="0" w:after="0" w:line="360" w:lineRule="auto"/>
    </w:pPr>
    <w:rPr>
      <w:b/>
      <w:sz w:val="28"/>
      <w:u w:val="single"/>
    </w:rPr>
  </w:style>
  <w:style w:type="paragraph" w:customStyle="1" w:styleId="21b">
    <w:name w:val="Заголовок 21"/>
    <w:basedOn w:val="1fff4"/>
    <w:next w:val="1fff4"/>
    <w:pPr>
      <w:keepNext/>
      <w:snapToGrid/>
      <w:spacing w:before="0" w:after="0" w:line="360" w:lineRule="auto"/>
      <w:jc w:val="center"/>
    </w:pPr>
    <w:rPr>
      <w:sz w:val="28"/>
      <w:lang w:val="uk-UA"/>
    </w:rPr>
  </w:style>
  <w:style w:type="paragraph" w:customStyle="1" w:styleId="323">
    <w:name w:val="Заголовок 32"/>
    <w:basedOn w:val="1fff4"/>
    <w:next w:val="1fff4"/>
    <w:pPr>
      <w:keepNext/>
      <w:snapToGrid/>
      <w:spacing w:before="0" w:after="0"/>
    </w:pPr>
    <w:rPr>
      <w:b/>
      <w:sz w:val="28"/>
      <w:lang w:val="pl-PL"/>
    </w:rPr>
  </w:style>
  <w:style w:type="paragraph" w:customStyle="1" w:styleId="3ff1">
    <w:name w:val="Название3"/>
    <w:basedOn w:val="1fff4"/>
    <w:pPr>
      <w:snapToGrid/>
      <w:spacing w:before="0" w:after="0" w:line="360" w:lineRule="auto"/>
      <w:jc w:val="center"/>
    </w:pPr>
    <w:rPr>
      <w:sz w:val="28"/>
      <w:lang w:val="uk-UA"/>
    </w:rPr>
  </w:style>
  <w:style w:type="paragraph" w:customStyle="1" w:styleId="afffffffffffffff5">
    <w:name w:val="Âåðõíèé êîëîíòèòóë"/>
    <w:basedOn w:val="af1"/>
    <w:pPr>
      <w:widowControl w:val="0"/>
      <w:tabs>
        <w:tab w:val="center" w:pos="4677"/>
        <w:tab w:val="right" w:pos="9355"/>
      </w:tabs>
      <w:autoSpaceDE w:val="0"/>
    </w:pPr>
    <w:rPr>
      <w:sz w:val="20"/>
      <w:szCs w:val="20"/>
    </w:rPr>
  </w:style>
  <w:style w:type="paragraph" w:customStyle="1" w:styleId="414">
    <w:name w:val="Заголовок 41"/>
    <w:basedOn w:val="1fff4"/>
    <w:next w:val="1fff4"/>
    <w:pPr>
      <w:keepNext/>
      <w:widowControl w:val="0"/>
      <w:snapToGrid/>
      <w:spacing w:before="0" w:after="0" w:line="360" w:lineRule="auto"/>
      <w:jc w:val="center"/>
    </w:pPr>
    <w:rPr>
      <w:sz w:val="28"/>
    </w:rPr>
  </w:style>
  <w:style w:type="paragraph" w:customStyle="1" w:styleId="612">
    <w:name w:val="Заголовок 61"/>
    <w:basedOn w:val="1fff4"/>
    <w:next w:val="1fff4"/>
    <w:pPr>
      <w:keepNext/>
      <w:widowControl w:val="0"/>
      <w:snapToGrid/>
      <w:spacing w:before="0" w:after="0" w:line="312" w:lineRule="auto"/>
      <w:jc w:val="center"/>
    </w:pPr>
    <w:rPr>
      <w:caps/>
      <w:color w:val="000000"/>
      <w:sz w:val="28"/>
      <w:lang w:val="uk-UA"/>
    </w:rPr>
  </w:style>
  <w:style w:type="paragraph" w:customStyle="1" w:styleId="1fffff1">
    <w:name w:val="Нижний колонтитул1"/>
    <w:basedOn w:val="1fff4"/>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4"/>
    <w:next w:val="1fff4"/>
    <w:pPr>
      <w:keepNext/>
      <w:widowControl w:val="0"/>
      <w:snapToGrid/>
      <w:spacing w:before="0" w:after="0" w:line="360" w:lineRule="auto"/>
    </w:pPr>
    <w:rPr>
      <w:caps/>
      <w:color w:val="000000"/>
      <w:sz w:val="28"/>
      <w:lang w:val="en-US"/>
    </w:rPr>
  </w:style>
  <w:style w:type="paragraph" w:customStyle="1" w:styleId="1fffff2">
    <w:name w:val="Текст концевой сноски1"/>
    <w:basedOn w:val="1fff4"/>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f1"/>
    <w:next w:val="af1"/>
    <w:pPr>
      <w:keepNext/>
      <w:autoSpaceDE w:val="0"/>
      <w:jc w:val="center"/>
    </w:pPr>
    <w:rPr>
      <w:b/>
      <w:bCs/>
      <w:sz w:val="20"/>
      <w:szCs w:val="20"/>
      <w:lang w:val="uk-UA"/>
    </w:rPr>
  </w:style>
  <w:style w:type="paragraph" w:customStyle="1" w:styleId="d22">
    <w:name w:val="сdовной текст2 2"/>
    <w:basedOn w:val="af1"/>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4"/>
    <w:next w:val="1fff4"/>
    <w:pPr>
      <w:keepNext/>
      <w:snapToGrid/>
      <w:spacing w:before="0" w:after="0" w:line="360" w:lineRule="auto"/>
      <w:ind w:left="708"/>
      <w:jc w:val="center"/>
    </w:pPr>
    <w:rPr>
      <w:b/>
      <w:lang w:val="uk-UA"/>
    </w:rPr>
  </w:style>
  <w:style w:type="paragraph" w:customStyle="1" w:styleId="afffffffffffffff6">
    <w:name w:val="абзац"/>
    <w:basedOn w:val="af1"/>
    <w:pPr>
      <w:spacing w:line="360" w:lineRule="auto"/>
      <w:jc w:val="both"/>
    </w:pPr>
    <w:rPr>
      <w:b/>
      <w:sz w:val="28"/>
      <w:szCs w:val="20"/>
    </w:rPr>
  </w:style>
  <w:style w:type="paragraph" w:customStyle="1" w:styleId="pt">
    <w:name w:val="pt"/>
    <w:basedOn w:val="af1"/>
    <w:pPr>
      <w:spacing w:before="280" w:after="280"/>
      <w:ind w:left="443" w:right="443" w:firstLine="400"/>
      <w:jc w:val="both"/>
    </w:pPr>
  </w:style>
  <w:style w:type="paragraph" w:customStyle="1" w:styleId="ht">
    <w:name w:val="ht"/>
    <w:basedOn w:val="af1"/>
    <w:pPr>
      <w:spacing w:before="280" w:after="280"/>
      <w:ind w:left="443" w:right="443"/>
      <w:jc w:val="center"/>
    </w:pPr>
    <w:rPr>
      <w:sz w:val="27"/>
      <w:szCs w:val="27"/>
    </w:rPr>
  </w:style>
  <w:style w:type="paragraph" w:customStyle="1" w:styleId="afffffffffffffff7">
    <w:name w:val="Книги"/>
    <w:basedOn w:val="af1"/>
    <w:pPr>
      <w:ind w:firstLine="567"/>
      <w:jc w:val="both"/>
    </w:pPr>
    <w:rPr>
      <w:rFonts w:ascii="OpenSymbol" w:hAnsi="OpenSymbol" w:cs="OpenSymbol"/>
      <w:szCs w:val="20"/>
    </w:rPr>
  </w:style>
  <w:style w:type="paragraph" w:customStyle="1" w:styleId="3ff2">
    <w:name w:val="Заголовок 3 книг"/>
    <w:basedOn w:val="31"/>
    <w:pPr>
      <w:widowControl/>
      <w:numPr>
        <w:ilvl w:val="0"/>
        <w:numId w:val="0"/>
      </w:numPr>
      <w:spacing w:before="0" w:after="0"/>
      <w:ind w:firstLine="425"/>
    </w:pPr>
    <w:rPr>
      <w:b w:val="0"/>
      <w:color w:val="auto"/>
      <w:sz w:val="28"/>
    </w:rPr>
  </w:style>
  <w:style w:type="paragraph" w:customStyle="1" w:styleId="1fffff3">
    <w:name w:val="Прощание1"/>
    <w:basedOn w:val="af1"/>
    <w:pPr>
      <w:ind w:left="4252"/>
    </w:pPr>
    <w:rPr>
      <w:lang w:val="pl-PL"/>
    </w:rPr>
  </w:style>
  <w:style w:type="paragraph" w:customStyle="1" w:styleId="rvps17">
    <w:name w:val="rvps17"/>
    <w:basedOn w:val="af1"/>
    <w:pPr>
      <w:spacing w:before="280" w:after="280"/>
    </w:pPr>
  </w:style>
  <w:style w:type="paragraph" w:customStyle="1" w:styleId="rvps14">
    <w:name w:val="rvps14"/>
    <w:basedOn w:val="af1"/>
    <w:pPr>
      <w:spacing w:before="280" w:after="280"/>
    </w:pPr>
  </w:style>
  <w:style w:type="paragraph" w:customStyle="1" w:styleId="afffffffffffffff8">
    <w:name w:val="без абзаца"/>
    <w:basedOn w:val="af1"/>
    <w:pPr>
      <w:jc w:val="center"/>
    </w:pPr>
    <w:rPr>
      <w:rFonts w:eastAsia="IzhTitl"/>
      <w:sz w:val="28"/>
      <w:szCs w:val="20"/>
      <w:lang w:val="uk-UA"/>
    </w:rPr>
  </w:style>
  <w:style w:type="paragraph" w:customStyle="1" w:styleId="Programmline2">
    <w:name w:val="Programmline2"/>
    <w:basedOn w:val="af1"/>
    <w:pPr>
      <w:spacing w:before="40" w:after="40" w:line="360" w:lineRule="auto"/>
      <w:ind w:left="488" w:right="-153" w:hanging="488"/>
      <w:jc w:val="center"/>
    </w:pPr>
    <w:rPr>
      <w:bCs/>
      <w:sz w:val="22"/>
      <w:szCs w:val="20"/>
      <w:lang w:val="en-US"/>
    </w:rPr>
  </w:style>
  <w:style w:type="paragraph" w:customStyle="1" w:styleId="reference2">
    <w:name w:val="reference2"/>
    <w:basedOn w:val="af1"/>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f1"/>
    <w:pPr>
      <w:spacing w:line="220" w:lineRule="exact"/>
      <w:ind w:firstLine="187"/>
      <w:jc w:val="both"/>
    </w:pPr>
    <w:rPr>
      <w:rFonts w:ascii="Mangal" w:hAnsi="Mangal" w:cs="Mangal"/>
      <w:sz w:val="18"/>
      <w:szCs w:val="20"/>
      <w:lang w:val="en-US"/>
    </w:rPr>
  </w:style>
  <w:style w:type="paragraph" w:customStyle="1" w:styleId="VAFigureCaption0">
    <w:name w:val="VA_Figure_Caption"/>
    <w:basedOn w:val="af1"/>
    <w:next w:val="af1"/>
    <w:pPr>
      <w:spacing w:before="255" w:after="295" w:line="180" w:lineRule="exact"/>
      <w:jc w:val="both"/>
    </w:pPr>
    <w:rPr>
      <w:rFonts w:ascii="Mangal" w:hAnsi="Mangal" w:cs="Mangal"/>
      <w:sz w:val="16"/>
      <w:szCs w:val="20"/>
      <w:lang w:val="en-US"/>
    </w:rPr>
  </w:style>
  <w:style w:type="paragraph" w:customStyle="1" w:styleId="headersmall">
    <w:name w:val="headersmall"/>
    <w:basedOn w:val="af1"/>
    <w:pPr>
      <w:spacing w:before="280" w:after="280"/>
    </w:pPr>
  </w:style>
  <w:style w:type="paragraph" w:customStyle="1" w:styleId="TFReferencesSection">
    <w:name w:val="TF_References_Section"/>
    <w:basedOn w:val="af1"/>
    <w:pPr>
      <w:spacing w:line="150" w:lineRule="exact"/>
      <w:ind w:left="346" w:hanging="346"/>
      <w:jc w:val="both"/>
    </w:pPr>
    <w:rPr>
      <w:rFonts w:ascii="Mangal" w:hAnsi="Mangal" w:cs="Mangal"/>
      <w:sz w:val="15"/>
      <w:szCs w:val="20"/>
      <w:lang w:val="en-US"/>
    </w:rPr>
  </w:style>
  <w:style w:type="paragraph" w:customStyle="1" w:styleId="afffffffffffffff9">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4">
    <w:name w:val="Схема 1"/>
    <w:basedOn w:val="af1"/>
    <w:pPr>
      <w:jc w:val="center"/>
    </w:pPr>
    <w:rPr>
      <w:sz w:val="28"/>
      <w:szCs w:val="20"/>
      <w:lang w:val="uk-UA"/>
    </w:rPr>
  </w:style>
  <w:style w:type="paragraph" w:customStyle="1" w:styleId="2fff7">
    <w:name w:val="Схема 2"/>
    <w:basedOn w:val="af1"/>
    <w:pPr>
      <w:jc w:val="center"/>
    </w:pPr>
    <w:rPr>
      <w:szCs w:val="20"/>
      <w:lang w:val="uk-UA"/>
    </w:rPr>
  </w:style>
  <w:style w:type="paragraph" w:customStyle="1" w:styleId="afffffffffffffffa">
    <w:name w:val="Титул"/>
    <w:basedOn w:val="af1"/>
    <w:pPr>
      <w:jc w:val="center"/>
    </w:pPr>
    <w:rPr>
      <w:sz w:val="32"/>
      <w:szCs w:val="20"/>
      <w:lang w:val="uk-UA"/>
    </w:rPr>
  </w:style>
  <w:style w:type="paragraph" w:customStyle="1" w:styleId="afffffffffffffffb">
    <w:name w:val="Формула"/>
    <w:basedOn w:val="af1"/>
    <w:pPr>
      <w:tabs>
        <w:tab w:val="left" w:pos="5954"/>
      </w:tabs>
      <w:spacing w:before="80" w:after="80"/>
      <w:ind w:right="851"/>
      <w:jc w:val="right"/>
    </w:pPr>
    <w:rPr>
      <w:sz w:val="28"/>
      <w:szCs w:val="20"/>
      <w:lang w:val="uk-UA"/>
    </w:rPr>
  </w:style>
  <w:style w:type="paragraph" w:customStyle="1" w:styleId="WW-21">
    <w:name w:val="WW-Основной текст 2"/>
    <w:basedOn w:val="af1"/>
    <w:pPr>
      <w:widowControl w:val="0"/>
      <w:spacing w:line="360" w:lineRule="auto"/>
      <w:jc w:val="both"/>
    </w:pPr>
    <w:rPr>
      <w:sz w:val="28"/>
      <w:szCs w:val="28"/>
      <w:lang w:val="uk-UA"/>
    </w:rPr>
  </w:style>
  <w:style w:type="paragraph" w:customStyle="1" w:styleId="1fffff5">
    <w:name w:val="Тема примечания1"/>
    <w:basedOn w:val="2ff3"/>
    <w:next w:val="2ff3"/>
    <w:rPr>
      <w:b/>
      <w:bCs/>
      <w:lang w:val="uk-UA"/>
    </w:rPr>
  </w:style>
  <w:style w:type="paragraph" w:customStyle="1" w:styleId="afffffffffffffffc">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f1"/>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4"/>
    <w:next w:val="af1"/>
    <w:pPr>
      <w:widowControl/>
      <w:tabs>
        <w:tab w:val="center" w:pos="4680"/>
        <w:tab w:val="right" w:pos="9360"/>
      </w:tabs>
      <w:suppressAutoHyphens w:val="0"/>
      <w:ind w:left="0" w:right="283" w:firstLine="851"/>
      <w:jc w:val="both"/>
    </w:pPr>
    <w:rPr>
      <w:lang w:val="en-US"/>
    </w:rPr>
  </w:style>
  <w:style w:type="paragraph" w:customStyle="1" w:styleId="afffffffffffffffd">
    <w:name w:val="Таблица знак"/>
    <w:basedOn w:val="af1"/>
    <w:pPr>
      <w:jc w:val="center"/>
    </w:pPr>
    <w:rPr>
      <w:sz w:val="26"/>
      <w:szCs w:val="26"/>
    </w:rPr>
  </w:style>
  <w:style w:type="paragraph" w:customStyle="1" w:styleId="afffffffffffffffe">
    <w:name w:val="Ссылка"/>
    <w:basedOn w:val="af1"/>
    <w:pPr>
      <w:spacing w:line="360" w:lineRule="auto"/>
      <w:ind w:firstLine="709"/>
      <w:jc w:val="both"/>
    </w:pPr>
  </w:style>
  <w:style w:type="paragraph" w:customStyle="1" w:styleId="affffffffffffffff">
    <w:name w:val="Рисунок Знак"/>
    <w:basedOn w:val="af1"/>
    <w:pPr>
      <w:spacing w:after="240"/>
      <w:jc w:val="center"/>
    </w:pPr>
  </w:style>
  <w:style w:type="paragraph" w:customStyle="1" w:styleId="affffffffffffffff0">
    <w:name w:val="Рисунок"/>
    <w:basedOn w:val="af1"/>
    <w:pPr>
      <w:spacing w:after="120"/>
      <w:ind w:firstLine="709"/>
      <w:jc w:val="both"/>
    </w:pPr>
  </w:style>
  <w:style w:type="paragraph" w:customStyle="1" w:styleId="affffffffffffffff1">
    <w:name w:val="Таблица центр"/>
    <w:next w:val="affffffffff8"/>
    <w:pPr>
      <w:suppressAutoHyphens/>
      <w:spacing w:after="120"/>
      <w:jc w:val="center"/>
    </w:pPr>
    <w:rPr>
      <w:rFonts w:ascii="Garamond" w:eastAsia="Garamond" w:hAnsi="Garamond" w:cs="Garamond"/>
      <w:sz w:val="28"/>
      <w:lang w:eastAsia="ar-SA"/>
    </w:rPr>
  </w:style>
  <w:style w:type="paragraph" w:customStyle="1" w:styleId="affffffffffffffff2">
    <w:name w:val="Таблица назв"/>
    <w:next w:val="affffffffffffffff1"/>
    <w:pPr>
      <w:suppressAutoHyphens/>
      <w:jc w:val="right"/>
    </w:pPr>
    <w:rPr>
      <w:rFonts w:ascii="Garamond" w:eastAsia="Garamond" w:hAnsi="Garamond" w:cs="Garamond"/>
      <w:sz w:val="28"/>
      <w:szCs w:val="24"/>
      <w:lang w:eastAsia="ar-SA"/>
    </w:rPr>
  </w:style>
  <w:style w:type="paragraph" w:customStyle="1" w:styleId="affffffffffffffff3">
    <w:name w:val="Стиль Таблица"/>
    <w:basedOn w:val="af1"/>
    <w:next w:val="af1"/>
    <w:pPr>
      <w:ind w:left="3240"/>
      <w:jc w:val="right"/>
    </w:pPr>
    <w:rPr>
      <w:sz w:val="28"/>
      <w:szCs w:val="20"/>
    </w:rPr>
  </w:style>
  <w:style w:type="paragraph" w:customStyle="1" w:styleId="affffffffffffffff4">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f"/>
    <w:pPr>
      <w:spacing w:after="0"/>
    </w:pPr>
    <w:rPr>
      <w:sz w:val="26"/>
    </w:rPr>
  </w:style>
  <w:style w:type="paragraph" w:customStyle="1" w:styleId="1310">
    <w:name w:val="Стиль Рисунок Знак + 13 пт1"/>
    <w:basedOn w:val="affffffffffffffff"/>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f1"/>
    <w:pPr>
      <w:spacing w:line="360" w:lineRule="auto"/>
      <w:ind w:firstLine="709"/>
      <w:jc w:val="both"/>
    </w:pPr>
    <w:rPr>
      <w:sz w:val="28"/>
      <w:szCs w:val="28"/>
      <w:lang w:val="uk-UA"/>
    </w:rPr>
  </w:style>
  <w:style w:type="paragraph" w:customStyle="1" w:styleId="2fff8">
    <w:name w:val="оглавление 2"/>
    <w:basedOn w:val="af1"/>
    <w:next w:val="af1"/>
    <w:pPr>
      <w:ind w:left="200"/>
    </w:pPr>
    <w:rPr>
      <w:sz w:val="20"/>
      <w:szCs w:val="20"/>
    </w:rPr>
  </w:style>
  <w:style w:type="paragraph" w:customStyle="1" w:styleId="1fffff6">
    <w:name w:val="оглавление 1"/>
    <w:basedOn w:val="af1"/>
    <w:next w:val="af1"/>
    <w:pPr>
      <w:tabs>
        <w:tab w:val="left" w:pos="2977"/>
        <w:tab w:val="left" w:pos="3119"/>
        <w:tab w:val="right" w:leader="dot" w:pos="9639"/>
      </w:tabs>
      <w:spacing w:line="360" w:lineRule="auto"/>
      <w:ind w:left="426"/>
    </w:pPr>
    <w:rPr>
      <w:sz w:val="28"/>
      <w:szCs w:val="20"/>
    </w:rPr>
  </w:style>
  <w:style w:type="paragraph" w:customStyle="1" w:styleId="3ff3">
    <w:name w:val="оглавление 3"/>
    <w:basedOn w:val="af1"/>
    <w:next w:val="af1"/>
    <w:pPr>
      <w:ind w:left="400"/>
    </w:pPr>
    <w:rPr>
      <w:sz w:val="20"/>
      <w:szCs w:val="20"/>
    </w:rPr>
  </w:style>
  <w:style w:type="paragraph" w:customStyle="1" w:styleId="affffffffffffffff5">
    <w:name w:val="&quot;він"/>
    <w:basedOn w:val="af1"/>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f1"/>
    <w:next w:val="af1"/>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f1"/>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f1"/>
    <w:pPr>
      <w:spacing w:line="384" w:lineRule="auto"/>
      <w:ind w:firstLine="709"/>
      <w:jc w:val="both"/>
    </w:pPr>
    <w:rPr>
      <w:sz w:val="28"/>
      <w:szCs w:val="20"/>
      <w:lang w:val="en-US"/>
    </w:rPr>
  </w:style>
  <w:style w:type="paragraph" w:customStyle="1" w:styleId="D">
    <w:name w:val="D БезОтступа"/>
    <w:basedOn w:val="af1"/>
    <w:pPr>
      <w:spacing w:line="384" w:lineRule="auto"/>
      <w:jc w:val="both"/>
    </w:pPr>
    <w:rPr>
      <w:sz w:val="28"/>
      <w:szCs w:val="20"/>
      <w:lang w:val="en-US"/>
    </w:rPr>
  </w:style>
  <w:style w:type="paragraph" w:customStyle="1" w:styleId="f">
    <w:name w:val="f"/>
    <w:basedOn w:val="af1"/>
    <w:pPr>
      <w:autoSpaceDE w:val="0"/>
      <w:spacing w:before="100" w:after="100"/>
    </w:pPr>
    <w:rPr>
      <w:rFonts w:ascii="MS Reference Specialty" w:hAnsi="MS Reference Specialty" w:cs="MS Reference Specialty"/>
      <w:sz w:val="18"/>
      <w:szCs w:val="18"/>
    </w:rPr>
  </w:style>
  <w:style w:type="paragraph" w:customStyle="1" w:styleId="affffffffffffffff6">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7">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2">
    <w:name w:val="Подзаголовок 4"/>
    <w:basedOn w:val="af1"/>
    <w:next w:val="af1"/>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f1"/>
    <w:pPr>
      <w:autoSpaceDE w:val="0"/>
      <w:spacing w:line="360" w:lineRule="auto"/>
    </w:pPr>
    <w:rPr>
      <w:sz w:val="28"/>
      <w:szCs w:val="28"/>
    </w:rPr>
  </w:style>
  <w:style w:type="paragraph" w:customStyle="1" w:styleId="affffffffffffffff8">
    <w:name w:val="×îðíîâèê"/>
    <w:basedOn w:val="1fff4"/>
    <w:pPr>
      <w:snapToGrid/>
      <w:spacing w:before="0" w:after="0" w:line="420" w:lineRule="atLeast"/>
      <w:ind w:firstLine="720"/>
      <w:jc w:val="both"/>
    </w:pPr>
    <w:rPr>
      <w:sz w:val="28"/>
      <w:lang w:val="uk-UA"/>
    </w:rPr>
  </w:style>
  <w:style w:type="paragraph" w:customStyle="1" w:styleId="1fffff7">
    <w:name w:val="Ñòèëü1"/>
    <w:basedOn w:val="1fff4"/>
    <w:pPr>
      <w:snapToGrid/>
      <w:spacing w:before="0" w:after="0" w:line="420" w:lineRule="exact"/>
      <w:ind w:firstLine="720"/>
      <w:jc w:val="both"/>
    </w:pPr>
    <w:rPr>
      <w:sz w:val="28"/>
      <w:lang w:val="uk-UA"/>
    </w:rPr>
  </w:style>
  <w:style w:type="paragraph" w:customStyle="1" w:styleId="affffffffffffffff9">
    <w:name w:val="Чорновик"/>
    <w:basedOn w:val="1fff4"/>
    <w:pPr>
      <w:snapToGrid/>
      <w:spacing w:before="0" w:after="0" w:line="360" w:lineRule="exact"/>
      <w:ind w:firstLine="720"/>
    </w:pPr>
  </w:style>
  <w:style w:type="paragraph" w:customStyle="1" w:styleId="3ff4">
    <w:name w:val="Название объекта3"/>
    <w:basedOn w:val="1fff4"/>
    <w:next w:val="1fff4"/>
    <w:pPr>
      <w:widowControl w:val="0"/>
      <w:snapToGrid/>
      <w:spacing w:before="0" w:after="0"/>
      <w:jc w:val="center"/>
    </w:pPr>
    <w:rPr>
      <w:sz w:val="28"/>
      <w:lang w:val="uk-UA"/>
    </w:rPr>
  </w:style>
  <w:style w:type="paragraph" w:customStyle="1" w:styleId="Cite0">
    <w:name w:val="Cite"/>
    <w:next w:val="af1"/>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a">
    <w:name w:val="Revision"/>
    <w:pPr>
      <w:suppressAutoHyphens/>
    </w:pPr>
    <w:rPr>
      <w:rFonts w:ascii="IzhTitl" w:eastAsia="IzhTitl" w:hAnsi="IzhTitl" w:cs="IzhTitl"/>
      <w:sz w:val="22"/>
      <w:szCs w:val="22"/>
      <w:lang w:eastAsia="ar-SA"/>
    </w:rPr>
  </w:style>
  <w:style w:type="paragraph" w:customStyle="1" w:styleId="f10">
    <w:name w:val="лсно$f1т"/>
    <w:basedOn w:val="af1"/>
    <w:pPr>
      <w:widowControl w:val="0"/>
      <w:jc w:val="both"/>
    </w:pPr>
    <w:rPr>
      <w:sz w:val="28"/>
      <w:szCs w:val="20"/>
    </w:rPr>
  </w:style>
  <w:style w:type="paragraph" w:customStyle="1" w:styleId="affffffffffffffffb">
    <w:name w:val="н"/>
    <w:basedOn w:val="af1"/>
    <w:pPr>
      <w:spacing w:line="360" w:lineRule="auto"/>
      <w:ind w:firstLine="284"/>
      <w:jc w:val="both"/>
    </w:pPr>
    <w:rPr>
      <w:sz w:val="28"/>
      <w:szCs w:val="20"/>
      <w:lang w:val="uk-UA"/>
    </w:rPr>
  </w:style>
  <w:style w:type="paragraph" w:customStyle="1" w:styleId="1fffff8">
    <w:name w:val="çàãîëîâîê 1"/>
    <w:basedOn w:val="af1"/>
    <w:next w:val="af1"/>
    <w:pPr>
      <w:keepNext/>
      <w:spacing w:line="360" w:lineRule="auto"/>
      <w:jc w:val="both"/>
    </w:pPr>
    <w:rPr>
      <w:sz w:val="28"/>
      <w:szCs w:val="20"/>
      <w:lang w:val="uk-UA"/>
    </w:rPr>
  </w:style>
  <w:style w:type="paragraph" w:customStyle="1" w:styleId="affffffffffffffffc">
    <w:name w:val="Ос"/>
    <w:basedOn w:val="affffffff5"/>
    <w:pPr>
      <w:tabs>
        <w:tab w:val="left" w:pos="709"/>
        <w:tab w:val="left" w:pos="3969"/>
      </w:tabs>
      <w:spacing w:after="0"/>
      <w:ind w:left="0" w:firstLine="708"/>
      <w:jc w:val="both"/>
    </w:pPr>
    <w:rPr>
      <w:rFonts w:eastAsia="Impact"/>
      <w:sz w:val="32"/>
      <w:szCs w:val="32"/>
      <w:lang w:val="uk-UA"/>
    </w:rPr>
  </w:style>
  <w:style w:type="paragraph" w:customStyle="1" w:styleId="2fff9">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f1"/>
    <w:pPr>
      <w:widowControl w:val="0"/>
      <w:numPr>
        <w:numId w:val="35"/>
      </w:numPr>
      <w:jc w:val="both"/>
    </w:pPr>
    <w:rPr>
      <w:rFonts w:ascii="UkrainianPeterburg" w:hAnsi="UkrainianPeterburg" w:cs="UkrainianPeterburg"/>
      <w:sz w:val="19"/>
      <w:szCs w:val="20"/>
    </w:rPr>
  </w:style>
  <w:style w:type="paragraph" w:customStyle="1" w:styleId="affffffffffffffffd">
    <w:name w:val="Пример"/>
    <w:basedOn w:val="af1"/>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e">
    <w:name w:val="Итоговая информация"/>
    <w:basedOn w:val="af1"/>
    <w:pPr>
      <w:tabs>
        <w:tab w:val="left" w:pos="1134"/>
        <w:tab w:val="right" w:pos="9072"/>
      </w:tabs>
      <w:spacing w:line="360" w:lineRule="auto"/>
      <w:jc w:val="both"/>
    </w:pPr>
    <w:rPr>
      <w:sz w:val="28"/>
      <w:szCs w:val="20"/>
      <w:lang w:val="en-US"/>
    </w:rPr>
  </w:style>
  <w:style w:type="paragraph" w:customStyle="1" w:styleId="afffffffffffffffff">
    <w:name w:val="Подпись к рисунку"/>
    <w:basedOn w:val="af1"/>
    <w:pPr>
      <w:keepLines/>
      <w:spacing w:after="360" w:line="360" w:lineRule="auto"/>
      <w:jc w:val="center"/>
    </w:pPr>
    <w:rPr>
      <w:szCs w:val="20"/>
    </w:rPr>
  </w:style>
  <w:style w:type="paragraph" w:customStyle="1" w:styleId="afffffffffffffffff0">
    <w:name w:val="Подпись к таблице"/>
    <w:basedOn w:val="af1"/>
    <w:link w:val="afffffffffffffffff1"/>
    <w:pPr>
      <w:spacing w:line="360" w:lineRule="auto"/>
      <w:jc w:val="right"/>
    </w:pPr>
    <w:rPr>
      <w:sz w:val="28"/>
      <w:szCs w:val="20"/>
    </w:rPr>
  </w:style>
  <w:style w:type="paragraph" w:customStyle="1" w:styleId="afffffffffffffffff2">
    <w:name w:val="Экспликация"/>
    <w:basedOn w:val="af1"/>
    <w:next w:val="af1"/>
    <w:pPr>
      <w:tabs>
        <w:tab w:val="left" w:pos="1276"/>
      </w:tabs>
      <w:spacing w:line="360" w:lineRule="auto"/>
      <w:ind w:left="907"/>
      <w:jc w:val="both"/>
    </w:pPr>
    <w:rPr>
      <w:sz w:val="20"/>
      <w:szCs w:val="20"/>
      <w:lang w:val="en-US"/>
    </w:rPr>
  </w:style>
  <w:style w:type="paragraph" w:customStyle="1" w:styleId="aaieiaie1">
    <w:name w:val="aaieiaie 1"/>
    <w:basedOn w:val="af1"/>
    <w:next w:val="af1"/>
    <w:pPr>
      <w:keepNext/>
      <w:jc w:val="center"/>
    </w:pPr>
    <w:rPr>
      <w:szCs w:val="20"/>
      <w:lang w:val="uk-UA"/>
    </w:rPr>
  </w:style>
  <w:style w:type="paragraph" w:customStyle="1" w:styleId="rvps1">
    <w:name w:val="rvps1"/>
    <w:basedOn w:val="af1"/>
    <w:pPr>
      <w:jc w:val="center"/>
    </w:pPr>
  </w:style>
  <w:style w:type="paragraph" w:customStyle="1" w:styleId="rvps2">
    <w:name w:val="rvps2"/>
    <w:basedOn w:val="af1"/>
    <w:pPr>
      <w:keepNext/>
      <w:jc w:val="right"/>
    </w:pPr>
  </w:style>
  <w:style w:type="paragraph" w:customStyle="1" w:styleId="rvps3">
    <w:name w:val="rvps3"/>
    <w:basedOn w:val="af1"/>
    <w:pPr>
      <w:ind w:left="2880" w:hanging="2880"/>
    </w:pPr>
  </w:style>
  <w:style w:type="paragraph" w:customStyle="1" w:styleId="rvps4">
    <w:name w:val="rvps4"/>
    <w:basedOn w:val="af1"/>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f1"/>
    <w:pPr>
      <w:spacing w:before="280" w:after="280"/>
    </w:pPr>
  </w:style>
  <w:style w:type="paragraph" w:customStyle="1" w:styleId="afffffffffffffffff3">
    <w:name w:val="Обычн_основн"/>
    <w:basedOn w:val="af1"/>
    <w:pPr>
      <w:spacing w:line="360" w:lineRule="auto"/>
      <w:ind w:firstLine="539"/>
      <w:jc w:val="both"/>
    </w:pPr>
    <w:rPr>
      <w:sz w:val="28"/>
      <w:szCs w:val="20"/>
      <w:lang w:val="uk-UA"/>
    </w:rPr>
  </w:style>
  <w:style w:type="paragraph" w:customStyle="1" w:styleId="auto">
    <w:name w:val="auto"/>
    <w:basedOn w:val="af1"/>
    <w:pPr>
      <w:spacing w:line="312" w:lineRule="atLeast"/>
    </w:pPr>
    <w:rPr>
      <w:rFonts w:ascii="MS Reference Specialty" w:hAnsi="MS Reference Specialty" w:cs="MS Reference Specialty"/>
    </w:rPr>
  </w:style>
  <w:style w:type="paragraph" w:customStyle="1" w:styleId="rvps23">
    <w:name w:val="rvps23"/>
    <w:basedOn w:val="af1"/>
    <w:pPr>
      <w:ind w:firstLine="720"/>
      <w:jc w:val="both"/>
    </w:pPr>
    <w:rPr>
      <w:lang w:val="uk-UA"/>
    </w:rPr>
  </w:style>
  <w:style w:type="paragraph" w:customStyle="1" w:styleId="wwwstas">
    <w:name w:val="wwwstas"/>
    <w:basedOn w:val="af1"/>
    <w:pPr>
      <w:spacing w:before="96" w:after="288"/>
      <w:ind w:left="284" w:right="284"/>
      <w:jc w:val="both"/>
    </w:pPr>
    <w:rPr>
      <w:lang w:val="uk-UA"/>
    </w:rPr>
  </w:style>
  <w:style w:type="paragraph" w:customStyle="1" w:styleId="afffffffffffffffff4">
    <w:name w:val="Стаття"/>
    <w:basedOn w:val="af1"/>
    <w:pPr>
      <w:autoSpaceDE w:val="0"/>
      <w:spacing w:before="120" w:after="120"/>
      <w:ind w:firstLine="720"/>
      <w:jc w:val="both"/>
    </w:pPr>
    <w:rPr>
      <w:sz w:val="28"/>
      <w:szCs w:val="28"/>
      <w:lang w:val="uk-UA"/>
    </w:rPr>
  </w:style>
  <w:style w:type="paragraph" w:customStyle="1" w:styleId="broken">
    <w:name w:val="broken"/>
    <w:basedOn w:val="af1"/>
    <w:pPr>
      <w:spacing w:before="280" w:after="280"/>
      <w:jc w:val="both"/>
    </w:pPr>
    <w:rPr>
      <w:rFonts w:ascii="MS Reference Specialty" w:hAnsi="MS Reference Specialty" w:cs="MS Reference Specialty"/>
      <w:color w:val="000000"/>
      <w:sz w:val="20"/>
      <w:szCs w:val="20"/>
      <w:lang w:val="uk-UA"/>
    </w:rPr>
  </w:style>
  <w:style w:type="paragraph" w:customStyle="1" w:styleId="1fffff9">
    <w:name w:val="Журнал 1"/>
    <w:pPr>
      <w:widowControl w:val="0"/>
      <w:suppressAutoHyphens/>
      <w:ind w:firstLine="357"/>
      <w:jc w:val="both"/>
    </w:pPr>
    <w:rPr>
      <w:rFonts w:ascii="Garamond" w:eastAsia="Garamond" w:hAnsi="Garamond" w:cs="Garamond"/>
      <w:lang w:eastAsia="ar-SA"/>
    </w:rPr>
  </w:style>
  <w:style w:type="paragraph" w:customStyle="1" w:styleId="afffffffffffffffff5">
    <w:name w:val="Òåêñò êîíöåâîé ñíîñêè"/>
    <w:basedOn w:val="af1"/>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f1"/>
    <w:pPr>
      <w:widowControl w:val="0"/>
      <w:ind w:firstLine="397"/>
      <w:jc w:val="both"/>
    </w:pPr>
    <w:rPr>
      <w:rFonts w:ascii="UkrainianPeterburg" w:hAnsi="UkrainianPeterburg" w:cs="UkrainianPeterburg"/>
      <w:szCs w:val="20"/>
    </w:rPr>
  </w:style>
  <w:style w:type="paragraph" w:customStyle="1" w:styleId="2fffa">
    <w:name w:val="Адрес 2"/>
    <w:basedOn w:val="af1"/>
    <w:pPr>
      <w:spacing w:line="200" w:lineRule="atLeast"/>
    </w:pPr>
    <w:rPr>
      <w:sz w:val="16"/>
      <w:szCs w:val="20"/>
    </w:rPr>
  </w:style>
  <w:style w:type="paragraph" w:customStyle="1" w:styleId="afffffffffffffffff6">
    <w:name w:val="Підзаголовок"/>
    <w:basedOn w:val="af1"/>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4"/>
    <w:pPr>
      <w:snapToGrid/>
    </w:pPr>
    <w:rPr>
      <w:color w:val="000000"/>
    </w:rPr>
  </w:style>
  <w:style w:type="paragraph" w:customStyle="1" w:styleId="4f3">
    <w:name w:val="Обычный (веб)4"/>
    <w:basedOn w:val="1fff4"/>
    <w:pPr>
      <w:snapToGrid/>
    </w:pPr>
  </w:style>
  <w:style w:type="paragraph" w:customStyle="1" w:styleId="3ff5">
    <w:name w:val="Текст примечания3"/>
    <w:basedOn w:val="1fff4"/>
    <w:pPr>
      <w:snapToGrid/>
      <w:spacing w:before="0" w:after="0"/>
    </w:pPr>
    <w:rPr>
      <w:sz w:val="20"/>
    </w:rPr>
  </w:style>
  <w:style w:type="paragraph" w:customStyle="1" w:styleId="20127">
    <w:name w:val="Стиль Заголовок 2 + Слева:  0 см Выступ:  127 см"/>
    <w:basedOn w:val="20"/>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f1"/>
    <w:pPr>
      <w:spacing w:before="280" w:after="280"/>
    </w:pPr>
  </w:style>
  <w:style w:type="paragraph" w:customStyle="1" w:styleId="msonormalbullet2gif">
    <w:name w:val="msonormalbullet2.gif"/>
    <w:basedOn w:val="af1"/>
    <w:pPr>
      <w:spacing w:before="280" w:after="280"/>
    </w:pPr>
    <w:rPr>
      <w:rFonts w:eastAsia="IzhTitl"/>
    </w:rPr>
  </w:style>
  <w:style w:type="paragraph" w:customStyle="1" w:styleId="msonormalbullet3gif">
    <w:name w:val="msonormalbullet3.gif"/>
    <w:basedOn w:val="af1"/>
    <w:pPr>
      <w:spacing w:before="280" w:after="280"/>
    </w:pPr>
    <w:rPr>
      <w:rFonts w:eastAsia="IzhTitl"/>
    </w:rPr>
  </w:style>
  <w:style w:type="paragraph" w:customStyle="1" w:styleId="msobodytextindent2bullet1gif">
    <w:name w:val="msobodytextindent2bullet1.gif"/>
    <w:basedOn w:val="af1"/>
    <w:pPr>
      <w:spacing w:before="280" w:after="280"/>
    </w:pPr>
    <w:rPr>
      <w:rFonts w:eastAsia="IzhTitl"/>
    </w:rPr>
  </w:style>
  <w:style w:type="paragraph" w:customStyle="1" w:styleId="msobodytextindent2bullet2gif">
    <w:name w:val="msobodytextindent2bullet2.gif"/>
    <w:basedOn w:val="af1"/>
    <w:pPr>
      <w:spacing w:before="280" w:after="280"/>
    </w:pPr>
    <w:rPr>
      <w:rFonts w:eastAsia="IzhTitl"/>
    </w:rPr>
  </w:style>
  <w:style w:type="paragraph" w:customStyle="1" w:styleId="msonormalbullet2gifcxspmiddle">
    <w:name w:val="msonormalbullet2gifcxspmiddle"/>
    <w:basedOn w:val="af1"/>
    <w:pPr>
      <w:spacing w:before="280" w:after="280"/>
    </w:pPr>
    <w:rPr>
      <w:rFonts w:eastAsia="IzhTitl"/>
      <w:szCs w:val="20"/>
    </w:rPr>
  </w:style>
  <w:style w:type="paragraph" w:customStyle="1" w:styleId="msonormalbullet2gifcxsplast">
    <w:name w:val="msonormalbullet2gifcxsplast"/>
    <w:basedOn w:val="af1"/>
    <w:pPr>
      <w:spacing w:before="280" w:after="280"/>
    </w:pPr>
    <w:rPr>
      <w:rFonts w:eastAsia="IzhTitl"/>
      <w:szCs w:val="20"/>
    </w:rPr>
  </w:style>
  <w:style w:type="paragraph" w:customStyle="1" w:styleId="msonormalbullet3gifcxsplast">
    <w:name w:val="msonormalbullet3gifcxsplast"/>
    <w:basedOn w:val="af1"/>
    <w:pPr>
      <w:spacing w:before="280" w:after="280"/>
    </w:pPr>
    <w:rPr>
      <w:rFonts w:eastAsia="IzhTitl"/>
    </w:rPr>
  </w:style>
  <w:style w:type="paragraph" w:customStyle="1" w:styleId="msobodytextindent2bullet2gifcxspmiddle">
    <w:name w:val="msobodytextindent2bullet2gifcxspmiddle"/>
    <w:basedOn w:val="af1"/>
    <w:pPr>
      <w:spacing w:before="280" w:after="280"/>
    </w:pPr>
    <w:rPr>
      <w:rFonts w:eastAsia="IzhTitl"/>
    </w:rPr>
  </w:style>
  <w:style w:type="paragraph" w:customStyle="1" w:styleId="msotitlebullet1gif">
    <w:name w:val="msotitlebullet1.gif"/>
    <w:basedOn w:val="af1"/>
    <w:pPr>
      <w:spacing w:before="280" w:after="280"/>
    </w:pPr>
    <w:rPr>
      <w:rFonts w:eastAsia="IzhTitl"/>
    </w:rPr>
  </w:style>
  <w:style w:type="paragraph" w:customStyle="1" w:styleId="msonormalbullet1gif">
    <w:name w:val="msonormalbullet1.gif"/>
    <w:basedOn w:val="af1"/>
    <w:pPr>
      <w:spacing w:before="280" w:after="280"/>
    </w:pPr>
    <w:rPr>
      <w:rFonts w:eastAsia="IzhTitl"/>
    </w:rPr>
  </w:style>
  <w:style w:type="paragraph" w:customStyle="1" w:styleId="msonormalbullet2gifbullet1gif">
    <w:name w:val="msonormalbullet2gifbullet1.gif"/>
    <w:basedOn w:val="af1"/>
    <w:pPr>
      <w:spacing w:before="280" w:after="280"/>
    </w:pPr>
    <w:rPr>
      <w:rFonts w:eastAsia="IzhTitl"/>
    </w:rPr>
  </w:style>
  <w:style w:type="paragraph" w:customStyle="1" w:styleId="msonormalbullet2gifbullet2gif">
    <w:name w:val="msonormalbullet2gifbullet2.gif"/>
    <w:basedOn w:val="af1"/>
    <w:pPr>
      <w:spacing w:before="280" w:after="280"/>
    </w:pPr>
    <w:rPr>
      <w:rFonts w:eastAsia="IzhTitl"/>
    </w:rPr>
  </w:style>
  <w:style w:type="paragraph" w:customStyle="1" w:styleId="msobodytextindent2bullet3gif">
    <w:name w:val="msobodytextindent2bullet3.gif"/>
    <w:basedOn w:val="af1"/>
    <w:pPr>
      <w:spacing w:before="280" w:after="280"/>
    </w:pPr>
    <w:rPr>
      <w:rFonts w:eastAsia="IzhTitl"/>
    </w:rPr>
  </w:style>
  <w:style w:type="paragraph" w:customStyle="1" w:styleId="msotitlebullet3gif">
    <w:name w:val="msotitlebullet3.gif"/>
    <w:basedOn w:val="af1"/>
    <w:pPr>
      <w:spacing w:before="280" w:after="280"/>
    </w:pPr>
    <w:rPr>
      <w:rFonts w:eastAsia="IzhTitl"/>
    </w:rPr>
  </w:style>
  <w:style w:type="paragraph" w:customStyle="1" w:styleId="nofootspace">
    <w:name w:val="nofootspace"/>
    <w:basedOn w:val="af1"/>
    <w:pPr>
      <w:ind w:firstLine="720"/>
      <w:jc w:val="both"/>
    </w:pPr>
    <w:rPr>
      <w:rFonts w:eastAsia="IzhTitl"/>
      <w:color w:val="000000"/>
    </w:rPr>
  </w:style>
  <w:style w:type="paragraph" w:customStyle="1" w:styleId="msonormalbullet2gifbullet3gif">
    <w:name w:val="msonormalbullet2gifbullet3.gif"/>
    <w:basedOn w:val="af1"/>
    <w:pPr>
      <w:spacing w:before="280" w:after="280"/>
    </w:pPr>
    <w:rPr>
      <w:rFonts w:eastAsia="IzhTitl"/>
    </w:rPr>
  </w:style>
  <w:style w:type="paragraph" w:customStyle="1" w:styleId="msonormalbullet2gifbullet2gifbullet2gif">
    <w:name w:val="msonormalbullet2gifbullet2gifbullet2.gif"/>
    <w:basedOn w:val="af1"/>
    <w:pPr>
      <w:spacing w:before="280" w:after="280"/>
    </w:pPr>
    <w:rPr>
      <w:rFonts w:eastAsia="IzhTitl"/>
    </w:rPr>
  </w:style>
  <w:style w:type="paragraph" w:customStyle="1" w:styleId="msobodytextbullet1gif">
    <w:name w:val="msobodytextbullet1.gif"/>
    <w:basedOn w:val="af1"/>
    <w:pPr>
      <w:spacing w:before="280" w:after="280"/>
    </w:pPr>
    <w:rPr>
      <w:rFonts w:eastAsia="IzhTitl"/>
    </w:rPr>
  </w:style>
  <w:style w:type="paragraph" w:customStyle="1" w:styleId="msobodytextbullet3gif">
    <w:name w:val="msobodytextbullet3.gif"/>
    <w:basedOn w:val="af1"/>
    <w:pPr>
      <w:spacing w:before="280" w:after="280"/>
    </w:pPr>
    <w:rPr>
      <w:rFonts w:eastAsia="IzhTitl"/>
    </w:rPr>
  </w:style>
  <w:style w:type="paragraph" w:customStyle="1" w:styleId="msonormalbullet2gifbullet1gifbullet3gif">
    <w:name w:val="msonormalbullet2gifbullet1gifbullet3.gif"/>
    <w:basedOn w:val="af1"/>
    <w:pPr>
      <w:spacing w:before="280" w:after="280"/>
    </w:pPr>
    <w:rPr>
      <w:rFonts w:eastAsia="IzhTitl"/>
    </w:rPr>
  </w:style>
  <w:style w:type="paragraph" w:customStyle="1" w:styleId="msonormalbullet1gifbullet1gif">
    <w:name w:val="msonormalbullet1gifbullet1.gif"/>
    <w:basedOn w:val="af1"/>
    <w:pPr>
      <w:spacing w:before="280" w:after="280"/>
    </w:pPr>
    <w:rPr>
      <w:rFonts w:eastAsia="IzhTitl"/>
    </w:rPr>
  </w:style>
  <w:style w:type="paragraph" w:customStyle="1" w:styleId="msonormalbullet1gifbullet3gif">
    <w:name w:val="msonormalbullet1gifbullet3.gif"/>
    <w:basedOn w:val="af1"/>
    <w:pPr>
      <w:spacing w:before="280" w:after="280"/>
    </w:pPr>
    <w:rPr>
      <w:rFonts w:eastAsia="IzhTitl"/>
    </w:rPr>
  </w:style>
  <w:style w:type="paragraph" w:customStyle="1" w:styleId="msonormalbullet2gifbullet2gifbullet1gif">
    <w:name w:val="msonormalbullet2gifbullet2gifbullet1.gif"/>
    <w:basedOn w:val="af1"/>
    <w:pPr>
      <w:spacing w:before="280" w:after="280"/>
    </w:pPr>
    <w:rPr>
      <w:rFonts w:eastAsia="IzhTitl"/>
    </w:rPr>
  </w:style>
  <w:style w:type="paragraph" w:customStyle="1" w:styleId="msonormalbullet2gifbullet2gifbullet3gif">
    <w:name w:val="msonormalbullet2gifbullet2gifbullet3.gif"/>
    <w:basedOn w:val="af1"/>
    <w:pPr>
      <w:spacing w:before="280" w:after="280"/>
    </w:pPr>
    <w:rPr>
      <w:rFonts w:eastAsia="IzhTitl"/>
    </w:rPr>
  </w:style>
  <w:style w:type="paragraph" w:customStyle="1" w:styleId="msofootnotetextbullet1gif">
    <w:name w:val="msofootnotetextbullet1.gif"/>
    <w:basedOn w:val="af1"/>
    <w:pPr>
      <w:spacing w:before="280" w:after="280"/>
    </w:pPr>
    <w:rPr>
      <w:rFonts w:eastAsia="IzhTitl"/>
    </w:rPr>
  </w:style>
  <w:style w:type="paragraph" w:customStyle="1" w:styleId="msofootnotetextbullet2gif">
    <w:name w:val="msofootnotetextbullet2.gif"/>
    <w:basedOn w:val="af1"/>
    <w:pPr>
      <w:spacing w:before="280" w:after="280"/>
    </w:pPr>
    <w:rPr>
      <w:rFonts w:eastAsia="IzhTitl"/>
    </w:rPr>
  </w:style>
  <w:style w:type="paragraph" w:customStyle="1" w:styleId="1fffffa">
    <w:name w:val="Заголовок оглавления1"/>
    <w:basedOn w:val="1"/>
    <w:next w:val="af1"/>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f1"/>
    <w:pPr>
      <w:spacing w:before="280" w:after="280"/>
    </w:pPr>
    <w:rPr>
      <w:rFonts w:eastAsia="IzhTitl"/>
    </w:rPr>
  </w:style>
  <w:style w:type="paragraph" w:customStyle="1" w:styleId="msobodytextcxspmiddle">
    <w:name w:val="msobodytextcxspmiddle"/>
    <w:basedOn w:val="af1"/>
    <w:pPr>
      <w:spacing w:before="280" w:after="280"/>
    </w:pPr>
    <w:rPr>
      <w:rFonts w:eastAsia="IzhTitl"/>
      <w:szCs w:val="20"/>
    </w:rPr>
  </w:style>
  <w:style w:type="paragraph" w:customStyle="1" w:styleId="msobodytextcxsplast">
    <w:name w:val="msobodytextcxsplast"/>
    <w:basedOn w:val="af1"/>
    <w:pPr>
      <w:spacing w:before="280" w:after="280"/>
    </w:pPr>
    <w:rPr>
      <w:rFonts w:eastAsia="IzhTitl"/>
      <w:szCs w:val="20"/>
    </w:rPr>
  </w:style>
  <w:style w:type="paragraph" w:customStyle="1" w:styleId="msonormalcxsplast">
    <w:name w:val="msonormalcxsplast"/>
    <w:basedOn w:val="af1"/>
    <w:pPr>
      <w:spacing w:before="280" w:after="280"/>
    </w:pPr>
    <w:rPr>
      <w:rFonts w:eastAsia="IzhTitl"/>
      <w:szCs w:val="20"/>
    </w:rPr>
  </w:style>
  <w:style w:type="paragraph" w:customStyle="1" w:styleId="msonormalbullet2gifcxspmiddlecxspmiddle">
    <w:name w:val="msonormalbullet2gifcxspmiddlecxspmiddle"/>
    <w:basedOn w:val="af1"/>
    <w:pPr>
      <w:spacing w:before="280" w:after="280"/>
    </w:pPr>
    <w:rPr>
      <w:rFonts w:eastAsia="IzhTitl"/>
      <w:szCs w:val="20"/>
    </w:rPr>
  </w:style>
  <w:style w:type="paragraph" w:customStyle="1" w:styleId="msonormalbullet2gifcxspmiddlecxsplast">
    <w:name w:val="msonormalbullet2gifcxspmiddlecxsplast"/>
    <w:basedOn w:val="af1"/>
    <w:pPr>
      <w:spacing w:before="280" w:after="280"/>
    </w:pPr>
    <w:rPr>
      <w:rFonts w:eastAsia="IzhTitl"/>
      <w:szCs w:val="20"/>
    </w:rPr>
  </w:style>
  <w:style w:type="paragraph" w:customStyle="1" w:styleId="msobodytextindent2bullet2gifcxspmiddlecxspmiddle">
    <w:name w:val="msobodytextindent2bullet2gifcxspmiddlecxspmiddle"/>
    <w:basedOn w:val="af1"/>
    <w:pPr>
      <w:spacing w:before="280" w:after="280"/>
    </w:pPr>
    <w:rPr>
      <w:rFonts w:eastAsia="IzhTitl"/>
      <w:szCs w:val="20"/>
    </w:rPr>
  </w:style>
  <w:style w:type="paragraph" w:customStyle="1" w:styleId="msonormalbullet2gifbullet1gifcxspmiddle">
    <w:name w:val="msonormalbullet2gifbullet1gifcxspmiddle"/>
    <w:basedOn w:val="af1"/>
    <w:pPr>
      <w:spacing w:before="280" w:after="280"/>
    </w:pPr>
    <w:rPr>
      <w:rFonts w:eastAsia="IzhTitl"/>
      <w:szCs w:val="20"/>
    </w:rPr>
  </w:style>
  <w:style w:type="paragraph" w:customStyle="1" w:styleId="msonormalbullet2gifbullet1gifcxsplast">
    <w:name w:val="msonormalbullet2gifbullet1gifcxsplast"/>
    <w:basedOn w:val="af1"/>
    <w:pPr>
      <w:spacing w:before="280" w:after="280"/>
    </w:pPr>
    <w:rPr>
      <w:rFonts w:eastAsia="IzhTitl"/>
      <w:szCs w:val="20"/>
    </w:rPr>
  </w:style>
  <w:style w:type="paragraph" w:customStyle="1" w:styleId="msonormalbullet2gifbullet2gifbullet2gifcxspmiddle">
    <w:name w:val="msonormalbullet2gifbullet2gifbullet2gifcxspmiddle"/>
    <w:basedOn w:val="af1"/>
    <w:pPr>
      <w:spacing w:before="280" w:after="280"/>
    </w:pPr>
    <w:rPr>
      <w:rFonts w:eastAsia="IzhTitl"/>
      <w:szCs w:val="20"/>
    </w:rPr>
  </w:style>
  <w:style w:type="paragraph" w:customStyle="1" w:styleId="msonormalbullet2gifbullet2gifbullet2gifcxsplast">
    <w:name w:val="msonormalbullet2gifbullet2gifbullet2gifcxsplast"/>
    <w:basedOn w:val="af1"/>
    <w:pPr>
      <w:spacing w:before="280" w:after="280"/>
    </w:pPr>
    <w:rPr>
      <w:rFonts w:eastAsia="IzhTitl"/>
      <w:szCs w:val="20"/>
    </w:rPr>
  </w:style>
  <w:style w:type="paragraph" w:customStyle="1" w:styleId="msonormalbullet2gifbullet2gifcxspmiddle">
    <w:name w:val="msonormalbullet2gifbullet2gifcxspmiddle"/>
    <w:basedOn w:val="af1"/>
    <w:pPr>
      <w:spacing w:before="280" w:after="280"/>
    </w:pPr>
    <w:rPr>
      <w:rFonts w:eastAsia="IzhTitl"/>
      <w:szCs w:val="20"/>
    </w:rPr>
  </w:style>
  <w:style w:type="paragraph" w:customStyle="1" w:styleId="msonormalbullet2gifbullet2gifcxsplast">
    <w:name w:val="msonormalbullet2gifbullet2gifcxsplast"/>
    <w:basedOn w:val="af1"/>
    <w:pPr>
      <w:spacing w:before="280" w:after="280"/>
    </w:pPr>
    <w:rPr>
      <w:rFonts w:eastAsia="IzhTitl"/>
      <w:szCs w:val="20"/>
    </w:rPr>
  </w:style>
  <w:style w:type="paragraph" w:customStyle="1" w:styleId="msonormalbullet2gifbullet2gifbullet3gifcxspmiddle">
    <w:name w:val="msonormalbullet2gifbullet2gifbullet3gifcxspmiddle"/>
    <w:basedOn w:val="af1"/>
    <w:pPr>
      <w:spacing w:before="280" w:after="280"/>
    </w:pPr>
    <w:rPr>
      <w:rFonts w:eastAsia="IzhTitl"/>
      <w:szCs w:val="20"/>
    </w:rPr>
  </w:style>
  <w:style w:type="paragraph" w:customStyle="1" w:styleId="msonormalbullet2gifbullet2gifbullet3gifcxsplast">
    <w:name w:val="msonormalbullet2gifbullet2gifbullet3gifcxsplast"/>
    <w:basedOn w:val="af1"/>
    <w:pPr>
      <w:spacing w:before="280" w:after="280"/>
    </w:pPr>
    <w:rPr>
      <w:rFonts w:eastAsia="IzhTitl"/>
      <w:szCs w:val="20"/>
    </w:rPr>
  </w:style>
  <w:style w:type="paragraph" w:customStyle="1" w:styleId="msonormalbullet2gifbullet3gifcxspmiddle">
    <w:name w:val="msonormalbullet2gifbullet3gifcxspmiddle"/>
    <w:basedOn w:val="af1"/>
    <w:pPr>
      <w:spacing w:before="280" w:after="280"/>
    </w:pPr>
    <w:rPr>
      <w:rFonts w:eastAsia="IzhTitl"/>
      <w:szCs w:val="20"/>
    </w:rPr>
  </w:style>
  <w:style w:type="paragraph" w:customStyle="1" w:styleId="msonormalbullet2gifbullet3gifcxsplast">
    <w:name w:val="msonormalbullet2gifbullet3gifcxsplast"/>
    <w:basedOn w:val="af1"/>
    <w:pPr>
      <w:spacing w:before="280" w:after="280"/>
    </w:pPr>
    <w:rPr>
      <w:rFonts w:eastAsia="IzhTitl"/>
      <w:szCs w:val="20"/>
    </w:rPr>
  </w:style>
  <w:style w:type="paragraph" w:customStyle="1" w:styleId="msonormalbullet1gifcxsplast">
    <w:name w:val="msonormalbullet1gifcxsplast"/>
    <w:basedOn w:val="af1"/>
    <w:pPr>
      <w:spacing w:before="280" w:after="280"/>
    </w:pPr>
    <w:rPr>
      <w:rFonts w:eastAsia="IzhTitl"/>
      <w:szCs w:val="20"/>
    </w:rPr>
  </w:style>
  <w:style w:type="paragraph" w:customStyle="1" w:styleId="text-ks">
    <w:name w:val="text-ks"/>
    <w:basedOn w:val="af1"/>
    <w:pPr>
      <w:spacing w:before="48" w:after="48"/>
      <w:ind w:firstLine="360"/>
      <w:jc w:val="both"/>
    </w:pPr>
    <w:rPr>
      <w:rFonts w:eastAsia="IzhTitl"/>
    </w:rPr>
  </w:style>
  <w:style w:type="paragraph" w:customStyle="1" w:styleId="Style2">
    <w:name w:val="Style2"/>
    <w:basedOn w:val="af1"/>
    <w:pPr>
      <w:widowControl w:val="0"/>
      <w:autoSpaceDE w:val="0"/>
      <w:spacing w:line="252" w:lineRule="exact"/>
      <w:ind w:firstLine="334"/>
      <w:jc w:val="both"/>
    </w:pPr>
    <w:rPr>
      <w:rFonts w:eastAsia="IzhTitl"/>
      <w:lang w:val="uk-UA"/>
    </w:rPr>
  </w:style>
  <w:style w:type="paragraph" w:customStyle="1" w:styleId="Style4">
    <w:name w:val="Style4"/>
    <w:basedOn w:val="af1"/>
    <w:pPr>
      <w:widowControl w:val="0"/>
      <w:autoSpaceDE w:val="0"/>
      <w:spacing w:line="248" w:lineRule="exact"/>
      <w:ind w:firstLine="404"/>
      <w:jc w:val="both"/>
    </w:pPr>
    <w:rPr>
      <w:rFonts w:eastAsia="IzhTitl"/>
      <w:lang w:val="uk-UA"/>
    </w:rPr>
  </w:style>
  <w:style w:type="paragraph" w:customStyle="1" w:styleId="Style5">
    <w:name w:val="Style5"/>
    <w:basedOn w:val="af1"/>
    <w:pPr>
      <w:widowControl w:val="0"/>
      <w:autoSpaceDE w:val="0"/>
      <w:spacing w:line="238" w:lineRule="exact"/>
      <w:jc w:val="both"/>
    </w:pPr>
    <w:rPr>
      <w:rFonts w:eastAsia="IzhTitl"/>
      <w:lang w:val="uk-UA"/>
    </w:rPr>
  </w:style>
  <w:style w:type="paragraph" w:customStyle="1" w:styleId="rvps8">
    <w:name w:val="rvps8"/>
    <w:basedOn w:val="af1"/>
    <w:pPr>
      <w:keepNext/>
      <w:jc w:val="both"/>
    </w:pPr>
  </w:style>
  <w:style w:type="paragraph" w:customStyle="1" w:styleId="rvps10">
    <w:name w:val="rvps10"/>
    <w:basedOn w:val="af1"/>
    <w:pPr>
      <w:ind w:left="2880" w:firstLine="720"/>
      <w:jc w:val="both"/>
    </w:pPr>
  </w:style>
  <w:style w:type="paragraph" w:customStyle="1" w:styleId="rvps11">
    <w:name w:val="rvps11"/>
    <w:basedOn w:val="af1"/>
    <w:pPr>
      <w:ind w:left="4320" w:firstLine="720"/>
      <w:jc w:val="both"/>
    </w:pPr>
  </w:style>
  <w:style w:type="paragraph" w:customStyle="1" w:styleId="rvps12">
    <w:name w:val="rvps12"/>
    <w:basedOn w:val="af1"/>
    <w:pPr>
      <w:ind w:left="3600"/>
      <w:jc w:val="both"/>
    </w:pPr>
  </w:style>
  <w:style w:type="paragraph" w:customStyle="1" w:styleId="rvps13">
    <w:name w:val="rvps13"/>
    <w:basedOn w:val="af1"/>
    <w:pPr>
      <w:ind w:left="2130" w:hanging="2130"/>
      <w:jc w:val="both"/>
    </w:pPr>
  </w:style>
  <w:style w:type="paragraph" w:customStyle="1" w:styleId="afffffffffffffffff7">
    <w:name w:val="Òåêñò"/>
    <w:basedOn w:val="af1"/>
    <w:pPr>
      <w:spacing w:line="320" w:lineRule="atLeast"/>
      <w:ind w:firstLine="283"/>
      <w:jc w:val="both"/>
    </w:pPr>
    <w:rPr>
      <w:rFonts w:ascii="IzhTitl" w:hAnsi="IzhTitl" w:cs="IzhTitl"/>
      <w:sz w:val="28"/>
      <w:szCs w:val="20"/>
      <w:lang w:val="en-GB"/>
    </w:rPr>
  </w:style>
  <w:style w:type="paragraph" w:customStyle="1" w:styleId="1fffffb">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8">
    <w:name w:val="текст дисера"/>
    <w:basedOn w:val="af1"/>
    <w:pPr>
      <w:widowControl w:val="0"/>
      <w:autoSpaceDE w:val="0"/>
      <w:spacing w:line="360" w:lineRule="auto"/>
      <w:ind w:firstLine="567"/>
      <w:jc w:val="both"/>
    </w:pPr>
    <w:rPr>
      <w:sz w:val="28"/>
      <w:szCs w:val="28"/>
      <w:lang w:val="uk-UA"/>
    </w:rPr>
  </w:style>
  <w:style w:type="paragraph" w:customStyle="1" w:styleId="iNormalText0">
    <w:name w:val="iNormalText"/>
    <w:basedOn w:val="af1"/>
    <w:pPr>
      <w:widowControl w:val="0"/>
      <w:shd w:val="clear" w:color="auto" w:fill="FFFFFF"/>
      <w:autoSpaceDE w:val="0"/>
      <w:ind w:firstLine="567"/>
      <w:jc w:val="both"/>
    </w:pPr>
    <w:rPr>
      <w:color w:val="000000"/>
      <w:sz w:val="28"/>
      <w:szCs w:val="28"/>
      <w:lang w:val="uk-UA"/>
    </w:rPr>
  </w:style>
  <w:style w:type="paragraph" w:customStyle="1" w:styleId="afffffffffffffffff9">
    <w:name w:val="Без інтервалів"/>
    <w:basedOn w:val="af1"/>
    <w:rPr>
      <w:lang w:val="uk-UA"/>
    </w:rPr>
  </w:style>
  <w:style w:type="paragraph" w:customStyle="1" w:styleId="afffffffffffffffffa">
    <w:name w:val="Абзац списку"/>
    <w:basedOn w:val="af1"/>
    <w:pPr>
      <w:ind w:left="720"/>
    </w:pPr>
    <w:rPr>
      <w:lang w:val="uk-UA"/>
    </w:rPr>
  </w:style>
  <w:style w:type="paragraph" w:customStyle="1" w:styleId="afffffffffffffffffb">
    <w:name w:val="Цитація"/>
    <w:basedOn w:val="af1"/>
    <w:next w:val="af1"/>
    <w:pPr>
      <w:spacing w:before="200"/>
      <w:ind w:left="360" w:right="360"/>
    </w:pPr>
    <w:rPr>
      <w:i/>
      <w:iCs/>
      <w:lang w:val="uk-UA"/>
    </w:rPr>
  </w:style>
  <w:style w:type="paragraph" w:customStyle="1" w:styleId="afffffffffffffffffc">
    <w:name w:val="Насичена цитата"/>
    <w:basedOn w:val="af1"/>
    <w:next w:val="af1"/>
    <w:pPr>
      <w:pBdr>
        <w:bottom w:val="single" w:sz="4" w:space="1" w:color="000000"/>
      </w:pBdr>
      <w:spacing w:before="200" w:after="280"/>
      <w:ind w:left="1008" w:right="1152"/>
    </w:pPr>
    <w:rPr>
      <w:b/>
      <w:bCs/>
      <w:i/>
      <w:iCs/>
      <w:lang w:val="uk-UA"/>
    </w:rPr>
  </w:style>
  <w:style w:type="paragraph" w:customStyle="1" w:styleId="afffffffffffffffffd">
    <w:name w:val="Стандартный"/>
    <w:basedOn w:val="af1"/>
    <w:pPr>
      <w:ind w:firstLine="709"/>
    </w:pPr>
    <w:rPr>
      <w:sz w:val="28"/>
      <w:szCs w:val="28"/>
      <w:lang w:val="uk-UA"/>
    </w:rPr>
  </w:style>
  <w:style w:type="paragraph" w:customStyle="1" w:styleId="caaieiaie8">
    <w:name w:val="caaieiaie 8"/>
    <w:basedOn w:val="af1"/>
    <w:next w:val="af1"/>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f1"/>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7"/>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e">
    <w:name w:val="Лит"/>
    <w:basedOn w:val="af1"/>
    <w:pPr>
      <w:keepNext/>
      <w:keepLines/>
      <w:autoSpaceDE w:val="0"/>
      <w:spacing w:before="240"/>
      <w:jc w:val="center"/>
    </w:pPr>
    <w:rPr>
      <w:caps/>
      <w:sz w:val="28"/>
      <w:szCs w:val="28"/>
    </w:rPr>
  </w:style>
  <w:style w:type="paragraph" w:customStyle="1" w:styleId="affffffffffffffffff">
    <w:name w:val="текст сноски Знак"/>
    <w:basedOn w:val="af1"/>
    <w:pPr>
      <w:autoSpaceDE w:val="0"/>
      <w:ind w:firstLine="709"/>
      <w:jc w:val="both"/>
    </w:pPr>
    <w:rPr>
      <w:sz w:val="16"/>
      <w:szCs w:val="20"/>
    </w:rPr>
  </w:style>
  <w:style w:type="paragraph" w:customStyle="1" w:styleId="affffffffffffffffff0">
    <w:name w:val="автор"/>
    <w:basedOn w:val="af1"/>
    <w:pPr>
      <w:jc w:val="center"/>
    </w:pPr>
    <w:rPr>
      <w:sz w:val="28"/>
      <w:szCs w:val="20"/>
    </w:rPr>
  </w:style>
  <w:style w:type="paragraph" w:customStyle="1" w:styleId="5--0">
    <w:name w:val="5-Текст статьи-укр"/>
    <w:basedOn w:val="af1"/>
    <w:pPr>
      <w:widowControl w:val="0"/>
      <w:spacing w:line="216" w:lineRule="auto"/>
      <w:ind w:firstLine="397"/>
      <w:jc w:val="both"/>
    </w:pPr>
    <w:rPr>
      <w:sz w:val="19"/>
      <w:szCs w:val="18"/>
      <w:lang w:val="uk-UA"/>
    </w:rPr>
  </w:style>
  <w:style w:type="paragraph" w:styleId="affffffffffffffffff1">
    <w:name w:val="envelope address"/>
    <w:basedOn w:val="af1"/>
    <w:pPr>
      <w:widowControl w:val="0"/>
      <w:ind w:left="2880"/>
    </w:pPr>
    <w:rPr>
      <w:rFonts w:ascii="OpenSymbol" w:hAnsi="OpenSymbol" w:cs="OpenSymbol"/>
    </w:rPr>
  </w:style>
  <w:style w:type="paragraph" w:customStyle="1" w:styleId="11f1">
    <w:name w:val="Дата11"/>
    <w:basedOn w:val="af1"/>
    <w:next w:val="af1"/>
    <w:pPr>
      <w:widowControl w:val="0"/>
    </w:pPr>
    <w:rPr>
      <w:szCs w:val="20"/>
    </w:rPr>
  </w:style>
  <w:style w:type="paragraph" w:customStyle="1" w:styleId="41">
    <w:name w:val="Маркированный список 41"/>
    <w:basedOn w:val="af1"/>
    <w:pPr>
      <w:widowControl w:val="0"/>
      <w:numPr>
        <w:numId w:val="3"/>
      </w:numPr>
    </w:pPr>
    <w:rPr>
      <w:szCs w:val="20"/>
    </w:rPr>
  </w:style>
  <w:style w:type="paragraph" w:customStyle="1" w:styleId="51">
    <w:name w:val="Маркированный список 51"/>
    <w:basedOn w:val="af1"/>
    <w:pPr>
      <w:widowControl w:val="0"/>
      <w:numPr>
        <w:numId w:val="2"/>
      </w:numPr>
    </w:pPr>
    <w:rPr>
      <w:szCs w:val="20"/>
    </w:rPr>
  </w:style>
  <w:style w:type="paragraph" w:styleId="2fffb">
    <w:name w:val="envelope return"/>
    <w:basedOn w:val="af1"/>
    <w:pPr>
      <w:widowControl w:val="0"/>
    </w:pPr>
    <w:rPr>
      <w:rFonts w:ascii="OpenSymbol" w:hAnsi="OpenSymbol" w:cs="OpenSymbol"/>
      <w:sz w:val="20"/>
      <w:szCs w:val="20"/>
    </w:rPr>
  </w:style>
  <w:style w:type="paragraph" w:customStyle="1" w:styleId="1fffffc">
    <w:name w:val="Приветствие1"/>
    <w:basedOn w:val="af1"/>
    <w:next w:val="af1"/>
    <w:pPr>
      <w:widowControl w:val="0"/>
    </w:pPr>
    <w:rPr>
      <w:szCs w:val="20"/>
    </w:rPr>
  </w:style>
  <w:style w:type="paragraph" w:customStyle="1" w:styleId="415">
    <w:name w:val="Продолжение списка 41"/>
    <w:basedOn w:val="af1"/>
    <w:pPr>
      <w:widowControl w:val="0"/>
      <w:spacing w:after="120"/>
      <w:ind w:left="1132"/>
    </w:pPr>
    <w:rPr>
      <w:szCs w:val="20"/>
    </w:rPr>
  </w:style>
  <w:style w:type="paragraph" w:customStyle="1" w:styleId="514">
    <w:name w:val="Продолжение списка 51"/>
    <w:basedOn w:val="af1"/>
    <w:pPr>
      <w:widowControl w:val="0"/>
      <w:spacing w:after="120"/>
      <w:ind w:left="1415"/>
    </w:pPr>
    <w:rPr>
      <w:szCs w:val="20"/>
    </w:rPr>
  </w:style>
  <w:style w:type="paragraph" w:customStyle="1" w:styleId="515">
    <w:name w:val="Список 51"/>
    <w:basedOn w:val="af1"/>
    <w:pPr>
      <w:widowControl w:val="0"/>
      <w:ind w:left="1415" w:hanging="283"/>
    </w:pPr>
    <w:rPr>
      <w:szCs w:val="20"/>
    </w:rPr>
  </w:style>
  <w:style w:type="paragraph" w:customStyle="1" w:styleId="1fffffd">
    <w:name w:val="Шапка1"/>
    <w:basedOn w:val="af1"/>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f2">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f1"/>
    <w:pPr>
      <w:ind w:firstLine="709"/>
      <w:jc w:val="both"/>
    </w:pPr>
    <w:rPr>
      <w:color w:val="000000"/>
      <w:sz w:val="18"/>
      <w:szCs w:val="20"/>
    </w:rPr>
  </w:style>
  <w:style w:type="paragraph" w:customStyle="1" w:styleId="2-0">
    <w:name w:val="2а-Город"/>
    <w:basedOn w:val="20"/>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f3">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f1"/>
    <w:pPr>
      <w:spacing w:before="280" w:after="280"/>
      <w:jc w:val="center"/>
    </w:pPr>
  </w:style>
  <w:style w:type="paragraph" w:customStyle="1" w:styleId="Arial15pt125">
    <w:name w:val="Стиль Arial 15 pt Черный по ширине Первая строка:  125 см"/>
    <w:basedOn w:val="af1"/>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f1"/>
    <w:pPr>
      <w:spacing w:after="221"/>
    </w:pPr>
    <w:rPr>
      <w:rFonts w:ascii="OpenSymbol" w:hAnsi="OpenSymbol" w:cs="OpenSymbol"/>
    </w:rPr>
  </w:style>
  <w:style w:type="paragraph" w:customStyle="1" w:styleId="affffffffffffffffff4">
    <w:name w:val="керивн"/>
    <w:basedOn w:val="af1"/>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5">
    <w:name w:val="Обложка"/>
    <w:basedOn w:val="affffffffffffffffff4"/>
    <w:pPr>
      <w:spacing w:line="288" w:lineRule="auto"/>
      <w:ind w:left="0" w:firstLine="0"/>
      <w:jc w:val="center"/>
    </w:pPr>
    <w:rPr>
      <w:rFonts w:ascii="OpenSymbol" w:hAnsi="OpenSymbol" w:cs="OpenSymbol"/>
      <w:spacing w:val="0"/>
    </w:rPr>
  </w:style>
  <w:style w:type="paragraph" w:customStyle="1" w:styleId="affffffffffffffffff6">
    <w:name w:val="Рукопись"/>
    <w:basedOn w:val="af1"/>
    <w:pPr>
      <w:tabs>
        <w:tab w:val="left" w:pos="1899"/>
      </w:tabs>
      <w:autoSpaceDE w:val="0"/>
      <w:spacing w:line="288" w:lineRule="auto"/>
      <w:jc w:val="both"/>
      <w:textAlignment w:val="center"/>
    </w:pPr>
    <w:rPr>
      <w:color w:val="000000"/>
      <w:sz w:val="20"/>
      <w:szCs w:val="20"/>
    </w:rPr>
  </w:style>
  <w:style w:type="paragraph" w:customStyle="1" w:styleId="a5">
    <w:name w:val="Література"/>
    <w:basedOn w:val="af1"/>
    <w:pPr>
      <w:widowControl w:val="0"/>
      <w:numPr>
        <w:numId w:val="22"/>
      </w:numPr>
      <w:spacing w:line="360" w:lineRule="auto"/>
    </w:pPr>
    <w:rPr>
      <w:sz w:val="28"/>
      <w:szCs w:val="20"/>
      <w:lang w:val="uk-UA"/>
    </w:rPr>
  </w:style>
  <w:style w:type="paragraph" w:customStyle="1" w:styleId="Foot">
    <w:name w:val="Foot"/>
    <w:basedOn w:val="affffffff0"/>
    <w:pPr>
      <w:spacing w:line="240" w:lineRule="auto"/>
      <w:ind w:firstLine="720"/>
    </w:pPr>
    <w:rPr>
      <w:rFonts w:ascii="ISOCPEUR" w:hAnsi="ISOCPEUR" w:cs="ISOCPEUR"/>
      <w:lang w:val="en-GB"/>
    </w:rPr>
  </w:style>
  <w:style w:type="paragraph" w:customStyle="1" w:styleId="NormalWeb1">
    <w:name w:val="Normal (Web)1"/>
    <w:basedOn w:val="af1"/>
    <w:pPr>
      <w:spacing w:before="280" w:after="280"/>
    </w:pPr>
    <w:rPr>
      <w:lang w:val="uk-UA"/>
    </w:rPr>
  </w:style>
  <w:style w:type="paragraph" w:customStyle="1" w:styleId="Exampl">
    <w:name w:val="Exampl"/>
    <w:basedOn w:val="af1"/>
    <w:pPr>
      <w:ind w:firstLine="851"/>
      <w:jc w:val="both"/>
    </w:pPr>
    <w:rPr>
      <w:rFonts w:ascii="ISOCPEUR" w:hAnsi="ISOCPEUR" w:cs="ISOCPEUR"/>
    </w:rPr>
  </w:style>
  <w:style w:type="paragraph" w:customStyle="1" w:styleId="148">
    <w:name w:val="14Полуторный"/>
    <w:basedOn w:val="af1"/>
    <w:pPr>
      <w:spacing w:line="360" w:lineRule="auto"/>
      <w:ind w:firstLine="709"/>
      <w:jc w:val="both"/>
    </w:pPr>
    <w:rPr>
      <w:sz w:val="28"/>
      <w:szCs w:val="28"/>
      <w:lang w:val="uk-UA"/>
    </w:rPr>
  </w:style>
  <w:style w:type="paragraph" w:customStyle="1" w:styleId="2fffc">
    <w:name w:val="Сноска (2)"/>
    <w:basedOn w:val="af1"/>
    <w:pPr>
      <w:widowControl w:val="0"/>
      <w:shd w:val="clear" w:color="auto" w:fill="FFFFFF"/>
      <w:spacing w:before="60" w:line="0" w:lineRule="atLeast"/>
      <w:jc w:val="right"/>
    </w:pPr>
    <w:rPr>
      <w:i/>
      <w:iCs/>
      <w:sz w:val="17"/>
      <w:szCs w:val="17"/>
    </w:rPr>
  </w:style>
  <w:style w:type="paragraph" w:customStyle="1" w:styleId="318">
    <w:name w:val="Основной текст31"/>
    <w:basedOn w:val="af1"/>
    <w:pPr>
      <w:widowControl w:val="0"/>
      <w:shd w:val="clear" w:color="auto" w:fill="FFFFFF"/>
      <w:spacing w:after="240" w:line="259" w:lineRule="exact"/>
      <w:jc w:val="center"/>
    </w:pPr>
    <w:rPr>
      <w:color w:val="000000"/>
      <w:sz w:val="20"/>
      <w:szCs w:val="20"/>
      <w:lang w:val="uk-UA" w:eastAsia="uk-UA" w:bidi="uk-UA"/>
    </w:rPr>
  </w:style>
  <w:style w:type="paragraph" w:customStyle="1" w:styleId="1fffffe">
    <w:name w:val="Заголовок №1"/>
    <w:basedOn w:val="af1"/>
    <w:pPr>
      <w:widowControl w:val="0"/>
      <w:shd w:val="clear" w:color="auto" w:fill="FFFFFF"/>
      <w:spacing w:before="960" w:after="600" w:line="0" w:lineRule="atLeast"/>
      <w:jc w:val="center"/>
    </w:pPr>
    <w:rPr>
      <w:b/>
      <w:bCs/>
      <w:spacing w:val="-20"/>
      <w:sz w:val="38"/>
      <w:szCs w:val="38"/>
    </w:rPr>
  </w:style>
  <w:style w:type="paragraph" w:customStyle="1" w:styleId="2fffd">
    <w:name w:val="Заголовок №2"/>
    <w:basedOn w:val="af1"/>
    <w:pPr>
      <w:widowControl w:val="0"/>
      <w:shd w:val="clear" w:color="auto" w:fill="FFFFFF"/>
      <w:spacing w:before="600" w:after="4800" w:line="432" w:lineRule="exact"/>
      <w:jc w:val="center"/>
    </w:pPr>
    <w:rPr>
      <w:b/>
      <w:bCs/>
      <w:i/>
      <w:iCs/>
      <w:sz w:val="34"/>
      <w:szCs w:val="34"/>
    </w:rPr>
  </w:style>
  <w:style w:type="paragraph" w:customStyle="1" w:styleId="3ff6">
    <w:name w:val="Основной текст (3)"/>
    <w:basedOn w:val="af1"/>
    <w:pPr>
      <w:widowControl w:val="0"/>
      <w:shd w:val="clear" w:color="auto" w:fill="FFFFFF"/>
      <w:spacing w:after="180" w:line="240" w:lineRule="exact"/>
      <w:ind w:hanging="280"/>
    </w:pPr>
    <w:rPr>
      <w:b/>
      <w:bCs/>
      <w:sz w:val="17"/>
      <w:szCs w:val="17"/>
    </w:rPr>
  </w:style>
  <w:style w:type="paragraph" w:customStyle="1" w:styleId="4f4">
    <w:name w:val="Основной текст (4)"/>
    <w:basedOn w:val="af1"/>
    <w:pPr>
      <w:widowControl w:val="0"/>
      <w:shd w:val="clear" w:color="auto" w:fill="FFFFFF"/>
      <w:spacing w:before="420" w:after="300" w:line="0" w:lineRule="atLeast"/>
    </w:pPr>
    <w:rPr>
      <w:i/>
      <w:iCs/>
      <w:sz w:val="17"/>
      <w:szCs w:val="17"/>
    </w:rPr>
  </w:style>
  <w:style w:type="paragraph" w:customStyle="1" w:styleId="324">
    <w:name w:val="Заголовок №3 (2)"/>
    <w:basedOn w:val="af1"/>
    <w:pPr>
      <w:widowControl w:val="0"/>
      <w:shd w:val="clear" w:color="auto" w:fill="FFFFFF"/>
      <w:spacing w:after="420" w:line="0" w:lineRule="atLeast"/>
      <w:jc w:val="center"/>
    </w:pPr>
    <w:rPr>
      <w:b/>
      <w:bCs/>
      <w:i/>
      <w:iCs/>
      <w:sz w:val="23"/>
      <w:szCs w:val="23"/>
      <w:lang w:eastAsia="ru-RU" w:bidi="ru-RU"/>
    </w:rPr>
  </w:style>
  <w:style w:type="paragraph" w:customStyle="1" w:styleId="5f0">
    <w:name w:val="Основной текст (5)"/>
    <w:basedOn w:val="af1"/>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f1"/>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e">
    <w:name w:val="Оглавление (2)"/>
    <w:basedOn w:val="af1"/>
    <w:pPr>
      <w:widowControl w:val="0"/>
      <w:shd w:val="clear" w:color="auto" w:fill="FFFFFF"/>
      <w:spacing w:line="0" w:lineRule="atLeast"/>
      <w:jc w:val="both"/>
    </w:pPr>
    <w:rPr>
      <w:i/>
      <w:iCs/>
      <w:sz w:val="17"/>
      <w:szCs w:val="17"/>
    </w:rPr>
  </w:style>
  <w:style w:type="paragraph" w:customStyle="1" w:styleId="3ff7">
    <w:name w:val="Заголовок №3"/>
    <w:basedOn w:val="af1"/>
    <w:pPr>
      <w:widowControl w:val="0"/>
      <w:shd w:val="clear" w:color="auto" w:fill="FFFFFF"/>
      <w:spacing w:after="180" w:line="0" w:lineRule="atLeast"/>
      <w:jc w:val="center"/>
    </w:pPr>
    <w:rPr>
      <w:b/>
      <w:bCs/>
      <w:sz w:val="23"/>
      <w:szCs w:val="23"/>
    </w:rPr>
  </w:style>
  <w:style w:type="paragraph" w:customStyle="1" w:styleId="79">
    <w:name w:val="Основной текст (7)"/>
    <w:basedOn w:val="af1"/>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f1"/>
    <w:pPr>
      <w:widowControl w:val="0"/>
      <w:shd w:val="clear" w:color="auto" w:fill="FFFFFF"/>
      <w:spacing w:after="780" w:line="0" w:lineRule="atLeast"/>
    </w:pPr>
    <w:rPr>
      <w:color w:val="000000"/>
      <w:sz w:val="26"/>
      <w:szCs w:val="26"/>
      <w:lang w:val="uk-UA" w:eastAsia="uk-UA" w:bidi="uk-UA"/>
    </w:rPr>
  </w:style>
  <w:style w:type="paragraph" w:customStyle="1" w:styleId="125">
    <w:name w:val="Заголовок №1 (2)"/>
    <w:basedOn w:val="af1"/>
    <w:pPr>
      <w:widowControl w:val="0"/>
      <w:shd w:val="clear" w:color="auto" w:fill="FFFFFF"/>
      <w:spacing w:after="660" w:line="0" w:lineRule="atLeast"/>
      <w:jc w:val="right"/>
    </w:pPr>
    <w:rPr>
      <w:sz w:val="26"/>
      <w:szCs w:val="26"/>
    </w:rPr>
  </w:style>
  <w:style w:type="paragraph" w:customStyle="1" w:styleId="516">
    <w:name w:val="Основной текст51"/>
    <w:basedOn w:val="af1"/>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f1"/>
    <w:pPr>
      <w:widowControl w:val="0"/>
      <w:shd w:val="clear" w:color="auto" w:fill="FFFFFF"/>
      <w:spacing w:before="540" w:after="780" w:line="0" w:lineRule="atLeast"/>
      <w:jc w:val="right"/>
    </w:pPr>
    <w:rPr>
      <w:color w:val="000000"/>
      <w:sz w:val="26"/>
      <w:szCs w:val="26"/>
      <w:lang w:eastAsia="ru-RU" w:bidi="ru-RU"/>
    </w:rPr>
  </w:style>
  <w:style w:type="paragraph" w:customStyle="1" w:styleId="4f5">
    <w:name w:val="Заголовок №4"/>
    <w:basedOn w:val="af1"/>
    <w:pPr>
      <w:widowControl w:val="0"/>
      <w:shd w:val="clear" w:color="auto" w:fill="FFFFFF"/>
      <w:spacing w:line="451" w:lineRule="exact"/>
    </w:pPr>
    <w:rPr>
      <w:sz w:val="26"/>
      <w:szCs w:val="26"/>
    </w:rPr>
  </w:style>
  <w:style w:type="paragraph" w:customStyle="1" w:styleId="105">
    <w:name w:val="Основной текст (10)"/>
    <w:basedOn w:val="af1"/>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f1"/>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f1"/>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f1"/>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7">
    <w:name w:val="Подпись к картинке"/>
    <w:basedOn w:val="af1"/>
    <w:link w:val="affffffffffffffffff8"/>
    <w:pPr>
      <w:widowControl w:val="0"/>
      <w:shd w:val="clear" w:color="auto" w:fill="FFFFFF"/>
      <w:spacing w:line="0" w:lineRule="atLeast"/>
    </w:pPr>
    <w:rPr>
      <w:spacing w:val="-2"/>
      <w:sz w:val="26"/>
      <w:szCs w:val="26"/>
    </w:rPr>
  </w:style>
  <w:style w:type="paragraph" w:customStyle="1" w:styleId="7a">
    <w:name w:val="Заголовок №7"/>
    <w:basedOn w:val="af1"/>
    <w:pPr>
      <w:widowControl w:val="0"/>
      <w:shd w:val="clear" w:color="auto" w:fill="FFFFFF"/>
      <w:spacing w:before="480" w:after="600" w:line="0" w:lineRule="atLeast"/>
      <w:ind w:firstLine="680"/>
      <w:jc w:val="both"/>
    </w:pPr>
    <w:rPr>
      <w:b/>
      <w:bCs/>
      <w:sz w:val="28"/>
      <w:szCs w:val="28"/>
    </w:rPr>
  </w:style>
  <w:style w:type="paragraph" w:customStyle="1" w:styleId="2ffff">
    <w:name w:val="????????? 2"/>
    <w:basedOn w:val="afffffffe"/>
    <w:next w:val="afffffffe"/>
    <w:pPr>
      <w:keepNext/>
      <w:autoSpaceDE w:val="0"/>
      <w:spacing w:after="0" w:line="480" w:lineRule="auto"/>
      <w:ind w:firstLine="720"/>
      <w:jc w:val="center"/>
    </w:pPr>
    <w:rPr>
      <w:b/>
      <w:bCs/>
      <w:szCs w:val="28"/>
    </w:rPr>
  </w:style>
  <w:style w:type="paragraph" w:customStyle="1" w:styleId="3ff8">
    <w:name w:val="????????? 3"/>
    <w:basedOn w:val="afffffffe"/>
    <w:next w:val="afffffffe"/>
    <w:pPr>
      <w:keepNext/>
      <w:autoSpaceDE w:val="0"/>
      <w:spacing w:after="0" w:line="480" w:lineRule="auto"/>
      <w:ind w:firstLine="720"/>
      <w:jc w:val="both"/>
    </w:pPr>
    <w:rPr>
      <w:b/>
      <w:bCs/>
      <w:szCs w:val="28"/>
    </w:rPr>
  </w:style>
  <w:style w:type="paragraph" w:customStyle="1" w:styleId="4f6">
    <w:name w:val="????????? 4"/>
    <w:basedOn w:val="afffffffe"/>
    <w:next w:val="afffffffe"/>
    <w:pPr>
      <w:keepNext/>
      <w:autoSpaceDE w:val="0"/>
      <w:spacing w:after="0" w:line="480" w:lineRule="auto"/>
      <w:ind w:firstLine="993"/>
      <w:jc w:val="both"/>
    </w:pPr>
    <w:rPr>
      <w:b/>
      <w:bCs/>
      <w:szCs w:val="28"/>
    </w:rPr>
  </w:style>
  <w:style w:type="paragraph" w:customStyle="1" w:styleId="5f1">
    <w:name w:val="????????? 5"/>
    <w:basedOn w:val="afffffffe"/>
    <w:next w:val="afffffffe"/>
    <w:pPr>
      <w:keepNext/>
      <w:autoSpaceDE w:val="0"/>
      <w:spacing w:after="0"/>
      <w:jc w:val="both"/>
    </w:pPr>
    <w:rPr>
      <w:szCs w:val="28"/>
    </w:rPr>
  </w:style>
  <w:style w:type="paragraph" w:customStyle="1" w:styleId="6b">
    <w:name w:val="????????? 6"/>
    <w:basedOn w:val="afffffffe"/>
    <w:next w:val="afffffffe"/>
    <w:pPr>
      <w:keepNext/>
      <w:autoSpaceDE w:val="0"/>
      <w:spacing w:after="0"/>
      <w:ind w:firstLine="720"/>
      <w:jc w:val="center"/>
    </w:pPr>
    <w:rPr>
      <w:szCs w:val="28"/>
    </w:rPr>
  </w:style>
  <w:style w:type="paragraph" w:customStyle="1" w:styleId="7b">
    <w:name w:val="????????? 7"/>
    <w:basedOn w:val="afffffffe"/>
    <w:next w:val="afffffffe"/>
    <w:pPr>
      <w:keepNext/>
      <w:autoSpaceDE w:val="0"/>
      <w:spacing w:after="0"/>
      <w:jc w:val="center"/>
    </w:pPr>
    <w:rPr>
      <w:b/>
      <w:bCs/>
      <w:caps/>
      <w:szCs w:val="28"/>
    </w:rPr>
  </w:style>
  <w:style w:type="paragraph" w:customStyle="1" w:styleId="88">
    <w:name w:val="????????? 8"/>
    <w:basedOn w:val="afffffffe"/>
    <w:next w:val="afffffffe"/>
    <w:pPr>
      <w:keepNext/>
      <w:autoSpaceDE w:val="0"/>
      <w:spacing w:before="120" w:line="480" w:lineRule="auto"/>
      <w:ind w:firstLine="709"/>
    </w:pPr>
    <w:rPr>
      <w:b/>
      <w:bCs/>
      <w:szCs w:val="28"/>
    </w:rPr>
  </w:style>
  <w:style w:type="paragraph" w:customStyle="1" w:styleId="97">
    <w:name w:val="????????? 9"/>
    <w:basedOn w:val="afffffffe"/>
    <w:next w:val="afffffffe"/>
    <w:pPr>
      <w:keepNext/>
      <w:widowControl w:val="0"/>
      <w:autoSpaceDE w:val="0"/>
      <w:spacing w:after="0" w:line="360" w:lineRule="auto"/>
      <w:ind w:left="2126" w:right="2404"/>
      <w:jc w:val="center"/>
    </w:pPr>
    <w:rPr>
      <w:b/>
      <w:bCs/>
      <w:szCs w:val="28"/>
    </w:rPr>
  </w:style>
  <w:style w:type="paragraph" w:customStyle="1" w:styleId="affffffffffffffffff9">
    <w:name w:val="??????? ??????????"/>
    <w:basedOn w:val="afffffffe"/>
    <w:pPr>
      <w:tabs>
        <w:tab w:val="center" w:pos="4536"/>
        <w:tab w:val="right" w:pos="9072"/>
      </w:tabs>
      <w:autoSpaceDE w:val="0"/>
      <w:spacing w:after="0"/>
    </w:pPr>
    <w:rPr>
      <w:szCs w:val="28"/>
    </w:rPr>
  </w:style>
  <w:style w:type="paragraph" w:customStyle="1" w:styleId="affffffffffffffffffa">
    <w:name w:val="????????????"/>
    <w:basedOn w:val="afffffffe"/>
    <w:pPr>
      <w:autoSpaceDE w:val="0"/>
      <w:spacing w:before="240" w:after="0" w:line="480" w:lineRule="auto"/>
      <w:ind w:firstLine="720"/>
      <w:jc w:val="both"/>
    </w:pPr>
    <w:rPr>
      <w:szCs w:val="28"/>
    </w:rPr>
  </w:style>
  <w:style w:type="paragraph" w:customStyle="1" w:styleId="affffffffffffffffffb">
    <w:name w:val="???????? ????? ? ????????"/>
    <w:basedOn w:val="afffffffe"/>
    <w:pPr>
      <w:tabs>
        <w:tab w:val="left" w:pos="567"/>
      </w:tabs>
      <w:autoSpaceDE w:val="0"/>
      <w:spacing w:after="0" w:line="376" w:lineRule="auto"/>
      <w:ind w:firstLine="567"/>
      <w:jc w:val="both"/>
    </w:pPr>
    <w:rPr>
      <w:szCs w:val="28"/>
    </w:rPr>
  </w:style>
  <w:style w:type="paragraph" w:customStyle="1" w:styleId="2ffff0">
    <w:name w:val="???????? ????? ? ???????? 2"/>
    <w:basedOn w:val="afffffffe"/>
    <w:pPr>
      <w:tabs>
        <w:tab w:val="left" w:pos="360"/>
      </w:tabs>
      <w:autoSpaceDE w:val="0"/>
      <w:spacing w:after="0" w:line="376" w:lineRule="auto"/>
      <w:ind w:firstLine="357"/>
      <w:jc w:val="both"/>
    </w:pPr>
    <w:rPr>
      <w:szCs w:val="28"/>
    </w:rPr>
  </w:style>
  <w:style w:type="paragraph" w:customStyle="1" w:styleId="affffffffffffffffffc">
    <w:name w:val="???????? ?????"/>
    <w:basedOn w:val="afffffffe"/>
    <w:pPr>
      <w:autoSpaceDE w:val="0"/>
      <w:spacing w:after="0"/>
    </w:pPr>
    <w:rPr>
      <w:szCs w:val="28"/>
    </w:rPr>
  </w:style>
  <w:style w:type="paragraph" w:customStyle="1" w:styleId="affffffffffffffffffd">
    <w:name w:val="????????"/>
    <w:basedOn w:val="afffffffe"/>
    <w:pPr>
      <w:autoSpaceDE w:val="0"/>
      <w:spacing w:after="0" w:line="480" w:lineRule="auto"/>
      <w:ind w:firstLine="720"/>
      <w:jc w:val="center"/>
    </w:pPr>
    <w:rPr>
      <w:b/>
      <w:bCs/>
      <w:caps/>
      <w:szCs w:val="28"/>
    </w:rPr>
  </w:style>
  <w:style w:type="paragraph" w:customStyle="1" w:styleId="2ffff1">
    <w:name w:val="???????? ????? 2"/>
    <w:basedOn w:val="afffffffe"/>
    <w:pPr>
      <w:widowControl w:val="0"/>
      <w:autoSpaceDE w:val="0"/>
      <w:spacing w:after="0"/>
      <w:jc w:val="center"/>
    </w:pPr>
    <w:rPr>
      <w:b/>
      <w:bCs/>
      <w:caps/>
      <w:sz w:val="32"/>
      <w:szCs w:val="32"/>
    </w:rPr>
  </w:style>
  <w:style w:type="paragraph" w:customStyle="1" w:styleId="affffffffffffffffffe">
    <w:name w:val="?????? ??????????"/>
    <w:basedOn w:val="afffffffe"/>
    <w:pPr>
      <w:tabs>
        <w:tab w:val="center" w:pos="4153"/>
        <w:tab w:val="right" w:pos="8306"/>
      </w:tabs>
      <w:autoSpaceDE w:val="0"/>
      <w:spacing w:after="0"/>
    </w:pPr>
    <w:rPr>
      <w:szCs w:val="28"/>
    </w:rPr>
  </w:style>
  <w:style w:type="paragraph" w:customStyle="1" w:styleId="1ffffff">
    <w:name w:val="??????? ??????????1"/>
    <w:basedOn w:val="affffffffffffffa"/>
    <w:pPr>
      <w:tabs>
        <w:tab w:val="center" w:pos="4536"/>
        <w:tab w:val="right" w:pos="9072"/>
      </w:tabs>
      <w:overflowPunct/>
      <w:textAlignment w:val="auto"/>
    </w:pPr>
    <w:rPr>
      <w:sz w:val="20"/>
      <w:szCs w:val="20"/>
      <w:lang w:val="ru-RU"/>
    </w:rPr>
  </w:style>
  <w:style w:type="paragraph" w:customStyle="1" w:styleId="1ffffff0">
    <w:name w:val="?????? ??????????1"/>
    <w:basedOn w:val="affffffffffffffa"/>
    <w:pPr>
      <w:tabs>
        <w:tab w:val="center" w:pos="4153"/>
        <w:tab w:val="right" w:pos="8306"/>
      </w:tabs>
      <w:overflowPunct/>
      <w:textAlignment w:val="auto"/>
    </w:pPr>
    <w:rPr>
      <w:sz w:val="20"/>
      <w:szCs w:val="20"/>
      <w:lang w:val="ru-RU"/>
    </w:rPr>
  </w:style>
  <w:style w:type="paragraph" w:customStyle="1" w:styleId="1ffffff1">
    <w:name w:val="???????? ????? ? ????????1"/>
    <w:basedOn w:val="affffffffffffffa"/>
    <w:pPr>
      <w:overflowPunct/>
      <w:spacing w:line="360" w:lineRule="auto"/>
      <w:ind w:firstLine="709"/>
      <w:jc w:val="both"/>
      <w:textAlignment w:val="auto"/>
    </w:pPr>
    <w:rPr>
      <w:sz w:val="24"/>
      <w:szCs w:val="24"/>
      <w:lang w:val="ru-RU"/>
    </w:rPr>
  </w:style>
  <w:style w:type="paragraph" w:customStyle="1" w:styleId="224">
    <w:name w:val="Заголовок №2 (2)"/>
    <w:basedOn w:val="af1"/>
    <w:pPr>
      <w:widowControl w:val="0"/>
      <w:shd w:val="clear" w:color="auto" w:fill="FFFFFF"/>
      <w:spacing w:after="1500" w:line="0" w:lineRule="atLeast"/>
      <w:jc w:val="right"/>
    </w:pPr>
    <w:rPr>
      <w:sz w:val="28"/>
      <w:szCs w:val="28"/>
    </w:rPr>
  </w:style>
  <w:style w:type="paragraph" w:customStyle="1" w:styleId="521">
    <w:name w:val="Заголовок №5 (2)"/>
    <w:basedOn w:val="af1"/>
    <w:pPr>
      <w:widowControl w:val="0"/>
      <w:shd w:val="clear" w:color="auto" w:fill="FFFFFF"/>
      <w:spacing w:before="300" w:line="322" w:lineRule="exact"/>
      <w:jc w:val="center"/>
    </w:pPr>
    <w:rPr>
      <w:b/>
      <w:bCs/>
      <w:sz w:val="28"/>
      <w:szCs w:val="28"/>
    </w:rPr>
  </w:style>
  <w:style w:type="paragraph" w:customStyle="1" w:styleId="531">
    <w:name w:val="Заголовок №5 (3)"/>
    <w:basedOn w:val="af1"/>
    <w:pPr>
      <w:widowControl w:val="0"/>
      <w:shd w:val="clear" w:color="auto" w:fill="FFFFFF"/>
      <w:spacing w:before="300" w:line="322" w:lineRule="exact"/>
      <w:jc w:val="center"/>
    </w:pPr>
    <w:rPr>
      <w:sz w:val="28"/>
      <w:szCs w:val="28"/>
      <w:lang w:eastAsia="ru-RU" w:bidi="ru-RU"/>
    </w:rPr>
  </w:style>
  <w:style w:type="paragraph" w:customStyle="1" w:styleId="5f2">
    <w:name w:val="Заголовок №5"/>
    <w:basedOn w:val="af1"/>
    <w:pPr>
      <w:widowControl w:val="0"/>
      <w:shd w:val="clear" w:color="auto" w:fill="FFFFFF"/>
      <w:spacing w:before="1620" w:after="540" w:line="0" w:lineRule="atLeast"/>
      <w:jc w:val="both"/>
    </w:pPr>
    <w:rPr>
      <w:b/>
      <w:bCs/>
      <w:sz w:val="28"/>
      <w:szCs w:val="28"/>
    </w:rPr>
  </w:style>
  <w:style w:type="paragraph" w:customStyle="1" w:styleId="Zagolowok">
    <w:name w:val="Zagolowok"/>
    <w:basedOn w:val="af1"/>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f1"/>
    <w:pPr>
      <w:widowControl w:val="0"/>
      <w:spacing w:line="360" w:lineRule="auto"/>
      <w:ind w:firstLine="567"/>
      <w:jc w:val="both"/>
    </w:pPr>
    <w:rPr>
      <w:sz w:val="28"/>
      <w:szCs w:val="28"/>
    </w:rPr>
  </w:style>
  <w:style w:type="paragraph" w:customStyle="1" w:styleId="1ffffff2">
    <w:name w:val="заголовок дисера 1"/>
    <w:basedOn w:val="afffffffffffffffff8"/>
    <w:pPr>
      <w:widowControl/>
      <w:ind w:firstLine="0"/>
      <w:jc w:val="center"/>
    </w:pPr>
    <w:rPr>
      <w:rFonts w:cs="Mangal"/>
      <w:b/>
      <w:bCs/>
      <w:caps/>
    </w:rPr>
  </w:style>
  <w:style w:type="paragraph" w:customStyle="1" w:styleId="2ffff2">
    <w:name w:val="заголовок дисера 2"/>
    <w:basedOn w:val="1ffffff2"/>
    <w:pPr>
      <w:spacing w:before="360"/>
      <w:ind w:firstLine="706"/>
      <w:jc w:val="left"/>
    </w:pPr>
    <w:rPr>
      <w:caps w:val="0"/>
    </w:rPr>
  </w:style>
  <w:style w:type="paragraph" w:customStyle="1" w:styleId="3text">
    <w:name w:val="3text"/>
    <w:basedOn w:val="af1"/>
    <w:pPr>
      <w:spacing w:before="280" w:after="280"/>
    </w:pPr>
  </w:style>
  <w:style w:type="paragraph" w:customStyle="1" w:styleId="afffffffffffffffffff">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f0">
    <w:name w:val="нова"/>
    <w:basedOn w:val="af1"/>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f1"/>
    <w:pPr>
      <w:pageBreakBefore/>
      <w:overflowPunct w:val="0"/>
      <w:autoSpaceDE w:val="0"/>
      <w:spacing w:line="20" w:lineRule="exact"/>
      <w:ind w:firstLine="284"/>
      <w:jc w:val="both"/>
      <w:textAlignment w:val="baseline"/>
    </w:pPr>
    <w:rPr>
      <w:sz w:val="32"/>
      <w:szCs w:val="20"/>
      <w:lang w:val="en-US"/>
    </w:rPr>
  </w:style>
  <w:style w:type="paragraph" w:customStyle="1" w:styleId="afffffffffffffffffff1">
    <w:name w:val="Нова"/>
    <w:basedOn w:val="af1"/>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f2">
    <w:name w:val="Виноска"/>
    <w:basedOn w:val="af1"/>
    <w:pPr>
      <w:overflowPunct w:val="0"/>
      <w:autoSpaceDE w:val="0"/>
      <w:spacing w:line="180" w:lineRule="exact"/>
      <w:ind w:firstLine="284"/>
      <w:jc w:val="both"/>
      <w:textAlignment w:val="baseline"/>
    </w:pPr>
    <w:rPr>
      <w:rFonts w:ascii="Mincho" w:hAnsi="Mincho"/>
      <w:sz w:val="18"/>
      <w:szCs w:val="18"/>
    </w:rPr>
  </w:style>
  <w:style w:type="paragraph" w:customStyle="1" w:styleId="1ffffff3">
    <w:name w:val="ВИНОСКА1"/>
    <w:basedOn w:val="afffffffffffffffffff2"/>
    <w:pPr>
      <w:spacing w:line="240" w:lineRule="auto"/>
    </w:pPr>
    <w:rPr>
      <w:lang w:val="en-US"/>
    </w:rPr>
  </w:style>
  <w:style w:type="paragraph" w:customStyle="1" w:styleId="00000">
    <w:name w:val="00000"/>
    <w:basedOn w:val="af1"/>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f3">
    <w:name w:val="Розд."/>
    <w:basedOn w:val="af1"/>
    <w:pPr>
      <w:widowControl w:val="0"/>
      <w:spacing w:line="360" w:lineRule="auto"/>
      <w:ind w:firstLine="567"/>
      <w:jc w:val="center"/>
    </w:pPr>
    <w:rPr>
      <w:b/>
      <w:sz w:val="28"/>
      <w:szCs w:val="20"/>
      <w:lang w:val="uk-UA"/>
    </w:rPr>
  </w:style>
  <w:style w:type="paragraph" w:customStyle="1" w:styleId="afffffffffffffffffff4">
    <w:name w:val="Переменные"/>
    <w:basedOn w:val="afffffffe"/>
    <w:pPr>
      <w:tabs>
        <w:tab w:val="left" w:pos="482"/>
      </w:tabs>
      <w:spacing w:after="0" w:line="336" w:lineRule="auto"/>
      <w:ind w:left="482" w:hanging="482"/>
      <w:jc w:val="both"/>
    </w:pPr>
    <w:rPr>
      <w:sz w:val="18"/>
      <w:szCs w:val="18"/>
      <w:lang w:val="uk-UA"/>
    </w:rPr>
  </w:style>
  <w:style w:type="paragraph" w:customStyle="1" w:styleId="afffffffffffffffffff5">
    <w:name w:val="Чертежный"/>
    <w:pPr>
      <w:suppressAutoHyphens/>
      <w:jc w:val="both"/>
    </w:pPr>
    <w:rPr>
      <w:rFonts w:ascii="Mincho" w:eastAsia="Garamond" w:hAnsi="Mincho" w:cs="Garamond"/>
      <w:i/>
      <w:sz w:val="28"/>
      <w:lang w:val="uk-UA" w:eastAsia="ar-SA"/>
    </w:rPr>
  </w:style>
  <w:style w:type="paragraph" w:customStyle="1" w:styleId="afffffffffffffffffff6">
    <w:name w:val="Листинг программы"/>
    <w:pPr>
      <w:suppressAutoHyphens/>
    </w:pPr>
    <w:rPr>
      <w:rFonts w:ascii="Garamond" w:eastAsia="Garamond" w:hAnsi="Garamond" w:cs="Garamond"/>
      <w:lang w:eastAsia="ar-SA"/>
    </w:rPr>
  </w:style>
  <w:style w:type="paragraph" w:customStyle="1" w:styleId="fila">
    <w:name w:val="fila"/>
    <w:basedOn w:val="af1"/>
    <w:pPr>
      <w:widowControl w:val="0"/>
      <w:spacing w:line="360" w:lineRule="auto"/>
      <w:ind w:firstLine="708"/>
      <w:jc w:val="both"/>
    </w:pPr>
    <w:rPr>
      <w:sz w:val="28"/>
      <w:szCs w:val="28"/>
      <w:lang w:val="uk-UA"/>
    </w:rPr>
  </w:style>
  <w:style w:type="paragraph" w:customStyle="1" w:styleId="fila1">
    <w:name w:val="fila1"/>
    <w:basedOn w:val="af1"/>
    <w:pPr>
      <w:keepNext/>
      <w:spacing w:before="120" w:after="120" w:line="360" w:lineRule="auto"/>
      <w:ind w:firstLine="709"/>
      <w:jc w:val="both"/>
    </w:pPr>
    <w:rPr>
      <w:b/>
      <w:bCs/>
      <w:sz w:val="28"/>
      <w:lang w:val="uk-UA"/>
    </w:rPr>
  </w:style>
  <w:style w:type="paragraph" w:customStyle="1" w:styleId="SL">
    <w:name w:val="SL"/>
    <w:basedOn w:val="af1"/>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f1"/>
    <w:pPr>
      <w:widowControl w:val="0"/>
      <w:tabs>
        <w:tab w:val="left" w:pos="539"/>
      </w:tabs>
      <w:ind w:left="454" w:hanging="227"/>
      <w:jc w:val="both"/>
    </w:pPr>
    <w:rPr>
      <w:color w:val="000000"/>
      <w:sz w:val="30"/>
      <w:szCs w:val="22"/>
      <w:lang w:val="uk-UA"/>
    </w:rPr>
  </w:style>
  <w:style w:type="paragraph" w:customStyle="1" w:styleId="fs">
    <w:name w:val="fs"/>
    <w:basedOn w:val="af1"/>
    <w:pPr>
      <w:widowControl w:val="0"/>
      <w:tabs>
        <w:tab w:val="left" w:pos="360"/>
        <w:tab w:val="left" w:pos="454"/>
      </w:tabs>
      <w:ind w:left="357" w:hanging="357"/>
    </w:pPr>
    <w:rPr>
      <w:color w:val="000000"/>
      <w:sz w:val="30"/>
      <w:szCs w:val="20"/>
      <w:lang w:val="uk-UA"/>
    </w:rPr>
  </w:style>
  <w:style w:type="paragraph" w:customStyle="1" w:styleId="6c">
    <w:name w:val="Стиль6"/>
    <w:basedOn w:val="2fff0"/>
    <w:pPr>
      <w:widowControl w:val="0"/>
      <w:ind w:left="357" w:hanging="357"/>
      <w:jc w:val="left"/>
    </w:pPr>
    <w:rPr>
      <w:rFonts w:cs="Garamond"/>
      <w:color w:val="000000"/>
      <w:sz w:val="22"/>
      <w:szCs w:val="20"/>
    </w:rPr>
  </w:style>
  <w:style w:type="paragraph" w:customStyle="1" w:styleId="L">
    <w:name w:val="СтильL"/>
    <w:basedOn w:val="af1"/>
    <w:pPr>
      <w:widowControl w:val="0"/>
      <w:ind w:left="284" w:hanging="284"/>
      <w:jc w:val="both"/>
    </w:pPr>
    <w:rPr>
      <w:color w:val="000000"/>
      <w:sz w:val="20"/>
      <w:szCs w:val="20"/>
    </w:rPr>
  </w:style>
  <w:style w:type="paragraph" w:customStyle="1" w:styleId="fill">
    <w:name w:val="fill"/>
    <w:basedOn w:val="af1"/>
    <w:pPr>
      <w:widowControl w:val="0"/>
      <w:spacing w:line="360" w:lineRule="auto"/>
      <w:jc w:val="both"/>
    </w:pPr>
    <w:rPr>
      <w:sz w:val="28"/>
      <w:szCs w:val="28"/>
    </w:rPr>
  </w:style>
  <w:style w:type="paragraph" w:customStyle="1" w:styleId="2ffff3">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4">
    <w:name w:val="1_Заголовок"/>
    <w:basedOn w:val="2ffff3"/>
    <w:pPr>
      <w:ind w:firstLine="0"/>
      <w:jc w:val="center"/>
    </w:pPr>
    <w:rPr>
      <w:b/>
      <w:bCs/>
      <w:color w:val="auto"/>
    </w:rPr>
  </w:style>
  <w:style w:type="paragraph" w:customStyle="1" w:styleId="3ff9">
    <w:name w:val="Лит 3"/>
    <w:basedOn w:val="af1"/>
    <w:pPr>
      <w:widowControl w:val="0"/>
      <w:tabs>
        <w:tab w:val="left" w:pos="1287"/>
      </w:tabs>
      <w:spacing w:after="120"/>
      <w:ind w:left="851" w:hanging="851"/>
    </w:pPr>
    <w:rPr>
      <w:sz w:val="28"/>
      <w:lang w:val="uk-UA"/>
    </w:rPr>
  </w:style>
  <w:style w:type="paragraph" w:customStyle="1" w:styleId="rvps25">
    <w:name w:val="rvps25"/>
    <w:basedOn w:val="af1"/>
    <w:pPr>
      <w:keepNext/>
      <w:shd w:val="clear" w:color="auto" w:fill="FFFFFF"/>
      <w:jc w:val="center"/>
    </w:pPr>
  </w:style>
  <w:style w:type="paragraph" w:customStyle="1" w:styleId="1007">
    <w:name w:val="Стиль 10 пт По ширине Первая строка:  07 см"/>
    <w:basedOn w:val="af1"/>
    <w:pPr>
      <w:ind w:firstLine="397"/>
      <w:jc w:val="both"/>
    </w:pPr>
    <w:rPr>
      <w:sz w:val="20"/>
      <w:szCs w:val="20"/>
      <w:lang w:val="uk-UA"/>
    </w:rPr>
  </w:style>
  <w:style w:type="paragraph" w:customStyle="1" w:styleId="afffffffffffffffffff7">
    <w:name w:val="КУ_литература"/>
    <w:basedOn w:val="affffffff5"/>
    <w:pPr>
      <w:suppressLineNumbers/>
      <w:tabs>
        <w:tab w:val="left" w:pos="284"/>
      </w:tabs>
      <w:spacing w:after="0"/>
      <w:ind w:left="720" w:hanging="360"/>
      <w:jc w:val="both"/>
    </w:pPr>
    <w:rPr>
      <w:spacing w:val="-2"/>
      <w:sz w:val="18"/>
      <w:szCs w:val="18"/>
    </w:rPr>
  </w:style>
  <w:style w:type="paragraph" w:customStyle="1" w:styleId="afffffffffffffffffff8">
    <w:name w:val="Сергей"/>
    <w:basedOn w:val="af1"/>
    <w:pPr>
      <w:ind w:firstLine="425"/>
      <w:jc w:val="both"/>
    </w:pPr>
    <w:rPr>
      <w:sz w:val="28"/>
      <w:szCs w:val="28"/>
    </w:rPr>
  </w:style>
  <w:style w:type="paragraph" w:customStyle="1" w:styleId="21c">
    <w:name w:val="Основний текст з відступом 21"/>
    <w:basedOn w:val="af1"/>
    <w:pPr>
      <w:spacing w:after="120" w:line="480" w:lineRule="auto"/>
      <w:ind w:left="283" w:firstLine="425"/>
    </w:pPr>
    <w:rPr>
      <w:sz w:val="28"/>
      <w:szCs w:val="28"/>
    </w:rPr>
  </w:style>
  <w:style w:type="paragraph" w:customStyle="1" w:styleId="bodytextnoindent">
    <w:name w:val="bodytextnoindent"/>
    <w:basedOn w:val="af1"/>
    <w:pPr>
      <w:spacing w:before="200" w:after="40"/>
    </w:pPr>
    <w:rPr>
      <w:sz w:val="26"/>
      <w:szCs w:val="26"/>
    </w:rPr>
  </w:style>
  <w:style w:type="paragraph" w:customStyle="1" w:styleId="106">
    <w:name w:val="Оглавление 10"/>
    <w:basedOn w:val="1ffffb"/>
    <w:pPr>
      <w:tabs>
        <w:tab w:val="right" w:leader="dot" w:pos="7090"/>
      </w:tabs>
      <w:ind w:left="2547"/>
    </w:pPr>
    <w:rPr>
      <w:rFonts w:ascii="FreeSetCTT" w:hAnsi="FreeSetCTT" w:cs="Garamond"/>
    </w:rPr>
  </w:style>
  <w:style w:type="paragraph" w:customStyle="1" w:styleId="Style12">
    <w:name w:val="Style12"/>
    <w:basedOn w:val="af1"/>
    <w:pPr>
      <w:widowControl w:val="0"/>
      <w:autoSpaceDE w:val="0"/>
      <w:spacing w:line="322" w:lineRule="exact"/>
      <w:ind w:firstLine="778"/>
      <w:jc w:val="both"/>
    </w:pPr>
  </w:style>
  <w:style w:type="paragraph" w:customStyle="1" w:styleId="Style14">
    <w:name w:val="Style14"/>
    <w:basedOn w:val="af1"/>
    <w:pPr>
      <w:widowControl w:val="0"/>
      <w:autoSpaceDE w:val="0"/>
      <w:spacing w:line="326" w:lineRule="exact"/>
      <w:ind w:hanging="355"/>
      <w:jc w:val="both"/>
    </w:pPr>
  </w:style>
  <w:style w:type="paragraph" w:customStyle="1" w:styleId="Style16">
    <w:name w:val="Style16"/>
    <w:basedOn w:val="af1"/>
    <w:pPr>
      <w:widowControl w:val="0"/>
      <w:autoSpaceDE w:val="0"/>
      <w:spacing w:line="326" w:lineRule="exact"/>
      <w:ind w:firstLine="365"/>
      <w:jc w:val="both"/>
    </w:pPr>
  </w:style>
  <w:style w:type="paragraph" w:customStyle="1" w:styleId="43">
    <w:name w:val="Заг 4"/>
    <w:basedOn w:val="af1"/>
    <w:pPr>
      <w:numPr>
        <w:numId w:val="28"/>
      </w:numPr>
      <w:spacing w:line="360" w:lineRule="auto"/>
      <w:ind w:left="0" w:firstLine="720"/>
      <w:jc w:val="both"/>
    </w:pPr>
    <w:rPr>
      <w:spacing w:val="40"/>
      <w:sz w:val="28"/>
      <w:szCs w:val="28"/>
    </w:rPr>
  </w:style>
  <w:style w:type="paragraph" w:customStyle="1" w:styleId="5f3">
    <w:name w:val="Заг 5"/>
    <w:basedOn w:val="43"/>
    <w:rPr>
      <w:i/>
      <w:spacing w:val="0"/>
    </w:rPr>
  </w:style>
  <w:style w:type="paragraph" w:customStyle="1" w:styleId="afffffffffffffffffff9">
    <w:name w:val="Обычный центр"/>
    <w:basedOn w:val="af1"/>
    <w:pPr>
      <w:ind w:left="1701" w:right="1701"/>
      <w:jc w:val="both"/>
    </w:pPr>
    <w:rPr>
      <w:sz w:val="28"/>
      <w:szCs w:val="20"/>
      <w:lang w:val="uk-UA"/>
    </w:rPr>
  </w:style>
  <w:style w:type="paragraph" w:customStyle="1" w:styleId="-8">
    <w:name w:val="Цитата-ижица"/>
    <w:basedOn w:val="af1"/>
    <w:next w:val="af1"/>
    <w:pPr>
      <w:spacing w:before="120" w:after="120" w:line="360" w:lineRule="auto"/>
      <w:ind w:left="567" w:right="567"/>
      <w:jc w:val="both"/>
    </w:pPr>
    <w:rPr>
      <w:rFonts w:ascii="IzhTitl" w:hAnsi="IzhTitl"/>
      <w:sz w:val="28"/>
      <w:szCs w:val="20"/>
    </w:rPr>
  </w:style>
  <w:style w:type="paragraph" w:customStyle="1" w:styleId="-9">
    <w:name w:val="Цитита-латиница"/>
    <w:basedOn w:val="af1"/>
    <w:next w:val="af1"/>
    <w:pPr>
      <w:spacing w:before="120" w:after="120" w:line="360" w:lineRule="auto"/>
      <w:ind w:left="567" w:right="567"/>
      <w:jc w:val="both"/>
    </w:pPr>
    <w:rPr>
      <w:iCs/>
      <w:sz w:val="28"/>
      <w:szCs w:val="20"/>
      <w:lang w:val="en-US"/>
    </w:rPr>
  </w:style>
  <w:style w:type="paragraph" w:customStyle="1" w:styleId="Hellenikos">
    <w:name w:val="Hellenikos"/>
    <w:basedOn w:val="af1"/>
    <w:next w:val="af1"/>
    <w:pPr>
      <w:spacing w:before="60" w:after="60"/>
      <w:ind w:left="567" w:right="567"/>
      <w:jc w:val="both"/>
    </w:pPr>
    <w:rPr>
      <w:rFonts w:ascii="OpenSymbol" w:hAnsi="OpenSymbol"/>
      <w:sz w:val="28"/>
      <w:lang w:val="en-GB"/>
    </w:rPr>
  </w:style>
  <w:style w:type="paragraph" w:customStyle="1" w:styleId="afffffffffffffffffffa">
    <w:name w:val="Эпиграф"/>
    <w:basedOn w:val="af1"/>
    <w:pPr>
      <w:spacing w:line="360" w:lineRule="auto"/>
      <w:ind w:left="3828" w:right="758"/>
      <w:jc w:val="both"/>
    </w:pPr>
    <w:rPr>
      <w:b/>
      <w:sz w:val="28"/>
      <w:szCs w:val="20"/>
      <w:lang w:val="uk-UA"/>
    </w:rPr>
  </w:style>
  <w:style w:type="paragraph" w:customStyle="1" w:styleId="a4">
    <w:name w:val="Список литератури"/>
    <w:basedOn w:val="af1"/>
    <w:next w:val="af1"/>
    <w:pPr>
      <w:numPr>
        <w:numId w:val="14"/>
      </w:numPr>
      <w:spacing w:before="120" w:line="360" w:lineRule="auto"/>
      <w:jc w:val="both"/>
    </w:pPr>
    <w:rPr>
      <w:sz w:val="28"/>
    </w:rPr>
  </w:style>
  <w:style w:type="paragraph" w:customStyle="1" w:styleId="afffffffffffffffffffb">
    <w:name w:val="Памятник"/>
    <w:basedOn w:val="af1"/>
    <w:next w:val="af1"/>
    <w:pPr>
      <w:spacing w:line="360" w:lineRule="auto"/>
      <w:jc w:val="both"/>
    </w:pPr>
    <w:rPr>
      <w:sz w:val="28"/>
      <w:szCs w:val="20"/>
      <w:lang w:val="uk-UA"/>
    </w:rPr>
  </w:style>
  <w:style w:type="paragraph" w:customStyle="1" w:styleId="afffffffffffffffffffc">
    <w:name w:val="Колонки"/>
    <w:basedOn w:val="af1"/>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5">
    <w:name w:val="Перечень рисунков1"/>
    <w:basedOn w:val="af1"/>
    <w:next w:val="af1"/>
    <w:pPr>
      <w:spacing w:line="360" w:lineRule="auto"/>
      <w:ind w:left="440" w:hanging="440"/>
      <w:jc w:val="both"/>
    </w:pPr>
    <w:rPr>
      <w:sz w:val="28"/>
      <w:szCs w:val="20"/>
      <w:lang w:val="uk-UA"/>
    </w:rPr>
  </w:style>
  <w:style w:type="paragraph" w:customStyle="1" w:styleId="1ffffff6">
    <w:name w:val="Таблица ссылок1"/>
    <w:basedOn w:val="af1"/>
    <w:next w:val="af1"/>
    <w:pPr>
      <w:spacing w:line="360" w:lineRule="auto"/>
      <w:ind w:left="220" w:hanging="220"/>
      <w:jc w:val="both"/>
    </w:pPr>
    <w:rPr>
      <w:sz w:val="28"/>
      <w:szCs w:val="20"/>
      <w:lang w:val="uk-UA"/>
    </w:rPr>
  </w:style>
  <w:style w:type="paragraph" w:customStyle="1" w:styleId="1ffffff7">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f1"/>
    <w:pPr>
      <w:spacing w:line="360" w:lineRule="auto"/>
    </w:pPr>
    <w:rPr>
      <w:rFonts w:ascii="IzhTitl" w:hAnsi="IzhTitl"/>
      <w:sz w:val="28"/>
      <w:szCs w:val="20"/>
    </w:rPr>
  </w:style>
  <w:style w:type="paragraph" w:customStyle="1" w:styleId="HellenikaPM6">
    <w:name w:val="HellenikaPM6"/>
    <w:basedOn w:val="af1"/>
    <w:pPr>
      <w:autoSpaceDE w:val="0"/>
      <w:spacing w:line="360" w:lineRule="auto"/>
      <w:jc w:val="both"/>
    </w:pPr>
    <w:rPr>
      <w:rFonts w:ascii="Impact" w:hAnsi="Impact" w:cs="Impact"/>
      <w:sz w:val="28"/>
      <w:szCs w:val="20"/>
      <w:lang w:val="en-US"/>
    </w:rPr>
  </w:style>
  <w:style w:type="paragraph" w:customStyle="1" w:styleId="afffffffffffffffffffd">
    <w:name w:val="Аркуш"/>
    <w:basedOn w:val="af1"/>
    <w:next w:val="a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4">
    <w:name w:val="Обычный2"/>
    <w:basedOn w:val="afffffffe"/>
    <w:pPr>
      <w:spacing w:after="0" w:line="360" w:lineRule="auto"/>
      <w:ind w:firstLine="709"/>
      <w:jc w:val="both"/>
    </w:pPr>
    <w:rPr>
      <w:color w:val="000000"/>
      <w:szCs w:val="28"/>
      <w:lang w:val="uk-UA"/>
    </w:rPr>
  </w:style>
  <w:style w:type="paragraph" w:customStyle="1" w:styleId="afffffffffffffffffffe">
    <w:name w:val="Основной текст дисертации"/>
    <w:basedOn w:val="af1"/>
    <w:pPr>
      <w:spacing w:line="360" w:lineRule="auto"/>
      <w:ind w:firstLine="709"/>
      <w:jc w:val="both"/>
    </w:pPr>
    <w:rPr>
      <w:sz w:val="28"/>
      <w:szCs w:val="20"/>
    </w:rPr>
  </w:style>
  <w:style w:type="paragraph" w:customStyle="1" w:styleId="a1">
    <w:name w:val="Нумерованный текст дисертации"/>
    <w:basedOn w:val="af1"/>
    <w:pPr>
      <w:numPr>
        <w:numId w:val="9"/>
      </w:numPr>
      <w:spacing w:line="360" w:lineRule="auto"/>
      <w:jc w:val="both"/>
    </w:pPr>
    <w:rPr>
      <w:sz w:val="28"/>
      <w:szCs w:val="20"/>
    </w:rPr>
  </w:style>
  <w:style w:type="paragraph" w:customStyle="1" w:styleId="a3">
    <w:name w:val="Нумерованный список в дисертации"/>
    <w:basedOn w:val="a1"/>
    <w:pPr>
      <w:numPr>
        <w:numId w:val="12"/>
      </w:numPr>
    </w:pPr>
  </w:style>
  <w:style w:type="paragraph" w:customStyle="1" w:styleId="affffffffffffffffffff">
    <w:name w:val="Сноска в дисертации"/>
    <w:basedOn w:val="affffffff0"/>
    <w:pPr>
      <w:spacing w:line="240" w:lineRule="auto"/>
      <w:ind w:firstLine="284"/>
    </w:pPr>
    <w:rPr>
      <w:sz w:val="18"/>
      <w:szCs w:val="20"/>
    </w:rPr>
  </w:style>
  <w:style w:type="paragraph" w:customStyle="1" w:styleId="1ffffff8">
    <w:name w:val="Дисертация Заголовок1 без номера"/>
    <w:basedOn w:val="1"/>
    <w:next w:val="afffffffffffffffffffe"/>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f0">
    <w:name w:val="Диссертация Знак"/>
    <w:basedOn w:val="af1"/>
    <w:pPr>
      <w:spacing w:line="360" w:lineRule="auto"/>
      <w:ind w:firstLine="709"/>
      <w:jc w:val="both"/>
    </w:pPr>
    <w:rPr>
      <w:sz w:val="28"/>
      <w:szCs w:val="20"/>
    </w:rPr>
  </w:style>
  <w:style w:type="paragraph" w:customStyle="1" w:styleId="autor">
    <w:name w:val="autor"/>
    <w:basedOn w:val="af1"/>
    <w:pPr>
      <w:spacing w:after="120"/>
      <w:ind w:firstLine="680"/>
      <w:jc w:val="both"/>
    </w:pPr>
    <w:rPr>
      <w:b/>
      <w:sz w:val="20"/>
      <w:szCs w:val="20"/>
      <w:lang w:val="uk-UA"/>
    </w:rPr>
  </w:style>
  <w:style w:type="paragraph" w:customStyle="1" w:styleId="4f7">
    <w:name w:val="Стиль4"/>
    <w:basedOn w:val="affffffff5"/>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f1"/>
    <w:pPr>
      <w:spacing w:before="280" w:after="280"/>
    </w:pPr>
  </w:style>
  <w:style w:type="paragraph" w:customStyle="1" w:styleId="textitalic">
    <w:name w:val="text_italic"/>
    <w:basedOn w:val="af1"/>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f1">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f2">
    <w:name w:val="ЗаголовокСборник"/>
    <w:basedOn w:val="af1"/>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f1"/>
    <w:pPr>
      <w:spacing w:line="22" w:lineRule="atLeast"/>
      <w:ind w:firstLine="567"/>
      <w:jc w:val="both"/>
    </w:pPr>
    <w:rPr>
      <w:rFonts w:ascii="Helvetica" w:hAnsi="Helvetica"/>
      <w:sz w:val="20"/>
      <w:szCs w:val="20"/>
    </w:rPr>
  </w:style>
  <w:style w:type="paragraph" w:customStyle="1" w:styleId="BiblioTitleSbornik">
    <w:name w:val="BiblioTitleSbornik"/>
    <w:basedOn w:val="af1"/>
    <w:pPr>
      <w:spacing w:before="120" w:after="120" w:line="22" w:lineRule="atLeast"/>
      <w:jc w:val="center"/>
    </w:pPr>
    <w:rPr>
      <w:rFonts w:ascii="Helvetica" w:hAnsi="Helvetica"/>
      <w:b/>
      <w:smallCaps/>
      <w:sz w:val="18"/>
      <w:szCs w:val="20"/>
    </w:rPr>
  </w:style>
  <w:style w:type="paragraph" w:customStyle="1" w:styleId="BiblioSbornik">
    <w:name w:val="BiblioSbornik"/>
    <w:basedOn w:val="af1"/>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f1"/>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f1"/>
    <w:pPr>
      <w:spacing w:line="209" w:lineRule="exact"/>
      <w:jc w:val="both"/>
    </w:pPr>
    <w:rPr>
      <w:rFonts w:ascii="MS Reference Specialty" w:hAnsi="MS Reference Specialty"/>
      <w:sz w:val="20"/>
      <w:szCs w:val="20"/>
      <w:lang w:val="uk-UA"/>
    </w:rPr>
  </w:style>
  <w:style w:type="paragraph" w:customStyle="1" w:styleId="Normal14pt">
    <w:name w:val="Normal + 14 pt"/>
    <w:basedOn w:val="af1"/>
    <w:pPr>
      <w:shd w:val="clear" w:color="auto" w:fill="000080"/>
      <w:spacing w:line="360" w:lineRule="auto"/>
      <w:jc w:val="both"/>
    </w:pPr>
    <w:rPr>
      <w:sz w:val="28"/>
      <w:lang w:val="uk-UA"/>
    </w:rPr>
  </w:style>
  <w:style w:type="paragraph" w:customStyle="1" w:styleId="SOSBLUE">
    <w:name w:val="SOS_BLUE"/>
    <w:basedOn w:val="Normal14pt"/>
    <w:next w:val="af1"/>
    <w:pPr>
      <w:shd w:val="clear" w:color="auto" w:fill="auto"/>
      <w:jc w:val="left"/>
    </w:pPr>
    <w:rPr>
      <w:szCs w:val="28"/>
    </w:rPr>
  </w:style>
  <w:style w:type="paragraph" w:customStyle="1" w:styleId="Heading">
    <w:name w:val="Heading"/>
    <w:basedOn w:val="af1"/>
    <w:next w:val="afffffffe"/>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e"/>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f1"/>
    <w:pPr>
      <w:suppressLineNumbers/>
      <w:spacing w:before="120" w:after="120"/>
    </w:pPr>
    <w:rPr>
      <w:i/>
      <w:iCs/>
      <w:sz w:val="20"/>
      <w:szCs w:val="20"/>
      <w:lang w:val="uk-UA"/>
    </w:rPr>
  </w:style>
  <w:style w:type="paragraph" w:customStyle="1" w:styleId="Framecontents">
    <w:name w:val="Frame contents"/>
    <w:basedOn w:val="afffffffe"/>
    <w:rPr>
      <w:sz w:val="24"/>
      <w:lang w:val="uk-UA"/>
    </w:rPr>
  </w:style>
  <w:style w:type="paragraph" w:customStyle="1" w:styleId="Index">
    <w:name w:val="Index"/>
    <w:basedOn w:val="af1"/>
    <w:pPr>
      <w:suppressLineNumbers/>
    </w:pPr>
    <w:rPr>
      <w:lang w:val="uk-UA"/>
    </w:rPr>
  </w:style>
  <w:style w:type="paragraph" w:customStyle="1" w:styleId="WW-30">
    <w:name w:val="WW-Основной текст с отступом 3"/>
    <w:basedOn w:val="af1"/>
    <w:pPr>
      <w:spacing w:after="120"/>
      <w:ind w:left="283"/>
    </w:pPr>
    <w:rPr>
      <w:sz w:val="16"/>
      <w:szCs w:val="16"/>
      <w:lang w:val="uk-UA"/>
    </w:rPr>
  </w:style>
  <w:style w:type="paragraph" w:customStyle="1" w:styleId="WW-4">
    <w:name w:val="WW-Обычный (веб)"/>
    <w:basedOn w:val="af1"/>
    <w:pPr>
      <w:spacing w:before="280" w:after="280"/>
    </w:pPr>
    <w:rPr>
      <w:lang w:val="uk-UA"/>
    </w:rPr>
  </w:style>
  <w:style w:type="paragraph" w:customStyle="1" w:styleId="WW-5">
    <w:name w:val="WW-Схема документа"/>
    <w:basedOn w:val="af1"/>
    <w:pPr>
      <w:shd w:val="clear" w:color="auto" w:fill="000080"/>
    </w:pPr>
    <w:rPr>
      <w:lang w:val="uk-UA"/>
    </w:rPr>
  </w:style>
  <w:style w:type="paragraph" w:customStyle="1" w:styleId="a7">
    <w:name w:val="Маркер"/>
    <w:basedOn w:val="af1"/>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f1"/>
    <w:pPr>
      <w:spacing w:before="280" w:after="280"/>
      <w:ind w:firstLine="397"/>
      <w:jc w:val="both"/>
    </w:pPr>
    <w:rPr>
      <w:rFonts w:ascii="Symbol" w:hAnsi="Symbol" w:cs="Symbol"/>
      <w:sz w:val="26"/>
      <w:szCs w:val="26"/>
    </w:rPr>
  </w:style>
  <w:style w:type="paragraph" w:customStyle="1" w:styleId="Kursiv">
    <w:name w:val="Kursiv"/>
    <w:basedOn w:val="2ff8"/>
    <w:next w:val="2ff8"/>
    <w:pPr>
      <w:ind w:firstLine="283"/>
    </w:pPr>
    <w:rPr>
      <w:rFonts w:ascii="IzhTitl" w:hAnsi="IzhTitl" w:cs="Garamond"/>
      <w:i/>
      <w:iCs/>
      <w:color w:val="auto"/>
      <w:sz w:val="18"/>
      <w:szCs w:val="18"/>
    </w:rPr>
  </w:style>
  <w:style w:type="paragraph" w:customStyle="1" w:styleId="1ffffff9">
    <w:name w:val="Текст сноски 1"/>
    <w:basedOn w:val="affffffff0"/>
    <w:pPr>
      <w:widowControl w:val="0"/>
      <w:spacing w:line="240" w:lineRule="auto"/>
      <w:ind w:left="170" w:hanging="170"/>
    </w:pPr>
    <w:rPr>
      <w:sz w:val="20"/>
      <w:szCs w:val="20"/>
      <w:lang w:val="uk-UA"/>
    </w:rPr>
  </w:style>
  <w:style w:type="paragraph" w:customStyle="1" w:styleId="a0">
    <w:name w:val="Загол_маркир"/>
    <w:basedOn w:val="20"/>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6">
    <w:name w:val="Обычный_инт_сверху_12"/>
    <w:basedOn w:val="af1"/>
    <w:next w:val="af1"/>
    <w:pPr>
      <w:widowControl w:val="0"/>
      <w:spacing w:before="240" w:line="360" w:lineRule="auto"/>
      <w:ind w:firstLine="720"/>
      <w:jc w:val="both"/>
    </w:pPr>
    <w:rPr>
      <w:sz w:val="28"/>
      <w:szCs w:val="20"/>
      <w:lang w:val="uk-UA"/>
    </w:rPr>
  </w:style>
  <w:style w:type="paragraph" w:customStyle="1" w:styleId="WW-6">
    <w:name w:val="WW-Цитата"/>
    <w:basedOn w:val="af1"/>
    <w:pPr>
      <w:spacing w:line="360" w:lineRule="auto"/>
      <w:ind w:left="-513" w:right="225" w:firstLine="456"/>
      <w:jc w:val="both"/>
    </w:pPr>
    <w:rPr>
      <w:sz w:val="28"/>
      <w:szCs w:val="28"/>
      <w:lang w:val="uk-UA"/>
    </w:rPr>
  </w:style>
  <w:style w:type="paragraph" w:customStyle="1" w:styleId="1ffffffa">
    <w:name w:val="Заголовок_1"/>
    <w:basedOn w:val="1"/>
    <w:next w:val="af1"/>
    <w:pPr>
      <w:numPr>
        <w:numId w:val="0"/>
      </w:numPr>
      <w:spacing w:before="0" w:after="0" w:line="360" w:lineRule="auto"/>
      <w:jc w:val="center"/>
    </w:pPr>
    <w:rPr>
      <w:rFonts w:ascii="Garamond" w:hAnsi="Garamond"/>
      <w:bCs w:val="0"/>
      <w:sz w:val="28"/>
      <w:szCs w:val="28"/>
      <w:lang w:val="uk-UA"/>
    </w:rPr>
  </w:style>
  <w:style w:type="paragraph" w:customStyle="1" w:styleId="2ffff5">
    <w:name w:val="Заголовок_2"/>
    <w:basedOn w:val="20"/>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b">
    <w:name w:val="Абзац 1А"/>
    <w:basedOn w:val="af1"/>
    <w:pPr>
      <w:spacing w:after="60"/>
      <w:jc w:val="both"/>
    </w:pPr>
    <w:rPr>
      <w:sz w:val="22"/>
      <w:lang w:val="en-GB"/>
    </w:rPr>
  </w:style>
  <w:style w:type="paragraph" w:customStyle="1" w:styleId="2ffff6">
    <w:name w:val="Абзац 2А"/>
    <w:basedOn w:val="af1"/>
    <w:pPr>
      <w:tabs>
        <w:tab w:val="left" w:pos="482"/>
      </w:tabs>
      <w:spacing w:after="60"/>
      <w:ind w:left="482"/>
      <w:jc w:val="both"/>
    </w:pPr>
    <w:rPr>
      <w:sz w:val="22"/>
      <w:lang w:val="en-GB"/>
    </w:rPr>
  </w:style>
  <w:style w:type="paragraph" w:customStyle="1" w:styleId="3ffa">
    <w:name w:val="Абзац 3А"/>
    <w:basedOn w:val="af1"/>
    <w:pPr>
      <w:tabs>
        <w:tab w:val="left" w:pos="964"/>
      </w:tabs>
      <w:spacing w:after="60"/>
      <w:ind w:left="964"/>
      <w:jc w:val="both"/>
    </w:pPr>
    <w:rPr>
      <w:sz w:val="22"/>
      <w:lang w:val="en-GB"/>
    </w:rPr>
  </w:style>
  <w:style w:type="paragraph" w:customStyle="1" w:styleId="4f8">
    <w:name w:val="Абзац 4А"/>
    <w:basedOn w:val="af1"/>
    <w:pPr>
      <w:tabs>
        <w:tab w:val="left" w:pos="1446"/>
      </w:tabs>
      <w:spacing w:after="60"/>
      <w:ind w:left="1446"/>
      <w:jc w:val="both"/>
    </w:pPr>
    <w:rPr>
      <w:sz w:val="22"/>
      <w:lang w:val="en-GB"/>
    </w:rPr>
  </w:style>
  <w:style w:type="paragraph" w:customStyle="1" w:styleId="10">
    <w:name w:val="Абисок 1АНум"/>
    <w:basedOn w:val="af1"/>
    <w:pPr>
      <w:numPr>
        <w:numId w:val="26"/>
      </w:numPr>
      <w:tabs>
        <w:tab w:val="left" w:pos="482"/>
        <w:tab w:val="left" w:pos="1800"/>
      </w:tabs>
      <w:spacing w:after="60"/>
      <w:ind w:left="1321" w:hanging="241"/>
      <w:jc w:val="both"/>
    </w:pPr>
    <w:rPr>
      <w:sz w:val="22"/>
      <w:lang w:val="en-GB"/>
    </w:rPr>
  </w:style>
  <w:style w:type="paragraph" w:customStyle="1" w:styleId="2ffff7">
    <w:name w:val="Абисок 2АМар"/>
    <w:basedOn w:val="af1"/>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f1"/>
    <w:pPr>
      <w:numPr>
        <w:numId w:val="10"/>
      </w:numPr>
      <w:tabs>
        <w:tab w:val="left" w:pos="720"/>
        <w:tab w:val="left" w:pos="964"/>
      </w:tabs>
      <w:spacing w:after="60"/>
      <w:ind w:left="720" w:hanging="360"/>
      <w:jc w:val="both"/>
    </w:pPr>
    <w:rPr>
      <w:sz w:val="22"/>
      <w:lang w:val="en-GB"/>
    </w:rPr>
  </w:style>
  <w:style w:type="paragraph" w:customStyle="1" w:styleId="42">
    <w:name w:val="Абисок 4АМар"/>
    <w:basedOn w:val="af1"/>
    <w:pPr>
      <w:numPr>
        <w:numId w:val="24"/>
      </w:numPr>
      <w:tabs>
        <w:tab w:val="left" w:pos="720"/>
        <w:tab w:val="left" w:pos="964"/>
      </w:tabs>
      <w:spacing w:after="60"/>
      <w:ind w:left="720" w:hanging="360"/>
      <w:jc w:val="both"/>
    </w:pPr>
    <w:rPr>
      <w:sz w:val="22"/>
      <w:lang w:val="en-GB"/>
    </w:rPr>
  </w:style>
  <w:style w:type="paragraph" w:customStyle="1" w:styleId="52">
    <w:name w:val="Абисок 5АМар"/>
    <w:basedOn w:val="af1"/>
    <w:pPr>
      <w:numPr>
        <w:numId w:val="20"/>
      </w:numPr>
      <w:tabs>
        <w:tab w:val="left" w:pos="720"/>
        <w:tab w:val="left" w:pos="1446"/>
      </w:tabs>
      <w:spacing w:after="60"/>
      <w:ind w:left="720" w:hanging="360"/>
      <w:jc w:val="both"/>
    </w:pPr>
    <w:rPr>
      <w:sz w:val="22"/>
      <w:lang w:val="en-GB"/>
    </w:rPr>
  </w:style>
  <w:style w:type="paragraph" w:customStyle="1" w:styleId="1ffffffc">
    <w:name w:val="Заголовок 1А"/>
    <w:basedOn w:val="af1"/>
    <w:pPr>
      <w:keepNext/>
      <w:spacing w:before="280" w:after="280"/>
      <w:jc w:val="both"/>
    </w:pPr>
    <w:rPr>
      <w:rFonts w:ascii="FreeSetCTT" w:hAnsi="FreeSetCTT" w:cs="FreeSetCTT"/>
      <w:b/>
      <w:caps/>
      <w:color w:val="5F5F5F"/>
      <w:sz w:val="32"/>
      <w:lang w:val="en-GB"/>
    </w:rPr>
  </w:style>
  <w:style w:type="paragraph" w:customStyle="1" w:styleId="2ffff8">
    <w:name w:val="Заголовок 2А"/>
    <w:basedOn w:val="af1"/>
    <w:pPr>
      <w:keepNext/>
      <w:spacing w:before="240" w:after="120"/>
      <w:jc w:val="both"/>
    </w:pPr>
    <w:rPr>
      <w:rFonts w:ascii="FreeSetCTT" w:hAnsi="FreeSetCTT" w:cs="FreeSetCTT"/>
      <w:b/>
      <w:color w:val="4D4D4D"/>
      <w:sz w:val="28"/>
      <w:lang w:val="en-GB"/>
    </w:rPr>
  </w:style>
  <w:style w:type="paragraph" w:customStyle="1" w:styleId="3ffb">
    <w:name w:val="Заголовок 3А"/>
    <w:basedOn w:val="af1"/>
    <w:pPr>
      <w:keepNext/>
      <w:spacing w:before="240" w:after="120"/>
      <w:jc w:val="both"/>
    </w:pPr>
    <w:rPr>
      <w:b/>
      <w:color w:val="5F5F5F"/>
      <w:sz w:val="28"/>
      <w:lang w:val="en-GB"/>
    </w:rPr>
  </w:style>
  <w:style w:type="paragraph" w:customStyle="1" w:styleId="4f9">
    <w:name w:val="Заголовок 4А"/>
    <w:basedOn w:val="af1"/>
    <w:pPr>
      <w:keepNext/>
      <w:spacing w:before="240" w:after="120"/>
      <w:jc w:val="both"/>
    </w:pPr>
    <w:rPr>
      <w:rFonts w:ascii="IzhTitl" w:hAnsi="IzhTitl" w:cs="FreeSetCTT"/>
      <w:b/>
      <w:color w:val="333333"/>
      <w:lang w:val="en-GB"/>
    </w:rPr>
  </w:style>
  <w:style w:type="paragraph" w:customStyle="1" w:styleId="5f4">
    <w:name w:val="Заголовок 5А"/>
    <w:basedOn w:val="af1"/>
    <w:pPr>
      <w:keepNext/>
      <w:spacing w:before="240" w:after="120"/>
      <w:jc w:val="both"/>
    </w:pPr>
    <w:rPr>
      <w:rFonts w:ascii="IzhTitl" w:hAnsi="IzhTitl" w:cs="FreeSetCTT"/>
      <w:b/>
      <w:color w:val="333333"/>
      <w:sz w:val="22"/>
      <w:lang w:val="en-GB"/>
    </w:rPr>
  </w:style>
  <w:style w:type="paragraph" w:customStyle="1" w:styleId="6d">
    <w:name w:val="Заголовок 6А"/>
    <w:basedOn w:val="af1"/>
    <w:pPr>
      <w:keepNext/>
      <w:spacing w:before="240" w:after="120"/>
      <w:jc w:val="both"/>
    </w:pPr>
    <w:rPr>
      <w:rFonts w:cs="FreeSetCTT"/>
      <w:b/>
      <w:color w:val="333333"/>
      <w:sz w:val="22"/>
      <w:lang w:val="en-GB"/>
    </w:rPr>
  </w:style>
  <w:style w:type="paragraph" w:customStyle="1" w:styleId="affffffffffffffffffff3">
    <w:name w:val="Основний А"/>
    <w:basedOn w:val="af1"/>
    <w:pPr>
      <w:jc w:val="both"/>
    </w:pPr>
    <w:rPr>
      <w:sz w:val="22"/>
      <w:lang w:val="en-GB"/>
    </w:rPr>
  </w:style>
  <w:style w:type="paragraph" w:customStyle="1" w:styleId="affffffffffffffffffff4">
    <w:name w:val="Заголовок А"/>
    <w:next w:val="1ffffffd"/>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d">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f1"/>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f1"/>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f1"/>
    <w:rPr>
      <w:rFonts w:ascii="Symbol" w:hAnsi="Symbol" w:cs="Symbol"/>
      <w:sz w:val="20"/>
      <w:szCs w:val="20"/>
    </w:rPr>
  </w:style>
  <w:style w:type="paragraph" w:customStyle="1" w:styleId="WW-31">
    <w:name w:val="WW-Основной текст 3"/>
    <w:basedOn w:val="af1"/>
    <w:pPr>
      <w:spacing w:after="120"/>
    </w:pPr>
    <w:rPr>
      <w:sz w:val="16"/>
      <w:szCs w:val="16"/>
    </w:rPr>
  </w:style>
  <w:style w:type="paragraph" w:customStyle="1" w:styleId="affffffffffffffffffff5">
    <w:name w:val="Дисертация"/>
    <w:basedOn w:val="af1"/>
    <w:pPr>
      <w:spacing w:line="360" w:lineRule="auto"/>
      <w:ind w:firstLine="709"/>
      <w:jc w:val="both"/>
    </w:pPr>
    <w:rPr>
      <w:sz w:val="28"/>
      <w:szCs w:val="28"/>
    </w:rPr>
  </w:style>
  <w:style w:type="paragraph" w:customStyle="1" w:styleId="affffffffffffffffffff6">
    <w:name w:val="БИБЛИОГРАФИЯ"/>
    <w:basedOn w:val="af1"/>
    <w:pPr>
      <w:tabs>
        <w:tab w:val="left" w:pos="360"/>
      </w:tabs>
      <w:spacing w:line="360" w:lineRule="auto"/>
      <w:jc w:val="both"/>
    </w:pPr>
    <w:rPr>
      <w:sz w:val="28"/>
      <w:szCs w:val="20"/>
    </w:rPr>
  </w:style>
  <w:style w:type="paragraph" w:customStyle="1" w:styleId="14a">
    <w:name w:val="Стиль Основной текст + 14 пт"/>
    <w:basedOn w:val="afffffffe"/>
    <w:pPr>
      <w:spacing w:after="0" w:line="360" w:lineRule="auto"/>
      <w:ind w:firstLine="454"/>
      <w:jc w:val="both"/>
    </w:pPr>
    <w:rPr>
      <w:szCs w:val="28"/>
    </w:rPr>
  </w:style>
  <w:style w:type="paragraph" w:customStyle="1" w:styleId="WW-210">
    <w:name w:val="WW-Основной текст с отступом 21"/>
    <w:basedOn w:val="af1"/>
    <w:pPr>
      <w:widowControl w:val="0"/>
      <w:ind w:firstLine="5670"/>
      <w:jc w:val="both"/>
    </w:pPr>
    <w:rPr>
      <w:b/>
      <w:bCs/>
      <w:sz w:val="28"/>
      <w:szCs w:val="28"/>
      <w:lang w:val="uk-UA"/>
    </w:rPr>
  </w:style>
  <w:style w:type="paragraph" w:customStyle="1" w:styleId="Head10">
    <w:name w:val="Head 1"/>
    <w:basedOn w:val="afffffffe"/>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f1"/>
    <w:pPr>
      <w:spacing w:line="480" w:lineRule="auto"/>
      <w:ind w:firstLine="709"/>
      <w:jc w:val="both"/>
    </w:pPr>
    <w:rPr>
      <w:sz w:val="28"/>
      <w:lang w:val="uk-UA"/>
    </w:rPr>
  </w:style>
  <w:style w:type="paragraph" w:customStyle="1" w:styleId="4fa">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7">
    <w:name w:val="òåêñò ñíîñêè"/>
    <w:basedOn w:val="af1"/>
    <w:rPr>
      <w:sz w:val="20"/>
      <w:szCs w:val="20"/>
      <w:lang w:val="en-GB"/>
    </w:rPr>
  </w:style>
  <w:style w:type="paragraph" w:customStyle="1" w:styleId="390">
    <w:name w:val="Основной текст (39)"/>
    <w:basedOn w:val="af1"/>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f1"/>
    <w:pPr>
      <w:widowControl w:val="0"/>
      <w:shd w:val="clear" w:color="auto" w:fill="FFFFFF"/>
      <w:spacing w:before="180" w:after="180" w:line="0" w:lineRule="atLeast"/>
    </w:pPr>
    <w:rPr>
      <w:b/>
      <w:bCs/>
      <w:sz w:val="18"/>
      <w:szCs w:val="18"/>
    </w:rPr>
  </w:style>
  <w:style w:type="paragraph" w:customStyle="1" w:styleId="351">
    <w:name w:val="Основной текст (35)"/>
    <w:basedOn w:val="af1"/>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f1"/>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f1"/>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f1"/>
    <w:pPr>
      <w:widowControl w:val="0"/>
      <w:shd w:val="clear" w:color="auto" w:fill="FFFFFF"/>
      <w:spacing w:line="178" w:lineRule="exact"/>
      <w:jc w:val="right"/>
    </w:pPr>
    <w:rPr>
      <w:b/>
      <w:bCs/>
      <w:sz w:val="16"/>
      <w:szCs w:val="16"/>
      <w:lang w:val="en-US" w:eastAsia="en-US" w:bidi="en-US"/>
    </w:rPr>
  </w:style>
  <w:style w:type="paragraph" w:customStyle="1" w:styleId="1ffffffe">
    <w:name w:val="Колонтитул1"/>
    <w:basedOn w:val="af1"/>
    <w:pPr>
      <w:widowControl w:val="0"/>
      <w:shd w:val="clear" w:color="auto" w:fill="FFFFFF"/>
      <w:spacing w:line="0" w:lineRule="atLeast"/>
      <w:jc w:val="center"/>
    </w:pPr>
    <w:rPr>
      <w:b/>
      <w:bCs/>
      <w:sz w:val="17"/>
      <w:szCs w:val="17"/>
    </w:rPr>
  </w:style>
  <w:style w:type="paragraph" w:customStyle="1" w:styleId="416">
    <w:name w:val="Основной текст (4)1"/>
    <w:basedOn w:val="af1"/>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f1"/>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f1"/>
    <w:pPr>
      <w:widowControl w:val="0"/>
      <w:shd w:val="clear" w:color="auto" w:fill="FFFFFF"/>
      <w:spacing w:after="240" w:line="0" w:lineRule="atLeast"/>
    </w:pPr>
    <w:rPr>
      <w:b/>
      <w:bCs/>
      <w:spacing w:val="80"/>
      <w:sz w:val="32"/>
      <w:szCs w:val="32"/>
    </w:rPr>
  </w:style>
  <w:style w:type="paragraph" w:customStyle="1" w:styleId="342">
    <w:name w:val="Заголовок №3 (4)"/>
    <w:basedOn w:val="af1"/>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5"/>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d"/>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f1"/>
    <w:pPr>
      <w:widowControl w:val="0"/>
      <w:autoSpaceDE w:val="0"/>
      <w:spacing w:after="120"/>
    </w:pPr>
    <w:rPr>
      <w:sz w:val="20"/>
      <w:szCs w:val="20"/>
    </w:rPr>
  </w:style>
  <w:style w:type="paragraph" w:customStyle="1" w:styleId="affffffffffffffffffff8">
    <w:name w:val="Светлана"/>
    <w:basedOn w:val="af1"/>
    <w:pPr>
      <w:overflowPunct w:val="0"/>
      <w:autoSpaceDE w:val="0"/>
      <w:textAlignment w:val="baseline"/>
    </w:pPr>
    <w:rPr>
      <w:rFonts w:ascii="Alpha000" w:hAnsi="Alpha000" w:cs="Alpha000"/>
      <w:kern w:val="1"/>
      <w:sz w:val="28"/>
    </w:rPr>
  </w:style>
  <w:style w:type="paragraph" w:customStyle="1" w:styleId="affffffffffffffffffff9">
    <w:name w:val="Текст_осн"/>
    <w:pPr>
      <w:widowControl w:val="0"/>
      <w:suppressAutoHyphens/>
      <w:spacing w:line="360" w:lineRule="auto"/>
      <w:ind w:firstLine="567"/>
      <w:jc w:val="both"/>
    </w:pPr>
    <w:rPr>
      <w:sz w:val="28"/>
      <w:szCs w:val="28"/>
      <w:lang w:val="uk-UA" w:eastAsia="ar-SA"/>
    </w:rPr>
  </w:style>
  <w:style w:type="paragraph" w:styleId="affffffffffffffffffffa">
    <w:name w:val="Block Text"/>
    <w:basedOn w:val="af1"/>
    <w:rsid w:val="00803975"/>
    <w:pPr>
      <w:suppressAutoHyphens w:val="0"/>
      <w:ind w:left="1417" w:right="287"/>
    </w:pPr>
    <w:rPr>
      <w:rFonts w:ascii="PetersburgCTT" w:eastAsia="PetersburgCTT" w:hAnsi="PetersburgCTT" w:cs="PetersburgCTT"/>
      <w:sz w:val="28"/>
      <w:lang w:eastAsia="ru-RU"/>
    </w:rPr>
  </w:style>
  <w:style w:type="character" w:customStyle="1" w:styleId="1ff1">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e"/>
    <w:rsid w:val="00803975"/>
    <w:rPr>
      <w:rFonts w:ascii="Garamond" w:eastAsia="Garamond" w:hAnsi="Garamond" w:cs="Garamond"/>
      <w:sz w:val="28"/>
      <w:szCs w:val="24"/>
      <w:lang w:eastAsia="ar-SA"/>
    </w:rPr>
  </w:style>
  <w:style w:type="paragraph" w:styleId="38">
    <w:name w:val="Body Text Indent 3"/>
    <w:basedOn w:val="af1"/>
    <w:link w:val="37"/>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semiHidden/>
    <w:rsid w:val="00803975"/>
    <w:rPr>
      <w:rFonts w:ascii="Garamond" w:eastAsia="Garamond" w:hAnsi="Garamond" w:cs="Garamond"/>
      <w:sz w:val="16"/>
      <w:szCs w:val="16"/>
      <w:lang w:eastAsia="ar-SA"/>
    </w:rPr>
  </w:style>
  <w:style w:type="table" w:styleId="affffffffffffffffffffb">
    <w:name w:val="Table Grid"/>
    <w:basedOn w:val="af3"/>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4">
    <w:name w:val="Body Text Indent 2"/>
    <w:basedOn w:val="af1"/>
    <w:link w:val="23"/>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f2"/>
    <w:semiHidden/>
    <w:rsid w:val="00B46023"/>
    <w:rPr>
      <w:rFonts w:ascii="Garamond" w:eastAsia="Garamond" w:hAnsi="Garamond" w:cs="Garamond"/>
      <w:sz w:val="24"/>
      <w:szCs w:val="24"/>
      <w:lang w:eastAsia="ar-SA"/>
    </w:rPr>
  </w:style>
  <w:style w:type="paragraph" w:styleId="affffffffffffffffffffc">
    <w:name w:val="caption"/>
    <w:basedOn w:val="af1"/>
    <w:next w:val="af1"/>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f2"/>
    <w:rsid w:val="00B46023"/>
    <w:rPr>
      <w:noProof w:val="0"/>
      <w:sz w:val="28"/>
      <w:lang w:val="uk-UA"/>
    </w:rPr>
  </w:style>
  <w:style w:type="paragraph" w:styleId="2ffff9">
    <w:name w:val="Body Text 2"/>
    <w:basedOn w:val="af1"/>
    <w:link w:val="225"/>
    <w:unhideWhenUsed/>
    <w:rsid w:val="00524D1A"/>
    <w:pPr>
      <w:spacing w:after="120" w:line="480" w:lineRule="auto"/>
    </w:pPr>
  </w:style>
  <w:style w:type="character" w:customStyle="1" w:styleId="225">
    <w:name w:val="Основной текст 2 Знак2"/>
    <w:basedOn w:val="af2"/>
    <w:link w:val="2ffff9"/>
    <w:uiPriority w:val="99"/>
    <w:semiHidden/>
    <w:rsid w:val="00524D1A"/>
    <w:rPr>
      <w:rFonts w:ascii="Garamond" w:eastAsia="Garamond" w:hAnsi="Garamond" w:cs="Garamond"/>
      <w:sz w:val="24"/>
      <w:szCs w:val="24"/>
      <w:lang w:eastAsia="ar-SA"/>
    </w:rPr>
  </w:style>
  <w:style w:type="character" w:styleId="affffffffffffffffffffd">
    <w:name w:val="footnote reference"/>
    <w:basedOn w:val="af2"/>
    <w:rsid w:val="00524D1A"/>
    <w:rPr>
      <w:vertAlign w:val="superscript"/>
    </w:rPr>
  </w:style>
  <w:style w:type="character" w:styleId="affffffffffffffffffffe">
    <w:name w:val="annotation reference"/>
    <w:basedOn w:val="af2"/>
    <w:semiHidden/>
    <w:rsid w:val="00524D1A"/>
    <w:rPr>
      <w:sz w:val="16"/>
    </w:rPr>
  </w:style>
  <w:style w:type="paragraph" w:styleId="aff7">
    <w:name w:val="annotation text"/>
    <w:basedOn w:val="af1"/>
    <w:link w:val="aff6"/>
    <w:semiHidden/>
    <w:rsid w:val="00524D1A"/>
    <w:pPr>
      <w:widowControl w:val="0"/>
      <w:suppressAutoHyphens w:val="0"/>
    </w:pPr>
    <w:rPr>
      <w:rFonts w:ascii="PetersburgCTT" w:eastAsia="PetersburgCTT" w:hAnsi="PetersburgCTT" w:cs="PetersburgCTT"/>
      <w:sz w:val="20"/>
      <w:szCs w:val="20"/>
      <w:lang w:eastAsia="ru-RU"/>
    </w:rPr>
  </w:style>
  <w:style w:type="character" w:customStyle="1" w:styleId="1fffffff">
    <w:name w:val="Текст примечания Знак1"/>
    <w:basedOn w:val="af2"/>
    <w:uiPriority w:val="99"/>
    <w:semiHidden/>
    <w:rsid w:val="00524D1A"/>
    <w:rPr>
      <w:rFonts w:ascii="Garamond" w:eastAsia="Garamond" w:hAnsi="Garamond" w:cs="Garamond"/>
      <w:lang w:eastAsia="ar-SA"/>
    </w:rPr>
  </w:style>
  <w:style w:type="paragraph" w:styleId="aff2">
    <w:name w:val="Document Map"/>
    <w:basedOn w:val="af1"/>
    <w:link w:val="aff1"/>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f0">
    <w:name w:val="Схема документа Знак1"/>
    <w:basedOn w:val="af2"/>
    <w:uiPriority w:val="99"/>
    <w:semiHidden/>
    <w:rsid w:val="00524D1A"/>
    <w:rPr>
      <w:rFonts w:ascii="Segoe UI" w:eastAsia="Garamond" w:hAnsi="Segoe UI" w:cs="Segoe UI"/>
      <w:sz w:val="16"/>
      <w:szCs w:val="16"/>
      <w:lang w:eastAsia="ar-SA"/>
    </w:rPr>
  </w:style>
  <w:style w:type="character" w:styleId="afffffffffffffffffffff">
    <w:name w:val="endnote reference"/>
    <w:basedOn w:val="af2"/>
    <w:semiHidden/>
    <w:rsid w:val="00524D1A"/>
    <w:rPr>
      <w:vertAlign w:val="superscript"/>
    </w:rPr>
  </w:style>
  <w:style w:type="paragraph" w:styleId="35">
    <w:name w:val="Body Text 3"/>
    <w:basedOn w:val="af1"/>
    <w:link w:val="34"/>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f2"/>
    <w:uiPriority w:val="99"/>
    <w:semiHidden/>
    <w:rsid w:val="00524D1A"/>
    <w:rPr>
      <w:rFonts w:ascii="Garamond" w:eastAsia="Garamond" w:hAnsi="Garamond" w:cs="Garamond"/>
      <w:sz w:val="16"/>
      <w:szCs w:val="16"/>
      <w:lang w:eastAsia="ar-SA"/>
    </w:rPr>
  </w:style>
  <w:style w:type="character" w:customStyle="1" w:styleId="text31">
    <w:name w:val="text31"/>
    <w:basedOn w:val="af2"/>
    <w:rsid w:val="00524D1A"/>
    <w:rPr>
      <w:rFonts w:ascii="Arial" w:hAnsi="Arial" w:cs="Arial" w:hint="default"/>
      <w:b/>
      <w:bCs/>
      <w:color w:val="212063"/>
      <w:sz w:val="24"/>
      <w:szCs w:val="24"/>
    </w:rPr>
  </w:style>
  <w:style w:type="paragraph" w:styleId="aff0">
    <w:name w:val="Plain Text"/>
    <w:basedOn w:val="af1"/>
    <w:link w:val="aff"/>
    <w:rsid w:val="00A41FCB"/>
    <w:pPr>
      <w:suppressAutoHyphens w:val="0"/>
    </w:pPr>
    <w:rPr>
      <w:rFonts w:ascii="ISOCPEUR" w:eastAsia="PetersburgCTT" w:hAnsi="ISOCPEUR" w:cs="ISOCPEUR"/>
      <w:sz w:val="20"/>
      <w:szCs w:val="20"/>
      <w:lang w:eastAsia="ru-RU"/>
    </w:rPr>
  </w:style>
  <w:style w:type="character" w:customStyle="1" w:styleId="1fffffff1">
    <w:name w:val="Текст Знак1"/>
    <w:basedOn w:val="af2"/>
    <w:semiHidden/>
    <w:rsid w:val="00A41FCB"/>
    <w:rPr>
      <w:rFonts w:ascii="Consolas" w:eastAsia="Garamond" w:hAnsi="Consolas" w:cs="Consolas"/>
      <w:sz w:val="21"/>
      <w:szCs w:val="21"/>
      <w:lang w:eastAsia="ar-SA"/>
    </w:rPr>
  </w:style>
  <w:style w:type="paragraph" w:customStyle="1" w:styleId="3ffc">
    <w:name w:val="Обычный3"/>
    <w:rsid w:val="00E26F4E"/>
    <w:rPr>
      <w:rFonts w:ascii="Times New Roman" w:eastAsia="Times New Roman" w:hAnsi="Times New Roman" w:cs="Times New Roman"/>
    </w:rPr>
  </w:style>
  <w:style w:type="character" w:customStyle="1" w:styleId="b4t">
    <w:name w:val="b4t"/>
    <w:basedOn w:val="af2"/>
    <w:rsid w:val="00854667"/>
  </w:style>
  <w:style w:type="character" w:customStyle="1" w:styleId="b3t1">
    <w:name w:val="b3t1"/>
    <w:basedOn w:val="af2"/>
    <w:rsid w:val="00854667"/>
    <w:rPr>
      <w:rFonts w:ascii="Verdana" w:hAnsi="Verdana" w:hint="default"/>
      <w:b/>
      <w:bCs/>
      <w:color w:val="4556B1"/>
      <w:sz w:val="16"/>
      <w:szCs w:val="16"/>
    </w:rPr>
  </w:style>
  <w:style w:type="character" w:customStyle="1" w:styleId="b3t">
    <w:name w:val="b3t"/>
    <w:basedOn w:val="af2"/>
    <w:rsid w:val="00854667"/>
  </w:style>
  <w:style w:type="paragraph" w:customStyle="1" w:styleId="Web">
    <w:name w:val="Обычный (Web)"/>
    <w:basedOn w:val="af1"/>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f1"/>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f2"/>
    <w:rsid w:val="00854667"/>
    <w:rPr>
      <w:color w:val="000000"/>
      <w:sz w:val="17"/>
      <w:szCs w:val="17"/>
    </w:rPr>
  </w:style>
  <w:style w:type="character" w:customStyle="1" w:styleId="postdetails1">
    <w:name w:val="postdetails1"/>
    <w:basedOn w:val="af2"/>
    <w:rsid w:val="00854667"/>
    <w:rPr>
      <w:color w:val="000000"/>
      <w:sz w:val="15"/>
      <w:szCs w:val="15"/>
    </w:rPr>
  </w:style>
  <w:style w:type="character" w:customStyle="1" w:styleId="nav1">
    <w:name w:val="nav1"/>
    <w:basedOn w:val="af2"/>
    <w:rsid w:val="00854667"/>
    <w:rPr>
      <w:b/>
      <w:bCs/>
      <w:color w:val="000000"/>
      <w:sz w:val="17"/>
      <w:szCs w:val="17"/>
    </w:rPr>
  </w:style>
  <w:style w:type="character" w:customStyle="1" w:styleId="4fb">
    <w:name w:val="Гиперссылка4"/>
    <w:basedOn w:val="af2"/>
    <w:rsid w:val="00854667"/>
    <w:rPr>
      <w:strike w:val="0"/>
      <w:dstrike w:val="0"/>
      <w:color w:val="0033FF"/>
      <w:u w:val="none"/>
      <w:effect w:val="none"/>
    </w:rPr>
  </w:style>
  <w:style w:type="character" w:customStyle="1" w:styleId="3ffd">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f2"/>
    <w:rsid w:val="00902A7A"/>
    <w:rPr>
      <w:b/>
      <w:sz w:val="28"/>
      <w:szCs w:val="24"/>
      <w:lang w:val="uk-UA" w:eastAsia="ru-RU" w:bidi="ar-SA"/>
    </w:rPr>
  </w:style>
  <w:style w:type="character" w:customStyle="1" w:styleId="2ffffa">
    <w:name w:val="Основной текст 2 Знак Знак"/>
    <w:basedOn w:val="af2"/>
    <w:rsid w:val="00902A7A"/>
    <w:rPr>
      <w:sz w:val="28"/>
      <w:szCs w:val="24"/>
      <w:lang w:val="uk-UA" w:eastAsia="ru-RU" w:bidi="ar-SA"/>
    </w:rPr>
  </w:style>
  <w:style w:type="paragraph" w:styleId="afffffffffffffffffffff0">
    <w:name w:val="List Bullet"/>
    <w:basedOn w:val="af1"/>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b">
    <w:name w:val="Строгий2"/>
    <w:rsid w:val="00DD4EAD"/>
    <w:rPr>
      <w:b/>
    </w:rPr>
  </w:style>
  <w:style w:type="paragraph" w:customStyle="1" w:styleId="352">
    <w:name w:val="Основной текст с отступом 35"/>
    <w:basedOn w:val="af1"/>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f2"/>
    <w:rsid w:val="00DD4EAD"/>
  </w:style>
  <w:style w:type="character" w:customStyle="1" w:styleId="resultbody">
    <w:name w:val="resultbody"/>
    <w:basedOn w:val="af2"/>
    <w:rsid w:val="00DD4EAD"/>
  </w:style>
  <w:style w:type="paragraph" w:customStyle="1" w:styleId="ParadoxNormal">
    <w:name w:val="Paradox_Normal"/>
    <w:basedOn w:val="affffffff5"/>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e"/>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f1"/>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f1"/>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e"/>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f1"/>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c">
    <w:name w:val="List 2"/>
    <w:basedOn w:val="af1"/>
    <w:rsid w:val="00C70C58"/>
    <w:pPr>
      <w:suppressAutoHyphens w:val="0"/>
      <w:ind w:left="566" w:hanging="283"/>
    </w:pPr>
    <w:rPr>
      <w:rFonts w:ascii="Times New Roman" w:eastAsia="Times New Roman" w:hAnsi="Times New Roman" w:cs="Times New Roman"/>
      <w:lang w:eastAsia="ru-RU"/>
    </w:rPr>
  </w:style>
  <w:style w:type="paragraph" w:styleId="afffffffffffffffffffff1">
    <w:name w:val="List Continue"/>
    <w:basedOn w:val="af1"/>
    <w:rsid w:val="00C70C58"/>
    <w:pPr>
      <w:suppressAutoHyphens w:val="0"/>
      <w:spacing w:after="120"/>
      <w:ind w:left="283"/>
    </w:pPr>
    <w:rPr>
      <w:rFonts w:ascii="Times New Roman" w:eastAsia="Times New Roman" w:hAnsi="Times New Roman" w:cs="Times New Roman"/>
      <w:lang w:eastAsia="ru-RU"/>
    </w:rPr>
  </w:style>
  <w:style w:type="paragraph" w:styleId="2ffffd">
    <w:name w:val="List Continue 2"/>
    <w:basedOn w:val="af1"/>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f2">
    <w:name w:val="Стиль власова"/>
    <w:basedOn w:val="af1"/>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c">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f2"/>
    <w:rsid w:val="004102F1"/>
    <w:rPr>
      <w:sz w:val="16"/>
      <w:szCs w:val="16"/>
    </w:rPr>
  </w:style>
  <w:style w:type="character" w:customStyle="1" w:styleId="editsection8">
    <w:name w:val="editsection8"/>
    <w:basedOn w:val="af2"/>
    <w:rsid w:val="004102F1"/>
    <w:rPr>
      <w:b w:val="0"/>
      <w:bCs w:val="0"/>
      <w:sz w:val="18"/>
      <w:szCs w:val="18"/>
    </w:rPr>
  </w:style>
  <w:style w:type="character" w:customStyle="1" w:styleId="editsection9">
    <w:name w:val="editsection9"/>
    <w:basedOn w:val="af2"/>
    <w:rsid w:val="004102F1"/>
    <w:rPr>
      <w:b w:val="0"/>
      <w:bCs w:val="0"/>
      <w:sz w:val="21"/>
      <w:szCs w:val="21"/>
    </w:rPr>
  </w:style>
  <w:style w:type="character" w:customStyle="1" w:styleId="editsection1">
    <w:name w:val="editsection1"/>
    <w:basedOn w:val="af2"/>
    <w:rsid w:val="004102F1"/>
  </w:style>
  <w:style w:type="paragraph" w:customStyle="1" w:styleId="5f5">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e">
    <w:name w:val="Основной текст с отступом2"/>
    <w:aliases w:val="___Основной текст с отступом"/>
    <w:basedOn w:val="af1"/>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f1"/>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f1"/>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f1"/>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3">
    <w:name w:val="Оглавление_"/>
    <w:basedOn w:val="af2"/>
    <w:rsid w:val="007C548E"/>
    <w:rPr>
      <w:rFonts w:ascii="Times New Roman" w:eastAsia="Times New Roman" w:hAnsi="Times New Roman" w:cs="Times New Roman"/>
      <w:sz w:val="18"/>
      <w:szCs w:val="18"/>
      <w:shd w:val="clear" w:color="auto" w:fill="FFFFFF"/>
    </w:rPr>
  </w:style>
  <w:style w:type="paragraph" w:customStyle="1" w:styleId="affffffb">
    <w:name w:val="Сноска"/>
    <w:basedOn w:val="af1"/>
    <w:link w:val="affffffa"/>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d">
    <w:name w:val="Колонтитул (4)_"/>
    <w:basedOn w:val="af2"/>
    <w:link w:val="4fe"/>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d"/>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f2"/>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e">
    <w:name w:val="Колонтитул (4)"/>
    <w:basedOn w:val="af1"/>
    <w:link w:val="4fd"/>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f1"/>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f">
    <w:name w:val="Цитата4"/>
    <w:basedOn w:val="af1"/>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f1"/>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f1"/>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2">
    <w:name w:val="Стиль1 Знак Знак"/>
    <w:basedOn w:val="affffffff0"/>
    <w:link w:val="1fffffff3"/>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3">
    <w:name w:val="Стиль1 Знак Знак Знак"/>
    <w:basedOn w:val="af2"/>
    <w:link w:val="1fffffff2"/>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f1"/>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f4">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f2"/>
    <w:rsid w:val="00FB5208"/>
    <w:rPr>
      <w:rFonts w:ascii="Times New Roman serif" w:hAnsi="Times New Roman serif" w:cs="Times New Roman" w:hint="default"/>
      <w:b/>
      <w:bCs/>
      <w:i w:val="0"/>
      <w:iCs w:val="0"/>
      <w:color w:val="000000"/>
      <w:sz w:val="40"/>
      <w:szCs w:val="40"/>
    </w:rPr>
  </w:style>
  <w:style w:type="character" w:customStyle="1" w:styleId="2fffff">
    <w:name w:val="Основной текст с отступом Знак2 Знак Знак Знак Знак"/>
    <w:basedOn w:val="af2"/>
    <w:rsid w:val="00FB5208"/>
    <w:rPr>
      <w:sz w:val="24"/>
      <w:szCs w:val="24"/>
      <w:lang w:val="uk-UA" w:eastAsia="ru-RU" w:bidi="ar-SA"/>
    </w:rPr>
  </w:style>
  <w:style w:type="character" w:customStyle="1" w:styleId="s14bb">
    <w:name w:val="s14b b"/>
    <w:basedOn w:val="af2"/>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f2"/>
    <w:rsid w:val="00FB5208"/>
    <w:rPr>
      <w:rFonts w:ascii="Verdana" w:hAnsi="Verdana" w:hint="default"/>
      <w:b/>
      <w:bCs/>
      <w:color w:val="FF0000"/>
      <w:sz w:val="21"/>
      <w:szCs w:val="21"/>
    </w:rPr>
  </w:style>
  <w:style w:type="character" w:customStyle="1" w:styleId="bigheadline1">
    <w:name w:val="bigheadline1"/>
    <w:basedOn w:val="af2"/>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f2"/>
    <w:rsid w:val="00FB5208"/>
    <w:rPr>
      <w:rFonts w:ascii="Arial" w:hAnsi="Arial" w:cs="Arial" w:hint="default"/>
      <w:sz w:val="19"/>
      <w:szCs w:val="19"/>
    </w:rPr>
  </w:style>
  <w:style w:type="character" w:customStyle="1" w:styleId="inside-head1">
    <w:name w:val="inside-head1"/>
    <w:basedOn w:val="af2"/>
    <w:rsid w:val="00FB5208"/>
    <w:rPr>
      <w:rFonts w:ascii="Times New Roman" w:hAnsi="Times New Roman" w:cs="Times New Roman" w:hint="default"/>
      <w:b/>
      <w:bCs/>
      <w:sz w:val="36"/>
      <w:szCs w:val="36"/>
    </w:rPr>
  </w:style>
  <w:style w:type="paragraph" w:customStyle="1" w:styleId="inside-copy">
    <w:name w:val="inside-copy"/>
    <w:basedOn w:val="af1"/>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f2"/>
    <w:rsid w:val="00FB5208"/>
  </w:style>
  <w:style w:type="character" w:customStyle="1" w:styleId="subhed">
    <w:name w:val="subhed"/>
    <w:basedOn w:val="af2"/>
    <w:rsid w:val="00FB5208"/>
  </w:style>
  <w:style w:type="character" w:customStyle="1" w:styleId="allbold1">
    <w:name w:val="allbold1"/>
    <w:basedOn w:val="af2"/>
    <w:rsid w:val="00FB5208"/>
    <w:rPr>
      <w:rFonts w:ascii="Arial" w:hAnsi="Arial" w:cs="Arial" w:hint="default"/>
      <w:b/>
      <w:bCs/>
      <w:color w:val="000000"/>
      <w:sz w:val="14"/>
      <w:szCs w:val="14"/>
    </w:rPr>
  </w:style>
  <w:style w:type="paragraph" w:customStyle="1" w:styleId="132">
    <w:name w:val="Заголовок 13"/>
    <w:basedOn w:val="af1"/>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f1"/>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f1"/>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f2"/>
    <w:rsid w:val="00FB5208"/>
    <w:rPr>
      <w:color w:val="000099"/>
    </w:rPr>
  </w:style>
  <w:style w:type="character" w:customStyle="1" w:styleId="cald-guideword">
    <w:name w:val="cald-guideword"/>
    <w:basedOn w:val="af2"/>
    <w:rsid w:val="00FB5208"/>
  </w:style>
  <w:style w:type="character" w:customStyle="1" w:styleId="def-classification">
    <w:name w:val="def-classification"/>
    <w:basedOn w:val="af2"/>
    <w:rsid w:val="00FB5208"/>
  </w:style>
  <w:style w:type="character" w:customStyle="1" w:styleId="cald-definition">
    <w:name w:val="cald-definition"/>
    <w:basedOn w:val="af2"/>
    <w:rsid w:val="00FB5208"/>
  </w:style>
  <w:style w:type="character" w:customStyle="1" w:styleId="resultbodyblack1">
    <w:name w:val="resultbodyblack1"/>
    <w:basedOn w:val="af2"/>
    <w:rsid w:val="00FB5208"/>
    <w:rPr>
      <w:rFonts w:ascii="Verdana" w:hAnsi="Verdana" w:hint="default"/>
      <w:b/>
      <w:bCs/>
      <w:color w:val="000000"/>
      <w:sz w:val="22"/>
      <w:szCs w:val="22"/>
    </w:rPr>
  </w:style>
  <w:style w:type="paragraph" w:customStyle="1" w:styleId="textbodyblack">
    <w:name w:val="textbodyblack"/>
    <w:basedOn w:val="af1"/>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f2"/>
    <w:rsid w:val="00FB5208"/>
    <w:rPr>
      <w:rFonts w:ascii="Verdana" w:hAnsi="Verdana" w:hint="default"/>
      <w:b/>
      <w:bCs/>
      <w:color w:val="336699"/>
      <w:sz w:val="15"/>
      <w:szCs w:val="15"/>
    </w:rPr>
  </w:style>
  <w:style w:type="character" w:customStyle="1" w:styleId="headline1">
    <w:name w:val="headline1"/>
    <w:basedOn w:val="af2"/>
    <w:rsid w:val="00FB5208"/>
    <w:rPr>
      <w:rFonts w:ascii="Arial" w:hAnsi="Arial" w:cs="Arial" w:hint="default"/>
      <w:b/>
      <w:bCs/>
      <w:strike w:val="0"/>
      <w:dstrike w:val="0"/>
      <w:color w:val="333333"/>
      <w:sz w:val="30"/>
      <w:szCs w:val="30"/>
      <w:u w:val="none"/>
      <w:effect w:val="none"/>
    </w:rPr>
  </w:style>
  <w:style w:type="paragraph" w:customStyle="1" w:styleId="fp">
    <w:name w:val="fp"/>
    <w:basedOn w:val="af1"/>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4">
    <w:name w:val="Нет списка1"/>
    <w:next w:val="af4"/>
    <w:uiPriority w:val="99"/>
    <w:semiHidden/>
    <w:unhideWhenUsed/>
    <w:rsid w:val="0001496C"/>
  </w:style>
  <w:style w:type="numbering" w:customStyle="1" w:styleId="2fffff0">
    <w:name w:val="Нет списка2"/>
    <w:next w:val="af4"/>
    <w:semiHidden/>
    <w:unhideWhenUsed/>
    <w:rsid w:val="00A814A4"/>
  </w:style>
  <w:style w:type="paragraph" w:customStyle="1" w:styleId="3ffe">
    <w:name w:val="Основной текст с отступом3"/>
    <w:basedOn w:val="af1"/>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7">
    <w:name w:val="Обычный + 12 пт"/>
    <w:basedOn w:val="af1"/>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f2"/>
    <w:rsid w:val="00FE1A62"/>
  </w:style>
  <w:style w:type="character" w:customStyle="1" w:styleId="small-text1">
    <w:name w:val="small-text1"/>
    <w:basedOn w:val="af2"/>
    <w:rsid w:val="00FE1A62"/>
    <w:rPr>
      <w:rFonts w:ascii="Arial" w:hAnsi="Arial" w:cs="Arial"/>
      <w:color w:val="000000"/>
      <w:sz w:val="20"/>
      <w:szCs w:val="20"/>
    </w:rPr>
  </w:style>
  <w:style w:type="paragraph" w:customStyle="1" w:styleId="Example1">
    <w:name w:val="Example 1"/>
    <w:basedOn w:val="af1"/>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f2"/>
    <w:rsid w:val="00FE1A62"/>
    <w:rPr>
      <w:rFonts w:ascii="Verdana" w:hAnsi="Verdana"/>
      <w:color w:val="000000"/>
      <w:sz w:val="19"/>
      <w:szCs w:val="19"/>
    </w:rPr>
  </w:style>
  <w:style w:type="character" w:customStyle="1" w:styleId="pagetitle1">
    <w:name w:val="pagetitle1"/>
    <w:basedOn w:val="af2"/>
    <w:rsid w:val="00FE1A62"/>
    <w:rPr>
      <w:rFonts w:ascii="Arial" w:hAnsi="Arial" w:cs="Arial"/>
      <w:color w:val="000000"/>
      <w:sz w:val="23"/>
      <w:szCs w:val="23"/>
    </w:rPr>
  </w:style>
  <w:style w:type="character" w:customStyle="1" w:styleId="pagesubtitle1">
    <w:name w:val="pagesubtitle1"/>
    <w:basedOn w:val="af2"/>
    <w:rsid w:val="00FE1A62"/>
    <w:rPr>
      <w:rFonts w:ascii="Verdana" w:hAnsi="Verdana"/>
      <w:b/>
      <w:bCs/>
      <w:color w:val="000000"/>
      <w:sz w:val="13"/>
      <w:szCs w:val="13"/>
    </w:rPr>
  </w:style>
  <w:style w:type="character" w:customStyle="1" w:styleId="section1">
    <w:name w:val="section1"/>
    <w:basedOn w:val="af2"/>
    <w:rsid w:val="00FE1A62"/>
    <w:rPr>
      <w:rFonts w:ascii="Verdana" w:hAnsi="Verdana"/>
      <w:b/>
      <w:bCs/>
      <w:color w:val="000000"/>
      <w:sz w:val="24"/>
      <w:szCs w:val="24"/>
    </w:rPr>
  </w:style>
  <w:style w:type="character" w:customStyle="1" w:styleId="gift1">
    <w:name w:val="gift1"/>
    <w:basedOn w:val="af2"/>
    <w:rsid w:val="00FE1A62"/>
    <w:rPr>
      <w:rFonts w:ascii="Arial" w:hAnsi="Arial" w:cs="Arial"/>
      <w:b/>
      <w:bCs/>
      <w:color w:val="auto"/>
      <w:spacing w:val="13"/>
      <w:sz w:val="24"/>
      <w:szCs w:val="24"/>
    </w:rPr>
  </w:style>
  <w:style w:type="paragraph" w:customStyle="1" w:styleId="contactnew">
    <w:name w:val="contact_new"/>
    <w:basedOn w:val="af1"/>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f1"/>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f1"/>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6">
    <w:name w:val="Гиперссылка5"/>
    <w:basedOn w:val="af2"/>
    <w:rsid w:val="00FE1A62"/>
    <w:rPr>
      <w:rFonts w:ascii="Verdana" w:hAnsi="Verdana"/>
      <w:color w:val="auto"/>
      <w:sz w:val="20"/>
      <w:szCs w:val="20"/>
      <w:u w:val="none"/>
      <w:effect w:val="none"/>
    </w:rPr>
  </w:style>
  <w:style w:type="character" w:customStyle="1" w:styleId="7c">
    <w:name w:val="Гиперссылка7"/>
    <w:basedOn w:val="af2"/>
    <w:rsid w:val="00FE1A62"/>
    <w:rPr>
      <w:rFonts w:ascii="Verdana" w:hAnsi="Verdana"/>
      <w:color w:val="auto"/>
      <w:sz w:val="20"/>
      <w:szCs w:val="20"/>
      <w:u w:val="none"/>
      <w:effect w:val="none"/>
    </w:rPr>
  </w:style>
  <w:style w:type="character" w:customStyle="1" w:styleId="toplinks1">
    <w:name w:val="top_links1"/>
    <w:basedOn w:val="af2"/>
    <w:rsid w:val="00FE1A62"/>
    <w:rPr>
      <w:b/>
      <w:bCs/>
      <w:caps/>
      <w:smallCaps/>
      <w:color w:val="auto"/>
      <w:sz w:val="22"/>
      <w:szCs w:val="22"/>
    </w:rPr>
  </w:style>
  <w:style w:type="character" w:customStyle="1" w:styleId="invisible1">
    <w:name w:val="invisible1"/>
    <w:basedOn w:val="af2"/>
    <w:rsid w:val="00FE1A62"/>
    <w:rPr>
      <w:vanish/>
    </w:rPr>
  </w:style>
  <w:style w:type="character" w:customStyle="1" w:styleId="infohead1">
    <w:name w:val="info_head1"/>
    <w:basedOn w:val="af2"/>
    <w:rsid w:val="00FE1A62"/>
    <w:rPr>
      <w:b/>
      <w:bCs/>
      <w:color w:val="auto"/>
      <w:sz w:val="24"/>
      <w:szCs w:val="24"/>
    </w:rPr>
  </w:style>
  <w:style w:type="character" w:customStyle="1" w:styleId="lineheight1">
    <w:name w:val="lineheight1"/>
    <w:basedOn w:val="af2"/>
    <w:rsid w:val="00FE1A62"/>
  </w:style>
  <w:style w:type="character" w:customStyle="1" w:styleId="newshead1">
    <w:name w:val="news_head1"/>
    <w:basedOn w:val="af2"/>
    <w:rsid w:val="00FE1A62"/>
    <w:rPr>
      <w:b/>
      <w:bCs/>
      <w:color w:val="FFFFFF"/>
      <w:sz w:val="24"/>
      <w:szCs w:val="24"/>
    </w:rPr>
  </w:style>
  <w:style w:type="character" w:customStyle="1" w:styleId="newssubhead1">
    <w:name w:val="news_sub_head1"/>
    <w:basedOn w:val="af2"/>
    <w:rsid w:val="00FE1A62"/>
    <w:rPr>
      <w:b/>
      <w:bCs/>
      <w:color w:val="auto"/>
      <w:sz w:val="24"/>
      <w:szCs w:val="24"/>
    </w:rPr>
  </w:style>
  <w:style w:type="character" w:customStyle="1" w:styleId="newstext1">
    <w:name w:val="news_text1"/>
    <w:basedOn w:val="af2"/>
    <w:rsid w:val="00FE1A62"/>
    <w:rPr>
      <w:color w:val="FFFFFF"/>
      <w:sz w:val="24"/>
      <w:szCs w:val="24"/>
    </w:rPr>
  </w:style>
  <w:style w:type="character" w:customStyle="1" w:styleId="bigbluelink1">
    <w:name w:val="big_blue_link1"/>
    <w:basedOn w:val="af2"/>
    <w:rsid w:val="00FE1A62"/>
    <w:rPr>
      <w:b/>
      <w:bCs/>
      <w:color w:val="auto"/>
      <w:sz w:val="42"/>
      <w:szCs w:val="42"/>
    </w:rPr>
  </w:style>
  <w:style w:type="character" w:customStyle="1" w:styleId="rotatetxt1">
    <w:name w:val="rotatetxt1"/>
    <w:basedOn w:val="af2"/>
    <w:rsid w:val="00FE1A62"/>
    <w:rPr>
      <w:rFonts w:ascii="Verdana" w:hAnsi="Verdana"/>
      <w:color w:val="auto"/>
      <w:sz w:val="19"/>
      <w:szCs w:val="19"/>
    </w:rPr>
  </w:style>
  <w:style w:type="character" w:customStyle="1" w:styleId="smallbluelink1">
    <w:name w:val="small_blue_link1"/>
    <w:basedOn w:val="af2"/>
    <w:rsid w:val="00FE1A62"/>
    <w:rPr>
      <w:color w:val="auto"/>
      <w:sz w:val="25"/>
      <w:szCs w:val="25"/>
    </w:rPr>
  </w:style>
  <w:style w:type="character" w:customStyle="1" w:styleId="footertext1">
    <w:name w:val="footer_text1"/>
    <w:basedOn w:val="af2"/>
    <w:rsid w:val="00FE1A62"/>
    <w:rPr>
      <w:rFonts w:ascii="Arial" w:hAnsi="Arial" w:cs="Arial"/>
      <w:color w:val="FFFFFF"/>
      <w:sz w:val="17"/>
      <w:szCs w:val="17"/>
    </w:rPr>
  </w:style>
  <w:style w:type="paragraph" w:customStyle="1" w:styleId="journaltitles">
    <w:name w:val="journaltitles"/>
    <w:basedOn w:val="af1"/>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f2"/>
    <w:rsid w:val="00FE1A62"/>
    <w:rPr>
      <w:rFonts w:ascii="Arial" w:hAnsi="Arial" w:cs="Arial"/>
      <w:color w:val="000000"/>
      <w:sz w:val="16"/>
      <w:szCs w:val="16"/>
    </w:rPr>
  </w:style>
  <w:style w:type="character" w:customStyle="1" w:styleId="maintext1">
    <w:name w:val="maintext1"/>
    <w:basedOn w:val="af2"/>
    <w:rsid w:val="00FE1A62"/>
    <w:rPr>
      <w:rFonts w:ascii="Arial" w:hAnsi="Arial" w:cs="Arial"/>
      <w:color w:val="000000"/>
      <w:sz w:val="18"/>
      <w:szCs w:val="18"/>
    </w:rPr>
  </w:style>
  <w:style w:type="paragraph" w:customStyle="1" w:styleId="default0">
    <w:name w:val="default"/>
    <w:basedOn w:val="af1"/>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f">
    <w:name w:val="Нет списка3"/>
    <w:next w:val="af4"/>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0">
    <w:name w:val="Нет списка4"/>
    <w:next w:val="af4"/>
    <w:uiPriority w:val="99"/>
    <w:semiHidden/>
    <w:unhideWhenUsed/>
    <w:rsid w:val="00267173"/>
  </w:style>
  <w:style w:type="paragraph" w:customStyle="1" w:styleId="2fffff1">
    <w:name w:val="Текст выноски2"/>
    <w:basedOn w:val="af1"/>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f2"/>
    <w:rsid w:val="00292B3F"/>
    <w:rPr>
      <w:rFonts w:ascii="Arial" w:hAnsi="Arial" w:cs="Arial" w:hint="default"/>
      <w:b/>
      <w:bCs/>
      <w:color w:val="990000"/>
      <w:sz w:val="21"/>
      <w:szCs w:val="21"/>
    </w:rPr>
  </w:style>
  <w:style w:type="paragraph" w:customStyle="1" w:styleId="14pt2">
    <w:name w:val="Стиль Текст + 14 pt"/>
    <w:basedOn w:val="af1"/>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f5">
    <w:name w:val="Знак Знак"/>
    <w:basedOn w:val="af2"/>
    <w:rsid w:val="00937513"/>
    <w:rPr>
      <w:sz w:val="24"/>
      <w:szCs w:val="24"/>
      <w:lang w:val="ru-RU" w:eastAsia="ru-RU"/>
    </w:rPr>
  </w:style>
  <w:style w:type="character" w:customStyle="1" w:styleId="14pt3">
    <w:name w:val="Стиль Текст + 14 pt Знак"/>
    <w:basedOn w:val="af2"/>
    <w:locked/>
    <w:rsid w:val="00314A13"/>
    <w:rPr>
      <w:sz w:val="28"/>
      <w:szCs w:val="28"/>
      <w:lang w:val="ru-RU" w:eastAsia="ru-RU" w:bidi="ar-SA"/>
    </w:rPr>
  </w:style>
  <w:style w:type="character" w:customStyle="1" w:styleId="14pt4">
    <w:name w:val="Стиль Текст + 14 pt Знак Знак"/>
    <w:basedOn w:val="af2"/>
    <w:locked/>
    <w:rsid w:val="00314A13"/>
    <w:rPr>
      <w:sz w:val="28"/>
      <w:szCs w:val="28"/>
      <w:lang w:val="ru-RU" w:eastAsia="ru-RU" w:bidi="ar-SA"/>
    </w:rPr>
  </w:style>
  <w:style w:type="character" w:customStyle="1" w:styleId="133">
    <w:name w:val="Знак Знак13"/>
    <w:basedOn w:val="af2"/>
    <w:locked/>
    <w:rsid w:val="00314A13"/>
    <w:rPr>
      <w:i/>
      <w:iCs/>
      <w:sz w:val="28"/>
      <w:szCs w:val="28"/>
      <w:lang w:val="uk-UA" w:eastAsia="ru-RU" w:bidi="ar-SA"/>
    </w:rPr>
  </w:style>
  <w:style w:type="character" w:customStyle="1" w:styleId="normal10">
    <w:name w:val="normal1"/>
    <w:basedOn w:val="af2"/>
    <w:rsid w:val="00DE5D7B"/>
    <w:rPr>
      <w:rFonts w:ascii="Arial" w:hAnsi="Arial" w:cs="Arial" w:hint="default"/>
      <w:b w:val="0"/>
      <w:bCs w:val="0"/>
      <w:strike w:val="0"/>
      <w:dstrike w:val="0"/>
      <w:color w:val="17273E"/>
      <w:sz w:val="18"/>
      <w:szCs w:val="18"/>
      <w:u w:val="none"/>
      <w:effect w:val="none"/>
    </w:rPr>
  </w:style>
  <w:style w:type="paragraph" w:customStyle="1" w:styleId="4ff1">
    <w:name w:val="Подзаголовок4"/>
    <w:basedOn w:val="af1"/>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7">
    <w:name w:val="Нет списка5"/>
    <w:next w:val="af4"/>
    <w:uiPriority w:val="99"/>
    <w:semiHidden/>
    <w:unhideWhenUsed/>
    <w:rsid w:val="0039380B"/>
  </w:style>
  <w:style w:type="paragraph" w:customStyle="1" w:styleId="260">
    <w:name w:val="Основной текст 26"/>
    <w:basedOn w:val="af1"/>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f4"/>
    <w:uiPriority w:val="99"/>
    <w:semiHidden/>
    <w:unhideWhenUsed/>
    <w:rsid w:val="00BA3A4E"/>
  </w:style>
  <w:style w:type="paragraph" w:customStyle="1" w:styleId="160">
    <w:name w:val="Основной текст16"/>
    <w:basedOn w:val="af1"/>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2">
    <w:name w:val="Название4"/>
    <w:basedOn w:val="8a"/>
    <w:rsid w:val="00FC5D3D"/>
    <w:pPr>
      <w:spacing w:line="360" w:lineRule="auto"/>
      <w:jc w:val="center"/>
    </w:pPr>
    <w:rPr>
      <w:sz w:val="28"/>
      <w:lang w:val="en-US"/>
    </w:rPr>
  </w:style>
  <w:style w:type="paragraph" w:customStyle="1" w:styleId="2fffff2">
    <w:name w:val="Верхний колонтитул2"/>
    <w:basedOn w:val="8a"/>
    <w:rsid w:val="00FC5D3D"/>
    <w:pPr>
      <w:tabs>
        <w:tab w:val="center" w:pos="4153"/>
        <w:tab w:val="right" w:pos="8306"/>
      </w:tabs>
    </w:pPr>
  </w:style>
  <w:style w:type="character" w:customStyle="1" w:styleId="title11">
    <w:name w:val="title11"/>
    <w:basedOn w:val="af2"/>
    <w:rsid w:val="00E3373F"/>
    <w:rPr>
      <w:rFonts w:ascii="Verdana" w:hAnsi="Verdana" w:hint="default"/>
      <w:b/>
      <w:bCs/>
      <w:sz w:val="21"/>
      <w:szCs w:val="21"/>
    </w:rPr>
  </w:style>
  <w:style w:type="paragraph" w:customStyle="1" w:styleId="paper1">
    <w:name w:val="paper1"/>
    <w:basedOn w:val="af1"/>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f1"/>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f6">
    <w:name w:val="Дисс. Обычный абзац"/>
    <w:basedOn w:val="af1"/>
    <w:link w:val="afffffffffffffffffffff7"/>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f7">
    <w:name w:val="Дисс. Обычный абзац Знак"/>
    <w:basedOn w:val="af2"/>
    <w:link w:val="afffffffffffffffffffff6"/>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f1"/>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f2"/>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f1"/>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f8">
    <w:name w:val="Определения Автора"/>
    <w:basedOn w:val="af1"/>
    <w:link w:val="afffffffffffffffffffff9"/>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9">
    <w:name w:val="Определения Автора Знак"/>
    <w:basedOn w:val="af2"/>
    <w:link w:val="afffffffffffffffffffff8"/>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f1"/>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fa">
    <w:name w:val="Обычный_Автореферат"/>
    <w:basedOn w:val="af1"/>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f2"/>
    <w:rsid w:val="007B0B78"/>
  </w:style>
  <w:style w:type="character" w:customStyle="1" w:styleId="afffffffffffffffffffffb">
    <w:name w:val="Обычный абзац"/>
    <w:basedOn w:val="af2"/>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c">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d">
    <w:name w:val="дис как заголовок раздела"/>
    <w:basedOn w:val="af1"/>
    <w:next w:val="afffffffffffffffffffffc"/>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f1"/>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e">
    <w:name w:val="Основний текст_"/>
    <w:link w:val="affffffffffffffffffffff"/>
    <w:uiPriority w:val="99"/>
    <w:locked/>
    <w:rsid w:val="0010053C"/>
    <w:rPr>
      <w:sz w:val="21"/>
      <w:shd w:val="clear" w:color="auto" w:fill="FFFFFF"/>
    </w:rPr>
  </w:style>
  <w:style w:type="paragraph" w:customStyle="1" w:styleId="affffffffffffffffffffff">
    <w:name w:val="Основний текст"/>
    <w:basedOn w:val="af1"/>
    <w:link w:val="afffffffffffffffffffffe"/>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5">
    <w:name w:val="Table Grid 1"/>
    <w:basedOn w:val="af3"/>
    <w:rsid w:val="0010053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f0">
    <w:name w:val="Основний текст + Курсив"/>
    <w:uiPriority w:val="99"/>
    <w:rsid w:val="0010053C"/>
    <w:rPr>
      <w:i/>
      <w:sz w:val="19"/>
    </w:rPr>
  </w:style>
  <w:style w:type="table" w:customStyle="1" w:styleId="1fffffff6">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f1"/>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3">
    <w:name w:val="Абзац списка2"/>
    <w:basedOn w:val="af1"/>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f2"/>
    <w:rsid w:val="000071A8"/>
  </w:style>
  <w:style w:type="paragraph" w:customStyle="1" w:styleId="articleauthorname">
    <w:name w:val="articleauthorname"/>
    <w:basedOn w:val="af1"/>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f2"/>
    <w:rsid w:val="000071A8"/>
  </w:style>
  <w:style w:type="character" w:customStyle="1" w:styleId="article-author">
    <w:name w:val="article-author"/>
    <w:basedOn w:val="af2"/>
    <w:rsid w:val="000071A8"/>
  </w:style>
  <w:style w:type="character" w:customStyle="1" w:styleId="orange1">
    <w:name w:val="orange1"/>
    <w:basedOn w:val="af2"/>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uiPriority w:val="99"/>
    <w:rsid w:val="004A5A83"/>
    <w:rPr>
      <w:rFonts w:ascii="Times New Roman" w:hAnsi="Times New Roman" w:cs="Times New Roman"/>
      <w:sz w:val="18"/>
      <w:szCs w:val="18"/>
    </w:rPr>
  </w:style>
  <w:style w:type="character" w:customStyle="1" w:styleId="spelle">
    <w:name w:val="spelle"/>
    <w:basedOn w:val="af2"/>
    <w:rsid w:val="004A5A83"/>
  </w:style>
  <w:style w:type="paragraph" w:customStyle="1" w:styleId="1fffffff7">
    <w:name w:val="Знак Знак Знак Знак Знак Знак Знак Знак Знак Знак Знак1 Знак Знак Знак Знак Знак Знак Знак Знак Знак Знак"/>
    <w:basedOn w:val="af1"/>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f2"/>
    <w:rsid w:val="004A5A83"/>
  </w:style>
  <w:style w:type="character" w:customStyle="1" w:styleId="nobr">
    <w:name w:val="nobr"/>
    <w:basedOn w:val="af2"/>
    <w:rsid w:val="004A5A83"/>
  </w:style>
  <w:style w:type="paragraph" w:customStyle="1" w:styleId="ListParagraph1">
    <w:name w:val="List Paragraph1"/>
    <w:basedOn w:val="af1"/>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f1"/>
    <w:next w:val="af1"/>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f1"/>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0">
    <w:name w:val="Оглавление (3)_"/>
    <w:link w:val="3fff1"/>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3">
    <w:name w:val="Оглавление (4)_"/>
    <w:link w:val="4ff4"/>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8">
    <w:name w:val="Оглавление (5)_"/>
    <w:link w:val="5f9"/>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a">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1">
    <w:name w:val="Оглавление (3)"/>
    <w:basedOn w:val="af1"/>
    <w:link w:val="3fff0"/>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4">
    <w:name w:val="Оглавление (4)"/>
    <w:basedOn w:val="af1"/>
    <w:link w:val="4ff3"/>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9">
    <w:name w:val="Оглавление (5)"/>
    <w:basedOn w:val="af1"/>
    <w:link w:val="5f8"/>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8">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4">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2">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5">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6">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7">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3">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f1">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4">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f8">
    <w:name w:val="Подпись к картинке_"/>
    <w:link w:val="affffffffffffffffff7"/>
    <w:rsid w:val="006C7D70"/>
    <w:rPr>
      <w:rFonts w:ascii="Garamond" w:eastAsia="Garamond" w:hAnsi="Garamond" w:cs="Garamond"/>
      <w:spacing w:val="-2"/>
      <w:sz w:val="26"/>
      <w:szCs w:val="26"/>
      <w:shd w:val="clear" w:color="auto" w:fill="FFFFFF"/>
      <w:lang w:eastAsia="ar-SA"/>
    </w:rPr>
  </w:style>
  <w:style w:type="character" w:customStyle="1" w:styleId="14b">
    <w:name w:val="Основной текст (14)_"/>
    <w:link w:val="14c"/>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5">
    <w:name w:val="Подпись к картинке (2)_"/>
    <w:link w:val="2fffff6"/>
    <w:rsid w:val="006C7D70"/>
    <w:rPr>
      <w:rFonts w:ascii="Times New Roman" w:eastAsia="Times New Roman" w:hAnsi="Times New Roman" w:cs="Times New Roman"/>
      <w:sz w:val="26"/>
      <w:szCs w:val="26"/>
      <w:shd w:val="clear" w:color="auto" w:fill="FFFFFF"/>
    </w:rPr>
  </w:style>
  <w:style w:type="character" w:customStyle="1" w:styleId="3fff5">
    <w:name w:val="Подпись к картинке (3)_"/>
    <w:link w:val="3fff6"/>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f2">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f1">
    <w:name w:val="Подпись к таблице_"/>
    <w:link w:val="afffffffffffffffff0"/>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b">
    <w:name w:val="Основной текст (31)_"/>
    <w:link w:val="31c"/>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c">
    <w:name w:val="Основной текст (14)"/>
    <w:basedOn w:val="af1"/>
    <w:link w:val="14b"/>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6">
    <w:name w:val="Подпись к картинке (2)"/>
    <w:basedOn w:val="af1"/>
    <w:link w:val="2fffff5"/>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6">
    <w:name w:val="Подпись к картинке (3)"/>
    <w:basedOn w:val="af1"/>
    <w:link w:val="3fff5"/>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f1"/>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f1"/>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f1"/>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f1"/>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f1"/>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f1"/>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f1"/>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f1"/>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f1"/>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f1"/>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f1"/>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c">
    <w:name w:val="Основной текст (31)"/>
    <w:basedOn w:val="af1"/>
    <w:link w:val="31b"/>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f1"/>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7">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6">
    <w:name w:val="Оглавление 3 Знак"/>
    <w:link w:val="3f5"/>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f3">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8">
    <w:name w:val="Подпись к таблице (2)_"/>
    <w:link w:val="2fffff9"/>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9">
    <w:name w:val="Подпись к таблице (2)"/>
    <w:basedOn w:val="af1"/>
    <w:link w:val="2fffff8"/>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d">
    <w:name w:val="Оглавление 5 Знак"/>
    <w:link w:val="5c"/>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f1"/>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b">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8">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f1"/>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f1"/>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f4">
    <w:name w:val="Авторефукр"/>
    <w:basedOn w:val="af1"/>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c">
    <w:name w:val="Обычный (веб)5"/>
    <w:basedOn w:val="af1"/>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f1"/>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f5">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f2"/>
    <w:rsid w:val="003A3D03"/>
  </w:style>
  <w:style w:type="paragraph" w:customStyle="1" w:styleId="4ff9">
    <w:name w:val="4"/>
    <w:basedOn w:val="af1"/>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f2"/>
    <w:rsid w:val="003A3D03"/>
  </w:style>
  <w:style w:type="character" w:customStyle="1" w:styleId="75pt3">
    <w:name w:val="75pt"/>
    <w:basedOn w:val="af2"/>
    <w:rsid w:val="003A3D03"/>
  </w:style>
  <w:style w:type="character" w:customStyle="1" w:styleId="constantia12pt40">
    <w:name w:val="constantia12pt40"/>
    <w:basedOn w:val="af2"/>
    <w:rsid w:val="003A3D03"/>
  </w:style>
  <w:style w:type="character" w:customStyle="1" w:styleId="9pt2">
    <w:name w:val="9pt"/>
    <w:basedOn w:val="af2"/>
    <w:rsid w:val="003A3D03"/>
  </w:style>
  <w:style w:type="character" w:customStyle="1" w:styleId="a00">
    <w:name w:val="a0"/>
    <w:basedOn w:val="af2"/>
    <w:rsid w:val="003A3D03"/>
  </w:style>
  <w:style w:type="paragraph" w:styleId="3">
    <w:name w:val="List Number 3"/>
    <w:basedOn w:val="af1"/>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f2"/>
    <w:rsid w:val="004313DD"/>
    <w:rPr>
      <w:sz w:val="24"/>
      <w:lang w:val="uk-UA" w:eastAsia="ru-RU" w:bidi="ar-SA"/>
    </w:rPr>
  </w:style>
  <w:style w:type="character" w:customStyle="1" w:styleId="affffffffffffffffffffff6">
    <w:name w:val="Основной текст Знак Знак Знак"/>
    <w:basedOn w:val="af2"/>
    <w:rsid w:val="004313DD"/>
    <w:rPr>
      <w:b/>
      <w:sz w:val="36"/>
      <w:szCs w:val="36"/>
      <w:lang w:val="ru-RU" w:eastAsia="ru-RU" w:bidi="ar-SA"/>
    </w:rPr>
  </w:style>
  <w:style w:type="character" w:customStyle="1" w:styleId="BodyTextIndent210">
    <w:name w:val="Body Text Indent 2 Знак Знак1"/>
    <w:basedOn w:val="af2"/>
    <w:rsid w:val="004313DD"/>
    <w:rPr>
      <w:sz w:val="24"/>
      <w:szCs w:val="24"/>
      <w:lang w:val="uk-UA" w:eastAsia="ru-RU" w:bidi="ar-SA"/>
    </w:rPr>
  </w:style>
  <w:style w:type="paragraph" w:customStyle="1" w:styleId="263">
    <w:name w:val="Основной текст с отступом 26"/>
    <w:basedOn w:val="af1"/>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f1"/>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a">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f7">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a">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f2"/>
    <w:rsid w:val="005C0E6E"/>
  </w:style>
  <w:style w:type="character" w:customStyle="1" w:styleId="date4">
    <w:name w:val="date4"/>
    <w:basedOn w:val="af2"/>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f8">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b">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7">
    <w:name w:val="Сноска (3)_"/>
    <w:link w:val="3fff8"/>
    <w:rsid w:val="00A0133D"/>
    <w:rPr>
      <w:rFonts w:ascii="Times New Roman" w:eastAsia="Times New Roman" w:hAnsi="Times New Roman" w:cs="Times New Roman"/>
      <w:sz w:val="19"/>
      <w:szCs w:val="19"/>
      <w:shd w:val="clear" w:color="auto" w:fill="FFFFFF"/>
    </w:rPr>
  </w:style>
  <w:style w:type="character" w:customStyle="1" w:styleId="3fff9">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c">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d">
    <w:name w:val="Сноска (5)_"/>
    <w:link w:val="5fe"/>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f">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b">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c">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0">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d">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8">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8">
    <w:name w:val="Сноска (3)"/>
    <w:basedOn w:val="af1"/>
    <w:link w:val="3fff7"/>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e">
    <w:name w:val="Сноска (5)"/>
    <w:basedOn w:val="af1"/>
    <w:link w:val="5fd"/>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f1"/>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f1"/>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f1"/>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f1"/>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9">
    <w:name w:val="таблица 1"/>
    <w:basedOn w:val="af1"/>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f9">
    <w:name w:val="таблица название"/>
    <w:basedOn w:val="af1"/>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f1"/>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f2"/>
    <w:uiPriority w:val="99"/>
    <w:rsid w:val="00886B4E"/>
  </w:style>
  <w:style w:type="paragraph" w:customStyle="1" w:styleId="affffffffffffffffffffffa">
    <w:name w:val="Знак Знак Знак Знак Знак Знак Знак Знак Знак Знак Знак Знак"/>
    <w:basedOn w:val="af1"/>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d">
    <w:name w:val="14Обычный"/>
    <w:basedOn w:val="af1"/>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fb">
    <w:name w:val="!Автореферат"/>
    <w:basedOn w:val="af1"/>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c">
    <w:name w:val="Заголов."/>
    <w:basedOn w:val="af1"/>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a">
    <w:name w:val="Знак Знак Знак Знак Знак Знак Знак Знак Знак Знак Знак Знак1"/>
    <w:basedOn w:val="af1"/>
    <w:rsid w:val="00886B4E"/>
    <w:pPr>
      <w:suppressAutoHyphens w:val="0"/>
    </w:pPr>
    <w:rPr>
      <w:rFonts w:ascii="Times New Roman" w:eastAsia="Times New Roman" w:hAnsi="Times New Roman" w:cs="Times New Roman"/>
      <w:sz w:val="20"/>
      <w:szCs w:val="20"/>
      <w:lang w:val="en-US" w:eastAsia="en-US"/>
    </w:rPr>
  </w:style>
  <w:style w:type="paragraph" w:customStyle="1" w:styleId="129">
    <w:name w:val="Обычный12"/>
    <w:basedOn w:val="af1"/>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f1"/>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d">
    <w:name w:val="Вопросы"/>
    <w:basedOn w:val="af1"/>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f1"/>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
    <w:name w:val="опред-е"/>
    <w:basedOn w:val="af2"/>
    <w:rsid w:val="00886B4E"/>
  </w:style>
  <w:style w:type="paragraph" w:customStyle="1" w:styleId="leftauthor">
    <w:name w:val="left_author"/>
    <w:basedOn w:val="af1"/>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e">
    <w:name w:val="название"/>
    <w:basedOn w:val="af2"/>
    <w:rsid w:val="00886B4E"/>
  </w:style>
  <w:style w:type="character" w:customStyle="1" w:styleId="afffffffffffffffffffffff">
    <w:name w:val="назначение"/>
    <w:basedOn w:val="af2"/>
    <w:rsid w:val="00886B4E"/>
  </w:style>
  <w:style w:type="paragraph" w:customStyle="1" w:styleId="2fffffd">
    <w:name w:val="сновной текст с отступом 2"/>
    <w:basedOn w:val="10c"/>
    <w:rsid w:val="00886B4E"/>
    <w:pPr>
      <w:widowControl/>
      <w:tabs>
        <w:tab w:val="left" w:pos="1985"/>
      </w:tabs>
      <w:spacing w:line="240" w:lineRule="auto"/>
    </w:pPr>
    <w:rPr>
      <w:sz w:val="28"/>
    </w:rPr>
  </w:style>
  <w:style w:type="paragraph" w:styleId="afffffffffffffffffffffff0">
    <w:name w:val="Normal Indent"/>
    <w:basedOn w:val="af1"/>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f1">
    <w:name w:val="Подпись к рисунку (заголовок)"/>
    <w:basedOn w:val="afffffffffffffffff"/>
    <w:next w:val="afffffffffffffffff"/>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f1"/>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f2"/>
    <w:rsid w:val="00886B4E"/>
  </w:style>
  <w:style w:type="paragraph" w:customStyle="1" w:styleId="CharChar1CharChar1CharChar">
    <w:name w:val="Char Char Знак Знак1 Char Char1 Знак Знак Char Char"/>
    <w:basedOn w:val="af1"/>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f2"/>
    <w:rsid w:val="00886B4E"/>
  </w:style>
  <w:style w:type="character" w:customStyle="1" w:styleId="y5blacky5bg">
    <w:name w:val="y5_black y5_bg"/>
    <w:basedOn w:val="af2"/>
    <w:rsid w:val="00886B4E"/>
  </w:style>
  <w:style w:type="character" w:customStyle="1" w:styleId="url">
    <w:name w:val="url"/>
    <w:basedOn w:val="af2"/>
    <w:rsid w:val="00886B4E"/>
  </w:style>
  <w:style w:type="paragraph" w:customStyle="1" w:styleId="bodytext2">
    <w:name w:val="bodytext2"/>
    <w:basedOn w:val="af1"/>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2">
    <w:name w:val="обычный_(веб)"/>
    <w:basedOn w:val="af1"/>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f2"/>
    <w:rsid w:val="00886B4E"/>
  </w:style>
  <w:style w:type="paragraph" w:customStyle="1" w:styleId="afffffffffffffffffffffff3">
    <w:name w:val="АА"/>
    <w:basedOn w:val="af1"/>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4">
    <w:name w:val="Б"/>
    <w:basedOn w:val="af1"/>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f2"/>
    <w:rsid w:val="00886B4E"/>
  </w:style>
  <w:style w:type="character" w:customStyle="1" w:styleId="search-keyword-match">
    <w:name w:val="search-keyword-match"/>
    <w:basedOn w:val="af2"/>
    <w:rsid w:val="00886B4E"/>
  </w:style>
  <w:style w:type="character" w:customStyle="1" w:styleId="title1">
    <w:name w:val="title1"/>
    <w:basedOn w:val="af2"/>
    <w:rsid w:val="001F66E7"/>
    <w:rPr>
      <w:rFonts w:ascii="Tahoma" w:hAnsi="Tahoma" w:cs="Tahoma" w:hint="default"/>
      <w:b/>
      <w:bCs/>
      <w:color w:val="000000"/>
      <w:sz w:val="18"/>
      <w:szCs w:val="18"/>
    </w:rPr>
  </w:style>
  <w:style w:type="character" w:customStyle="1" w:styleId="txt1">
    <w:name w:val="txt1"/>
    <w:basedOn w:val="af2"/>
    <w:rsid w:val="001F66E7"/>
    <w:rPr>
      <w:sz w:val="18"/>
      <w:szCs w:val="18"/>
    </w:rPr>
  </w:style>
  <w:style w:type="character" w:customStyle="1" w:styleId="s4">
    <w:name w:val="s4"/>
    <w:basedOn w:val="af2"/>
    <w:rsid w:val="001F66E7"/>
  </w:style>
  <w:style w:type="character" w:customStyle="1" w:styleId="s1">
    <w:name w:val="s1"/>
    <w:basedOn w:val="af2"/>
    <w:rsid w:val="001F66E7"/>
  </w:style>
  <w:style w:type="character" w:customStyle="1" w:styleId="s2">
    <w:name w:val="s2"/>
    <w:basedOn w:val="af2"/>
    <w:rsid w:val="001F66E7"/>
  </w:style>
  <w:style w:type="paragraph" w:customStyle="1" w:styleId="text-content-page1">
    <w:name w:val="text-content-page1"/>
    <w:basedOn w:val="af1"/>
    <w:rsid w:val="001F66E7"/>
    <w:pPr>
      <w:suppressAutoHyphens w:val="0"/>
      <w:spacing w:before="140" w:after="140"/>
      <w:jc w:val="both"/>
    </w:pPr>
    <w:rPr>
      <w:rFonts w:ascii="Arial" w:eastAsia="Times New Roman" w:hAnsi="Arial" w:cs="Arial"/>
      <w:color w:val="000000"/>
      <w:lang w:eastAsia="ru-RU"/>
    </w:rPr>
  </w:style>
  <w:style w:type="character" w:customStyle="1" w:styleId="5ff1">
    <w:name w:val="Название5"/>
    <w:basedOn w:val="af2"/>
    <w:rsid w:val="001F66E7"/>
  </w:style>
  <w:style w:type="character" w:customStyle="1" w:styleId="dcom1">
    <w:name w:val="d_com1"/>
    <w:basedOn w:val="af2"/>
    <w:rsid w:val="001F66E7"/>
    <w:rPr>
      <w:i/>
      <w:iCs/>
      <w:color w:val="6F0000"/>
    </w:rPr>
  </w:style>
  <w:style w:type="paragraph" w:customStyle="1" w:styleId="p3">
    <w:name w:val="p3"/>
    <w:basedOn w:val="af1"/>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f1"/>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f1"/>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f1"/>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f2"/>
    <w:uiPriority w:val="99"/>
    <w:rsid w:val="001F66E7"/>
    <w:rPr>
      <w:rFonts w:ascii="Times New Roman" w:hAnsi="Times New Roman" w:cs="Times New Roman"/>
      <w:b/>
      <w:bCs/>
      <w:sz w:val="22"/>
      <w:szCs w:val="22"/>
    </w:rPr>
  </w:style>
  <w:style w:type="character" w:customStyle="1" w:styleId="FontStyle175">
    <w:name w:val="Font Style175"/>
    <w:basedOn w:val="af2"/>
    <w:rsid w:val="001F66E7"/>
    <w:rPr>
      <w:rFonts w:ascii="Times New Roman" w:hAnsi="Times New Roman" w:cs="Times New Roman"/>
      <w:sz w:val="18"/>
      <w:szCs w:val="18"/>
    </w:rPr>
  </w:style>
  <w:style w:type="character" w:customStyle="1" w:styleId="FontStyle177">
    <w:name w:val="Font Style177"/>
    <w:basedOn w:val="af2"/>
    <w:rsid w:val="001F66E7"/>
    <w:rPr>
      <w:rFonts w:ascii="Times New Roman" w:hAnsi="Times New Roman" w:cs="Times New Roman"/>
      <w:sz w:val="18"/>
      <w:szCs w:val="18"/>
    </w:rPr>
  </w:style>
  <w:style w:type="character" w:customStyle="1" w:styleId="FontStyle188">
    <w:name w:val="Font Style188"/>
    <w:basedOn w:val="af2"/>
    <w:uiPriority w:val="99"/>
    <w:rsid w:val="001F66E7"/>
    <w:rPr>
      <w:rFonts w:ascii="Times New Roman" w:hAnsi="Times New Roman" w:cs="Times New Roman"/>
      <w:sz w:val="18"/>
      <w:szCs w:val="18"/>
    </w:rPr>
  </w:style>
  <w:style w:type="paragraph" w:customStyle="1" w:styleId="334">
    <w:name w:val="Основной текст 33"/>
    <w:basedOn w:val="af1"/>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e">
    <w:name w:val="Обычный14"/>
    <w:rsid w:val="00C77163"/>
    <w:rPr>
      <w:rFonts w:ascii="Times New Roman" w:eastAsia="Times New Roman" w:hAnsi="Times New Roman" w:cs="Times New Roman"/>
    </w:rPr>
  </w:style>
  <w:style w:type="paragraph" w:customStyle="1" w:styleId="12a">
    <w:name w:val="Заголовок 12"/>
    <w:basedOn w:val="14e"/>
    <w:next w:val="14e"/>
    <w:rsid w:val="00C77163"/>
    <w:pPr>
      <w:keepNext/>
      <w:spacing w:line="360" w:lineRule="auto"/>
      <w:ind w:firstLine="851"/>
      <w:jc w:val="center"/>
    </w:pPr>
    <w:rPr>
      <w:b/>
      <w:sz w:val="28"/>
    </w:rPr>
  </w:style>
  <w:style w:type="paragraph" w:customStyle="1" w:styleId="228">
    <w:name w:val="Заголовок 22"/>
    <w:basedOn w:val="14e"/>
    <w:next w:val="14e"/>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f1"/>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f1"/>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f1"/>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f1"/>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f1"/>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f1"/>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f1"/>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f1"/>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f1"/>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f1"/>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f1"/>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f1"/>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f1"/>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f1"/>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f1"/>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f1"/>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f1"/>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1f1">
    <w:name w:val="Знак21"/>
    <w:rsid w:val="00C77163"/>
    <w:rPr>
      <w:rFonts w:ascii="Peterburg" w:hAnsi="Peterburg" w:cs="Peterburg"/>
      <w:b/>
      <w:bCs/>
      <w:noProof w:val="0"/>
      <w:sz w:val="26"/>
      <w:szCs w:val="26"/>
      <w:lang w:val="uk-UA"/>
    </w:rPr>
  </w:style>
  <w:style w:type="character" w:customStyle="1" w:styleId="11f3">
    <w:name w:val="Знак11"/>
    <w:rsid w:val="00C77163"/>
    <w:rPr>
      <w:sz w:val="24"/>
      <w:szCs w:val="24"/>
    </w:rPr>
  </w:style>
  <w:style w:type="paragraph" w:customStyle="1" w:styleId="ListParagraph2">
    <w:name w:val="List Paragraph2"/>
    <w:basedOn w:val="af1"/>
    <w:uiPriority w:val="99"/>
    <w:rsid w:val="00F224B8"/>
    <w:pPr>
      <w:suppressAutoHyphens w:val="0"/>
      <w:ind w:left="720"/>
    </w:pPr>
    <w:rPr>
      <w:rFonts w:ascii="Times New Roman" w:eastAsia="Times New Roman" w:hAnsi="Times New Roman" w:cs="Times New Roman"/>
      <w:lang w:eastAsia="ru-RU"/>
    </w:rPr>
  </w:style>
  <w:style w:type="character" w:customStyle="1" w:styleId="ti">
    <w:name w:val="ti"/>
    <w:basedOn w:val="af2"/>
    <w:rsid w:val="00181228"/>
  </w:style>
  <w:style w:type="character" w:customStyle="1" w:styleId="ti2">
    <w:name w:val="ti2"/>
    <w:basedOn w:val="af2"/>
    <w:rsid w:val="00181228"/>
    <w:rPr>
      <w:sz w:val="22"/>
      <w:szCs w:val="22"/>
    </w:rPr>
  </w:style>
  <w:style w:type="character" w:customStyle="1" w:styleId="featuredlinkouts">
    <w:name w:val="featured_linkouts"/>
    <w:basedOn w:val="af2"/>
    <w:rsid w:val="00181228"/>
  </w:style>
  <w:style w:type="character" w:customStyle="1" w:styleId="linkbar">
    <w:name w:val="linkbar"/>
    <w:basedOn w:val="af2"/>
    <w:rsid w:val="00181228"/>
  </w:style>
  <w:style w:type="paragraph" w:customStyle="1" w:styleId="affiliation2">
    <w:name w:val="affiliation2"/>
    <w:basedOn w:val="af1"/>
    <w:rsid w:val="00181228"/>
    <w:pPr>
      <w:suppressAutoHyphens w:val="0"/>
      <w:spacing w:before="240" w:after="120" w:line="288" w:lineRule="atLeast"/>
      <w:ind w:left="120"/>
    </w:pPr>
    <w:rPr>
      <w:rFonts w:ascii="Times New Roman" w:eastAsia="Times New Roman" w:hAnsi="Times New Roman" w:cs="Times New Roman"/>
      <w:color w:val="000000"/>
      <w:sz w:val="19"/>
      <w:szCs w:val="19"/>
      <w:lang w:eastAsia="ru-RU"/>
    </w:rPr>
  </w:style>
  <w:style w:type="character" w:customStyle="1" w:styleId="HTML30">
    <w:name w:val="Пишущая машинка HTML3"/>
    <w:basedOn w:val="af2"/>
    <w:rsid w:val="00181228"/>
    <w:rPr>
      <w:rFonts w:ascii="Courier New" w:eastAsia="Times New Roman" w:hAnsi="Courier New" w:cs="Courier New" w:hint="default"/>
      <w:sz w:val="20"/>
      <w:szCs w:val="20"/>
    </w:rPr>
  </w:style>
  <w:style w:type="paragraph" w:customStyle="1" w:styleId="14pt7">
    <w:name w:val="Обычный + 14 pt"/>
    <w:aliases w:val="по ширине,Первая строка:  1,25 см,Междустр.интервал:  двой...,59 см,Основной текст 2 + Первая строка:  1,Междустр.интервал:  одинарный,Обычный + 14 пт,Черный,По ширине,разреженный на  ...,полужирный"/>
    <w:basedOn w:val="af1"/>
    <w:rsid w:val="00181228"/>
    <w:pPr>
      <w:suppressAutoHyphens w:val="0"/>
      <w:spacing w:line="480" w:lineRule="auto"/>
      <w:ind w:firstLine="709"/>
      <w:jc w:val="both"/>
    </w:pPr>
    <w:rPr>
      <w:rFonts w:ascii="Times New Roman" w:eastAsia="Times New Roman" w:hAnsi="Times New Roman" w:cs="Times New Roman"/>
      <w:sz w:val="28"/>
      <w:szCs w:val="28"/>
      <w:lang w:val="uk-UA" w:eastAsia="ru-RU"/>
    </w:rPr>
  </w:style>
  <w:style w:type="paragraph" w:customStyle="1" w:styleId="affiliation">
    <w:name w:val="affiliation"/>
    <w:basedOn w:val="af1"/>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abstract">
    <w:name w:val="abstract"/>
    <w:basedOn w:val="af1"/>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generalheader2">
    <w:name w:val="generalheader2"/>
    <w:basedOn w:val="af1"/>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rticletext">
    <w:name w:val="articletext"/>
    <w:basedOn w:val="af1"/>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5">
    <w:name w:val="_рисунок"/>
    <w:basedOn w:val="af1"/>
    <w:next w:val="af1"/>
    <w:rsid w:val="00181228"/>
    <w:pPr>
      <w:keepNext/>
      <w:keepLines/>
      <w:spacing w:before="120" w:after="120"/>
      <w:jc w:val="center"/>
    </w:pPr>
    <w:rPr>
      <w:rFonts w:ascii="Times New Roman" w:eastAsia="Times New Roman" w:hAnsi="Times New Roman" w:cs="Times New Roman"/>
      <w:b/>
      <w:i/>
      <w:sz w:val="22"/>
      <w:lang w:val="uk-UA" w:eastAsia="ru-RU"/>
    </w:rPr>
  </w:style>
  <w:style w:type="character" w:customStyle="1" w:styleId="afffffffffffffffffffffff6">
    <w:name w:val="_рисунок Знак"/>
    <w:basedOn w:val="af2"/>
    <w:rsid w:val="00181228"/>
    <w:rPr>
      <w:b/>
      <w:i/>
      <w:sz w:val="22"/>
      <w:szCs w:val="24"/>
      <w:lang w:val="uk-UA" w:eastAsia="ru-RU" w:bidi="ar-SA"/>
    </w:rPr>
  </w:style>
  <w:style w:type="character" w:customStyle="1" w:styleId="nonunderlined1">
    <w:name w:val="nonunderlined1"/>
    <w:basedOn w:val="af2"/>
    <w:rsid w:val="00181228"/>
    <w:rPr>
      <w:strike w:val="0"/>
      <w:dstrike w:val="0"/>
      <w:u w:val="none"/>
      <w:effect w:val="none"/>
    </w:rPr>
  </w:style>
  <w:style w:type="character" w:customStyle="1" w:styleId="issue">
    <w:name w:val="issue"/>
    <w:basedOn w:val="af2"/>
    <w:rsid w:val="00181228"/>
  </w:style>
  <w:style w:type="character" w:customStyle="1" w:styleId="ref-vol1">
    <w:name w:val="ref-vol1"/>
    <w:basedOn w:val="af2"/>
    <w:rsid w:val="00181228"/>
    <w:rPr>
      <w:b/>
      <w:bCs/>
    </w:rPr>
  </w:style>
  <w:style w:type="table" w:styleId="afffffffffffffffffffffff7">
    <w:name w:val="Table Professional"/>
    <w:basedOn w:val="af3"/>
    <w:rsid w:val="006A457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3fffa">
    <w:name w:val="List 3"/>
    <w:basedOn w:val="af1"/>
    <w:rsid w:val="006A457C"/>
    <w:pPr>
      <w:suppressAutoHyphens w:val="0"/>
      <w:ind w:left="849" w:hanging="283"/>
    </w:pPr>
    <w:rPr>
      <w:rFonts w:ascii="Times New Roman" w:eastAsia="Times New Roman" w:hAnsi="Times New Roman" w:cs="Times New Roman"/>
      <w:lang w:val="uk-UA" w:eastAsia="ru-RU"/>
    </w:rPr>
  </w:style>
  <w:style w:type="paragraph" w:styleId="4ffe">
    <w:name w:val="List 4"/>
    <w:basedOn w:val="af1"/>
    <w:rsid w:val="006A457C"/>
    <w:pPr>
      <w:suppressAutoHyphens w:val="0"/>
      <w:ind w:left="1132" w:hanging="283"/>
    </w:pPr>
    <w:rPr>
      <w:rFonts w:ascii="Times New Roman" w:eastAsia="Times New Roman" w:hAnsi="Times New Roman" w:cs="Times New Roman"/>
      <w:lang w:val="uk-UA" w:eastAsia="ru-RU"/>
    </w:rPr>
  </w:style>
  <w:style w:type="paragraph" w:styleId="5ff2">
    <w:name w:val="List 5"/>
    <w:basedOn w:val="af1"/>
    <w:rsid w:val="006A457C"/>
    <w:pPr>
      <w:suppressAutoHyphens w:val="0"/>
      <w:ind w:left="1415" w:hanging="283"/>
    </w:pPr>
    <w:rPr>
      <w:rFonts w:ascii="Times New Roman" w:eastAsia="Times New Roman" w:hAnsi="Times New Roman" w:cs="Times New Roman"/>
      <w:lang w:val="uk-UA" w:eastAsia="ru-RU"/>
    </w:rPr>
  </w:style>
  <w:style w:type="paragraph" w:styleId="2">
    <w:name w:val="List Bullet 2"/>
    <w:basedOn w:val="af1"/>
    <w:rsid w:val="006A457C"/>
    <w:pPr>
      <w:numPr>
        <w:numId w:val="40"/>
      </w:numPr>
      <w:suppressAutoHyphens w:val="0"/>
    </w:pPr>
    <w:rPr>
      <w:rFonts w:ascii="Times New Roman" w:eastAsia="Times New Roman" w:hAnsi="Times New Roman" w:cs="Times New Roman"/>
      <w:lang w:val="uk-UA" w:eastAsia="ru-RU"/>
    </w:rPr>
  </w:style>
  <w:style w:type="paragraph" w:styleId="4">
    <w:name w:val="List Bullet 4"/>
    <w:basedOn w:val="af1"/>
    <w:rsid w:val="006A457C"/>
    <w:pPr>
      <w:numPr>
        <w:numId w:val="41"/>
      </w:numPr>
      <w:suppressAutoHyphens w:val="0"/>
    </w:pPr>
    <w:rPr>
      <w:rFonts w:ascii="Times New Roman" w:eastAsia="Times New Roman" w:hAnsi="Times New Roman" w:cs="Times New Roman"/>
      <w:lang w:val="uk-UA" w:eastAsia="ru-RU"/>
    </w:rPr>
  </w:style>
  <w:style w:type="paragraph" w:styleId="5ff3">
    <w:name w:val="List Continue 5"/>
    <w:basedOn w:val="af1"/>
    <w:rsid w:val="006A457C"/>
    <w:pPr>
      <w:suppressAutoHyphens w:val="0"/>
      <w:spacing w:after="120"/>
      <w:ind w:left="1415"/>
    </w:pPr>
    <w:rPr>
      <w:rFonts w:ascii="Times New Roman" w:eastAsia="Times New Roman" w:hAnsi="Times New Roman" w:cs="Times New Roman"/>
      <w:lang w:val="uk-UA" w:eastAsia="ru-RU"/>
    </w:rPr>
  </w:style>
  <w:style w:type="paragraph" w:styleId="afff6">
    <w:name w:val="Body Text First Indent"/>
    <w:basedOn w:val="afffffffe"/>
    <w:link w:val="afff5"/>
    <w:rsid w:val="006A457C"/>
    <w:pPr>
      <w:suppressAutoHyphens w:val="0"/>
      <w:ind w:firstLine="210"/>
    </w:pPr>
    <w:rPr>
      <w:rFonts w:ascii="PetersburgCTT" w:eastAsia="PetersburgCTT" w:hAnsi="PetersburgCTT" w:cs="PetersburgCTT"/>
      <w:sz w:val="24"/>
    </w:rPr>
  </w:style>
  <w:style w:type="character" w:customStyle="1" w:styleId="1fffffffb">
    <w:name w:val="Красная строка Знак1"/>
    <w:basedOn w:val="1ff1"/>
    <w:uiPriority w:val="99"/>
    <w:semiHidden/>
    <w:rsid w:val="006A457C"/>
    <w:rPr>
      <w:rFonts w:ascii="Garamond" w:eastAsia="Garamond" w:hAnsi="Garamond" w:cs="Garamond"/>
      <w:sz w:val="24"/>
      <w:szCs w:val="24"/>
      <w:lang w:eastAsia="ar-SA"/>
    </w:rPr>
  </w:style>
  <w:style w:type="paragraph" w:styleId="2d">
    <w:name w:val="Body Text First Indent 2"/>
    <w:basedOn w:val="affffffff5"/>
    <w:link w:val="2c"/>
    <w:rsid w:val="006A457C"/>
    <w:pPr>
      <w:suppressAutoHyphens w:val="0"/>
      <w:ind w:firstLine="210"/>
    </w:pPr>
    <w:rPr>
      <w:rFonts w:ascii="PetersburgCTT" w:eastAsia="PetersburgCTT" w:hAnsi="PetersburgCTT" w:cs="PetersburgCTT"/>
      <w:sz w:val="24"/>
      <w:lang w:eastAsia="ru-RU"/>
    </w:rPr>
  </w:style>
  <w:style w:type="character" w:customStyle="1" w:styleId="3f3">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
    <w:basedOn w:val="af2"/>
    <w:link w:val="affffffff5"/>
    <w:rsid w:val="006A457C"/>
    <w:rPr>
      <w:rFonts w:ascii="Garamond" w:eastAsia="Garamond" w:hAnsi="Garamond" w:cs="Garamond"/>
      <w:sz w:val="28"/>
      <w:szCs w:val="24"/>
      <w:lang w:eastAsia="ar-SA"/>
    </w:rPr>
  </w:style>
  <w:style w:type="character" w:customStyle="1" w:styleId="21f2">
    <w:name w:val="Красная строка 2 Знак1"/>
    <w:basedOn w:val="3f3"/>
    <w:uiPriority w:val="99"/>
    <w:semiHidden/>
    <w:rsid w:val="006A457C"/>
    <w:rPr>
      <w:rFonts w:ascii="Garamond" w:eastAsia="Garamond" w:hAnsi="Garamond" w:cs="Garamond"/>
      <w:sz w:val="24"/>
      <w:szCs w:val="24"/>
      <w:lang w:eastAsia="ar-SA"/>
    </w:rPr>
  </w:style>
  <w:style w:type="paragraph" w:styleId="30">
    <w:name w:val="List Bullet 3"/>
    <w:basedOn w:val="af1"/>
    <w:rsid w:val="006A457C"/>
    <w:pPr>
      <w:numPr>
        <w:numId w:val="42"/>
      </w:numPr>
      <w:suppressAutoHyphens w:val="0"/>
    </w:pPr>
    <w:rPr>
      <w:rFonts w:ascii="Times New Roman" w:eastAsia="Times New Roman" w:hAnsi="Times New Roman" w:cs="Times New Roman"/>
      <w:lang w:val="uk-UA" w:eastAsia="ru-RU"/>
    </w:rPr>
  </w:style>
  <w:style w:type="paragraph" w:customStyle="1" w:styleId="dh1">
    <w:name w:val="dh1"/>
    <w:basedOn w:val="af1"/>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a">
    <w:name w:val="da"/>
    <w:basedOn w:val="af1"/>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h2">
    <w:name w:val="dh2"/>
    <w:basedOn w:val="af1"/>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t2">
    <w:name w:val="dt2"/>
    <w:basedOn w:val="af1"/>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litra">
    <w:name w:val="litra"/>
    <w:basedOn w:val="af1"/>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53">
    <w:name w:val="Обычный15"/>
    <w:rsid w:val="008A1D6A"/>
    <w:pPr>
      <w:widowControl w:val="0"/>
      <w:snapToGrid w:val="0"/>
      <w:spacing w:line="420" w:lineRule="auto"/>
      <w:jc w:val="both"/>
    </w:pPr>
    <w:rPr>
      <w:rFonts w:ascii="Times New Roman" w:eastAsia="Times New Roman" w:hAnsi="Times New Roman" w:cs="Times New Roman"/>
      <w:sz w:val="28"/>
    </w:rPr>
  </w:style>
  <w:style w:type="paragraph" w:customStyle="1" w:styleId="6f8">
    <w:name w:val="Обычный (веб)6"/>
    <w:basedOn w:val="af1"/>
    <w:rsid w:val="0010560E"/>
    <w:pPr>
      <w:suppressAutoHyphens w:val="0"/>
      <w:spacing w:before="100" w:after="100"/>
    </w:pPr>
    <w:rPr>
      <w:rFonts w:ascii="Arial Unicode MS" w:eastAsia="Arial Unicode MS" w:hAnsi="Arial Unicode MS" w:cs="Times New Roman"/>
      <w:sz w:val="16"/>
      <w:szCs w:val="20"/>
      <w:lang w:eastAsia="ru-RU"/>
    </w:rPr>
  </w:style>
  <w:style w:type="paragraph" w:customStyle="1" w:styleId="273">
    <w:name w:val="Основной текст с отступом 27"/>
    <w:basedOn w:val="af1"/>
    <w:rsid w:val="0011487C"/>
    <w:pPr>
      <w:widowControl w:val="0"/>
      <w:suppressAutoHyphens w:val="0"/>
      <w:overflowPunct w:val="0"/>
      <w:autoSpaceDE w:val="0"/>
      <w:autoSpaceDN w:val="0"/>
      <w:adjustRightInd w:val="0"/>
      <w:spacing w:line="360" w:lineRule="atLeast"/>
      <w:ind w:firstLine="720"/>
      <w:jc w:val="both"/>
      <w:textAlignment w:val="baseline"/>
    </w:pPr>
    <w:rPr>
      <w:rFonts w:ascii="Times New Roman" w:eastAsia="Times New Roman" w:hAnsi="Times New Roman" w:cs="Times New Roman"/>
      <w:sz w:val="28"/>
      <w:szCs w:val="20"/>
      <w:lang w:eastAsia="ru-RU"/>
    </w:rPr>
  </w:style>
  <w:style w:type="paragraph" w:customStyle="1" w:styleId="1112">
    <w:name w:val="Осн. текст 11х12"/>
    <w:rsid w:val="0011487C"/>
    <w:pPr>
      <w:widowControl w:val="0"/>
      <w:autoSpaceDE w:val="0"/>
      <w:autoSpaceDN w:val="0"/>
      <w:adjustRightInd w:val="0"/>
      <w:spacing w:line="244" w:lineRule="atLeast"/>
      <w:ind w:firstLine="283"/>
      <w:jc w:val="both"/>
      <w:textAlignment w:val="baseline"/>
    </w:pPr>
    <w:rPr>
      <w:rFonts w:ascii="UkrainianTimesET" w:eastAsia="Times New Roman" w:hAnsi="UkrainianTimesET" w:cs="UkrainianTimesET"/>
      <w:color w:val="000000"/>
      <w:sz w:val="22"/>
      <w:szCs w:val="22"/>
    </w:rPr>
  </w:style>
  <w:style w:type="paragraph" w:customStyle="1" w:styleId="2fffffe">
    <w:name w:val="ﾑ・2"/>
    <w:rsid w:val="0011487C"/>
    <w:pPr>
      <w:widowControl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8"/>
      <w:lang w:val="uk-UA"/>
    </w:rPr>
  </w:style>
  <w:style w:type="paragraph" w:customStyle="1" w:styleId="xl49">
    <w:name w:val="xl49"/>
    <w:basedOn w:val="af1"/>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0">
    <w:name w:val="xl50"/>
    <w:basedOn w:val="af1"/>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1">
    <w:name w:val="xl51"/>
    <w:basedOn w:val="af1"/>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xl52">
    <w:name w:val="xl52"/>
    <w:basedOn w:val="af1"/>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3">
    <w:name w:val="xl53"/>
    <w:basedOn w:val="af1"/>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54">
    <w:name w:val="xl54"/>
    <w:basedOn w:val="af1"/>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5">
    <w:name w:val="xl55"/>
    <w:basedOn w:val="af1"/>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6">
    <w:name w:val="xl56"/>
    <w:basedOn w:val="af1"/>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7">
    <w:name w:val="xl57"/>
    <w:basedOn w:val="af1"/>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8">
    <w:name w:val="xl58"/>
    <w:basedOn w:val="af1"/>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0000FF"/>
      <w:lang w:eastAsia="ru-RU"/>
    </w:rPr>
  </w:style>
  <w:style w:type="paragraph" w:customStyle="1" w:styleId="xl59">
    <w:name w:val="xl59"/>
    <w:basedOn w:val="af1"/>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0">
    <w:name w:val="xl60"/>
    <w:basedOn w:val="af1"/>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61">
    <w:name w:val="xl61"/>
    <w:basedOn w:val="af1"/>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2">
    <w:name w:val="xl62"/>
    <w:basedOn w:val="af1"/>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77">
    <w:name w:val="xl77"/>
    <w:basedOn w:val="af1"/>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FF00FF"/>
      <w:lang w:eastAsia="ru-RU"/>
    </w:rPr>
  </w:style>
  <w:style w:type="paragraph" w:customStyle="1" w:styleId="xl78">
    <w:name w:val="xl78"/>
    <w:basedOn w:val="af1"/>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FF"/>
      <w:lang w:eastAsia="ru-RU"/>
    </w:rPr>
  </w:style>
  <w:style w:type="paragraph" w:customStyle="1" w:styleId="xl79">
    <w:name w:val="xl79"/>
    <w:basedOn w:val="af1"/>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0">
    <w:name w:val="xl80"/>
    <w:basedOn w:val="af1"/>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1">
    <w:name w:val="xl81"/>
    <w:basedOn w:val="af1"/>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2">
    <w:name w:val="xl82"/>
    <w:basedOn w:val="af1"/>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3">
    <w:name w:val="xl83"/>
    <w:basedOn w:val="af1"/>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4">
    <w:name w:val="xl84"/>
    <w:basedOn w:val="af1"/>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5">
    <w:name w:val="xl85"/>
    <w:basedOn w:val="af1"/>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6">
    <w:name w:val="xl86"/>
    <w:basedOn w:val="af1"/>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7">
    <w:name w:val="xl87"/>
    <w:basedOn w:val="af1"/>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8">
    <w:name w:val="xl88"/>
    <w:basedOn w:val="af1"/>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9">
    <w:name w:val="xl89"/>
    <w:basedOn w:val="af1"/>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0">
    <w:name w:val="xl90"/>
    <w:basedOn w:val="af1"/>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1">
    <w:name w:val="xl91"/>
    <w:basedOn w:val="af1"/>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2">
    <w:name w:val="xl92"/>
    <w:basedOn w:val="af1"/>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93">
    <w:name w:val="xl93"/>
    <w:basedOn w:val="af1"/>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94">
    <w:name w:val="xl94"/>
    <w:basedOn w:val="af1"/>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5">
    <w:name w:val="xl95"/>
    <w:basedOn w:val="af1"/>
    <w:rsid w:val="0011487C"/>
    <w:pPr>
      <w:widowControl w:val="0"/>
      <w:pBdr>
        <w:left w:val="single" w:sz="8" w:space="0" w:color="auto"/>
        <w:right w:val="single" w:sz="8" w:space="0" w:color="auto"/>
      </w:pBdr>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6">
    <w:name w:val="xl96"/>
    <w:basedOn w:val="af1"/>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7">
    <w:name w:val="xl97"/>
    <w:basedOn w:val="af1"/>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98">
    <w:name w:val="xl98"/>
    <w:basedOn w:val="af1"/>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9">
    <w:name w:val="xl99"/>
    <w:basedOn w:val="af1"/>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0">
    <w:name w:val="xl100"/>
    <w:basedOn w:val="af1"/>
    <w:rsid w:val="0011487C"/>
    <w:pPr>
      <w:widowControl w:val="0"/>
      <w:pBdr>
        <w:left w:val="single" w:sz="8" w:space="0" w:color="auto"/>
        <w:right w:val="single" w:sz="8" w:space="0" w:color="auto"/>
      </w:pBdr>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1">
    <w:name w:val="xl101"/>
    <w:basedOn w:val="af1"/>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2">
    <w:name w:val="xl102"/>
    <w:basedOn w:val="af1"/>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3">
    <w:name w:val="xl103"/>
    <w:basedOn w:val="af1"/>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4">
    <w:name w:val="xl104"/>
    <w:basedOn w:val="af1"/>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5">
    <w:name w:val="xl105"/>
    <w:basedOn w:val="af1"/>
    <w:rsid w:val="0011487C"/>
    <w:pPr>
      <w:widowControl w:val="0"/>
      <w:pBdr>
        <w:left w:val="single" w:sz="8" w:space="0" w:color="auto"/>
        <w:right w:val="single" w:sz="8" w:space="0" w:color="auto"/>
      </w:pBdr>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6">
    <w:name w:val="xl106"/>
    <w:basedOn w:val="af1"/>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7">
    <w:name w:val="xl107"/>
    <w:basedOn w:val="af1"/>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8">
    <w:name w:val="xl108"/>
    <w:basedOn w:val="af1"/>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9">
    <w:name w:val="xl109"/>
    <w:basedOn w:val="af1"/>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0">
    <w:name w:val="xl110"/>
    <w:basedOn w:val="af1"/>
    <w:rsid w:val="0011487C"/>
    <w:pPr>
      <w:widowControl w:val="0"/>
      <w:pBdr>
        <w:left w:val="single" w:sz="8" w:space="0" w:color="auto"/>
        <w:right w:val="single" w:sz="8" w:space="0" w:color="auto"/>
      </w:pBdr>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1">
    <w:name w:val="xl111"/>
    <w:basedOn w:val="af1"/>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2">
    <w:name w:val="xl112"/>
    <w:basedOn w:val="af1"/>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3">
    <w:name w:val="xl113"/>
    <w:basedOn w:val="af1"/>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4">
    <w:name w:val="xl114"/>
    <w:basedOn w:val="af1"/>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5">
    <w:name w:val="xl115"/>
    <w:basedOn w:val="af1"/>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6">
    <w:name w:val="xl116"/>
    <w:basedOn w:val="af1"/>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7">
    <w:name w:val="xl117"/>
    <w:basedOn w:val="af1"/>
    <w:rsid w:val="0011487C"/>
    <w:pPr>
      <w:widowControl w:val="0"/>
      <w:shd w:val="clear" w:color="auto" w:fill="FF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8">
    <w:name w:val="xl118"/>
    <w:basedOn w:val="af1"/>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9">
    <w:name w:val="xl119"/>
    <w:basedOn w:val="af1"/>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0">
    <w:name w:val="xl120"/>
    <w:basedOn w:val="af1"/>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1">
    <w:name w:val="xl121"/>
    <w:basedOn w:val="af1"/>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2">
    <w:name w:val="xl122"/>
    <w:basedOn w:val="af1"/>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3">
    <w:name w:val="xl123"/>
    <w:basedOn w:val="af1"/>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4">
    <w:name w:val="xl124"/>
    <w:basedOn w:val="af1"/>
    <w:rsid w:val="0011487C"/>
    <w:pPr>
      <w:widowControl w:val="0"/>
      <w:shd w:val="clear" w:color="auto" w:fill="99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5">
    <w:name w:val="xl125"/>
    <w:basedOn w:val="af1"/>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6">
    <w:name w:val="xl126"/>
    <w:basedOn w:val="af1"/>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7">
    <w:name w:val="xl127"/>
    <w:basedOn w:val="af1"/>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8">
    <w:name w:val="xl128"/>
    <w:basedOn w:val="af1"/>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9">
    <w:name w:val="xl129"/>
    <w:basedOn w:val="af1"/>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0">
    <w:name w:val="xl130"/>
    <w:basedOn w:val="af1"/>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1">
    <w:name w:val="xl131"/>
    <w:basedOn w:val="af1"/>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2">
    <w:name w:val="xl132"/>
    <w:basedOn w:val="af1"/>
    <w:rsid w:val="0011487C"/>
    <w:pPr>
      <w:widowControl w:val="0"/>
      <w:shd w:val="clear" w:color="auto" w:fill="C0C0C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3">
    <w:name w:val="xl133"/>
    <w:basedOn w:val="af1"/>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4">
    <w:name w:val="xl134"/>
    <w:basedOn w:val="af1"/>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5">
    <w:name w:val="xl135"/>
    <w:basedOn w:val="af1"/>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6">
    <w:name w:val="xl136"/>
    <w:basedOn w:val="af1"/>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7">
    <w:name w:val="xl137"/>
    <w:basedOn w:val="af1"/>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8">
    <w:name w:val="xl138"/>
    <w:basedOn w:val="af1"/>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9">
    <w:name w:val="xl139"/>
    <w:basedOn w:val="af1"/>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0">
    <w:name w:val="xl140"/>
    <w:basedOn w:val="af1"/>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41">
    <w:name w:val="xl141"/>
    <w:basedOn w:val="af1"/>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2">
    <w:name w:val="xl142"/>
    <w:basedOn w:val="af1"/>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2100">
    <w:name w:val="Основной текст 210"/>
    <w:basedOn w:val="af1"/>
    <w:rsid w:val="0011487C"/>
    <w:pPr>
      <w:widowControl w:val="0"/>
      <w:suppressAutoHyphens w:val="0"/>
      <w:overflowPunct w:val="0"/>
      <w:autoSpaceDE w:val="0"/>
      <w:autoSpaceDN w:val="0"/>
      <w:adjustRightInd w:val="0"/>
      <w:spacing w:line="360" w:lineRule="atLeast"/>
      <w:ind w:right="560" w:firstLine="600"/>
      <w:jc w:val="both"/>
      <w:textAlignment w:val="baseline"/>
    </w:pPr>
    <w:rPr>
      <w:rFonts w:ascii="Times New Roman" w:eastAsia="Times New Roman" w:hAnsi="Times New Roman" w:cs="Times New Roman"/>
      <w:szCs w:val="20"/>
      <w:lang w:eastAsia="ru-RU"/>
    </w:rPr>
  </w:style>
  <w:style w:type="paragraph" w:customStyle="1" w:styleId="style50">
    <w:name w:val="style5"/>
    <w:basedOn w:val="af1"/>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first">
    <w:name w:val="first"/>
    <w:basedOn w:val="af1"/>
    <w:rsid w:val="001148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0">
    <w:name w:val="Body"/>
    <w:rsid w:val="0011487C"/>
    <w:pPr>
      <w:spacing w:line="220" w:lineRule="atLeast"/>
      <w:ind w:firstLine="283"/>
      <w:jc w:val="both"/>
    </w:pPr>
    <w:rPr>
      <w:rFonts w:ascii="Antiqua" w:eastAsia="Times New Roman" w:hAnsi="Antiqua" w:cs="Times New Roman"/>
      <w:snapToGrid w:val="0"/>
      <w:color w:val="000000"/>
    </w:rPr>
  </w:style>
  <w:style w:type="paragraph" w:customStyle="1" w:styleId="6f9">
    <w:name w:val="Название6"/>
    <w:basedOn w:val="153"/>
    <w:rsid w:val="0011487C"/>
    <w:pPr>
      <w:widowControl/>
      <w:snapToGrid/>
      <w:spacing w:line="240" w:lineRule="auto"/>
      <w:jc w:val="center"/>
    </w:pPr>
    <w:rPr>
      <w:b/>
      <w:snapToGrid w:val="0"/>
    </w:rPr>
  </w:style>
  <w:style w:type="paragraph" w:customStyle="1" w:styleId="14f">
    <w:name w:val="Заголовок 14"/>
    <w:basedOn w:val="153"/>
    <w:next w:val="153"/>
    <w:rsid w:val="0011487C"/>
    <w:pPr>
      <w:keepNext/>
      <w:widowControl/>
      <w:snapToGrid/>
      <w:spacing w:line="240" w:lineRule="auto"/>
      <w:jc w:val="center"/>
    </w:pPr>
    <w:rPr>
      <w:snapToGrid w:val="0"/>
    </w:rPr>
  </w:style>
  <w:style w:type="paragraph" w:customStyle="1" w:styleId="172">
    <w:name w:val="Основной текст17"/>
    <w:basedOn w:val="153"/>
    <w:rsid w:val="0011487C"/>
    <w:pPr>
      <w:widowControl/>
      <w:snapToGrid/>
      <w:spacing w:line="240" w:lineRule="auto"/>
      <w:jc w:val="left"/>
    </w:pPr>
    <w:rPr>
      <w:snapToGrid w:val="0"/>
    </w:rPr>
  </w:style>
  <w:style w:type="paragraph" w:customStyle="1" w:styleId="522">
    <w:name w:val="Заголовок 52"/>
    <w:basedOn w:val="153"/>
    <w:next w:val="153"/>
    <w:rsid w:val="0011487C"/>
    <w:pPr>
      <w:keepNext/>
      <w:widowControl/>
      <w:snapToGrid/>
      <w:spacing w:line="360" w:lineRule="auto"/>
      <w:ind w:firstLine="720"/>
      <w:jc w:val="left"/>
      <w:outlineLvl w:val="4"/>
    </w:pPr>
    <w:rPr>
      <w:lang w:val="uk-UA"/>
    </w:rPr>
  </w:style>
  <w:style w:type="paragraph" w:customStyle="1" w:styleId="430">
    <w:name w:val="Заголовок 43"/>
    <w:basedOn w:val="153"/>
    <w:next w:val="153"/>
    <w:rsid w:val="0011487C"/>
    <w:pPr>
      <w:keepNext/>
      <w:widowControl/>
      <w:snapToGrid/>
      <w:spacing w:before="240" w:after="60" w:line="360" w:lineRule="auto"/>
      <w:ind w:firstLine="284"/>
      <w:jc w:val="left"/>
      <w:outlineLvl w:val="3"/>
    </w:pPr>
    <w:rPr>
      <w:b/>
      <w:lang w:val="uk-UA"/>
    </w:rPr>
  </w:style>
  <w:style w:type="paragraph" w:customStyle="1" w:styleId="3fffb">
    <w:name w:val="Стиль3"/>
    <w:rsid w:val="0011487C"/>
    <w:pPr>
      <w:jc w:val="both"/>
    </w:pPr>
    <w:rPr>
      <w:rFonts w:ascii="Times New Roman" w:eastAsia="Times New Roman" w:hAnsi="Times New Roman" w:cs="Times New Roman"/>
      <w:sz w:val="28"/>
      <w:lang w:val="uk-UA"/>
    </w:rPr>
  </w:style>
  <w:style w:type="paragraph" w:customStyle="1" w:styleId="811">
    <w:name w:val="Заголовок 81"/>
    <w:basedOn w:val="153"/>
    <w:next w:val="153"/>
    <w:rsid w:val="0011487C"/>
    <w:pPr>
      <w:keepNext/>
      <w:widowControl/>
      <w:snapToGrid/>
      <w:spacing w:line="240" w:lineRule="auto"/>
      <w:ind w:left="-108"/>
      <w:jc w:val="center"/>
      <w:outlineLvl w:val="7"/>
    </w:pPr>
    <w:rPr>
      <w:lang w:val="uk-UA"/>
    </w:rPr>
  </w:style>
  <w:style w:type="paragraph" w:customStyle="1" w:styleId="911">
    <w:name w:val="Заголовок 91"/>
    <w:basedOn w:val="153"/>
    <w:next w:val="153"/>
    <w:rsid w:val="0011487C"/>
    <w:pPr>
      <w:keepNext/>
      <w:widowControl/>
      <w:snapToGrid/>
      <w:spacing w:line="240" w:lineRule="auto"/>
      <w:ind w:left="-108" w:right="-108"/>
      <w:jc w:val="center"/>
      <w:outlineLvl w:val="8"/>
    </w:pPr>
    <w:rPr>
      <w:lang w:val="uk-UA"/>
    </w:rPr>
  </w:style>
  <w:style w:type="paragraph" w:customStyle="1" w:styleId="343">
    <w:name w:val="Заголовок 34"/>
    <w:basedOn w:val="153"/>
    <w:next w:val="153"/>
    <w:rsid w:val="0011487C"/>
    <w:pPr>
      <w:keepNext/>
      <w:widowControl/>
      <w:snapToGrid/>
      <w:spacing w:line="240" w:lineRule="auto"/>
      <w:jc w:val="left"/>
    </w:pPr>
    <w:rPr>
      <w:b/>
      <w:snapToGrid w:val="0"/>
      <w:sz w:val="24"/>
    </w:rPr>
  </w:style>
  <w:style w:type="paragraph" w:customStyle="1" w:styleId="234">
    <w:name w:val="Заголовок 23"/>
    <w:basedOn w:val="153"/>
    <w:next w:val="153"/>
    <w:rsid w:val="0011487C"/>
    <w:pPr>
      <w:keepNext/>
      <w:widowControl/>
      <w:snapToGrid/>
      <w:spacing w:line="240" w:lineRule="auto"/>
      <w:jc w:val="left"/>
    </w:pPr>
    <w:rPr>
      <w:snapToGrid w:val="0"/>
    </w:rPr>
  </w:style>
  <w:style w:type="paragraph" w:customStyle="1" w:styleId="3fffc">
    <w:name w:val="Верхний колонтитул3"/>
    <w:basedOn w:val="153"/>
    <w:rsid w:val="0011487C"/>
    <w:pPr>
      <w:widowControl/>
      <w:tabs>
        <w:tab w:val="center" w:pos="4153"/>
        <w:tab w:val="right" w:pos="8306"/>
      </w:tabs>
      <w:snapToGrid/>
      <w:spacing w:line="240" w:lineRule="auto"/>
      <w:jc w:val="left"/>
    </w:pPr>
    <w:rPr>
      <w:snapToGrid w:val="0"/>
      <w:sz w:val="20"/>
      <w:lang w:val="uk-UA"/>
    </w:rPr>
  </w:style>
  <w:style w:type="paragraph" w:customStyle="1" w:styleId="PlainText1">
    <w:name w:val="Plain Text1"/>
    <w:basedOn w:val="af1"/>
    <w:rsid w:val="0011487C"/>
    <w:pPr>
      <w:suppressAutoHyphens w:val="0"/>
      <w:autoSpaceDE w:val="0"/>
      <w:autoSpaceDN w:val="0"/>
    </w:pPr>
    <w:rPr>
      <w:rFonts w:ascii="Courier New" w:eastAsia="Times New Roman" w:hAnsi="Courier New" w:cs="Courier New"/>
      <w:sz w:val="20"/>
      <w:szCs w:val="20"/>
      <w:lang w:val="uk-UA" w:eastAsia="ru-RU"/>
    </w:rPr>
  </w:style>
  <w:style w:type="character" w:customStyle="1" w:styleId="ArialNarrow10pt1">
    <w:name w:val="Стиль Arial Narrow 10 pt полужирный курсив все прописные"/>
    <w:basedOn w:val="af2"/>
    <w:rsid w:val="0011487C"/>
    <w:rPr>
      <w:rFonts w:ascii="Arial Narrow" w:hAnsi="Arial Narrow" w:cs="Arial Narrow"/>
      <w:b/>
      <w:bCs/>
      <w:i/>
      <w:iCs/>
      <w:caps/>
      <w:sz w:val="20"/>
      <w:szCs w:val="20"/>
    </w:rPr>
  </w:style>
  <w:style w:type="paragraph" w:customStyle="1" w:styleId="afffffffffffffffffffffff8">
    <w:name w:val="Титульний"/>
    <w:basedOn w:val="af1"/>
    <w:rsid w:val="00377A7C"/>
    <w:pPr>
      <w:suppressAutoHyphens w:val="0"/>
      <w:autoSpaceDE w:val="0"/>
      <w:autoSpaceDN w:val="0"/>
      <w:spacing w:line="360" w:lineRule="auto"/>
      <w:jc w:val="center"/>
    </w:pPr>
    <w:rPr>
      <w:rFonts w:ascii="Times New Roman" w:eastAsia="Times New Roman" w:hAnsi="Times New Roman" w:cs="Times New Roman"/>
      <w:sz w:val="28"/>
      <w:szCs w:val="28"/>
      <w:lang w:val="uk-UA" w:eastAsia="ru-RU"/>
    </w:rPr>
  </w:style>
  <w:style w:type="character" w:customStyle="1" w:styleId="unknown1">
    <w:name w:val="unknown1"/>
    <w:basedOn w:val="af2"/>
    <w:rsid w:val="00821E3A"/>
    <w:rPr>
      <w:color w:val="FF0000"/>
    </w:rPr>
  </w:style>
  <w:style w:type="paragraph" w:customStyle="1" w:styleId="NienieEeo">
    <w:name w:val="NienieEeo"/>
    <w:basedOn w:val="af1"/>
    <w:rsid w:val="00A04B86"/>
    <w:pPr>
      <w:suppressAutoHyphens w:val="0"/>
      <w:overflowPunct w:val="0"/>
      <w:autoSpaceDE w:val="0"/>
      <w:autoSpaceDN w:val="0"/>
      <w:adjustRightInd w:val="0"/>
      <w:spacing w:line="384" w:lineRule="auto"/>
      <w:ind w:firstLine="709"/>
      <w:jc w:val="both"/>
      <w:textAlignment w:val="baseline"/>
    </w:pPr>
    <w:rPr>
      <w:rFonts w:ascii="Times New Roman" w:eastAsia="Times New Roman" w:hAnsi="Times New Roman" w:cs="Times New Roman"/>
      <w:spacing w:val="20"/>
      <w:sz w:val="28"/>
      <w:szCs w:val="28"/>
      <w:lang w:val="uk-UA" w:eastAsia="ru-RU"/>
    </w:rPr>
  </w:style>
  <w:style w:type="paragraph" w:customStyle="1" w:styleId="4fff">
    <w:name w:val="Основной текст с отступом4"/>
    <w:aliases w:val="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Body Text Indent"/>
    <w:basedOn w:val="af1"/>
    <w:rsid w:val="004C00FA"/>
    <w:pPr>
      <w:suppressAutoHyphens w:val="0"/>
      <w:spacing w:after="120"/>
      <w:ind w:left="283"/>
    </w:pPr>
    <w:rPr>
      <w:rFonts w:ascii="Times New Roman" w:eastAsia="Times New Roman" w:hAnsi="Times New Roman" w:cs="Times New Roman"/>
      <w:lang w:eastAsia="ru-RU"/>
    </w:rPr>
  </w:style>
  <w:style w:type="paragraph" w:customStyle="1" w:styleId="afffffffffffffffffffffff9">
    <w:name w:val="Корчин текст"/>
    <w:rsid w:val="00DE4A5D"/>
    <w:pPr>
      <w:autoSpaceDE w:val="0"/>
      <w:autoSpaceDN w:val="0"/>
      <w:spacing w:line="360" w:lineRule="auto"/>
      <w:ind w:firstLine="720"/>
      <w:jc w:val="both"/>
    </w:pPr>
    <w:rPr>
      <w:rFonts w:ascii="Times New Roman" w:eastAsia="Times New Roman" w:hAnsi="Times New Roman" w:cs="Times New Roman"/>
      <w:sz w:val="28"/>
      <w:szCs w:val="28"/>
    </w:rPr>
  </w:style>
  <w:style w:type="paragraph" w:customStyle="1" w:styleId="4fff0">
    <w:name w:val="4текст_у"/>
    <w:rsid w:val="00A620AF"/>
    <w:pPr>
      <w:overflowPunct w:val="0"/>
      <w:autoSpaceDE w:val="0"/>
      <w:autoSpaceDN w:val="0"/>
      <w:adjustRightInd w:val="0"/>
      <w:ind w:firstLine="397"/>
      <w:jc w:val="both"/>
    </w:pPr>
    <w:rPr>
      <w:rFonts w:ascii="Times New Roman" w:eastAsia="Times New Roman" w:hAnsi="Times New Roman" w:cs="Times New Roman"/>
      <w:sz w:val="24"/>
      <w:szCs w:val="24"/>
      <w:lang w:val="uk-UA"/>
    </w:rPr>
  </w:style>
  <w:style w:type="paragraph" w:customStyle="1" w:styleId="4oaeno">
    <w:name w:val="4oaeno_?"/>
    <w:rsid w:val="00A620AF"/>
    <w:pPr>
      <w:overflowPunct w:val="0"/>
      <w:autoSpaceDE w:val="0"/>
      <w:autoSpaceDN w:val="0"/>
      <w:adjustRightInd w:val="0"/>
      <w:ind w:firstLine="397"/>
      <w:jc w:val="both"/>
      <w:textAlignment w:val="baseline"/>
    </w:pPr>
    <w:rPr>
      <w:rFonts w:ascii="Times New Roman" w:eastAsia="Times New Roman" w:hAnsi="Times New Roman" w:cs="Times New Roman"/>
      <w:sz w:val="24"/>
    </w:rPr>
  </w:style>
  <w:style w:type="paragraph" w:customStyle="1" w:styleId="Rozd">
    <w:name w:val="Rozd"/>
    <w:basedOn w:val="af1"/>
    <w:rsid w:val="00A620AF"/>
    <w:pPr>
      <w:pageBreakBefore/>
      <w:suppressAutoHyphens w:val="0"/>
      <w:spacing w:after="60"/>
      <w:jc w:val="center"/>
    </w:pPr>
    <w:rPr>
      <w:rFonts w:ascii="Times New Roman" w:eastAsia="Times New Roman" w:hAnsi="Times New Roman" w:cs="Times New Roman"/>
      <w:b/>
      <w:spacing w:val="20"/>
      <w:sz w:val="28"/>
      <w:szCs w:val="20"/>
      <w:lang w:val="uk-UA" w:eastAsia="ru-RU"/>
    </w:rPr>
  </w:style>
  <w:style w:type="paragraph" w:customStyle="1" w:styleId="4fff1">
    <w:name w:val="4текст_р"/>
    <w:rsid w:val="00043386"/>
    <w:pPr>
      <w:overflowPunct w:val="0"/>
      <w:autoSpaceDE w:val="0"/>
      <w:autoSpaceDN w:val="0"/>
      <w:adjustRightInd w:val="0"/>
      <w:ind w:firstLine="397"/>
      <w:jc w:val="both"/>
    </w:pPr>
    <w:rPr>
      <w:rFonts w:ascii="Times New Roman" w:eastAsia="Times New Roman" w:hAnsi="Times New Roman" w:cs="Times New Roman"/>
      <w:sz w:val="24"/>
      <w:szCs w:val="24"/>
    </w:rPr>
  </w:style>
  <w:style w:type="character" w:customStyle="1" w:styleId="goohl1">
    <w:name w:val="goohl1"/>
    <w:basedOn w:val="af2"/>
    <w:rsid w:val="007B6B41"/>
  </w:style>
  <w:style w:type="character" w:customStyle="1" w:styleId="bindingblock1">
    <w:name w:val="bindingblock1"/>
    <w:basedOn w:val="af2"/>
    <w:rsid w:val="007B6B41"/>
  </w:style>
  <w:style w:type="paragraph" w:customStyle="1" w:styleId="afffffffffffffffffffffffa">
    <w:name w:val="КД Знак Знак"/>
    <w:basedOn w:val="af1"/>
    <w:rsid w:val="00916829"/>
    <w:pPr>
      <w:widowControl w:val="0"/>
      <w:shd w:val="clear" w:color="auto" w:fill="FFFFFF"/>
      <w:suppressAutoHyphens w:val="0"/>
      <w:spacing w:line="360" w:lineRule="auto"/>
      <w:ind w:firstLine="709"/>
      <w:jc w:val="both"/>
    </w:pPr>
    <w:rPr>
      <w:rFonts w:ascii="Times New Roman" w:eastAsia="Times New Roman" w:hAnsi="Times New Roman" w:cs="Times New Roman"/>
      <w:snapToGrid w:val="0"/>
      <w:color w:val="000000"/>
      <w:spacing w:val="-13"/>
      <w:sz w:val="28"/>
      <w:szCs w:val="28"/>
      <w:lang w:val="uk-UA" w:eastAsia="ru-RU"/>
    </w:rPr>
  </w:style>
  <w:style w:type="paragraph" w:customStyle="1" w:styleId="9d">
    <w:name w:val="Обычный (веб)9"/>
    <w:basedOn w:val="af1"/>
    <w:rsid w:val="00733FD1"/>
    <w:pPr>
      <w:widowControl w:val="0"/>
      <w:suppressAutoHyphens w:val="0"/>
      <w:adjustRightInd w:val="0"/>
      <w:spacing w:after="200" w:line="360" w:lineRule="atLeast"/>
      <w:jc w:val="both"/>
      <w:textAlignment w:val="baseline"/>
    </w:pPr>
    <w:rPr>
      <w:rFonts w:ascii="Times New Roman" w:eastAsia="Times New Roman" w:hAnsi="Times New Roman" w:cs="Times New Roman"/>
      <w:lang w:val="uk-UA" w:eastAsia="uk-UA"/>
    </w:rPr>
  </w:style>
  <w:style w:type="character" w:customStyle="1" w:styleId="text30">
    <w:name w:val="text3"/>
    <w:basedOn w:val="af2"/>
    <w:rsid w:val="00733FD1"/>
  </w:style>
  <w:style w:type="character" w:customStyle="1" w:styleId="text41">
    <w:name w:val="text41"/>
    <w:basedOn w:val="af2"/>
    <w:rsid w:val="00733FD1"/>
    <w:rPr>
      <w:rFonts w:ascii="Verdana" w:hAnsi="Verdana" w:hint="default"/>
      <w:b w:val="0"/>
      <w:bCs w:val="0"/>
      <w:color w:val="212063"/>
    </w:rPr>
  </w:style>
  <w:style w:type="paragraph" w:customStyle="1" w:styleId="textjur">
    <w:name w:val="text_jur"/>
    <w:basedOn w:val="af1"/>
    <w:rsid w:val="00733FD1"/>
    <w:pPr>
      <w:widowControl w:val="0"/>
      <w:suppressAutoHyphens w:val="0"/>
      <w:adjustRightInd w:val="0"/>
      <w:spacing w:before="100" w:beforeAutospacing="1" w:after="100" w:afterAutospacing="1" w:line="360" w:lineRule="atLeast"/>
      <w:ind w:firstLine="300"/>
      <w:jc w:val="both"/>
      <w:textAlignment w:val="baseline"/>
    </w:pPr>
    <w:rPr>
      <w:rFonts w:ascii="Verdana" w:eastAsia="Times New Roman" w:hAnsi="Verdana" w:cs="Times New Roman"/>
      <w:color w:val="333333"/>
      <w:sz w:val="20"/>
      <w:szCs w:val="20"/>
      <w:lang w:val="uk-UA" w:eastAsia="uk-UA"/>
    </w:rPr>
  </w:style>
  <w:style w:type="character" w:customStyle="1" w:styleId="msoendnotetext0">
    <w:name w:val="msoendnotetext"/>
    <w:basedOn w:val="af2"/>
    <w:rsid w:val="00733FD1"/>
    <w:rPr>
      <w:sz w:val="20"/>
      <w:szCs w:val="20"/>
    </w:rPr>
  </w:style>
  <w:style w:type="character" w:customStyle="1" w:styleId="comment">
    <w:name w:val="comment"/>
    <w:basedOn w:val="af2"/>
    <w:rsid w:val="00733FD1"/>
  </w:style>
  <w:style w:type="paragraph" w:customStyle="1" w:styleId="authorgroup">
    <w:name w:val="authorgroup"/>
    <w:basedOn w:val="af1"/>
    <w:rsid w:val="00733FD1"/>
    <w:pPr>
      <w:suppressAutoHyphens w:val="0"/>
      <w:spacing w:before="100" w:beforeAutospacing="1" w:after="100" w:afterAutospacing="1"/>
    </w:pPr>
    <w:rPr>
      <w:rFonts w:ascii="Arial Unicode MS" w:eastAsia="Arial Unicode MS" w:hAnsi="Arial Unicode MS" w:cs="Arial Unicode MS"/>
      <w:b/>
      <w:bCs/>
      <w:lang w:eastAsia="ru-RU"/>
    </w:rPr>
  </w:style>
  <w:style w:type="character" w:customStyle="1" w:styleId="hel16blb1">
    <w:name w:val="hel16blb1"/>
    <w:basedOn w:val="af2"/>
    <w:rsid w:val="00733FD1"/>
    <w:rPr>
      <w:rFonts w:ascii="Arial" w:hAnsi="Arial" w:cs="Arial" w:hint="default"/>
      <w:b/>
      <w:bCs/>
      <w:color w:val="003399"/>
      <w:sz w:val="32"/>
      <w:szCs w:val="32"/>
    </w:rPr>
  </w:style>
  <w:style w:type="character" w:customStyle="1" w:styleId="rvts21">
    <w:name w:val="rvts21"/>
    <w:basedOn w:val="af2"/>
    <w:rsid w:val="00733FD1"/>
    <w:rPr>
      <w:rFonts w:ascii="Times New Roman" w:hAnsi="Times New Roman" w:cs="Times New Roman" w:hint="default"/>
      <w:sz w:val="28"/>
      <w:szCs w:val="28"/>
    </w:rPr>
  </w:style>
  <w:style w:type="character" w:customStyle="1" w:styleId="srtitle">
    <w:name w:val="srtitle"/>
    <w:basedOn w:val="af2"/>
    <w:rsid w:val="00733FD1"/>
  </w:style>
  <w:style w:type="character" w:customStyle="1" w:styleId="grey">
    <w:name w:val="grey"/>
    <w:basedOn w:val="af2"/>
    <w:rsid w:val="00733FD1"/>
  </w:style>
  <w:style w:type="character" w:customStyle="1" w:styleId="addmd">
    <w:name w:val="addmd"/>
    <w:basedOn w:val="af2"/>
    <w:rsid w:val="00733FD1"/>
  </w:style>
  <w:style w:type="character" w:customStyle="1" w:styleId="bindingblock">
    <w:name w:val="bindingblock"/>
    <w:basedOn w:val="af2"/>
    <w:rsid w:val="00733FD1"/>
  </w:style>
  <w:style w:type="character" w:customStyle="1" w:styleId="binding">
    <w:name w:val="binding"/>
    <w:basedOn w:val="af2"/>
    <w:rsid w:val="00733FD1"/>
  </w:style>
  <w:style w:type="paragraph" w:customStyle="1" w:styleId="163">
    <w:name w:val="Обычный16"/>
    <w:rsid w:val="004F153C"/>
    <w:pPr>
      <w:widowControl w:val="0"/>
    </w:pPr>
    <w:rPr>
      <w:rFonts w:ascii="Times New Roman" w:eastAsia="Times New Roman" w:hAnsi="Times New Roman" w:cs="Times New Roman"/>
      <w:b/>
      <w:snapToGrid w:val="0"/>
    </w:rPr>
  </w:style>
  <w:style w:type="paragraph" w:customStyle="1" w:styleId="BodyText3">
    <w:name w:val="Body Text.Основной текст Знак Знак Знак Знак Знак Знак"/>
    <w:basedOn w:val="af1"/>
    <w:rsid w:val="00187A91"/>
    <w:pPr>
      <w:widowControl w:val="0"/>
      <w:suppressAutoHyphens w:val="0"/>
      <w:autoSpaceDE w:val="0"/>
      <w:autoSpaceDN w:val="0"/>
      <w:jc w:val="both"/>
    </w:pPr>
    <w:rPr>
      <w:rFonts w:ascii="Times New Roman" w:eastAsia="Times New Roman" w:hAnsi="Times New Roman" w:cs="Times New Roman"/>
      <w:sz w:val="16"/>
      <w:szCs w:val="16"/>
      <w:lang w:val="uk-UA" w:eastAsia="ru-RU"/>
    </w:rPr>
  </w:style>
  <w:style w:type="paragraph" w:customStyle="1" w:styleId="afffffffffffffffffffffffb">
    <w:name w:val="СтФорм"/>
    <w:basedOn w:val="BodyText3"/>
    <w:rsid w:val="00187A91"/>
    <w:pPr>
      <w:widowControl/>
      <w:spacing w:after="120" w:line="360" w:lineRule="auto"/>
      <w:ind w:firstLine="851"/>
    </w:pPr>
    <w:rPr>
      <w:sz w:val="28"/>
      <w:szCs w:val="28"/>
    </w:rPr>
  </w:style>
  <w:style w:type="character" w:customStyle="1" w:styleId="afffffffffffffffffffffffc">
    <w:name w:val="Основной текст Знак.Основной текст Знак Знак Знак Знак Знак Знак Знак"/>
    <w:basedOn w:val="af2"/>
    <w:rsid w:val="00187A91"/>
    <w:rPr>
      <w:sz w:val="24"/>
      <w:szCs w:val="24"/>
      <w:lang w:val="ru-RU"/>
    </w:rPr>
  </w:style>
  <w:style w:type="paragraph" w:customStyle="1" w:styleId="3fffd">
    <w:name w:val="Текст выноски3"/>
    <w:basedOn w:val="af1"/>
    <w:rsid w:val="00187A91"/>
    <w:pPr>
      <w:suppressAutoHyphens w:val="0"/>
      <w:autoSpaceDE w:val="0"/>
      <w:autoSpaceDN w:val="0"/>
    </w:pPr>
    <w:rPr>
      <w:rFonts w:ascii="Tahoma" w:eastAsia="Times New Roman" w:hAnsi="Tahoma" w:cs="Tahoma"/>
      <w:sz w:val="16"/>
      <w:szCs w:val="16"/>
      <w:lang w:eastAsia="ru-RU"/>
    </w:rPr>
  </w:style>
  <w:style w:type="paragraph" w:customStyle="1" w:styleId="1fffffffc">
    <w:name w:val="Рецензия1"/>
    <w:hidden/>
    <w:rsid w:val="00187A91"/>
    <w:pPr>
      <w:autoSpaceDE w:val="0"/>
      <w:autoSpaceDN w:val="0"/>
    </w:pPr>
    <w:rPr>
      <w:rFonts w:ascii="Times New Roman" w:eastAsia="Times New Roman" w:hAnsi="Times New Roman" w:cs="Times New Roman"/>
      <w:szCs w:val="24"/>
    </w:rPr>
  </w:style>
  <w:style w:type="paragraph" w:styleId="5">
    <w:name w:val="List Number 5"/>
    <w:basedOn w:val="af1"/>
    <w:unhideWhenUsed/>
    <w:rsid w:val="002948C7"/>
    <w:pPr>
      <w:numPr>
        <w:numId w:val="43"/>
      </w:numPr>
      <w:contextualSpacing/>
    </w:pPr>
  </w:style>
  <w:style w:type="paragraph" w:customStyle="1" w:styleId="Crowmy">
    <w:name w:val="Обычный Crowmy"/>
    <w:rsid w:val="00A61D0E"/>
    <w:pPr>
      <w:autoSpaceDE w:val="0"/>
      <w:autoSpaceDN w:val="0"/>
      <w:ind w:firstLine="709"/>
      <w:jc w:val="both"/>
    </w:pPr>
    <w:rPr>
      <w:rFonts w:ascii="Times New Roman" w:eastAsia="Times New Roman" w:hAnsi="Times New Roman" w:cs="Times New Roman"/>
      <w:sz w:val="28"/>
      <w:szCs w:val="28"/>
    </w:rPr>
  </w:style>
  <w:style w:type="paragraph" w:customStyle="1" w:styleId="afffffffffffffffffffffffd">
    <w:name w:val="А"/>
    <w:basedOn w:val="af1"/>
    <w:rsid w:val="000E45DD"/>
    <w:pPr>
      <w:suppressAutoHyphens w:val="0"/>
      <w:ind w:right="57" w:firstLine="851"/>
      <w:jc w:val="both"/>
    </w:pPr>
    <w:rPr>
      <w:rFonts w:ascii="Times New Roman" w:eastAsia="Times New Roman" w:hAnsi="Times New Roman" w:cs="Times New Roman"/>
      <w:sz w:val="28"/>
      <w:szCs w:val="20"/>
      <w:lang w:val="uk-UA" w:eastAsia="ru-RU"/>
    </w:rPr>
  </w:style>
  <w:style w:type="paragraph" w:customStyle="1" w:styleId="afffffffffffffffffffffffe">
    <w:name w:val="Список определений"/>
    <w:basedOn w:val="163"/>
    <w:next w:val="af1"/>
    <w:rsid w:val="000E45DD"/>
    <w:pPr>
      <w:widowControl/>
      <w:ind w:left="360"/>
    </w:pPr>
    <w:rPr>
      <w:b w:val="0"/>
      <w:sz w:val="24"/>
    </w:rPr>
  </w:style>
  <w:style w:type="paragraph" w:customStyle="1" w:styleId="21f3">
    <w:name w:val="Îñíîâíîé òåêñò 21"/>
    <w:basedOn w:val="affffffffffff3"/>
    <w:rsid w:val="000E45DD"/>
    <w:pPr>
      <w:suppressAutoHyphens w:val="0"/>
      <w:spacing w:line="240" w:lineRule="auto"/>
      <w:ind w:firstLine="310"/>
    </w:pPr>
    <w:rPr>
      <w:rFonts w:ascii="Times New Roman" w:eastAsia="Times New Roman" w:hAnsi="Times New Roman" w:cs="Times New Roman"/>
      <w:sz w:val="20"/>
      <w:lang w:val="uk-UA" w:eastAsia="ru-RU"/>
    </w:rPr>
  </w:style>
  <w:style w:type="paragraph" w:customStyle="1" w:styleId="173">
    <w:name w:val="Обычный17"/>
    <w:rsid w:val="001F3875"/>
    <w:pPr>
      <w:widowControl w:val="0"/>
      <w:spacing w:line="280" w:lineRule="auto"/>
      <w:ind w:left="40" w:firstLine="300"/>
      <w:jc w:val="both"/>
    </w:pPr>
    <w:rPr>
      <w:rFonts w:ascii="Times New Roman" w:eastAsia="Times New Roman" w:hAnsi="Times New Roman" w:cs="Times New Roman"/>
      <w:snapToGrid w:val="0"/>
      <w:lang w:val="uk-UA"/>
    </w:rPr>
  </w:style>
  <w:style w:type="paragraph" w:customStyle="1" w:styleId="283">
    <w:name w:val="Основной текст с отступом 28"/>
    <w:basedOn w:val="af1"/>
    <w:rsid w:val="0070265A"/>
    <w:pPr>
      <w:overflowPunct w:val="0"/>
      <w:autoSpaceDE w:val="0"/>
      <w:spacing w:line="360" w:lineRule="auto"/>
      <w:ind w:firstLine="567"/>
      <w:jc w:val="both"/>
      <w:textAlignment w:val="baseline"/>
    </w:pPr>
    <w:rPr>
      <w:rFonts w:ascii="Arial" w:eastAsia="Times New Roman" w:hAnsi="Arial" w:cs="Times New Roman"/>
      <w:sz w:val="28"/>
      <w:szCs w:val="20"/>
      <w:lang w:val="uk-UA"/>
    </w:rPr>
  </w:style>
  <w:style w:type="paragraph" w:customStyle="1" w:styleId="2120">
    <w:name w:val="Основной текст 212"/>
    <w:basedOn w:val="af1"/>
    <w:rsid w:val="0070265A"/>
    <w:pPr>
      <w:overflowPunct w:val="0"/>
      <w:autoSpaceDE w:val="0"/>
      <w:spacing w:line="360" w:lineRule="auto"/>
      <w:ind w:firstLine="709"/>
      <w:jc w:val="both"/>
      <w:textAlignment w:val="baseline"/>
    </w:pPr>
    <w:rPr>
      <w:rFonts w:ascii="Arial" w:eastAsia="Times New Roman" w:hAnsi="Arial" w:cs="Times New Roman"/>
      <w:sz w:val="28"/>
      <w:szCs w:val="20"/>
      <w:lang w:val="uk-UA"/>
    </w:rPr>
  </w:style>
  <w:style w:type="character" w:customStyle="1" w:styleId="5ff4">
    <w:name w:val="Подзаголовок5"/>
    <w:basedOn w:val="af2"/>
    <w:rsid w:val="00125F49"/>
  </w:style>
  <w:style w:type="character" w:customStyle="1" w:styleId="7f">
    <w:name w:val="Название7"/>
    <w:basedOn w:val="af2"/>
    <w:rsid w:val="00125F49"/>
  </w:style>
  <w:style w:type="character" w:customStyle="1" w:styleId="hissue">
    <w:name w:val="hissue"/>
    <w:basedOn w:val="af2"/>
    <w:rsid w:val="00125F49"/>
  </w:style>
  <w:style w:type="character" w:customStyle="1" w:styleId="smalllight">
    <w:name w:val="small light"/>
    <w:basedOn w:val="af2"/>
    <w:rsid w:val="00125F49"/>
  </w:style>
  <w:style w:type="character" w:customStyle="1" w:styleId="c51">
    <w:name w:val="c51"/>
    <w:basedOn w:val="af2"/>
    <w:rsid w:val="00230B01"/>
    <w:rPr>
      <w:u w:val="none"/>
      <w:effect w:val="none"/>
    </w:rPr>
  </w:style>
  <w:style w:type="paragraph" w:customStyle="1" w:styleId="183">
    <w:name w:val="Обычный18"/>
    <w:rsid w:val="000D0CBD"/>
    <w:pPr>
      <w:spacing w:before="100" w:after="100"/>
    </w:pPr>
    <w:rPr>
      <w:rFonts w:ascii="Times New Roman" w:eastAsia="Times New Roman" w:hAnsi="Times New Roman" w:cs="Times New Roman"/>
      <w:snapToGrid w:val="0"/>
      <w:sz w:val="24"/>
    </w:rPr>
  </w:style>
  <w:style w:type="character" w:customStyle="1" w:styleId="14pt8">
    <w:name w:val="Стиль 14 pt"/>
    <w:basedOn w:val="af2"/>
    <w:rsid w:val="00140CEE"/>
    <w:rPr>
      <w:rFonts w:ascii="Times New Roman" w:hAnsi="Times New Roman"/>
      <w:noProof w:val="0"/>
      <w:sz w:val="28"/>
      <w:lang w:val="uk-UA"/>
    </w:rPr>
  </w:style>
  <w:style w:type="paragraph" w:customStyle="1" w:styleId="affffffffffffffffffffffff">
    <w:name w:val="мій Знак Знак Знак Знак Знак Знак Знак Знак"/>
    <w:basedOn w:val="afffffffe"/>
    <w:rsid w:val="00140CEE"/>
    <w:pPr>
      <w:widowControl w:val="0"/>
      <w:suppressAutoHyphens w:val="0"/>
      <w:autoSpaceDE w:val="0"/>
      <w:autoSpaceDN w:val="0"/>
      <w:adjustRightInd w:val="0"/>
      <w:spacing w:after="0" w:line="360" w:lineRule="auto"/>
      <w:ind w:firstLine="720"/>
      <w:jc w:val="both"/>
    </w:pPr>
    <w:rPr>
      <w:rFonts w:ascii="Bookman Old Style" w:eastAsia="Times New Roman" w:hAnsi="Bookman Old Style" w:cs="Times New Roman"/>
      <w:iCs/>
      <w:lang w:val="uk-UA" w:eastAsia="ru-RU"/>
    </w:rPr>
  </w:style>
  <w:style w:type="character" w:customStyle="1" w:styleId="fnt1">
    <w:name w:val="fnt1"/>
    <w:basedOn w:val="af2"/>
    <w:rsid w:val="0043292D"/>
    <w:rPr>
      <w:rFonts w:ascii="Courier New" w:hAnsi="Courier New" w:cs="Courier New"/>
      <w:sz w:val="22"/>
      <w:szCs w:val="22"/>
    </w:rPr>
  </w:style>
  <w:style w:type="paragraph" w:customStyle="1" w:styleId="192">
    <w:name w:val="Обычный19"/>
    <w:rsid w:val="00A32001"/>
    <w:pPr>
      <w:jc w:val="both"/>
    </w:pPr>
    <w:rPr>
      <w:rFonts w:ascii="Times New Roman" w:eastAsia="Times New Roman" w:hAnsi="Times New Roman" w:cs="Times New Roman"/>
      <w:sz w:val="26"/>
      <w:lang w:val="uk-UA"/>
    </w:rPr>
  </w:style>
  <w:style w:type="paragraph" w:customStyle="1" w:styleId="294">
    <w:name w:val="Основной текст с отступом 29"/>
    <w:basedOn w:val="192"/>
    <w:rsid w:val="00A32001"/>
    <w:pPr>
      <w:ind w:firstLine="540"/>
    </w:pPr>
    <w:rPr>
      <w:color w:val="000000"/>
    </w:rPr>
  </w:style>
  <w:style w:type="paragraph" w:customStyle="1" w:styleId="362">
    <w:name w:val="Основной текст с отступом 36"/>
    <w:basedOn w:val="192"/>
    <w:rsid w:val="00A32001"/>
    <w:pPr>
      <w:spacing w:line="360" w:lineRule="auto"/>
      <w:ind w:firstLine="540"/>
    </w:pPr>
    <w:rPr>
      <w:sz w:val="28"/>
    </w:rPr>
  </w:style>
  <w:style w:type="paragraph" w:customStyle="1" w:styleId="style20">
    <w:name w:val="style20"/>
    <w:basedOn w:val="af1"/>
    <w:rsid w:val="00511FB9"/>
    <w:pPr>
      <w:suppressAutoHyphens w:val="0"/>
      <w:spacing w:before="100" w:beforeAutospacing="1" w:after="100" w:afterAutospacing="1"/>
    </w:pPr>
    <w:rPr>
      <w:rFonts w:ascii="Arial" w:eastAsia="Times New Roman" w:hAnsi="Arial" w:cs="Arial"/>
      <w:b/>
      <w:bCs/>
      <w:lang w:eastAsia="ru-RU"/>
    </w:rPr>
  </w:style>
  <w:style w:type="paragraph" w:customStyle="1" w:styleId="Osn">
    <w:name w:val="Osn"/>
    <w:basedOn w:val="af1"/>
    <w:rsid w:val="005724A8"/>
    <w:pPr>
      <w:suppressAutoHyphens w:val="0"/>
      <w:spacing w:line="250" w:lineRule="atLeast"/>
      <w:ind w:firstLine="340"/>
      <w:jc w:val="both"/>
    </w:pPr>
    <w:rPr>
      <w:rFonts w:ascii="Times New Roman" w:eastAsia="Times New Roman" w:hAnsi="Times New Roman" w:cs="Times New Roman"/>
      <w:color w:val="000000"/>
      <w:sz w:val="22"/>
      <w:szCs w:val="22"/>
      <w:lang w:eastAsia="ru-RU"/>
    </w:rPr>
  </w:style>
  <w:style w:type="paragraph" w:customStyle="1" w:styleId="BoxTextNote">
    <w:name w:val="BoxTextNote"/>
    <w:basedOn w:val="af1"/>
    <w:rsid w:val="006F389F"/>
    <w:pPr>
      <w:tabs>
        <w:tab w:val="left" w:pos="794"/>
        <w:tab w:val="left" w:pos="2268"/>
        <w:tab w:val="left" w:pos="2846"/>
      </w:tabs>
      <w:suppressAutoHyphens w:val="0"/>
      <w:spacing w:before="28" w:after="28"/>
      <w:ind w:left="794" w:right="113" w:hanging="681"/>
    </w:pPr>
    <w:rPr>
      <w:rFonts w:ascii="Arial" w:eastAsia="Times New Roman" w:hAnsi="Arial" w:cs="Times New Roman"/>
      <w:snapToGrid w:val="0"/>
      <w:sz w:val="20"/>
      <w:szCs w:val="20"/>
      <w:lang w:val="en-GB" w:eastAsia="ru-RU"/>
    </w:rPr>
  </w:style>
  <w:style w:type="paragraph" w:customStyle="1" w:styleId="BoxTextList">
    <w:name w:val="BoxTextList"/>
    <w:basedOn w:val="af1"/>
    <w:rsid w:val="006F389F"/>
    <w:pPr>
      <w:tabs>
        <w:tab w:val="left" w:pos="567"/>
        <w:tab w:val="left" w:pos="1134"/>
        <w:tab w:val="left" w:pos="1701"/>
        <w:tab w:val="left" w:pos="2268"/>
        <w:tab w:val="left" w:pos="2846"/>
      </w:tabs>
      <w:suppressAutoHyphens w:val="0"/>
      <w:spacing w:after="113"/>
      <w:ind w:left="113" w:right="113"/>
    </w:pPr>
    <w:rPr>
      <w:rFonts w:ascii="Arial" w:eastAsia="Times New Roman" w:hAnsi="Arial" w:cs="Times New Roman"/>
      <w:snapToGrid w:val="0"/>
      <w:sz w:val="20"/>
      <w:szCs w:val="20"/>
      <w:lang w:val="en-GB" w:eastAsia="ru-RU"/>
    </w:rPr>
  </w:style>
  <w:style w:type="character" w:customStyle="1" w:styleId="WW8Num5z4">
    <w:name w:val="WW8Num5z4"/>
    <w:rsid w:val="006B73EC"/>
    <w:rPr>
      <w:rFonts w:ascii="Courier New" w:hAnsi="Courier New" w:cs="Courier New"/>
    </w:rPr>
  </w:style>
  <w:style w:type="character" w:customStyle="1" w:styleId="WW8Num19z1">
    <w:name w:val="WW8Num19z1"/>
    <w:rsid w:val="006B73EC"/>
    <w:rPr>
      <w:rFonts w:ascii="Courier New" w:hAnsi="Courier New"/>
    </w:rPr>
  </w:style>
  <w:style w:type="character" w:customStyle="1" w:styleId="WW8Num19z2">
    <w:name w:val="WW8Num19z2"/>
    <w:rsid w:val="006B73EC"/>
    <w:rPr>
      <w:rFonts w:ascii="Wingdings" w:hAnsi="Wingdings"/>
    </w:rPr>
  </w:style>
  <w:style w:type="paragraph" w:customStyle="1" w:styleId="14f0">
    <w:name w:val="Обычный.Обычный 14"/>
    <w:rsid w:val="00A81A8F"/>
    <w:pPr>
      <w:autoSpaceDE w:val="0"/>
      <w:autoSpaceDN w:val="0"/>
      <w:spacing w:line="300" w:lineRule="auto"/>
      <w:ind w:firstLine="709"/>
      <w:jc w:val="both"/>
    </w:pPr>
    <w:rPr>
      <w:rFonts w:ascii="Times New Roman" w:eastAsia="Times New Roman" w:hAnsi="Times New Roman" w:cs="Times New Roman"/>
      <w:sz w:val="28"/>
      <w:szCs w:val="28"/>
      <w:lang w:eastAsia="uk-UA"/>
    </w:rPr>
  </w:style>
  <w:style w:type="character" w:customStyle="1" w:styleId="smallfont11">
    <w:name w:val="smallfont11"/>
    <w:basedOn w:val="af2"/>
    <w:rsid w:val="00A36128"/>
    <w:rPr>
      <w:rFonts w:ascii="Verdana" w:hAnsi="Verdana" w:cs="Verdana" w:hint="default"/>
      <w:sz w:val="14"/>
      <w:szCs w:val="14"/>
    </w:rPr>
  </w:style>
  <w:style w:type="paragraph" w:customStyle="1" w:styleId="5ff5">
    <w:name w:val="табл5"/>
    <w:basedOn w:val="af1"/>
    <w:rsid w:val="00E33749"/>
    <w:pPr>
      <w:widowControl w:val="0"/>
      <w:suppressAutoHyphens w:val="0"/>
      <w:spacing w:line="360" w:lineRule="auto"/>
      <w:jc w:val="both"/>
    </w:pPr>
    <w:rPr>
      <w:rFonts w:ascii="Times New Roman" w:eastAsia="Times New Roman" w:hAnsi="Times New Roman" w:cs="Times New Roman"/>
      <w:snapToGrid w:val="0"/>
      <w:szCs w:val="20"/>
      <w:lang w:eastAsia="ru-RU"/>
    </w:rPr>
  </w:style>
  <w:style w:type="paragraph" w:customStyle="1" w:styleId="Style23">
    <w:name w:val="Style 2"/>
    <w:basedOn w:val="af1"/>
    <w:rsid w:val="008C727A"/>
    <w:pPr>
      <w:widowControl w:val="0"/>
      <w:suppressAutoHyphens w:val="0"/>
      <w:spacing w:line="360" w:lineRule="auto"/>
      <w:ind w:firstLine="360"/>
    </w:pPr>
    <w:rPr>
      <w:rFonts w:ascii="Times New Roman" w:eastAsia="Times New Roman" w:hAnsi="Times New Roman" w:cs="Times New Roman"/>
      <w:noProof/>
      <w:color w:val="000000"/>
      <w:sz w:val="20"/>
      <w:szCs w:val="20"/>
      <w:lang w:eastAsia="ru-RU"/>
    </w:rPr>
  </w:style>
  <w:style w:type="character" w:customStyle="1" w:styleId="1ff6">
    <w:name w:val="Текст выноски Знак1"/>
    <w:basedOn w:val="af2"/>
    <w:link w:val="afffffffff"/>
    <w:rsid w:val="00AA46C8"/>
    <w:rPr>
      <w:rFonts w:ascii="Helvetica" w:eastAsia="Garamond" w:hAnsi="Helvetica" w:cs="Helvetica"/>
      <w:sz w:val="16"/>
      <w:szCs w:val="16"/>
      <w:lang w:eastAsia="ar-SA"/>
    </w:rPr>
  </w:style>
  <w:style w:type="paragraph" w:customStyle="1" w:styleId="dip">
    <w:name w:val="dip"/>
    <w:basedOn w:val="af1"/>
    <w:rsid w:val="00AA46C8"/>
    <w:pPr>
      <w:suppressAutoHyphens w:val="0"/>
      <w:spacing w:before="100" w:after="100"/>
    </w:pPr>
    <w:rPr>
      <w:rFonts w:ascii="Arial Unicode MS" w:eastAsia="Arial Unicode MS" w:hAnsi="Arial Unicode MS" w:cs="Times New Roman"/>
      <w:szCs w:val="20"/>
      <w:lang w:eastAsia="ru-RU"/>
    </w:rPr>
  </w:style>
  <w:style w:type="character" w:customStyle="1" w:styleId="fieldname1">
    <w:name w:val="fieldname1"/>
    <w:basedOn w:val="af2"/>
    <w:rsid w:val="00AA46C8"/>
    <w:rPr>
      <w:rFonts w:ascii="Arial" w:hAnsi="Arial" w:cs="Arial" w:hint="default"/>
      <w:color w:val="000000"/>
      <w:sz w:val="26"/>
      <w:szCs w:val="26"/>
    </w:rPr>
  </w:style>
  <w:style w:type="paragraph" w:customStyle="1" w:styleId="203">
    <w:name w:val="Обычный20"/>
    <w:rsid w:val="00BE395B"/>
    <w:pPr>
      <w:widowControl w:val="0"/>
    </w:pPr>
    <w:rPr>
      <w:rFonts w:ascii="Times New Roman" w:eastAsia="Times New Roman" w:hAnsi="Times New Roman" w:cs="Times New Roman"/>
      <w:snapToGrid w:val="0"/>
    </w:rPr>
  </w:style>
  <w:style w:type="paragraph" w:customStyle="1" w:styleId="3f3f3f3f3f3f3f3f3f3f3f3f3f">
    <w:name w:val="О3fб3fы3fч3fн3fы3fй3f о3fт3fс3fт3fу3fп3f"/>
    <w:basedOn w:val="af1"/>
    <w:rsid w:val="00F25879"/>
    <w:pPr>
      <w:widowControl w:val="0"/>
      <w:suppressAutoHyphens w:val="0"/>
      <w:autoSpaceDE w:val="0"/>
      <w:autoSpaceDN w:val="0"/>
      <w:adjustRightInd w:val="0"/>
      <w:ind w:left="708"/>
    </w:pPr>
    <w:rPr>
      <w:rFonts w:ascii="Times New Roman" w:eastAsia="Times New Roman" w:hAnsi="Times New Roman" w:cs="Times New Roman"/>
      <w:lang w:eastAsia="ru-RU"/>
    </w:rPr>
  </w:style>
  <w:style w:type="character" w:customStyle="1" w:styleId="3f3f3f3f3f3f3f3f3f3f3f3f3f3f3f3f3f3f3f">
    <w:name w:val="О3fс3fн3fо3fв3fн3fо3fй3f ш3fр3fи3fф3fт3f а3fб3fз3fа3fц3fа3f"/>
    <w:rsid w:val="00F25879"/>
    <w:rPr>
      <w:rFonts w:cs="Tahoma"/>
    </w:rPr>
  </w:style>
  <w:style w:type="character" w:customStyle="1" w:styleId="2ffffff">
    <w:name w:val="Номер страницы2"/>
    <w:basedOn w:val="3f3f3f3f3f3f3f3f3f3f3f3f3f3f3f3f3f3f3f"/>
    <w:rsid w:val="00F25879"/>
    <w:rPr>
      <w:rFonts w:cs="Tahoma"/>
    </w:rPr>
  </w:style>
  <w:style w:type="character" w:customStyle="1" w:styleId="BulletSymbols">
    <w:name w:val="Bullet Symbols"/>
    <w:rsid w:val="00F25879"/>
    <w:rPr>
      <w:rFonts w:ascii="StarSymbol" w:hAnsi="StarSymbol" w:cs="StarSymbol"/>
      <w:sz w:val="18"/>
      <w:szCs w:val="18"/>
    </w:rPr>
  </w:style>
  <w:style w:type="character" w:customStyle="1" w:styleId="NumberingSymbols">
    <w:name w:val="Numbering Symbols"/>
    <w:rsid w:val="00F25879"/>
    <w:rPr>
      <w:rFonts w:cs="Tahoma"/>
    </w:rPr>
  </w:style>
  <w:style w:type="paragraph" w:customStyle="1" w:styleId="affffffffffffffffffffffff0">
    <w:name w:val="Нормальний текст"/>
    <w:basedOn w:val="af1"/>
    <w:rsid w:val="00FC04A2"/>
    <w:pPr>
      <w:suppressAutoHyphens w:val="0"/>
      <w:spacing w:before="120"/>
      <w:ind w:firstLine="567"/>
    </w:pPr>
    <w:rPr>
      <w:rFonts w:ascii="Antiqua" w:eastAsia="Times New Roman" w:hAnsi="Antiqua" w:cs="Antiqua"/>
      <w:sz w:val="26"/>
      <w:szCs w:val="26"/>
      <w:lang w:val="uk-UA" w:eastAsia="ru-RU"/>
    </w:rPr>
  </w:style>
  <w:style w:type="paragraph" w:customStyle="1" w:styleId="2101">
    <w:name w:val="Основной текст с отступом 210"/>
    <w:basedOn w:val="af1"/>
    <w:rsid w:val="00CC4460"/>
    <w:pPr>
      <w:widowControl w:val="0"/>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BodyTextIndent1">
    <w:name w:val="Body Text Indent1"/>
    <w:basedOn w:val="af1"/>
    <w:rsid w:val="00DE640F"/>
    <w:pPr>
      <w:widowControl w:val="0"/>
      <w:suppressAutoHyphens w:val="0"/>
      <w:overflowPunct w:val="0"/>
      <w:autoSpaceDE w:val="0"/>
      <w:autoSpaceDN w:val="0"/>
      <w:adjustRightInd w:val="0"/>
      <w:spacing w:after="120"/>
      <w:ind w:left="283"/>
      <w:textAlignment w:val="baseline"/>
    </w:pPr>
    <w:rPr>
      <w:rFonts w:ascii="Times New Roman" w:eastAsia="Times New Roman" w:hAnsi="Times New Roman" w:cs="Times New Roman"/>
      <w:lang w:val="uk-UA" w:eastAsia="ru-RU"/>
    </w:rPr>
  </w:style>
  <w:style w:type="character" w:customStyle="1" w:styleId="grey1">
    <w:name w:val="grey1"/>
    <w:basedOn w:val="af2"/>
    <w:rsid w:val="00A473A1"/>
    <w:rPr>
      <w:rFonts w:ascii="Arial" w:hAnsi="Arial" w:cs="Arial" w:hint="default"/>
      <w:color w:val="494949"/>
      <w:sz w:val="19"/>
      <w:szCs w:val="19"/>
    </w:rPr>
  </w:style>
  <w:style w:type="paragraph" w:customStyle="1" w:styleId="2130">
    <w:name w:val="Основной текст 213"/>
    <w:basedOn w:val="af1"/>
    <w:rsid w:val="002E1286"/>
    <w:pPr>
      <w:suppressAutoHyphens w:val="0"/>
      <w:spacing w:line="360" w:lineRule="auto"/>
      <w:ind w:firstLine="680"/>
      <w:jc w:val="both"/>
    </w:pPr>
    <w:rPr>
      <w:rFonts w:ascii="Times New Roman CYR" w:eastAsia="Times New Roman" w:hAnsi="Times New Roman CYR" w:cs="Times New Roman"/>
      <w:sz w:val="28"/>
      <w:szCs w:val="20"/>
      <w:lang w:val="uk-UA" w:eastAsia="ru-RU"/>
    </w:rPr>
  </w:style>
  <w:style w:type="paragraph" w:customStyle="1" w:styleId="mpc">
    <w:name w:val="mpc"/>
    <w:basedOn w:val="af1"/>
    <w:rsid w:val="002E1286"/>
    <w:pPr>
      <w:suppressAutoHyphens w:val="0"/>
      <w:spacing w:before="100" w:beforeAutospacing="1" w:after="100" w:afterAutospacing="1"/>
    </w:pPr>
    <w:rPr>
      <w:rFonts w:ascii="Times New Roman" w:eastAsia="Times New Roman" w:hAnsi="Times New Roman" w:cs="Times New Roman"/>
      <w:lang w:eastAsia="ru-RU"/>
    </w:rPr>
  </w:style>
  <w:style w:type="table" w:customStyle="1" w:styleId="TableProfessional1">
    <w:name w:val="Table Professional1"/>
    <w:rsid w:val="008A1F23"/>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21f4">
    <w:name w:val="Обычный21"/>
    <w:rsid w:val="00E90FC1"/>
    <w:pPr>
      <w:widowControl w:val="0"/>
    </w:pPr>
    <w:rPr>
      <w:rFonts w:ascii="Times New Roman" w:eastAsia="Times New Roman" w:hAnsi="Times New Roman" w:cs="Times New Roman"/>
      <w:b/>
      <w:snapToGrid w:val="0"/>
    </w:rPr>
  </w:style>
  <w:style w:type="paragraph" w:customStyle="1" w:styleId="text21">
    <w:name w:val="text21"/>
    <w:basedOn w:val="af1"/>
    <w:rsid w:val="00602856"/>
    <w:pPr>
      <w:shd w:val="clear" w:color="auto" w:fill="F4F4FF"/>
      <w:suppressAutoHyphens w:val="0"/>
      <w:spacing w:after="120" w:line="312" w:lineRule="atLeast"/>
    </w:pPr>
    <w:rPr>
      <w:rFonts w:ascii="Verdana" w:eastAsia="Times New Roman" w:hAnsi="Verdana" w:cs="Times New Roman"/>
      <w:color w:val="000000"/>
      <w:sz w:val="16"/>
      <w:szCs w:val="16"/>
      <w:lang w:eastAsia="ru-RU"/>
    </w:rPr>
  </w:style>
  <w:style w:type="paragraph" w:customStyle="1" w:styleId="1fffffffd">
    <w:name w:val="Заголовок1"/>
    <w:basedOn w:val="af1"/>
    <w:next w:val="affffffff3"/>
    <w:rsid w:val="004B780E"/>
    <w:pPr>
      <w:widowControl w:val="0"/>
      <w:suppressAutoHyphens w:val="0"/>
      <w:autoSpaceDE w:val="0"/>
      <w:autoSpaceDN w:val="0"/>
      <w:jc w:val="center"/>
    </w:pPr>
    <w:rPr>
      <w:rFonts w:ascii="Times New Roman" w:eastAsia="Times New Roman" w:hAnsi="Times New Roman" w:cs="Times New Roman"/>
      <w:b/>
      <w:bCs/>
      <w:lang w:val="en-US" w:eastAsia="ru-RU"/>
    </w:rPr>
  </w:style>
  <w:style w:type="character" w:customStyle="1" w:styleId="-d">
    <w:name w:val="Интернет-ссылка"/>
    <w:rsid w:val="004B780E"/>
    <w:rPr>
      <w:noProof w:val="0"/>
      <w:color w:val="000080"/>
      <w:u w:val="single"/>
      <w:lang w:eastAsia="x-none"/>
    </w:rPr>
  </w:style>
  <w:style w:type="paragraph" w:customStyle="1" w:styleId="l0">
    <w:name w:val="l"/>
    <w:basedOn w:val="af1"/>
    <w:rsid w:val="004B780E"/>
    <w:pPr>
      <w:suppressAutoHyphens w:val="0"/>
      <w:spacing w:before="100" w:after="100"/>
      <w:ind w:left="100"/>
    </w:pPr>
    <w:rPr>
      <w:rFonts w:ascii="Verdana" w:eastAsia="Times New Roman" w:hAnsi="Verdana" w:cs="Times New Roman"/>
      <w:b/>
      <w:bCs/>
      <w:color w:val="000000"/>
      <w:sz w:val="20"/>
      <w:szCs w:val="20"/>
      <w:lang w:eastAsia="ru-RU"/>
    </w:rPr>
  </w:style>
  <w:style w:type="character" w:customStyle="1" w:styleId="hissue1">
    <w:name w:val="hissue1"/>
    <w:basedOn w:val="af2"/>
    <w:rsid w:val="004B780E"/>
    <w:rPr>
      <w:b/>
      <w:bCs/>
      <w:color w:val="999999"/>
      <w:sz w:val="16"/>
      <w:szCs w:val="16"/>
    </w:rPr>
  </w:style>
  <w:style w:type="character" w:customStyle="1" w:styleId="htopic1">
    <w:name w:val="htopic1"/>
    <w:basedOn w:val="af2"/>
    <w:rsid w:val="004B780E"/>
    <w:rPr>
      <w:color w:val="999999"/>
      <w:sz w:val="16"/>
      <w:szCs w:val="16"/>
    </w:rPr>
  </w:style>
  <w:style w:type="paragraph" w:customStyle="1" w:styleId="bottom">
    <w:name w:val="bottom"/>
    <w:basedOn w:val="af1"/>
    <w:rsid w:val="004B780E"/>
    <w:pPr>
      <w:suppressAutoHyphens w:val="0"/>
      <w:spacing w:before="100" w:beforeAutospacing="1" w:after="100" w:afterAutospacing="1"/>
    </w:pPr>
    <w:rPr>
      <w:rFonts w:ascii="Tahoma" w:eastAsia="Times New Roman" w:hAnsi="Tahoma" w:cs="Tahoma"/>
      <w:color w:val="000000"/>
      <w:sz w:val="16"/>
      <w:szCs w:val="16"/>
      <w:lang w:eastAsia="ru-RU"/>
    </w:rPr>
  </w:style>
  <w:style w:type="paragraph" w:customStyle="1" w:styleId="184">
    <w:name w:val="Основной текст18"/>
    <w:rsid w:val="00C33A43"/>
    <w:pPr>
      <w:ind w:firstLine="794"/>
      <w:jc w:val="both"/>
    </w:pPr>
    <w:rPr>
      <w:rFonts w:ascii="Times New Roman" w:eastAsia="Times New Roman" w:hAnsi="Times New Roman" w:cs="Times New Roman"/>
      <w:snapToGrid w:val="0"/>
      <w:color w:val="000000"/>
      <w:sz w:val="28"/>
    </w:rPr>
  </w:style>
  <w:style w:type="character" w:customStyle="1" w:styleId="mainannouncecategory1">
    <w:name w:val="main_announce_category1"/>
    <w:basedOn w:val="af2"/>
    <w:rsid w:val="00C33A43"/>
    <w:rPr>
      <w:color w:val="ABDC7D"/>
      <w:sz w:val="27"/>
      <w:szCs w:val="27"/>
    </w:rPr>
  </w:style>
  <w:style w:type="character" w:customStyle="1" w:styleId="announcetitle1">
    <w:name w:val="announce_title1"/>
    <w:basedOn w:val="af2"/>
    <w:rsid w:val="00C33A43"/>
    <w:rPr>
      <w:b/>
      <w:bCs/>
      <w:color w:val="00763E"/>
      <w:sz w:val="21"/>
      <w:szCs w:val="21"/>
    </w:rPr>
  </w:style>
  <w:style w:type="character" w:customStyle="1" w:styleId="b4">
    <w:name w:val="b4"/>
    <w:basedOn w:val="af2"/>
    <w:rsid w:val="00C33A43"/>
    <w:rPr>
      <w:b/>
      <w:bCs/>
    </w:rPr>
  </w:style>
  <w:style w:type="paragraph" w:customStyle="1" w:styleId="Headline">
    <w:name w:val="Headline"/>
    <w:rsid w:val="00C33A43"/>
    <w:pPr>
      <w:spacing w:after="340"/>
      <w:jc w:val="center"/>
    </w:pPr>
    <w:rPr>
      <w:rFonts w:ascii="Times New Roman" w:eastAsia="Times New Roman" w:hAnsi="Times New Roman" w:cs="Times New Roman"/>
      <w:snapToGrid w:val="0"/>
      <w:sz w:val="28"/>
    </w:rPr>
  </w:style>
  <w:style w:type="paragraph" w:customStyle="1" w:styleId="TableN">
    <w:name w:val="Table _N"/>
    <w:rsid w:val="00C33A43"/>
    <w:pPr>
      <w:keepNext/>
      <w:spacing w:before="283"/>
      <w:jc w:val="right"/>
    </w:pPr>
    <w:rPr>
      <w:rFonts w:ascii="Times New Roman" w:eastAsia="Times New Roman" w:hAnsi="Times New Roman" w:cs="Times New Roman"/>
      <w:snapToGrid w:val="0"/>
      <w:sz w:val="28"/>
    </w:rPr>
  </w:style>
  <w:style w:type="paragraph" w:customStyle="1" w:styleId="Tablehead">
    <w:name w:val="Table head"/>
    <w:rsid w:val="00C33A43"/>
    <w:pPr>
      <w:keepNext/>
      <w:jc w:val="center"/>
    </w:pPr>
    <w:rPr>
      <w:rFonts w:ascii="Times New Roman" w:eastAsia="Times New Roman" w:hAnsi="Times New Roman" w:cs="Times New Roman"/>
      <w:snapToGrid w:val="0"/>
      <w:sz w:val="28"/>
    </w:rPr>
  </w:style>
  <w:style w:type="paragraph" w:customStyle="1" w:styleId="Tablebodyafter">
    <w:name w:val="Table body after"/>
    <w:rsid w:val="00C33A43"/>
    <w:pPr>
      <w:spacing w:after="283"/>
      <w:jc w:val="center"/>
    </w:pPr>
    <w:rPr>
      <w:rFonts w:ascii="Times New Roman" w:eastAsia="Times New Roman" w:hAnsi="Times New Roman" w:cs="Times New Roman"/>
      <w:snapToGrid w:val="0"/>
      <w:sz w:val="28"/>
    </w:rPr>
  </w:style>
  <w:style w:type="paragraph" w:customStyle="1" w:styleId="Tablebody">
    <w:name w:val="Table body"/>
    <w:rsid w:val="00C33A43"/>
    <w:pPr>
      <w:jc w:val="center"/>
    </w:pPr>
    <w:rPr>
      <w:rFonts w:ascii="Times New Roman" w:eastAsia="Times New Roman" w:hAnsi="Times New Roman" w:cs="Times New Roman"/>
      <w:snapToGrid w:val="0"/>
      <w:sz w:val="28"/>
    </w:rPr>
  </w:style>
  <w:style w:type="paragraph" w:customStyle="1" w:styleId="Tablecaption0">
    <w:name w:val="Table caption"/>
    <w:rsid w:val="00C33A43"/>
    <w:pPr>
      <w:spacing w:after="283"/>
    </w:pPr>
    <w:rPr>
      <w:rFonts w:ascii="Times New Roman" w:eastAsia="Times New Roman" w:hAnsi="Times New Roman" w:cs="Times New Roman"/>
      <w:snapToGrid w:val="0"/>
      <w:sz w:val="24"/>
    </w:rPr>
  </w:style>
  <w:style w:type="paragraph" w:customStyle="1" w:styleId="Subhead1">
    <w:name w:val="Subhead 1"/>
    <w:basedOn w:val="Headline"/>
    <w:rsid w:val="00C33A43"/>
    <w:pPr>
      <w:keepNext/>
      <w:spacing w:before="170" w:after="170"/>
      <w:ind w:left="1247" w:hanging="567"/>
      <w:jc w:val="left"/>
    </w:pPr>
  </w:style>
  <w:style w:type="paragraph" w:customStyle="1" w:styleId="affffffffffffffffffffffff1">
    <w:name w:val="Гост"/>
    <w:basedOn w:val="af1"/>
    <w:rsid w:val="00C33A43"/>
    <w:pPr>
      <w:widowControl w:val="0"/>
      <w:suppressAutoHyphens w:val="0"/>
      <w:spacing w:line="474" w:lineRule="atLeast"/>
      <w:ind w:firstLine="680"/>
      <w:jc w:val="both"/>
    </w:pPr>
    <w:rPr>
      <w:rFonts w:ascii="Times New Roman" w:eastAsia="Times New Roman" w:hAnsi="Times New Roman" w:cs="Times New Roman"/>
      <w:spacing w:val="6"/>
      <w:w w:val="105"/>
      <w:kern w:val="28"/>
      <w:sz w:val="28"/>
      <w:szCs w:val="20"/>
      <w:lang w:eastAsia="ru-RU"/>
    </w:rPr>
  </w:style>
  <w:style w:type="paragraph" w:customStyle="1" w:styleId="affffffffffffffffffffffff2">
    <w:name w:val="ГОСТ"/>
    <w:basedOn w:val="af1"/>
    <w:rsid w:val="00C33A43"/>
    <w:pPr>
      <w:widowControl w:val="0"/>
      <w:suppressAutoHyphens w:val="0"/>
      <w:spacing w:line="474" w:lineRule="atLeast"/>
      <w:ind w:firstLine="709"/>
      <w:jc w:val="both"/>
    </w:pPr>
    <w:rPr>
      <w:rFonts w:ascii="Times New Roman" w:eastAsia="Times New Roman" w:hAnsi="Times New Roman" w:cs="Times New Roman"/>
      <w:spacing w:val="6"/>
      <w:w w:val="105"/>
      <w:sz w:val="28"/>
      <w:lang w:eastAsia="ru-RU"/>
    </w:rPr>
  </w:style>
  <w:style w:type="paragraph" w:customStyle="1" w:styleId="3fffe">
    <w:name w:val="Абзац списка3"/>
    <w:basedOn w:val="af1"/>
    <w:rsid w:val="00C5223C"/>
    <w:pPr>
      <w:suppressAutoHyphens w:val="0"/>
      <w:ind w:left="720"/>
    </w:pPr>
    <w:rPr>
      <w:rFonts w:ascii="Times New Roman" w:eastAsia="Times New Roman" w:hAnsi="Times New Roman" w:cs="Times New Roman"/>
      <w:sz w:val="28"/>
      <w:lang w:val="uk-UA" w:eastAsia="ru-RU"/>
    </w:rPr>
  </w:style>
  <w:style w:type="character" w:customStyle="1" w:styleId="FontStyle">
    <w:name w:val="Font Style"/>
    <w:rsid w:val="00462806"/>
    <w:rPr>
      <w:color w:val="000000"/>
      <w:sz w:val="20"/>
      <w:szCs w:val="20"/>
    </w:rPr>
  </w:style>
  <w:style w:type="paragraph" w:customStyle="1" w:styleId="ParagraphStyle">
    <w:name w:val="Paragraph Style"/>
    <w:rsid w:val="00462806"/>
    <w:pPr>
      <w:autoSpaceDE w:val="0"/>
      <w:autoSpaceDN w:val="0"/>
      <w:adjustRightInd w:val="0"/>
    </w:pPr>
    <w:rPr>
      <w:rFonts w:ascii="Courier New" w:eastAsia="Times New Roman" w:hAnsi="Courier New" w:cs="Courier New"/>
    </w:rPr>
  </w:style>
  <w:style w:type="paragraph" w:customStyle="1" w:styleId="2141">
    <w:name w:val="Основной текст 214"/>
    <w:basedOn w:val="af1"/>
    <w:rsid w:val="005C6846"/>
    <w:pPr>
      <w:suppressAutoHyphens w:val="0"/>
      <w:overflowPunct w:val="0"/>
      <w:autoSpaceDE w:val="0"/>
      <w:autoSpaceDN w:val="0"/>
      <w:adjustRightInd w:val="0"/>
      <w:textAlignment w:val="baseline"/>
    </w:pPr>
    <w:rPr>
      <w:rFonts w:ascii="Times New Roman" w:eastAsia="Times New Roman" w:hAnsi="Times New Roman" w:cs="Times New Roman"/>
      <w:noProof/>
      <w:sz w:val="20"/>
      <w:szCs w:val="20"/>
      <w:lang w:eastAsia="ru-RU"/>
    </w:rPr>
  </w:style>
  <w:style w:type="paragraph" w:customStyle="1" w:styleId="1fffffffe">
    <w:name w:val="текст сноски1"/>
    <w:basedOn w:val="af1"/>
    <w:rsid w:val="00DB654A"/>
    <w:pPr>
      <w:widowControl w:val="0"/>
      <w:suppressAutoHyphens w:val="0"/>
    </w:pPr>
    <w:rPr>
      <w:rFonts w:ascii="Times New Roman" w:eastAsia="Times New Roman" w:hAnsi="Times New Roman" w:cs="Times New Roman"/>
      <w:sz w:val="20"/>
      <w:szCs w:val="20"/>
      <w:lang w:eastAsia="ru-RU"/>
    </w:rPr>
  </w:style>
  <w:style w:type="paragraph" w:customStyle="1" w:styleId="229">
    <w:name w:val="Обычный22"/>
    <w:rsid w:val="004278D9"/>
    <w:pPr>
      <w:spacing w:before="100" w:after="100"/>
    </w:pPr>
    <w:rPr>
      <w:rFonts w:ascii="Times New Roman" w:eastAsia="Times New Roman" w:hAnsi="Times New Roman" w:cs="Times New Roman"/>
      <w:snapToGrid w:val="0"/>
      <w:sz w:val="24"/>
    </w:rPr>
  </w:style>
  <w:style w:type="paragraph" w:customStyle="1" w:styleId="8e">
    <w:name w:val="Название8"/>
    <w:basedOn w:val="229"/>
    <w:rsid w:val="00CF00BF"/>
    <w:pPr>
      <w:spacing w:before="0" w:after="0"/>
      <w:jc w:val="center"/>
    </w:pPr>
    <w:rPr>
      <w:snapToGrid/>
      <w:sz w:val="28"/>
      <w:lang w:val="uk-UA"/>
    </w:rPr>
  </w:style>
  <w:style w:type="paragraph" w:customStyle="1" w:styleId="6fa">
    <w:name w:val="Подзаголовок6"/>
    <w:basedOn w:val="229"/>
    <w:rsid w:val="00CF00BF"/>
    <w:pPr>
      <w:spacing w:before="0" w:after="0" w:line="360" w:lineRule="auto"/>
      <w:jc w:val="center"/>
    </w:pPr>
    <w:rPr>
      <w:snapToGrid/>
      <w:sz w:val="28"/>
      <w:lang w:val="uk-UA"/>
    </w:rPr>
  </w:style>
  <w:style w:type="paragraph" w:customStyle="1" w:styleId="372">
    <w:name w:val="Основной текст с отступом 37"/>
    <w:basedOn w:val="af1"/>
    <w:rsid w:val="00D0418C"/>
    <w:pPr>
      <w:suppressAutoHyphens w:val="0"/>
      <w:ind w:left="1440"/>
      <w:jc w:val="both"/>
    </w:pPr>
    <w:rPr>
      <w:rFonts w:ascii="Times New Roman" w:eastAsia="Times New Roman" w:hAnsi="Times New Roman" w:cs="Times New Roman"/>
      <w:szCs w:val="20"/>
      <w:lang w:eastAsia="ru-RU"/>
    </w:rPr>
  </w:style>
  <w:style w:type="paragraph" w:customStyle="1" w:styleId="235">
    <w:name w:val="Обычный23"/>
    <w:basedOn w:val="af1"/>
    <w:rsid w:val="00EC292D"/>
    <w:pPr>
      <w:widowControl w:val="0"/>
      <w:autoSpaceDE w:val="0"/>
    </w:pPr>
    <w:rPr>
      <w:rFonts w:ascii="Times New Roman" w:eastAsia="Times New Roman" w:hAnsi="Times New Roman" w:cs="Times New Roman"/>
      <w:sz w:val="20"/>
      <w:szCs w:val="20"/>
      <w:lang w:eastAsia="ru-RU"/>
    </w:rPr>
  </w:style>
  <w:style w:type="paragraph" w:customStyle="1" w:styleId="2150">
    <w:name w:val="Основной текст 215"/>
    <w:basedOn w:val="235"/>
    <w:rsid w:val="00B66470"/>
    <w:pPr>
      <w:widowControl/>
      <w:suppressAutoHyphens w:val="0"/>
      <w:autoSpaceDE/>
      <w:jc w:val="both"/>
    </w:pPr>
    <w:rPr>
      <w:sz w:val="24"/>
      <w:lang w:val="uk-UA"/>
    </w:rPr>
  </w:style>
  <w:style w:type="paragraph" w:customStyle="1" w:styleId="440">
    <w:name w:val="Заголовок 44"/>
    <w:basedOn w:val="235"/>
    <w:next w:val="235"/>
    <w:rsid w:val="00B66470"/>
    <w:pPr>
      <w:keepNext/>
      <w:suppressAutoHyphens w:val="0"/>
      <w:autoSpaceDE/>
      <w:spacing w:line="480" w:lineRule="auto"/>
      <w:jc w:val="both"/>
      <w:outlineLvl w:val="3"/>
    </w:pPr>
    <w:rPr>
      <w:sz w:val="28"/>
    </w:rPr>
  </w:style>
  <w:style w:type="paragraph" w:customStyle="1" w:styleId="4fff2">
    <w:name w:val="Верхний колонтитул4"/>
    <w:basedOn w:val="235"/>
    <w:rsid w:val="00B66470"/>
    <w:pPr>
      <w:widowControl/>
      <w:tabs>
        <w:tab w:val="center" w:pos="4153"/>
        <w:tab w:val="right" w:pos="8306"/>
      </w:tabs>
      <w:suppressAutoHyphens w:val="0"/>
      <w:autoSpaceDE/>
    </w:pPr>
  </w:style>
  <w:style w:type="paragraph" w:customStyle="1" w:styleId="1ffffffff">
    <w:name w:val="Стиль Заголовок 1 + все прописные"/>
    <w:basedOn w:val="1"/>
    <w:rsid w:val="00A00630"/>
    <w:pPr>
      <w:numPr>
        <w:numId w:val="0"/>
      </w:numPr>
      <w:suppressAutoHyphens w:val="0"/>
      <w:spacing w:before="0" w:after="0" w:line="360" w:lineRule="auto"/>
      <w:jc w:val="center"/>
    </w:pPr>
    <w:rPr>
      <w:rFonts w:ascii="Times New Roman" w:eastAsia="Times New Roman" w:hAnsi="Times New Roman" w:cs="Times New Roman"/>
      <w:bCs w:val="0"/>
      <w:caps/>
      <w:kern w:val="0"/>
      <w:sz w:val="28"/>
      <w:szCs w:val="20"/>
      <w:lang w:eastAsia="ru-RU"/>
    </w:rPr>
  </w:style>
  <w:style w:type="table" w:styleId="7f0">
    <w:name w:val="Table Grid 7"/>
    <w:basedOn w:val="af3"/>
    <w:rsid w:val="00A00630"/>
    <w:rPr>
      <w:rFonts w:ascii="Times New Roman" w:eastAsia="Times New Roman" w:hAnsi="Times New Roman" w:cs="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2ffffff0">
    <w:name w:val="Таблица2"/>
    <w:basedOn w:val="af1"/>
    <w:rsid w:val="00DC1DB4"/>
    <w:pPr>
      <w:suppressAutoHyphens w:val="0"/>
      <w:spacing w:before="40" w:after="40"/>
    </w:pPr>
    <w:rPr>
      <w:rFonts w:ascii="Times New Roman" w:eastAsia="Times New Roman" w:hAnsi="Times New Roman" w:cs="Times New Roman"/>
      <w:color w:val="000000"/>
      <w:sz w:val="20"/>
      <w:szCs w:val="20"/>
      <w:lang w:eastAsia="ru-RU"/>
    </w:rPr>
  </w:style>
  <w:style w:type="paragraph" w:customStyle="1" w:styleId="ae">
    <w:name w:val="Список Литературы"/>
    <w:basedOn w:val="afffffffe"/>
    <w:autoRedefine/>
    <w:rsid w:val="00DC1DB4"/>
    <w:pPr>
      <w:widowControl w:val="0"/>
      <w:numPr>
        <w:numId w:val="44"/>
      </w:numPr>
      <w:suppressAutoHyphens w:val="0"/>
      <w:autoSpaceDE w:val="0"/>
      <w:autoSpaceDN w:val="0"/>
      <w:adjustRightInd w:val="0"/>
      <w:spacing w:line="360" w:lineRule="auto"/>
      <w:jc w:val="both"/>
    </w:pPr>
    <w:rPr>
      <w:rFonts w:ascii="Times New Roman" w:eastAsia="Times New Roman" w:hAnsi="Times New Roman" w:cs="Times New Roman"/>
      <w:sz w:val="20"/>
      <w:szCs w:val="20"/>
      <w:lang w:eastAsia="ru-RU"/>
    </w:rPr>
  </w:style>
  <w:style w:type="paragraph" w:customStyle="1" w:styleId="affffffffffffffffffffffff3">
    <w:name w:val="Стиль Основной текст + полужирный"/>
    <w:basedOn w:val="afffffffe"/>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spacing w:val="8"/>
      <w:sz w:val="20"/>
      <w:szCs w:val="20"/>
      <w:lang w:eastAsia="ru-RU"/>
    </w:rPr>
  </w:style>
  <w:style w:type="paragraph" w:customStyle="1" w:styleId="1ffffffff0">
    <w:name w:val="Стиль Основной текст + полужирный1"/>
    <w:basedOn w:val="afffffffe"/>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kern w:val="32"/>
      <w:sz w:val="20"/>
      <w:szCs w:val="20"/>
      <w:lang w:eastAsia="ru-RU"/>
    </w:rPr>
  </w:style>
  <w:style w:type="paragraph" w:customStyle="1" w:styleId="2ffffff1">
    <w:name w:val="Стиль Основной текст + полужирный2"/>
    <w:basedOn w:val="afffffffe"/>
    <w:rsid w:val="00DC1DB4"/>
    <w:pPr>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14127">
    <w:name w:val="Стиль Основной текст + 14 пт По ширине Первая строка:  127 см М..."/>
    <w:basedOn w:val="afffffffe"/>
    <w:rsid w:val="00DC1DB4"/>
    <w:pPr>
      <w:widowControl w:val="0"/>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2121">
    <w:name w:val="Стиль Заголовок 2 + 12 пт"/>
    <w:basedOn w:val="20"/>
    <w:autoRedefine/>
    <w:rsid w:val="00DC1DB4"/>
    <w:pPr>
      <w:numPr>
        <w:ilvl w:val="0"/>
        <w:numId w:val="0"/>
      </w:numPr>
      <w:suppressAutoHyphens w:val="0"/>
      <w:spacing w:before="0" w:after="0" w:line="360" w:lineRule="auto"/>
      <w:jc w:val="center"/>
    </w:pPr>
    <w:rPr>
      <w:rFonts w:ascii="Times New Roman" w:eastAsia="Times New Roman" w:hAnsi="Times New Roman" w:cs="Times New Roman"/>
      <w:i w:val="0"/>
      <w:iCs w:val="0"/>
      <w:spacing w:val="8"/>
      <w:sz w:val="20"/>
      <w:szCs w:val="20"/>
      <w:lang w:eastAsia="ru-RU"/>
    </w:rPr>
  </w:style>
  <w:style w:type="paragraph" w:customStyle="1" w:styleId="11f4">
    <w:name w:val="заголовак11"/>
    <w:basedOn w:val="af1"/>
    <w:rsid w:val="00DC1DB4"/>
    <w:pPr>
      <w:widowControl w:val="0"/>
      <w:suppressAutoHyphens w:val="0"/>
      <w:spacing w:line="288" w:lineRule="auto"/>
      <w:ind w:firstLine="567"/>
      <w:jc w:val="both"/>
    </w:pPr>
    <w:rPr>
      <w:rFonts w:ascii="Times New Roman" w:eastAsia="Times New Roman" w:hAnsi="Times New Roman" w:cs="Times New Roman"/>
      <w:b/>
      <w:bCs/>
      <w:lang w:eastAsia="ru-RU"/>
    </w:rPr>
  </w:style>
  <w:style w:type="paragraph" w:customStyle="1" w:styleId="2122">
    <w:name w:val="Основной текст с отступом 212"/>
    <w:basedOn w:val="af1"/>
    <w:rsid w:val="00D34F96"/>
    <w:pPr>
      <w:suppressAutoHyphens w:val="0"/>
      <w:spacing w:line="360" w:lineRule="auto"/>
      <w:ind w:firstLine="708"/>
      <w:jc w:val="both"/>
    </w:pPr>
    <w:rPr>
      <w:rFonts w:ascii="Times New Roman" w:eastAsia="Times New Roman" w:hAnsi="Times New Roman" w:cs="Times New Roman"/>
      <w:szCs w:val="20"/>
      <w:lang w:val="uk-UA" w:eastAsia="ru-RU"/>
    </w:rPr>
  </w:style>
  <w:style w:type="paragraph" w:customStyle="1" w:styleId="affffffffffffffffffffffff4">
    <w:name w:val="Загл.табл."/>
    <w:basedOn w:val="af1"/>
    <w:rsid w:val="00A1321B"/>
    <w:pPr>
      <w:suppressAutoHyphens w:val="0"/>
      <w:overflowPunct w:val="0"/>
      <w:autoSpaceDE w:val="0"/>
      <w:autoSpaceDN w:val="0"/>
      <w:adjustRightInd w:val="0"/>
      <w:spacing w:line="360" w:lineRule="auto"/>
      <w:ind w:left="1814" w:hanging="1814"/>
      <w:textAlignment w:val="baseline"/>
    </w:pPr>
    <w:rPr>
      <w:rFonts w:ascii="Times New Roman" w:eastAsia="Times New Roman" w:hAnsi="Times New Roman" w:cs="Times New Roman"/>
      <w:sz w:val="30"/>
      <w:szCs w:val="20"/>
      <w:lang w:eastAsia="ru-RU"/>
    </w:rPr>
  </w:style>
  <w:style w:type="paragraph" w:customStyle="1" w:styleId="3ffff">
    <w:name w:val="Îñíîâíîé òåêñò 3"/>
    <w:basedOn w:val="af1"/>
    <w:rsid w:val="00A1321B"/>
    <w:pPr>
      <w:widowControl w:val="0"/>
      <w:suppressAutoHyphens w:val="0"/>
      <w:spacing w:after="120" w:line="360" w:lineRule="auto"/>
    </w:pPr>
    <w:rPr>
      <w:rFonts w:ascii="Times New Roman" w:eastAsia="Times New Roman" w:hAnsi="Times New Roman" w:cs="Times New Roman"/>
      <w:szCs w:val="20"/>
      <w:lang w:eastAsia="uk-UA"/>
    </w:rPr>
  </w:style>
  <w:style w:type="paragraph" w:customStyle="1" w:styleId="CM5">
    <w:name w:val="CM5"/>
    <w:basedOn w:val="af1"/>
    <w:next w:val="af1"/>
    <w:rsid w:val="00F70838"/>
    <w:pPr>
      <w:widowControl w:val="0"/>
      <w:suppressAutoHyphens w:val="0"/>
      <w:autoSpaceDE w:val="0"/>
      <w:autoSpaceDN w:val="0"/>
      <w:spacing w:line="226" w:lineRule="atLeast"/>
    </w:pPr>
    <w:rPr>
      <w:rFonts w:ascii="Times Ten Cyr" w:eastAsia="Times New Roman" w:hAnsi="Times Ten Cyr" w:cs="Times New Roman"/>
      <w:lang w:val="uk-UA" w:eastAsia="ru-RU"/>
    </w:rPr>
  </w:style>
  <w:style w:type="paragraph" w:customStyle="1" w:styleId="CM13">
    <w:name w:val="CM13"/>
    <w:basedOn w:val="Default"/>
    <w:next w:val="Default"/>
    <w:rsid w:val="00F70838"/>
    <w:pPr>
      <w:widowControl w:val="0"/>
      <w:suppressAutoHyphens w:val="0"/>
      <w:autoSpaceDN w:val="0"/>
      <w:spacing w:after="213"/>
    </w:pPr>
    <w:rPr>
      <w:rFonts w:ascii="Times Ten Cyr" w:eastAsia="Times New Roman" w:hAnsi="Times Ten Cyr" w:cs="Times New Roman"/>
      <w:color w:val="auto"/>
      <w:lang w:val="uk-UA" w:eastAsia="ru-RU"/>
    </w:rPr>
  </w:style>
  <w:style w:type="paragraph" w:customStyle="1" w:styleId="affffffffffffffffffffffff5">
    <w:name w:val="УПЖ"/>
    <w:basedOn w:val="af1"/>
    <w:rsid w:val="00D60C3F"/>
    <w:pPr>
      <w:widowControl w:val="0"/>
      <w:spacing w:line="360" w:lineRule="auto"/>
      <w:ind w:firstLine="567"/>
    </w:pPr>
    <w:rPr>
      <w:rFonts w:ascii="Times New Roman" w:eastAsia="Times New Roman" w:hAnsi="Times New Roman" w:cs="Times New Roman"/>
      <w:szCs w:val="20"/>
      <w:lang w:eastAsia="en-US"/>
    </w:rPr>
  </w:style>
  <w:style w:type="paragraph" w:customStyle="1" w:styleId="affffffffffffffffffffffff6">
    <w:name w:val="Розділ"/>
    <w:basedOn w:val="af1"/>
    <w:next w:val="af1"/>
    <w:rsid w:val="00D60C3F"/>
    <w:pPr>
      <w:suppressAutoHyphens w:val="0"/>
      <w:spacing w:line="360" w:lineRule="auto"/>
      <w:jc w:val="center"/>
    </w:pPr>
    <w:rPr>
      <w:rFonts w:ascii="Times New Roman" w:eastAsia="Times New Roman" w:hAnsi="Times New Roman" w:cs="Times New Roman"/>
      <w:b/>
      <w:caps/>
      <w:spacing w:val="20"/>
      <w:sz w:val="28"/>
      <w:szCs w:val="20"/>
      <w:lang w:val="uk-UA" w:eastAsia="ru-RU"/>
    </w:rPr>
  </w:style>
  <w:style w:type="paragraph" w:customStyle="1" w:styleId="-14">
    <w:name w:val="таймс-14"/>
    <w:basedOn w:val="af1"/>
    <w:autoRedefine/>
    <w:rsid w:val="00D60C3F"/>
    <w:pPr>
      <w:widowControl w:val="0"/>
      <w:suppressAutoHyphens w:val="0"/>
      <w:spacing w:line="360" w:lineRule="auto"/>
      <w:jc w:val="both"/>
    </w:pPr>
    <w:rPr>
      <w:rFonts w:ascii="Times New Roman" w:eastAsia="Batang" w:hAnsi="Times New Roman" w:cs="Times New Roman"/>
      <w:noProof/>
      <w:w w:val="101"/>
      <w:sz w:val="28"/>
      <w:szCs w:val="28"/>
      <w:lang w:val="en-US" w:eastAsia="uk-UA"/>
    </w:rPr>
  </w:style>
  <w:style w:type="paragraph" w:customStyle="1" w:styleId="9e">
    <w:name w:val="Название9"/>
    <w:basedOn w:val="235"/>
    <w:rsid w:val="00924E7E"/>
    <w:pPr>
      <w:widowControl/>
      <w:suppressAutoHyphens w:val="0"/>
      <w:autoSpaceDE/>
      <w:jc w:val="center"/>
    </w:pPr>
    <w:rPr>
      <w:sz w:val="28"/>
    </w:rPr>
  </w:style>
  <w:style w:type="paragraph" w:customStyle="1" w:styleId="193">
    <w:name w:val="Основной текст19"/>
    <w:basedOn w:val="235"/>
    <w:rsid w:val="00924E7E"/>
    <w:pPr>
      <w:widowControl/>
      <w:suppressAutoHyphens w:val="0"/>
      <w:autoSpaceDE/>
      <w:jc w:val="both"/>
    </w:pPr>
    <w:rPr>
      <w:sz w:val="28"/>
    </w:rPr>
  </w:style>
  <w:style w:type="paragraph" w:styleId="a">
    <w:name w:val="List Number"/>
    <w:basedOn w:val="af1"/>
    <w:unhideWhenUsed/>
    <w:rsid w:val="0000123E"/>
    <w:pPr>
      <w:numPr>
        <w:numId w:val="45"/>
      </w:numPr>
      <w:contextualSpacing/>
    </w:pPr>
  </w:style>
  <w:style w:type="character" w:customStyle="1" w:styleId="mlxttrn">
    <w:name w:val="mlxt_trn"/>
    <w:basedOn w:val="af2"/>
    <w:rsid w:val="00CA7E0D"/>
    <w:rPr>
      <w:rFonts w:ascii="Times New Roman" w:hAnsi="Times New Roman" w:cs="Times New Roman"/>
    </w:rPr>
  </w:style>
  <w:style w:type="character" w:customStyle="1" w:styleId="3ffff0">
    <w:name w:val="Номер страницы3"/>
    <w:basedOn w:val="af2"/>
    <w:rsid w:val="00966BDB"/>
  </w:style>
  <w:style w:type="paragraph" w:customStyle="1" w:styleId="154">
    <w:name w:val="Заголовок 15"/>
    <w:basedOn w:val="235"/>
    <w:next w:val="235"/>
    <w:rsid w:val="00966BDB"/>
    <w:pPr>
      <w:keepNext/>
      <w:widowControl/>
      <w:tabs>
        <w:tab w:val="num" w:pos="432"/>
      </w:tabs>
      <w:suppressAutoHyphens w:val="0"/>
      <w:autoSpaceDE/>
      <w:spacing w:before="240" w:after="60"/>
      <w:ind w:left="432" w:hanging="432"/>
      <w:outlineLvl w:val="0"/>
    </w:pPr>
    <w:rPr>
      <w:rFonts w:ascii="Arial" w:hAnsi="Arial"/>
      <w:b/>
      <w:kern w:val="32"/>
      <w:sz w:val="32"/>
    </w:rPr>
  </w:style>
  <w:style w:type="paragraph" w:customStyle="1" w:styleId="244">
    <w:name w:val="Заголовок 24"/>
    <w:basedOn w:val="235"/>
    <w:next w:val="235"/>
    <w:rsid w:val="00966BDB"/>
    <w:pPr>
      <w:keepNext/>
      <w:widowControl/>
      <w:tabs>
        <w:tab w:val="num" w:pos="576"/>
      </w:tabs>
      <w:suppressAutoHyphens w:val="0"/>
      <w:autoSpaceDE/>
      <w:spacing w:before="240" w:after="60"/>
      <w:ind w:left="576" w:hanging="576"/>
      <w:outlineLvl w:val="1"/>
    </w:pPr>
    <w:rPr>
      <w:rFonts w:ascii="Arial" w:hAnsi="Arial"/>
      <w:b/>
      <w:i/>
      <w:sz w:val="28"/>
    </w:rPr>
  </w:style>
  <w:style w:type="paragraph" w:customStyle="1" w:styleId="353">
    <w:name w:val="Заголовок 35"/>
    <w:basedOn w:val="235"/>
    <w:next w:val="235"/>
    <w:rsid w:val="00966BDB"/>
    <w:pPr>
      <w:keepNext/>
      <w:widowControl/>
      <w:tabs>
        <w:tab w:val="num" w:pos="720"/>
      </w:tabs>
      <w:suppressAutoHyphens w:val="0"/>
      <w:autoSpaceDE/>
      <w:spacing w:before="240" w:after="60"/>
      <w:ind w:left="720" w:hanging="720"/>
      <w:outlineLvl w:val="2"/>
    </w:pPr>
    <w:rPr>
      <w:rFonts w:ascii="Arial" w:hAnsi="Arial"/>
      <w:b/>
      <w:sz w:val="26"/>
    </w:rPr>
  </w:style>
  <w:style w:type="paragraph" w:customStyle="1" w:styleId="532">
    <w:name w:val="Заголовок 53"/>
    <w:basedOn w:val="235"/>
    <w:next w:val="235"/>
    <w:rsid w:val="00966BDB"/>
    <w:pPr>
      <w:widowControl/>
      <w:tabs>
        <w:tab w:val="num" w:pos="1008"/>
      </w:tabs>
      <w:suppressAutoHyphens w:val="0"/>
      <w:autoSpaceDE/>
      <w:spacing w:before="240" w:after="60"/>
      <w:ind w:left="1008" w:hanging="1008"/>
      <w:outlineLvl w:val="4"/>
    </w:pPr>
    <w:rPr>
      <w:b/>
      <w:i/>
      <w:sz w:val="26"/>
    </w:rPr>
  </w:style>
  <w:style w:type="paragraph" w:customStyle="1" w:styleId="630">
    <w:name w:val="Заголовок 63"/>
    <w:basedOn w:val="235"/>
    <w:next w:val="235"/>
    <w:rsid w:val="00966BDB"/>
    <w:pPr>
      <w:widowControl/>
      <w:tabs>
        <w:tab w:val="num" w:pos="1152"/>
      </w:tabs>
      <w:suppressAutoHyphens w:val="0"/>
      <w:autoSpaceDE/>
      <w:spacing w:before="240" w:after="60"/>
      <w:ind w:left="1152" w:hanging="1152"/>
      <w:outlineLvl w:val="5"/>
    </w:pPr>
    <w:rPr>
      <w:b/>
      <w:sz w:val="22"/>
    </w:rPr>
  </w:style>
  <w:style w:type="paragraph" w:customStyle="1" w:styleId="720">
    <w:name w:val="Заголовок 72"/>
    <w:basedOn w:val="235"/>
    <w:next w:val="235"/>
    <w:rsid w:val="00966BDB"/>
    <w:pPr>
      <w:widowControl/>
      <w:tabs>
        <w:tab w:val="num" w:pos="1296"/>
      </w:tabs>
      <w:suppressAutoHyphens w:val="0"/>
      <w:autoSpaceDE/>
      <w:spacing w:before="240" w:after="60"/>
      <w:ind w:left="1296" w:hanging="1296"/>
      <w:outlineLvl w:val="6"/>
    </w:pPr>
    <w:rPr>
      <w:sz w:val="24"/>
    </w:rPr>
  </w:style>
  <w:style w:type="paragraph" w:customStyle="1" w:styleId="820">
    <w:name w:val="Заголовок 82"/>
    <w:basedOn w:val="235"/>
    <w:next w:val="235"/>
    <w:rsid w:val="00966BDB"/>
    <w:pPr>
      <w:widowControl/>
      <w:tabs>
        <w:tab w:val="num" w:pos="1440"/>
      </w:tabs>
      <w:suppressAutoHyphens w:val="0"/>
      <w:autoSpaceDE/>
      <w:spacing w:before="240" w:after="60"/>
      <w:ind w:left="1440" w:hanging="1440"/>
      <w:outlineLvl w:val="7"/>
    </w:pPr>
    <w:rPr>
      <w:i/>
      <w:sz w:val="24"/>
    </w:rPr>
  </w:style>
  <w:style w:type="paragraph" w:customStyle="1" w:styleId="920">
    <w:name w:val="Заголовок 92"/>
    <w:basedOn w:val="235"/>
    <w:next w:val="235"/>
    <w:rsid w:val="00966BDB"/>
    <w:pPr>
      <w:widowControl/>
      <w:tabs>
        <w:tab w:val="num" w:pos="1584"/>
      </w:tabs>
      <w:suppressAutoHyphens w:val="0"/>
      <w:autoSpaceDE/>
      <w:spacing w:before="240" w:after="60"/>
      <w:ind w:left="1584" w:hanging="1584"/>
      <w:outlineLvl w:val="8"/>
    </w:pPr>
    <w:rPr>
      <w:rFonts w:ascii="Arial" w:hAnsi="Arial"/>
      <w:sz w:val="22"/>
    </w:rPr>
  </w:style>
  <w:style w:type="character" w:customStyle="1" w:styleId="8f">
    <w:name w:val="Основной шрифт абзаца8"/>
    <w:rsid w:val="00966BDB"/>
  </w:style>
  <w:style w:type="paragraph" w:customStyle="1" w:styleId="4fff3">
    <w:name w:val="Текст выноски4"/>
    <w:basedOn w:val="235"/>
    <w:rsid w:val="00966BDB"/>
    <w:pPr>
      <w:widowControl/>
      <w:suppressAutoHyphens w:val="0"/>
      <w:autoSpaceDE/>
    </w:pPr>
    <w:rPr>
      <w:rFonts w:ascii="Tahoma" w:hAnsi="Tahoma"/>
      <w:sz w:val="16"/>
    </w:rPr>
  </w:style>
  <w:style w:type="paragraph" w:customStyle="1" w:styleId="382">
    <w:name w:val="Основной текст с отступом 38"/>
    <w:basedOn w:val="235"/>
    <w:rsid w:val="00966BDB"/>
    <w:pPr>
      <w:widowControl/>
      <w:suppressAutoHyphens w:val="0"/>
      <w:autoSpaceDE/>
      <w:spacing w:after="120"/>
      <w:ind w:left="283"/>
    </w:pPr>
    <w:rPr>
      <w:sz w:val="16"/>
    </w:rPr>
  </w:style>
  <w:style w:type="paragraph" w:customStyle="1" w:styleId="344">
    <w:name w:val="Основной текст 34"/>
    <w:basedOn w:val="235"/>
    <w:rsid w:val="00966BDB"/>
    <w:pPr>
      <w:widowControl/>
      <w:suppressAutoHyphens w:val="0"/>
      <w:autoSpaceDE/>
      <w:spacing w:after="120"/>
    </w:pPr>
    <w:rPr>
      <w:sz w:val="16"/>
    </w:rPr>
  </w:style>
  <w:style w:type="paragraph" w:customStyle="1" w:styleId="4fff4">
    <w:name w:val="Название объекта4"/>
    <w:basedOn w:val="235"/>
    <w:next w:val="235"/>
    <w:rsid w:val="00966BDB"/>
    <w:pPr>
      <w:widowControl/>
      <w:suppressAutoHyphens w:val="0"/>
      <w:autoSpaceDE/>
    </w:pPr>
    <w:rPr>
      <w:b/>
    </w:rPr>
  </w:style>
  <w:style w:type="paragraph" w:customStyle="1" w:styleId="Iniiaiieoaeno3">
    <w:name w:val="Iniiaiie oaeno 3"/>
    <w:basedOn w:val="Iauiue0"/>
    <w:rsid w:val="00922613"/>
    <w:pPr>
      <w:suppressAutoHyphens w:val="0"/>
      <w:spacing w:line="336" w:lineRule="auto"/>
      <w:jc w:val="both"/>
    </w:pPr>
    <w:rPr>
      <w:rFonts w:ascii="Times New Roman" w:eastAsia="Times New Roman" w:hAnsi="Times New Roman" w:cs="Times New Roman"/>
      <w:sz w:val="28"/>
      <w:lang w:val="ru-RU" w:eastAsia="ru-RU"/>
    </w:rPr>
  </w:style>
  <w:style w:type="paragraph" w:customStyle="1" w:styleId="2ffffff2">
    <w:name w:val="Îñíîâíîé òåêñò ñ îòñòóïîì 2"/>
    <w:basedOn w:val="af1"/>
    <w:rsid w:val="00CC54E2"/>
    <w:pPr>
      <w:suppressAutoHyphens w:val="0"/>
      <w:spacing w:line="360" w:lineRule="auto"/>
      <w:ind w:firstLine="720"/>
      <w:jc w:val="both"/>
    </w:pPr>
    <w:rPr>
      <w:rFonts w:ascii="Times New Roman" w:eastAsia="Times New Roman" w:hAnsi="Times New Roman" w:cs="Times New Roman"/>
      <w:sz w:val="28"/>
      <w:szCs w:val="28"/>
      <w:lang w:eastAsia="ru-RU"/>
    </w:rPr>
  </w:style>
  <w:style w:type="character" w:customStyle="1" w:styleId="textblack-f1">
    <w:name w:val="textblack-f1"/>
    <w:basedOn w:val="af2"/>
    <w:rsid w:val="00BF54BF"/>
    <w:rPr>
      <w:rFonts w:ascii="Arial" w:hAnsi="Arial" w:cs="Arial" w:hint="default"/>
      <w:color w:val="000000"/>
      <w:sz w:val="18"/>
      <w:szCs w:val="18"/>
    </w:rPr>
  </w:style>
  <w:style w:type="character" w:customStyle="1" w:styleId="ref-vol">
    <w:name w:val="ref-vol"/>
    <w:basedOn w:val="af2"/>
    <w:rsid w:val="00BF54BF"/>
  </w:style>
  <w:style w:type="character" w:customStyle="1" w:styleId="maintextbldleft">
    <w:name w:val="maintextbldleft"/>
    <w:basedOn w:val="af2"/>
    <w:rsid w:val="00BF54BF"/>
  </w:style>
  <w:style w:type="character" w:customStyle="1" w:styleId="maintextleft">
    <w:name w:val="maintextleft"/>
    <w:basedOn w:val="af2"/>
    <w:rsid w:val="00BF54BF"/>
  </w:style>
  <w:style w:type="character" w:customStyle="1" w:styleId="fm-vol-iss-date1">
    <w:name w:val="fm-vol-iss-date1"/>
    <w:basedOn w:val="af2"/>
    <w:rsid w:val="00BF54BF"/>
    <w:rPr>
      <w:rFonts w:ascii="Arial" w:hAnsi="Arial" w:cs="Arial" w:hint="default"/>
      <w:sz w:val="18"/>
      <w:szCs w:val="18"/>
    </w:rPr>
  </w:style>
  <w:style w:type="paragraph" w:customStyle="1" w:styleId="fm-author">
    <w:name w:val="fm-author"/>
    <w:basedOn w:val="af1"/>
    <w:rsid w:val="00BF54BF"/>
    <w:pPr>
      <w:suppressAutoHyphens w:val="0"/>
      <w:spacing w:before="100" w:beforeAutospacing="1" w:after="100" w:afterAutospacing="1"/>
    </w:pPr>
    <w:rPr>
      <w:rFonts w:ascii="Times New Roman" w:eastAsia="Times New Roman" w:hAnsi="Times New Roman" w:cs="Times New Roman"/>
      <w:sz w:val="26"/>
      <w:szCs w:val="26"/>
      <w:lang w:eastAsia="ru-RU"/>
    </w:rPr>
  </w:style>
  <w:style w:type="paragraph" w:customStyle="1" w:styleId="txt10just">
    <w:name w:val="txt10just"/>
    <w:basedOn w:val="af1"/>
    <w:rsid w:val="00CF3DA8"/>
    <w:pPr>
      <w:suppressAutoHyphens w:val="0"/>
      <w:spacing w:before="100" w:after="100" w:line="260" w:lineRule="atLeast"/>
      <w:jc w:val="both"/>
    </w:pPr>
    <w:rPr>
      <w:rFonts w:ascii="Arial" w:eastAsia="Times New Roman" w:hAnsi="Arial" w:cs="Times New Roman"/>
      <w:color w:val="000000"/>
      <w:sz w:val="20"/>
      <w:szCs w:val="20"/>
      <w:lang w:eastAsia="ru-RU"/>
    </w:rPr>
  </w:style>
  <w:style w:type="paragraph" w:customStyle="1" w:styleId="3ffff1">
    <w:name w:val="Текст3"/>
    <w:basedOn w:val="af1"/>
    <w:rsid w:val="00CF3DA8"/>
    <w:pPr>
      <w:suppressAutoHyphens w:val="0"/>
    </w:pPr>
    <w:rPr>
      <w:rFonts w:ascii="Courier New" w:eastAsia="Times New Roman" w:hAnsi="Courier New" w:cs="Times New Roman"/>
      <w:sz w:val="20"/>
      <w:szCs w:val="20"/>
      <w:lang w:eastAsia="ru-RU"/>
    </w:rPr>
  </w:style>
  <w:style w:type="paragraph" w:customStyle="1" w:styleId="references">
    <w:name w:val="references"/>
    <w:basedOn w:val="af1"/>
    <w:rsid w:val="00296605"/>
    <w:pPr>
      <w:suppressAutoHyphens w:val="0"/>
      <w:spacing w:before="90" w:line="180" w:lineRule="atLeast"/>
      <w:ind w:left="300" w:hanging="300"/>
    </w:pPr>
    <w:rPr>
      <w:rFonts w:ascii="Arial" w:eastAsia="Times New Roman" w:hAnsi="Arial" w:cs="Arial"/>
      <w:color w:val="000000"/>
      <w:sz w:val="20"/>
      <w:szCs w:val="20"/>
      <w:lang w:eastAsia="ru-RU"/>
    </w:rPr>
  </w:style>
  <w:style w:type="paragraph" w:customStyle="1" w:styleId="Pa10">
    <w:name w:val="Pa10"/>
    <w:basedOn w:val="Default"/>
    <w:next w:val="Default"/>
    <w:rsid w:val="00296605"/>
    <w:pPr>
      <w:suppressAutoHyphens w:val="0"/>
      <w:autoSpaceDN w:val="0"/>
      <w:adjustRightInd w:val="0"/>
      <w:spacing w:line="121" w:lineRule="auto"/>
    </w:pPr>
    <w:rPr>
      <w:rFonts w:ascii="MyriadPro-Cond" w:eastAsia="Times New Roman" w:hAnsi="MyriadPro-Cond" w:cs="Times New Roman"/>
      <w:color w:val="auto"/>
      <w:lang w:eastAsia="ru-RU"/>
    </w:rPr>
  </w:style>
  <w:style w:type="paragraph" w:customStyle="1" w:styleId="byline">
    <w:name w:val="byline"/>
    <w:basedOn w:val="af1"/>
    <w:rsid w:val="00296605"/>
    <w:pPr>
      <w:suppressAutoHyphens w:val="0"/>
      <w:spacing w:before="15" w:after="30" w:line="300" w:lineRule="atLeast"/>
    </w:pPr>
    <w:rPr>
      <w:rFonts w:ascii="Times New Roman" w:eastAsia="Times New Roman" w:hAnsi="Times New Roman" w:cs="Times New Roman"/>
      <w:caps/>
      <w:color w:val="000000"/>
      <w:sz w:val="19"/>
      <w:szCs w:val="19"/>
      <w:lang w:eastAsia="ru-RU"/>
    </w:rPr>
  </w:style>
  <w:style w:type="paragraph" w:customStyle="1" w:styleId="10d">
    <w:name w:val="Название10"/>
    <w:basedOn w:val="af1"/>
    <w:rsid w:val="00296605"/>
    <w:pPr>
      <w:suppressAutoHyphens w:val="0"/>
      <w:spacing w:before="60" w:after="80" w:line="480" w:lineRule="atLeast"/>
    </w:pPr>
    <w:rPr>
      <w:rFonts w:ascii="Times New Roman" w:eastAsia="Times New Roman" w:hAnsi="Times New Roman" w:cs="Times New Roman"/>
      <w:b/>
      <w:bCs/>
      <w:color w:val="000000"/>
      <w:sz w:val="44"/>
      <w:szCs w:val="44"/>
      <w:lang w:eastAsia="ru-RU"/>
    </w:rPr>
  </w:style>
  <w:style w:type="character" w:customStyle="1" w:styleId="bylinelocation1">
    <w:name w:val="bylinelocation1"/>
    <w:basedOn w:val="af2"/>
    <w:rsid w:val="00296605"/>
    <w:rPr>
      <w:i/>
      <w:iCs/>
      <w:caps w:val="0"/>
    </w:rPr>
  </w:style>
  <w:style w:type="character" w:customStyle="1" w:styleId="normal--char">
    <w:name w:val="normal--char"/>
    <w:basedOn w:val="af2"/>
    <w:rsid w:val="00985F2A"/>
  </w:style>
  <w:style w:type="character" w:customStyle="1" w:styleId="ref-journal">
    <w:name w:val="ref-journal"/>
    <w:basedOn w:val="af2"/>
    <w:rsid w:val="00985F2A"/>
  </w:style>
  <w:style w:type="character" w:customStyle="1" w:styleId="e1">
    <w:name w:val="e1"/>
    <w:basedOn w:val="af2"/>
    <w:rsid w:val="00985F2A"/>
    <w:rPr>
      <w:color w:val="FF0000"/>
    </w:rPr>
  </w:style>
  <w:style w:type="character" w:customStyle="1" w:styleId="sz13">
    <w:name w:val="sz13"/>
    <w:basedOn w:val="af2"/>
    <w:rsid w:val="00985F2A"/>
  </w:style>
  <w:style w:type="character" w:customStyle="1" w:styleId="ref-journal1">
    <w:name w:val="ref-journal1"/>
    <w:basedOn w:val="af2"/>
    <w:rsid w:val="00985F2A"/>
    <w:rPr>
      <w:i/>
      <w:iCs/>
    </w:rPr>
  </w:style>
  <w:style w:type="character" w:customStyle="1" w:styleId="goohl2">
    <w:name w:val="goohl2"/>
    <w:basedOn w:val="af2"/>
    <w:rsid w:val="006B783C"/>
  </w:style>
  <w:style w:type="character" w:customStyle="1" w:styleId="goohl0">
    <w:name w:val="goohl0"/>
    <w:basedOn w:val="af2"/>
    <w:rsid w:val="006B783C"/>
  </w:style>
  <w:style w:type="paragraph" w:customStyle="1" w:styleId="Iauiue6">
    <w:name w:val="Iau?iue6"/>
    <w:rsid w:val="006B783C"/>
    <w:pPr>
      <w:autoSpaceDE w:val="0"/>
      <w:autoSpaceDN w:val="0"/>
    </w:pPr>
    <w:rPr>
      <w:rFonts w:ascii="Times New Roman" w:eastAsia="Times New Roman" w:hAnsi="Times New Roman" w:cs="Times New Roman"/>
      <w:lang w:val="en-US" w:eastAsia="uk-UA"/>
    </w:rPr>
  </w:style>
  <w:style w:type="paragraph" w:customStyle="1" w:styleId="caaieiaie11">
    <w:name w:val="caaieiaie 11"/>
    <w:basedOn w:val="af1"/>
    <w:next w:val="af1"/>
    <w:rsid w:val="006B783C"/>
    <w:pPr>
      <w:keepNext/>
      <w:suppressAutoHyphens w:val="0"/>
      <w:autoSpaceDE w:val="0"/>
      <w:autoSpaceDN w:val="0"/>
      <w:spacing w:line="480" w:lineRule="auto"/>
      <w:ind w:firstLine="720"/>
      <w:jc w:val="both"/>
    </w:pPr>
    <w:rPr>
      <w:rFonts w:ascii="Times New Roman" w:eastAsia="Times New Roman" w:hAnsi="Times New Roman" w:cs="Times New Roman"/>
      <w:sz w:val="28"/>
      <w:szCs w:val="28"/>
      <w:lang w:val="uk-UA" w:eastAsia="uk-UA"/>
    </w:rPr>
  </w:style>
  <w:style w:type="paragraph" w:customStyle="1" w:styleId="7f1">
    <w:name w:val="стрес7"/>
    <w:autoRedefine/>
    <w:rsid w:val="006B783C"/>
    <w:pPr>
      <w:pBdr>
        <w:top w:val="thinThickMediumGap" w:sz="6" w:space="7" w:color="auto" w:shadow="1"/>
        <w:left w:val="thinThickMediumGap" w:sz="6" w:space="0" w:color="auto" w:shadow="1"/>
        <w:bottom w:val="thinThickMediumGap" w:sz="6" w:space="7" w:color="auto" w:shadow="1"/>
        <w:right w:val="thinThickMediumGap" w:sz="6" w:space="0" w:color="auto" w:shadow="1"/>
      </w:pBdr>
      <w:shd w:val="clear" w:color="auto" w:fill="CCCCCC"/>
      <w:spacing w:line="264" w:lineRule="auto"/>
      <w:ind w:left="142" w:right="141"/>
      <w:jc w:val="center"/>
    </w:pPr>
    <w:rPr>
      <w:rFonts w:ascii="Times New Roman" w:eastAsia="Times New Roman" w:hAnsi="Times New Roman" w:cs="Times New Roman"/>
      <w:b/>
      <w:caps/>
      <w:sz w:val="24"/>
    </w:rPr>
  </w:style>
  <w:style w:type="paragraph" w:customStyle="1" w:styleId="affffffffffffffffffffffff7">
    <w:name w:val="Обычный (д)"/>
    <w:basedOn w:val="af1"/>
    <w:rsid w:val="007F0A39"/>
    <w:pPr>
      <w:widowControl w:val="0"/>
      <w:suppressAutoHyphens w:val="0"/>
      <w:autoSpaceDE w:val="0"/>
      <w:autoSpaceDN w:val="0"/>
      <w:adjustRightInd w:val="0"/>
      <w:spacing w:line="360" w:lineRule="auto"/>
      <w:ind w:firstLine="567"/>
      <w:jc w:val="both"/>
    </w:pPr>
    <w:rPr>
      <w:rFonts w:ascii="Times New Roman" w:eastAsia="Times New Roman" w:hAnsi="Times New Roman" w:cs="Times New Roman"/>
      <w:sz w:val="28"/>
      <w:szCs w:val="20"/>
      <w:lang w:eastAsia="ru-RU"/>
    </w:rPr>
  </w:style>
  <w:style w:type="paragraph" w:customStyle="1" w:styleId="1ffffffff1">
    <w:name w:val="Заголовок 1 (д)"/>
    <w:basedOn w:val="af1"/>
    <w:next w:val="af1"/>
    <w:rsid w:val="007F0A39"/>
    <w:pPr>
      <w:keepNext/>
      <w:widowControl w:val="0"/>
      <w:suppressAutoHyphens w:val="0"/>
      <w:autoSpaceDE w:val="0"/>
      <w:autoSpaceDN w:val="0"/>
      <w:adjustRightInd w:val="0"/>
      <w:spacing w:before="480" w:after="480" w:line="360" w:lineRule="auto"/>
      <w:ind w:firstLine="567"/>
      <w:jc w:val="center"/>
      <w:outlineLvl w:val="0"/>
    </w:pPr>
    <w:rPr>
      <w:rFonts w:ascii="Times New Roman" w:eastAsia="Times New Roman" w:hAnsi="Times New Roman" w:cs="Times New Roman"/>
      <w:b/>
      <w:sz w:val="32"/>
      <w:szCs w:val="20"/>
      <w:lang w:eastAsia="ru-RU"/>
    </w:rPr>
  </w:style>
  <w:style w:type="paragraph" w:customStyle="1" w:styleId="affffffffffffffffffffffff8">
    <w:name w:val="Подзаголовок (д)"/>
    <w:basedOn w:val="20"/>
    <w:next w:val="affffffffffffffffffffffff7"/>
    <w:rsid w:val="007F0A39"/>
    <w:pPr>
      <w:widowControl w:val="0"/>
      <w:numPr>
        <w:ilvl w:val="0"/>
        <w:numId w:val="0"/>
      </w:numPr>
      <w:suppressAutoHyphens w:val="0"/>
      <w:autoSpaceDE w:val="0"/>
      <w:autoSpaceDN w:val="0"/>
      <w:adjustRightInd w:val="0"/>
      <w:spacing w:after="0" w:line="360" w:lineRule="auto"/>
      <w:jc w:val="both"/>
    </w:pPr>
    <w:rPr>
      <w:rFonts w:ascii="Times New Roman" w:eastAsia="Times New Roman" w:hAnsi="Times New Roman" w:cs="Times New Roman"/>
      <w:bCs w:val="0"/>
      <w:i w:val="0"/>
      <w:iCs w:val="0"/>
      <w:szCs w:val="20"/>
      <w:u w:val="single"/>
      <w:lang w:eastAsia="ru-RU"/>
    </w:rPr>
  </w:style>
  <w:style w:type="paragraph" w:customStyle="1" w:styleId="2ffffff3">
    <w:name w:val="Заголовок 2 (д)"/>
    <w:basedOn w:val="20"/>
    <w:next w:val="affffffffffffffffffffffff7"/>
    <w:rsid w:val="007F0A39"/>
    <w:pPr>
      <w:widowControl w:val="0"/>
      <w:numPr>
        <w:ilvl w:val="0"/>
        <w:numId w:val="0"/>
      </w:numPr>
      <w:suppressAutoHyphens w:val="0"/>
      <w:autoSpaceDE w:val="0"/>
      <w:autoSpaceDN w:val="0"/>
      <w:adjustRightInd w:val="0"/>
      <w:spacing w:before="360" w:after="360" w:line="360" w:lineRule="auto"/>
      <w:ind w:firstLine="567"/>
      <w:jc w:val="center"/>
    </w:pPr>
    <w:rPr>
      <w:rFonts w:ascii="Times New Roman" w:eastAsia="Times New Roman" w:hAnsi="Times New Roman" w:cs="Times New Roman"/>
      <w:bCs w:val="0"/>
      <w:i w:val="0"/>
      <w:iCs w:val="0"/>
      <w:szCs w:val="20"/>
      <w:lang w:eastAsia="ru-RU"/>
    </w:rPr>
  </w:style>
  <w:style w:type="paragraph" w:customStyle="1" w:styleId="affffffffffffffffffffffff9">
    <w:name w:val="Таблица №"/>
    <w:basedOn w:val="affffffffffffffffffffffff7"/>
    <w:next w:val="affffffff8"/>
    <w:rsid w:val="007F0A39"/>
    <w:pPr>
      <w:jc w:val="right"/>
    </w:pPr>
    <w:rPr>
      <w:b/>
    </w:rPr>
  </w:style>
  <w:style w:type="paragraph" w:customStyle="1" w:styleId="3ffff2">
    <w:name w:val="Заголовок 3 (д)"/>
    <w:basedOn w:val="31"/>
    <w:next w:val="affffffffffffffffffffffff7"/>
    <w:rsid w:val="007F0A39"/>
    <w:pPr>
      <w:numPr>
        <w:ilvl w:val="0"/>
        <w:numId w:val="0"/>
      </w:numPr>
      <w:suppressAutoHyphens w:val="0"/>
      <w:autoSpaceDE w:val="0"/>
      <w:autoSpaceDN w:val="0"/>
      <w:adjustRightInd w:val="0"/>
      <w:spacing w:before="240" w:after="240"/>
      <w:ind w:firstLine="567"/>
    </w:pPr>
    <w:rPr>
      <w:rFonts w:ascii="Times New Roman" w:eastAsia="Times New Roman" w:hAnsi="Times New Roman" w:cs="Times New Roman"/>
      <w:color w:val="auto"/>
      <w:sz w:val="28"/>
      <w:lang w:eastAsia="ru-RU"/>
    </w:rPr>
  </w:style>
  <w:style w:type="paragraph" w:customStyle="1" w:styleId="affffffffffffffffffffffffa">
    <w:name w:val="Рисунок (название)"/>
    <w:basedOn w:val="affffffffffffffffffffffff7"/>
    <w:next w:val="affffffffffffffffffffffff7"/>
    <w:rsid w:val="007F0A39"/>
    <w:rPr>
      <w:i/>
    </w:rPr>
  </w:style>
  <w:style w:type="character" w:customStyle="1" w:styleId="maintextbldleft1">
    <w:name w:val="maintextbldleft1"/>
    <w:basedOn w:val="af2"/>
    <w:rsid w:val="007F0A39"/>
    <w:rPr>
      <w:rFonts w:ascii="Arial" w:hAnsi="Arial" w:cs="Arial" w:hint="default"/>
      <w:b/>
      <w:bCs/>
      <w:i w:val="0"/>
      <w:iCs w:val="0"/>
      <w:smallCaps w:val="0"/>
      <w:strike w:val="0"/>
      <w:dstrike w:val="0"/>
      <w:color w:val="000000"/>
      <w:sz w:val="18"/>
      <w:szCs w:val="18"/>
      <w:u w:val="none"/>
      <w:effect w:val="none"/>
    </w:rPr>
  </w:style>
  <w:style w:type="character" w:customStyle="1" w:styleId="maintextleft1">
    <w:name w:val="maintextleft1"/>
    <w:basedOn w:val="af2"/>
    <w:rsid w:val="007F0A39"/>
    <w:rPr>
      <w:rFonts w:ascii="Arial" w:hAnsi="Arial" w:cs="Arial" w:hint="default"/>
      <w:b w:val="0"/>
      <w:bCs w:val="0"/>
      <w:i w:val="0"/>
      <w:iCs w:val="0"/>
      <w:smallCaps w:val="0"/>
      <w:strike w:val="0"/>
      <w:dstrike w:val="0"/>
      <w:color w:val="000000"/>
      <w:sz w:val="18"/>
      <w:szCs w:val="18"/>
      <w:u w:val="none"/>
      <w:effect w:val="none"/>
    </w:rPr>
  </w:style>
  <w:style w:type="paragraph" w:customStyle="1" w:styleId="affffffffffffffffffffffffb">
    <w:name w:val="Содержимое списка"/>
    <w:basedOn w:val="af1"/>
    <w:rsid w:val="007F0A39"/>
    <w:pPr>
      <w:widowControl w:val="0"/>
      <w:ind w:left="567"/>
    </w:pPr>
    <w:rPr>
      <w:rFonts w:ascii="Times New Roman" w:eastAsia="Lucida Sans Unicode" w:hAnsi="Times New Roman" w:cs="Times New Roman"/>
    </w:rPr>
  </w:style>
  <w:style w:type="paragraph" w:customStyle="1" w:styleId="affffffffffffffffffffffffc">
    <w:name w:val="Нормальный"/>
    <w:rsid w:val="00A8527C"/>
    <w:rPr>
      <w:rFonts w:ascii="Peterburg" w:eastAsia="Times New Roman" w:hAnsi="Peterburg" w:cs="Times New Roman"/>
      <w:sz w:val="26"/>
    </w:rPr>
  </w:style>
  <w:style w:type="paragraph" w:customStyle="1" w:styleId="Dtext">
    <w:name w:val="D_text"/>
    <w:basedOn w:val="af1"/>
    <w:rsid w:val="00680AB0"/>
    <w:pPr>
      <w:widowControl w:val="0"/>
      <w:suppressAutoHyphens w:val="0"/>
      <w:spacing w:line="360" w:lineRule="auto"/>
      <w:ind w:firstLine="709"/>
      <w:jc w:val="both"/>
    </w:pPr>
    <w:rPr>
      <w:rFonts w:ascii="Times New Roman" w:eastAsia="PMingLiU" w:hAnsi="Times New Roman" w:cs="Times New Roman"/>
      <w:sz w:val="28"/>
      <w:szCs w:val="28"/>
      <w:lang w:val="en-US" w:eastAsia="ru-RU"/>
    </w:rPr>
  </w:style>
  <w:style w:type="paragraph" w:customStyle="1" w:styleId="Dglav">
    <w:name w:val="D_glav"/>
    <w:basedOn w:val="af1"/>
    <w:rsid w:val="00680AB0"/>
    <w:pPr>
      <w:suppressAutoHyphens w:val="0"/>
      <w:spacing w:after="240"/>
      <w:jc w:val="center"/>
    </w:pPr>
    <w:rPr>
      <w:rFonts w:ascii="Times New Roman" w:eastAsia="PMingLiU" w:hAnsi="Times New Roman" w:cs="Times New Roman"/>
      <w:b/>
      <w:bCs/>
      <w:caps/>
      <w:sz w:val="28"/>
      <w:szCs w:val="28"/>
      <w:lang w:val="en-US" w:eastAsia="ru-RU"/>
    </w:rPr>
  </w:style>
  <w:style w:type="paragraph" w:customStyle="1" w:styleId="Dnumero">
    <w:name w:val="D_numero"/>
    <w:basedOn w:val="af1"/>
    <w:rsid w:val="00680AB0"/>
    <w:pPr>
      <w:suppressAutoHyphens w:val="0"/>
      <w:spacing w:before="120" w:line="360" w:lineRule="auto"/>
      <w:ind w:left="284" w:hanging="284"/>
      <w:jc w:val="both"/>
    </w:pPr>
    <w:rPr>
      <w:rFonts w:ascii="Times New Roman" w:eastAsia="PMingLiU" w:hAnsi="Times New Roman" w:cs="Times New Roman"/>
      <w:sz w:val="28"/>
      <w:szCs w:val="28"/>
      <w:lang w:val="en-US" w:eastAsia="ru-RU"/>
    </w:rPr>
  </w:style>
  <w:style w:type="character" w:customStyle="1" w:styleId="LitSmall">
    <w:name w:val="LitSmall"/>
    <w:basedOn w:val="af2"/>
    <w:rsid w:val="00680AB0"/>
    <w:rPr>
      <w:color w:val="0000FF"/>
      <w:sz w:val="28"/>
      <w:szCs w:val="28"/>
      <w:lang w:val="uk-UA"/>
    </w:rPr>
  </w:style>
  <w:style w:type="paragraph" w:customStyle="1" w:styleId="Dtext0">
    <w:name w:val="D_text Знак"/>
    <w:basedOn w:val="af1"/>
    <w:rsid w:val="003B5D6C"/>
    <w:pPr>
      <w:widowControl w:val="0"/>
      <w:suppressAutoHyphens w:val="0"/>
      <w:overflowPunct w:val="0"/>
      <w:autoSpaceDE w:val="0"/>
      <w:autoSpaceDN w:val="0"/>
      <w:adjustRightInd w:val="0"/>
      <w:spacing w:line="288"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text0">
    <w:name w:val="A_text"/>
    <w:basedOn w:val="Dtext0"/>
    <w:rsid w:val="003B5D6C"/>
    <w:pPr>
      <w:spacing w:line="360" w:lineRule="auto"/>
    </w:pPr>
    <w:rPr>
      <w:sz w:val="24"/>
      <w:szCs w:val="24"/>
    </w:rPr>
  </w:style>
  <w:style w:type="paragraph" w:customStyle="1" w:styleId="affffffffffffffffffffffffd">
    <w:name w:val="ПодГаз"/>
    <w:basedOn w:val="1"/>
    <w:rsid w:val="003B5D6C"/>
    <w:pPr>
      <w:numPr>
        <w:numId w:val="0"/>
      </w:numPr>
      <w:suppressAutoHyphens w:val="0"/>
      <w:spacing w:before="100" w:after="40"/>
      <w:jc w:val="both"/>
    </w:pPr>
    <w:rPr>
      <w:rFonts w:ascii="Times New Roman" w:eastAsia="Times New Roman" w:hAnsi="Times New Roman" w:cs="Times New Roman"/>
      <w:b w:val="0"/>
      <w:bCs w:val="0"/>
      <w:kern w:val="0"/>
      <w:sz w:val="18"/>
      <w:szCs w:val="18"/>
      <w:u w:val="single"/>
      <w:lang w:val="uk-UA" w:eastAsia="ru-RU"/>
    </w:rPr>
  </w:style>
  <w:style w:type="paragraph" w:customStyle="1" w:styleId="DTblName">
    <w:name w:val="D_TblName"/>
    <w:basedOn w:val="Dtext0"/>
    <w:rsid w:val="003B5D6C"/>
    <w:pPr>
      <w:overflowPunct/>
      <w:autoSpaceDE/>
      <w:autoSpaceDN/>
      <w:adjustRightInd/>
      <w:spacing w:after="240" w:line="240" w:lineRule="auto"/>
      <w:ind w:firstLine="0"/>
      <w:jc w:val="center"/>
      <w:textAlignment w:val="auto"/>
    </w:pPr>
    <w:rPr>
      <w:lang w:val="en-US"/>
    </w:rPr>
  </w:style>
  <w:style w:type="paragraph" w:customStyle="1" w:styleId="DTblNum">
    <w:name w:val="D_TblNum"/>
    <w:basedOn w:val="DTblName"/>
    <w:rsid w:val="003B5D6C"/>
    <w:pPr>
      <w:spacing w:before="120" w:after="120"/>
      <w:jc w:val="right"/>
    </w:pPr>
    <w:rPr>
      <w:lang w:val="uk-UA"/>
    </w:rPr>
  </w:style>
  <w:style w:type="paragraph" w:customStyle="1" w:styleId="AutoText">
    <w:name w:val="AutoText"/>
    <w:basedOn w:val="Atext0"/>
    <w:rsid w:val="003B5D6C"/>
    <w:pPr>
      <w:spacing w:line="288" w:lineRule="auto"/>
    </w:pPr>
    <w:rPr>
      <w:lang w:val="uk-UA"/>
    </w:rPr>
  </w:style>
  <w:style w:type="paragraph" w:customStyle="1" w:styleId="Dpidmal">
    <w:name w:val="D_pidmal"/>
    <w:basedOn w:val="DTblNum"/>
    <w:rsid w:val="003B5D6C"/>
    <w:pPr>
      <w:spacing w:before="60" w:after="240"/>
      <w:jc w:val="left"/>
    </w:pPr>
    <w:rPr>
      <w:sz w:val="24"/>
      <w:szCs w:val="24"/>
    </w:rPr>
  </w:style>
  <w:style w:type="paragraph" w:customStyle="1" w:styleId="245">
    <w:name w:val="Обычный24"/>
    <w:rsid w:val="006128C9"/>
    <w:pPr>
      <w:widowControl w:val="0"/>
    </w:pPr>
    <w:rPr>
      <w:rFonts w:ascii="Times New Roman" w:eastAsia="Times New Roman" w:hAnsi="Times New Roman" w:cs="Times New Roman"/>
      <w:snapToGrid w:val="0"/>
    </w:rPr>
  </w:style>
  <w:style w:type="paragraph" w:customStyle="1" w:styleId="4fff5">
    <w:name w:val="Абзац списка4"/>
    <w:basedOn w:val="af1"/>
    <w:rsid w:val="006E39C1"/>
    <w:pPr>
      <w:ind w:left="720"/>
    </w:pPr>
    <w:rPr>
      <w:rFonts w:ascii="Calibri" w:eastAsia="Times New Roman" w:hAnsi="Calibri" w:cs="Times New Roman"/>
      <w:lang w:val="en-US"/>
    </w:rPr>
  </w:style>
  <w:style w:type="paragraph" w:customStyle="1" w:styleId="5ff6">
    <w:name w:val="Текст выноски5"/>
    <w:basedOn w:val="af1"/>
    <w:rsid w:val="006E39C1"/>
    <w:pPr>
      <w:suppressAutoHyphens w:val="0"/>
    </w:pPr>
    <w:rPr>
      <w:rFonts w:ascii="Tahoma" w:eastAsia="Times New Roman" w:hAnsi="Tahoma" w:cs="Tahoma"/>
      <w:sz w:val="16"/>
      <w:szCs w:val="16"/>
      <w:lang w:eastAsia="ru-RU"/>
    </w:rPr>
  </w:style>
  <w:style w:type="paragraph" w:customStyle="1" w:styleId="Indiaiieoaenonionooiii2">
    <w:name w:val="In:diaiie oaeno n ionooiii 2"/>
    <w:basedOn w:val="af1"/>
    <w:rsid w:val="003F05FC"/>
    <w:pPr>
      <w:widowControl w:val="0"/>
      <w:suppressAutoHyphens w:val="0"/>
      <w:ind w:firstLine="567"/>
      <w:jc w:val="both"/>
    </w:pPr>
    <w:rPr>
      <w:rFonts w:ascii="Times New Roman" w:eastAsia="Times New Roman" w:hAnsi="Times New Roman" w:cs="Times New Roman"/>
      <w:sz w:val="28"/>
      <w:szCs w:val="28"/>
      <w:lang w:val="uk-UA" w:eastAsia="ru-RU"/>
    </w:rPr>
  </w:style>
  <w:style w:type="paragraph" w:customStyle="1" w:styleId="bibitem">
    <w:name w:val="bibitem"/>
    <w:basedOn w:val="a"/>
    <w:rsid w:val="00F56795"/>
    <w:pPr>
      <w:numPr>
        <w:numId w:val="0"/>
      </w:numPr>
      <w:suppressAutoHyphens w:val="0"/>
      <w:ind w:left="360" w:hanging="360"/>
      <w:contextualSpacing w:val="0"/>
      <w:jc w:val="both"/>
    </w:pPr>
    <w:rPr>
      <w:rFonts w:ascii="Times New Roman" w:eastAsia="Times New Roman" w:hAnsi="Times New Roman" w:cs="Times New Roman"/>
      <w:sz w:val="20"/>
      <w:szCs w:val="20"/>
      <w:lang w:val="en-US" w:eastAsia="ru-RU"/>
    </w:rPr>
  </w:style>
  <w:style w:type="paragraph" w:customStyle="1" w:styleId="164">
    <w:name w:val="Заголовок 16"/>
    <w:basedOn w:val="245"/>
    <w:next w:val="245"/>
    <w:rsid w:val="00E9764E"/>
    <w:pPr>
      <w:keepNext/>
      <w:spacing w:line="460" w:lineRule="exact"/>
      <w:ind w:firstLine="340"/>
      <w:jc w:val="both"/>
      <w:outlineLvl w:val="0"/>
    </w:pPr>
    <w:rPr>
      <w:b/>
      <w:snapToGrid/>
      <w:sz w:val="26"/>
      <w:lang w:val="uk-UA"/>
    </w:rPr>
  </w:style>
  <w:style w:type="paragraph" w:customStyle="1" w:styleId="254">
    <w:name w:val="Заголовок 25"/>
    <w:basedOn w:val="245"/>
    <w:next w:val="245"/>
    <w:rsid w:val="00E9764E"/>
    <w:pPr>
      <w:keepNext/>
      <w:spacing w:line="460" w:lineRule="exact"/>
      <w:ind w:left="340"/>
      <w:jc w:val="both"/>
      <w:outlineLvl w:val="1"/>
    </w:pPr>
    <w:rPr>
      <w:b/>
      <w:snapToGrid/>
      <w:sz w:val="28"/>
      <w:lang w:val="uk-UA"/>
    </w:rPr>
  </w:style>
  <w:style w:type="paragraph" w:customStyle="1" w:styleId="204">
    <w:name w:val="Основной текст20"/>
    <w:basedOn w:val="245"/>
    <w:rsid w:val="00E9764E"/>
    <w:pPr>
      <w:spacing w:line="460" w:lineRule="exact"/>
      <w:jc w:val="both"/>
    </w:pPr>
    <w:rPr>
      <w:snapToGrid/>
      <w:sz w:val="28"/>
      <w:lang w:val="uk-UA"/>
    </w:rPr>
  </w:style>
  <w:style w:type="paragraph" w:customStyle="1" w:styleId="363">
    <w:name w:val="Заголовок 36"/>
    <w:basedOn w:val="245"/>
    <w:next w:val="245"/>
    <w:rsid w:val="00E9764E"/>
    <w:pPr>
      <w:keepNext/>
      <w:widowControl/>
      <w:spacing w:before="240" w:after="60"/>
      <w:outlineLvl w:val="2"/>
    </w:pPr>
    <w:rPr>
      <w:rFonts w:ascii="Cambria" w:hAnsi="Cambria"/>
      <w:b/>
      <w:snapToGrid/>
      <w:sz w:val="26"/>
    </w:rPr>
  </w:style>
  <w:style w:type="paragraph" w:customStyle="1" w:styleId="450">
    <w:name w:val="Заголовок 45"/>
    <w:basedOn w:val="245"/>
    <w:next w:val="245"/>
    <w:rsid w:val="00E9764E"/>
    <w:pPr>
      <w:keepNext/>
      <w:keepLines/>
      <w:widowControl/>
      <w:spacing w:before="200"/>
      <w:outlineLvl w:val="3"/>
    </w:pPr>
    <w:rPr>
      <w:rFonts w:ascii="Cambria" w:hAnsi="Cambria"/>
      <w:b/>
      <w:i/>
      <w:snapToGrid/>
      <w:color w:val="808080"/>
      <w:sz w:val="24"/>
    </w:rPr>
  </w:style>
  <w:style w:type="paragraph" w:customStyle="1" w:styleId="540">
    <w:name w:val="Заголовок 54"/>
    <w:basedOn w:val="245"/>
    <w:next w:val="245"/>
    <w:rsid w:val="00E9764E"/>
    <w:pPr>
      <w:keepNext/>
      <w:widowControl/>
      <w:outlineLvl w:val="4"/>
    </w:pPr>
    <w:rPr>
      <w:snapToGrid/>
      <w:sz w:val="32"/>
      <w:lang w:val="uk-UA"/>
    </w:rPr>
  </w:style>
  <w:style w:type="character" w:customStyle="1" w:styleId="9f">
    <w:name w:val="Основной шрифт абзаца9"/>
    <w:rsid w:val="00E9764E"/>
  </w:style>
  <w:style w:type="character" w:customStyle="1" w:styleId="155">
    <w:name w:val="Знак Знак15"/>
    <w:basedOn w:val="9f"/>
    <w:rsid w:val="00E9764E"/>
    <w:rPr>
      <w:rFonts w:ascii="Cambria" w:eastAsia="Times New Roman" w:hAnsi="Cambria"/>
      <w:b/>
      <w:sz w:val="26"/>
    </w:rPr>
  </w:style>
  <w:style w:type="paragraph" w:customStyle="1" w:styleId="2131">
    <w:name w:val="Основной текст с отступом 213"/>
    <w:basedOn w:val="245"/>
    <w:rsid w:val="00E9764E"/>
    <w:pPr>
      <w:spacing w:line="460" w:lineRule="exact"/>
      <w:ind w:left="360" w:hanging="20"/>
      <w:jc w:val="both"/>
    </w:pPr>
    <w:rPr>
      <w:snapToGrid/>
      <w:sz w:val="28"/>
      <w:lang w:val="uk-UA"/>
    </w:rPr>
  </w:style>
  <w:style w:type="paragraph" w:customStyle="1" w:styleId="5ff7">
    <w:name w:val="Верхний колонтитул5"/>
    <w:basedOn w:val="245"/>
    <w:rsid w:val="00E9764E"/>
    <w:pPr>
      <w:widowControl/>
      <w:tabs>
        <w:tab w:val="center" w:pos="4677"/>
        <w:tab w:val="right" w:pos="9355"/>
      </w:tabs>
    </w:pPr>
    <w:rPr>
      <w:snapToGrid/>
      <w:sz w:val="24"/>
    </w:rPr>
  </w:style>
  <w:style w:type="character" w:customStyle="1" w:styleId="4fff6">
    <w:name w:val="Номер страницы4"/>
    <w:basedOn w:val="9f"/>
    <w:rsid w:val="00E9764E"/>
  </w:style>
  <w:style w:type="character" w:customStyle="1" w:styleId="3ffff3">
    <w:name w:val="Гиперссылка3"/>
    <w:basedOn w:val="9f"/>
    <w:rsid w:val="00E9764E"/>
    <w:rPr>
      <w:color w:val="0000FF"/>
      <w:u w:val="single"/>
    </w:rPr>
  </w:style>
  <w:style w:type="paragraph" w:customStyle="1" w:styleId="354">
    <w:name w:val="Основной текст 35"/>
    <w:basedOn w:val="245"/>
    <w:rsid w:val="00E9764E"/>
    <w:pPr>
      <w:widowControl/>
      <w:spacing w:after="120"/>
    </w:pPr>
    <w:rPr>
      <w:snapToGrid/>
      <w:sz w:val="16"/>
    </w:rPr>
  </w:style>
  <w:style w:type="character" w:customStyle="1" w:styleId="8f0">
    <w:name w:val="Знак Знак8"/>
    <w:basedOn w:val="9f"/>
    <w:rsid w:val="00E9764E"/>
    <w:rPr>
      <w:sz w:val="16"/>
    </w:rPr>
  </w:style>
  <w:style w:type="paragraph" w:customStyle="1" w:styleId="Ref">
    <w:name w:val="Ref"/>
    <w:basedOn w:val="245"/>
    <w:rsid w:val="00E9764E"/>
    <w:pPr>
      <w:widowControl/>
      <w:spacing w:line="360" w:lineRule="auto"/>
      <w:ind w:left="284" w:hanging="284"/>
      <w:jc w:val="both"/>
    </w:pPr>
    <w:rPr>
      <w:rFonts w:ascii="Petersburg" w:hAnsi="Petersburg"/>
      <w:snapToGrid/>
      <w:sz w:val="26"/>
      <w:lang w:val="en-US"/>
    </w:rPr>
  </w:style>
  <w:style w:type="paragraph" w:customStyle="1" w:styleId="2160">
    <w:name w:val="Основной текст 216"/>
    <w:basedOn w:val="245"/>
    <w:rsid w:val="00E9764E"/>
    <w:pPr>
      <w:widowControl/>
      <w:jc w:val="both"/>
    </w:pPr>
    <w:rPr>
      <w:rFonts w:ascii="Arial" w:hAnsi="Arial"/>
      <w:snapToGrid/>
      <w:sz w:val="26"/>
      <w:lang w:val="uk-UA"/>
    </w:rPr>
  </w:style>
  <w:style w:type="paragraph" w:customStyle="1" w:styleId="4fff7">
    <w:name w:val="Текст примечания4"/>
    <w:basedOn w:val="245"/>
    <w:rsid w:val="00E9764E"/>
    <w:pPr>
      <w:widowControl/>
    </w:pPr>
    <w:rPr>
      <w:snapToGrid/>
    </w:rPr>
  </w:style>
  <w:style w:type="character" w:customStyle="1" w:styleId="2ffffff4">
    <w:name w:val="Просмотренная гиперссылка2"/>
    <w:basedOn w:val="9f"/>
    <w:rsid w:val="00E9764E"/>
    <w:rPr>
      <w:color w:val="800080"/>
      <w:u w:val="single"/>
    </w:rPr>
  </w:style>
  <w:style w:type="paragraph" w:customStyle="1" w:styleId="OsnText">
    <w:name w:val="OsnText"/>
    <w:basedOn w:val="245"/>
    <w:rsid w:val="00E9764E"/>
    <w:pPr>
      <w:widowControl/>
      <w:spacing w:line="360" w:lineRule="auto"/>
      <w:ind w:firstLine="720"/>
      <w:jc w:val="both"/>
    </w:pPr>
    <w:rPr>
      <w:rFonts w:ascii="Petersburg" w:hAnsi="Petersburg"/>
      <w:snapToGrid/>
      <w:sz w:val="26"/>
      <w:lang w:val="en-US"/>
    </w:rPr>
  </w:style>
  <w:style w:type="paragraph" w:customStyle="1" w:styleId="2ffffff5">
    <w:name w:val="Нижний колонтитул2"/>
    <w:basedOn w:val="245"/>
    <w:rsid w:val="00E9764E"/>
    <w:pPr>
      <w:widowControl/>
      <w:tabs>
        <w:tab w:val="center" w:pos="4677"/>
        <w:tab w:val="right" w:pos="9355"/>
      </w:tabs>
    </w:pPr>
    <w:rPr>
      <w:snapToGrid/>
      <w:sz w:val="24"/>
    </w:rPr>
  </w:style>
  <w:style w:type="paragraph" w:customStyle="1" w:styleId="7f2">
    <w:name w:val="Обычный (веб)7"/>
    <w:basedOn w:val="245"/>
    <w:rsid w:val="00E9764E"/>
    <w:pPr>
      <w:widowControl/>
      <w:spacing w:before="100" w:after="100"/>
    </w:pPr>
    <w:rPr>
      <w:snapToGrid/>
      <w:sz w:val="24"/>
    </w:rPr>
  </w:style>
  <w:style w:type="character" w:customStyle="1" w:styleId="3ffff4">
    <w:name w:val="Строгий3"/>
    <w:basedOn w:val="9f"/>
    <w:rsid w:val="00E9764E"/>
    <w:rPr>
      <w:b/>
    </w:rPr>
  </w:style>
  <w:style w:type="paragraph" w:customStyle="1" w:styleId="4fff8">
    <w:name w:val="Текст4"/>
    <w:basedOn w:val="245"/>
    <w:rsid w:val="00E9764E"/>
    <w:pPr>
      <w:widowControl/>
    </w:pPr>
    <w:rPr>
      <w:rFonts w:ascii="Courier New" w:hAnsi="Courier New"/>
      <w:snapToGrid/>
    </w:rPr>
  </w:style>
  <w:style w:type="paragraph" w:customStyle="1" w:styleId="HTML10">
    <w:name w:val="Стандартный HTML1"/>
    <w:basedOn w:val="245"/>
    <w:rsid w:val="00E976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napToGrid/>
    </w:rPr>
  </w:style>
  <w:style w:type="paragraph" w:customStyle="1" w:styleId="391">
    <w:name w:val="Основной текст с отступом 39"/>
    <w:basedOn w:val="245"/>
    <w:rsid w:val="00E9764E"/>
    <w:pPr>
      <w:widowControl/>
      <w:tabs>
        <w:tab w:val="left" w:pos="9360"/>
      </w:tabs>
      <w:spacing w:line="360" w:lineRule="auto"/>
      <w:ind w:right="-186" w:firstLine="709"/>
      <w:jc w:val="both"/>
    </w:pPr>
    <w:rPr>
      <w:snapToGrid/>
      <w:sz w:val="28"/>
      <w:lang w:val="uk-UA"/>
    </w:rPr>
  </w:style>
  <w:style w:type="character" w:customStyle="1" w:styleId="165">
    <w:name w:val="Знак Знак16"/>
    <w:basedOn w:val="9f"/>
    <w:rsid w:val="00E9764E"/>
    <w:rPr>
      <w:b/>
      <w:noProof w:val="0"/>
      <w:sz w:val="24"/>
      <w:lang w:val="uk-UA"/>
    </w:rPr>
  </w:style>
  <w:style w:type="character" w:customStyle="1" w:styleId="9f0">
    <w:name w:val="Знак Знак9"/>
    <w:basedOn w:val="9f"/>
    <w:rsid w:val="00E9764E"/>
    <w:rPr>
      <w:sz w:val="24"/>
    </w:rPr>
  </w:style>
  <w:style w:type="character" w:customStyle="1" w:styleId="174">
    <w:name w:val="Знак Знак17"/>
    <w:basedOn w:val="9f"/>
    <w:rsid w:val="00E9764E"/>
    <w:rPr>
      <w:b/>
      <w:noProof w:val="0"/>
      <w:sz w:val="24"/>
      <w:lang w:val="uk-UA"/>
    </w:rPr>
  </w:style>
  <w:style w:type="character" w:customStyle="1" w:styleId="10e">
    <w:name w:val="Знак Знак10"/>
    <w:basedOn w:val="9f"/>
    <w:rsid w:val="00E9764E"/>
    <w:rPr>
      <w:noProof w:val="0"/>
      <w:sz w:val="24"/>
      <w:lang w:val="uk-UA"/>
    </w:rPr>
  </w:style>
  <w:style w:type="paragraph" w:customStyle="1" w:styleId="4fff9">
    <w:name w:val="Схема документа4"/>
    <w:basedOn w:val="245"/>
    <w:rsid w:val="00E9764E"/>
    <w:pPr>
      <w:widowControl/>
    </w:pPr>
    <w:rPr>
      <w:rFonts w:ascii="Tahoma" w:hAnsi="Tahoma"/>
      <w:snapToGrid/>
      <w:sz w:val="16"/>
    </w:rPr>
  </w:style>
  <w:style w:type="character" w:customStyle="1" w:styleId="1710">
    <w:name w:val="Знак Знак171"/>
    <w:basedOn w:val="af2"/>
    <w:rsid w:val="00D93504"/>
    <w:rPr>
      <w:b/>
      <w:bCs/>
      <w:sz w:val="26"/>
      <w:szCs w:val="24"/>
      <w:lang w:val="uk-UA"/>
    </w:rPr>
  </w:style>
  <w:style w:type="character" w:customStyle="1" w:styleId="1210">
    <w:name w:val="Знак Знак121"/>
    <w:basedOn w:val="af2"/>
    <w:rsid w:val="00D93504"/>
    <w:rPr>
      <w:sz w:val="28"/>
      <w:szCs w:val="24"/>
      <w:lang w:val="uk-UA"/>
    </w:rPr>
  </w:style>
  <w:style w:type="paragraph" w:customStyle="1" w:styleId="affffffffffffffffffffffffe">
    <w:name w:val="основной"/>
    <w:rsid w:val="00A64A36"/>
    <w:pPr>
      <w:spacing w:before="113" w:after="113"/>
      <w:ind w:firstLine="567"/>
      <w:jc w:val="both"/>
    </w:pPr>
    <w:rPr>
      <w:rFonts w:ascii="Times New Roman" w:eastAsia="MidiGuitar" w:hAnsi="Times New Roman" w:cs="Times New Roman"/>
      <w:snapToGrid w:val="0"/>
      <w:sz w:val="28"/>
    </w:rPr>
  </w:style>
  <w:style w:type="paragraph" w:customStyle="1" w:styleId="1ffffffff2">
    <w:name w:val="Заголовок 1 Раздел"/>
    <w:basedOn w:val="1"/>
    <w:rsid w:val="00372848"/>
    <w:pPr>
      <w:keepLines/>
      <w:numPr>
        <w:numId w:val="0"/>
      </w:numPr>
      <w:suppressAutoHyphens w:val="0"/>
      <w:spacing w:before="480" w:after="240" w:line="360" w:lineRule="auto"/>
      <w:ind w:firstLine="737"/>
      <w:jc w:val="center"/>
    </w:pPr>
    <w:rPr>
      <w:rFonts w:ascii="Courier New" w:eastAsia="Times New Roman" w:hAnsi="Courier New" w:cs="Courier New"/>
      <w:caps/>
      <w:kern w:val="0"/>
      <w:lang w:val="uk-UA" w:eastAsia="ru-RU"/>
    </w:rPr>
  </w:style>
  <w:style w:type="paragraph" w:customStyle="1" w:styleId="14pt015">
    <w:name w:val="Стиль Основной текст с отступом + 14 pt разреженный на  015 пт"/>
    <w:basedOn w:val="affffffff5"/>
    <w:autoRedefine/>
    <w:rsid w:val="00372848"/>
    <w:pPr>
      <w:widowControl w:val="0"/>
      <w:suppressAutoHyphens w:val="0"/>
      <w:spacing w:after="0" w:line="360" w:lineRule="auto"/>
      <w:ind w:left="0" w:firstLine="709"/>
      <w:jc w:val="both"/>
    </w:pPr>
    <w:rPr>
      <w:rFonts w:ascii="Courier New" w:eastAsia="Times New Roman" w:hAnsi="Courier New" w:cs="Courier New"/>
      <w:szCs w:val="28"/>
      <w:lang w:val="uk-UA" w:eastAsia="ru-RU"/>
    </w:rPr>
  </w:style>
  <w:style w:type="paragraph" w:customStyle="1" w:styleId="1ffffffff3">
    <w:name w:val="Стиль Заголовок 1 + полужирный все прописные"/>
    <w:basedOn w:val="1"/>
    <w:autoRedefine/>
    <w:rsid w:val="00372848"/>
    <w:pPr>
      <w:keepLines/>
      <w:pageBreakBefore/>
      <w:numPr>
        <w:numId w:val="0"/>
      </w:numPr>
      <w:suppressAutoHyphens w:val="0"/>
      <w:spacing w:before="480" w:after="480" w:line="360" w:lineRule="auto"/>
      <w:ind w:firstLine="737"/>
      <w:jc w:val="center"/>
    </w:pPr>
    <w:rPr>
      <w:rFonts w:ascii="Courier New" w:eastAsia="Times New Roman" w:hAnsi="Courier New" w:cs="Courier New"/>
      <w:caps/>
      <w:kern w:val="0"/>
      <w:lang w:val="uk-UA" w:eastAsia="ru-RU"/>
    </w:rPr>
  </w:style>
  <w:style w:type="paragraph" w:customStyle="1" w:styleId="2ffffff6">
    <w:name w:val="Стиль Заголовок 2 + полужирный все прописные"/>
    <w:basedOn w:val="20"/>
    <w:autoRedefine/>
    <w:rsid w:val="00372848"/>
    <w:pPr>
      <w:keepLines/>
      <w:numPr>
        <w:ilvl w:val="0"/>
        <w:numId w:val="0"/>
      </w:numPr>
      <w:suppressAutoHyphens w:val="0"/>
      <w:spacing w:before="480" w:after="480" w:line="360" w:lineRule="auto"/>
      <w:jc w:val="both"/>
    </w:pPr>
    <w:rPr>
      <w:rFonts w:ascii="Courier New" w:eastAsia="Times New Roman" w:hAnsi="Courier New" w:cs="Courier New"/>
      <w:bCs w:val="0"/>
      <w:spacing w:val="3"/>
      <w:lang w:val="uk-UA" w:eastAsia="ru-RU"/>
    </w:rPr>
  </w:style>
  <w:style w:type="paragraph" w:customStyle="1" w:styleId="afffffffffffffffffffffffff">
    <w:name w:val="подраздел"/>
    <w:basedOn w:val="af1"/>
    <w:next w:val="af1"/>
    <w:autoRedefine/>
    <w:rsid w:val="00372848"/>
    <w:pPr>
      <w:keepNext/>
      <w:keepLines/>
      <w:suppressAutoHyphens w:val="0"/>
      <w:spacing w:before="480" w:after="480" w:line="360" w:lineRule="auto"/>
      <w:ind w:firstLine="737"/>
      <w:jc w:val="both"/>
    </w:pPr>
    <w:rPr>
      <w:rFonts w:ascii="Courier New" w:eastAsia="Times New Roman" w:hAnsi="Courier New" w:cs="Courier New"/>
      <w:b/>
      <w:caps/>
      <w:sz w:val="28"/>
      <w:szCs w:val="28"/>
      <w:lang w:val="uk-UA" w:eastAsia="ru-RU"/>
    </w:rPr>
  </w:style>
  <w:style w:type="table" w:styleId="afffffffffffffffffffffffff0">
    <w:name w:val="Table Elegant"/>
    <w:basedOn w:val="af3"/>
    <w:rsid w:val="00372848"/>
    <w:rPr>
      <w:rFonts w:ascii="Times New Roman" w:eastAsia="Times New Roman"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tcMar>
        <w:left w:w="0" w:type="dxa"/>
        <w:right w:w="0" w:type="dxa"/>
      </w:tcMar>
      <w:vAlign w:val="center"/>
    </w:tcPr>
    <w:tblStylePr w:type="firstRow">
      <w:rPr>
        <w:caps/>
        <w:color w:val="auto"/>
      </w:rPr>
      <w:tblPr/>
      <w:tcPr>
        <w:tcBorders>
          <w:tl2br w:val="none" w:sz="0" w:space="0" w:color="auto"/>
          <w:tr2bl w:val="none" w:sz="0" w:space="0" w:color="auto"/>
        </w:tcBorders>
      </w:tcPr>
    </w:tblStylePr>
  </w:style>
  <w:style w:type="paragraph" w:customStyle="1" w:styleId="afffffffffffffffffffffffff1">
    <w:name w:val="обычный выделенный Знак Знак Знак"/>
    <w:basedOn w:val="af1"/>
    <w:link w:val="afffffffffffffffffffffffff2"/>
    <w:rsid w:val="00372848"/>
    <w:pPr>
      <w:widowControl w:val="0"/>
      <w:suppressAutoHyphens w:val="0"/>
      <w:spacing w:before="100" w:beforeAutospacing="1" w:after="100" w:afterAutospacing="1" w:line="360" w:lineRule="auto"/>
      <w:ind w:firstLine="737"/>
      <w:jc w:val="right"/>
    </w:pPr>
    <w:rPr>
      <w:rFonts w:ascii="Courier New" w:eastAsia="Times New Roman" w:hAnsi="Courier New" w:cs="Courier New"/>
      <w:b/>
      <w:spacing w:val="3"/>
      <w:sz w:val="28"/>
      <w:szCs w:val="28"/>
      <w:lang w:val="uk-UA" w:eastAsia="ru-RU"/>
    </w:rPr>
  </w:style>
  <w:style w:type="character" w:customStyle="1" w:styleId="afffffffffffffffffffffffff2">
    <w:name w:val="обычный выделенный Знак Знак Знак Знак"/>
    <w:basedOn w:val="af2"/>
    <w:link w:val="afffffffffffffffffffffffff1"/>
    <w:rsid w:val="00372848"/>
    <w:rPr>
      <w:rFonts w:ascii="Courier New" w:eastAsia="Times New Roman" w:hAnsi="Courier New" w:cs="Courier New"/>
      <w:b/>
      <w:spacing w:val="3"/>
      <w:sz w:val="28"/>
      <w:szCs w:val="28"/>
      <w:lang w:val="uk-UA"/>
    </w:rPr>
  </w:style>
  <w:style w:type="character" w:customStyle="1" w:styleId="afffffffffffffffffffffffff3">
    <w:name w:val="обычный выделенный Знак Знак Знак Знак Знак"/>
    <w:basedOn w:val="af2"/>
    <w:rsid w:val="0034262A"/>
    <w:rPr>
      <w:rFonts w:ascii="Courier New" w:hAnsi="Courier New" w:cs="Courier New"/>
      <w:b/>
      <w:spacing w:val="3"/>
      <w:sz w:val="28"/>
      <w:szCs w:val="28"/>
      <w:lang w:val="uk-UA"/>
    </w:rPr>
  </w:style>
  <w:style w:type="paragraph" w:customStyle="1" w:styleId="afffffffffffffffffffffffff4">
    <w:name w:val="Таблиця"/>
    <w:basedOn w:val="af1"/>
    <w:rsid w:val="000849E5"/>
    <w:pPr>
      <w:suppressLineNumbers/>
      <w:suppressAutoHyphens w:val="0"/>
      <w:ind w:firstLine="720"/>
      <w:jc w:val="both"/>
    </w:pPr>
    <w:rPr>
      <w:rFonts w:ascii="Times New Roman" w:eastAsia="Times New Roman" w:hAnsi="Times New Roman" w:cs="Times New Roman"/>
      <w:sz w:val="28"/>
      <w:szCs w:val="20"/>
      <w:lang w:val="uk-UA" w:eastAsia="ru-RU"/>
    </w:rPr>
  </w:style>
  <w:style w:type="paragraph" w:customStyle="1" w:styleId="String">
    <w:name w:val="String"/>
    <w:basedOn w:val="af1"/>
    <w:rsid w:val="007D5B26"/>
    <w:pPr>
      <w:widowControl w:val="0"/>
      <w:suppressAutoHyphens w:val="0"/>
    </w:pPr>
    <w:rPr>
      <w:rFonts w:ascii="Times New Roman" w:eastAsia="Times New Roman" w:hAnsi="Times New Roman" w:cs="Times New Roman"/>
      <w:lang w:val="en-US" w:eastAsia="ru-RU"/>
    </w:rPr>
  </w:style>
  <w:style w:type="character" w:customStyle="1" w:styleId="affffffffc">
    <w:name w:val="Обычный (веб) Знак"/>
    <w:basedOn w:val="af2"/>
    <w:link w:val="affffffffb"/>
    <w:rsid w:val="006C2CC6"/>
    <w:rPr>
      <w:rFonts w:ascii="Garamond" w:eastAsia="Garamond" w:hAnsi="Garamond" w:cs="Garamond"/>
      <w:color w:val="000000"/>
      <w:sz w:val="24"/>
      <w:szCs w:val="24"/>
      <w:lang w:eastAsia="ar-SA"/>
    </w:rPr>
  </w:style>
  <w:style w:type="paragraph" w:customStyle="1" w:styleId="aa">
    <w:name w:val="Рис"/>
    <w:basedOn w:val="affffffff5"/>
    <w:autoRedefine/>
    <w:rsid w:val="006C2CC6"/>
    <w:pPr>
      <w:numPr>
        <w:numId w:val="46"/>
      </w:numPr>
      <w:tabs>
        <w:tab w:val="clear" w:pos="1920"/>
        <w:tab w:val="num" w:pos="0"/>
        <w:tab w:val="left" w:pos="1800"/>
        <w:tab w:val="left" w:pos="2520"/>
      </w:tabs>
      <w:suppressAutoHyphens w:val="0"/>
      <w:overflowPunct w:val="0"/>
      <w:autoSpaceDE w:val="0"/>
      <w:autoSpaceDN w:val="0"/>
      <w:adjustRightInd w:val="0"/>
      <w:spacing w:after="0" w:line="360" w:lineRule="auto"/>
      <w:ind w:left="0" w:right="40" w:firstLine="720"/>
      <w:jc w:val="both"/>
      <w:textAlignment w:val="baseline"/>
    </w:pPr>
    <w:rPr>
      <w:rFonts w:ascii="Times New Roman" w:eastAsia="Times New Roman" w:hAnsi="Times New Roman" w:cs="Times New Roman"/>
      <w:szCs w:val="20"/>
      <w:lang w:val="uk-UA" w:eastAsia="ru-RU"/>
    </w:rPr>
  </w:style>
  <w:style w:type="paragraph" w:customStyle="1" w:styleId="afffffffffffffffffffffffff5">
    <w:name w:val="Обзор"/>
    <w:basedOn w:val="af1"/>
    <w:rsid w:val="006C2CC6"/>
    <w:pPr>
      <w:suppressAutoHyphens w:val="0"/>
      <w:spacing w:line="360" w:lineRule="auto"/>
      <w:ind w:firstLine="709"/>
      <w:jc w:val="both"/>
    </w:pPr>
    <w:rPr>
      <w:rFonts w:ascii="Times New Roman" w:eastAsia="Times New Roman" w:hAnsi="Times New Roman" w:cs="Times New Roman"/>
      <w:sz w:val="28"/>
      <w:szCs w:val="28"/>
      <w:lang w:val="en-US" w:eastAsia="ru-RU"/>
    </w:rPr>
  </w:style>
  <w:style w:type="table" w:styleId="1ffffffff4">
    <w:name w:val="Table Classic 1"/>
    <w:basedOn w:val="af3"/>
    <w:rsid w:val="006C2CC6"/>
    <w:pPr>
      <w:spacing w:line="360" w:lineRule="auto"/>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ffff5">
    <w:name w:val="Table Simple 1"/>
    <w:basedOn w:val="af3"/>
    <w:rsid w:val="006C2CC6"/>
    <w:pPr>
      <w:spacing w:line="360" w:lineRule="auto"/>
    </w:pPr>
    <w:rPr>
      <w:rFonts w:ascii="Times New Roman" w:eastAsia="Times New Roman" w:hAnsi="Times New Roman" w:cs="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afffffffffffffffffffffffff6">
    <w:name w:val="íîìåð ñòðàíèöû"/>
    <w:basedOn w:val="af2"/>
    <w:rsid w:val="006C2CC6"/>
  </w:style>
  <w:style w:type="character" w:customStyle="1" w:styleId="variant1">
    <w:name w:val="variant1"/>
    <w:basedOn w:val="af2"/>
    <w:rsid w:val="006C2CC6"/>
    <w:rPr>
      <w:color w:val="0000FF"/>
    </w:rPr>
  </w:style>
  <w:style w:type="character" w:customStyle="1" w:styleId="lowimportantproductattribute1">
    <w:name w:val="lowimportantproductattribute1"/>
    <w:basedOn w:val="af2"/>
    <w:rsid w:val="006C2CC6"/>
    <w:rPr>
      <w:rFonts w:ascii="Verdana" w:hAnsi="Verdana" w:hint="default"/>
      <w:b w:val="0"/>
      <w:bCs w:val="0"/>
      <w:strike w:val="0"/>
      <w:dstrike w:val="0"/>
      <w:color w:val="333333"/>
      <w:sz w:val="16"/>
      <w:szCs w:val="16"/>
      <w:u w:val="none"/>
      <w:effect w:val="none"/>
    </w:rPr>
  </w:style>
  <w:style w:type="character" w:customStyle="1" w:styleId="variantcorrected">
    <w:name w:val="variant corrected"/>
    <w:basedOn w:val="af2"/>
    <w:rsid w:val="00E64939"/>
  </w:style>
  <w:style w:type="paragraph" w:styleId="4fffa">
    <w:name w:val="index 4"/>
    <w:basedOn w:val="af1"/>
    <w:next w:val="af1"/>
    <w:autoRedefine/>
    <w:semiHidden/>
    <w:rsid w:val="00B80692"/>
    <w:pPr>
      <w:suppressAutoHyphens w:val="0"/>
      <w:ind w:left="960" w:hanging="240"/>
    </w:pPr>
    <w:rPr>
      <w:rFonts w:ascii="Times New Roman" w:eastAsia="Times New Roman" w:hAnsi="Times New Roman" w:cs="Times New Roman"/>
      <w:lang w:eastAsia="ru-RU"/>
    </w:rPr>
  </w:style>
  <w:style w:type="paragraph" w:styleId="5ff8">
    <w:name w:val="index 5"/>
    <w:basedOn w:val="af1"/>
    <w:next w:val="af1"/>
    <w:autoRedefine/>
    <w:semiHidden/>
    <w:rsid w:val="00B80692"/>
    <w:pPr>
      <w:suppressAutoHyphens w:val="0"/>
      <w:ind w:left="1200" w:hanging="240"/>
    </w:pPr>
    <w:rPr>
      <w:rFonts w:ascii="Times New Roman" w:eastAsia="Times New Roman" w:hAnsi="Times New Roman" w:cs="Times New Roman"/>
      <w:lang w:eastAsia="ru-RU"/>
    </w:rPr>
  </w:style>
  <w:style w:type="paragraph" w:styleId="6fb">
    <w:name w:val="index 6"/>
    <w:basedOn w:val="af1"/>
    <w:next w:val="af1"/>
    <w:autoRedefine/>
    <w:semiHidden/>
    <w:rsid w:val="00B80692"/>
    <w:pPr>
      <w:suppressAutoHyphens w:val="0"/>
      <w:ind w:left="1440" w:hanging="240"/>
    </w:pPr>
    <w:rPr>
      <w:rFonts w:ascii="Times New Roman" w:eastAsia="Times New Roman" w:hAnsi="Times New Roman" w:cs="Times New Roman"/>
      <w:lang w:eastAsia="ru-RU"/>
    </w:rPr>
  </w:style>
  <w:style w:type="paragraph" w:styleId="7f3">
    <w:name w:val="index 7"/>
    <w:basedOn w:val="af1"/>
    <w:next w:val="af1"/>
    <w:autoRedefine/>
    <w:semiHidden/>
    <w:rsid w:val="00B80692"/>
    <w:pPr>
      <w:suppressAutoHyphens w:val="0"/>
      <w:ind w:left="1680" w:hanging="240"/>
    </w:pPr>
    <w:rPr>
      <w:rFonts w:ascii="Times New Roman" w:eastAsia="Times New Roman" w:hAnsi="Times New Roman" w:cs="Times New Roman"/>
      <w:lang w:eastAsia="ru-RU"/>
    </w:rPr>
  </w:style>
  <w:style w:type="paragraph" w:styleId="8f1">
    <w:name w:val="index 8"/>
    <w:basedOn w:val="af1"/>
    <w:next w:val="af1"/>
    <w:autoRedefine/>
    <w:semiHidden/>
    <w:rsid w:val="00B80692"/>
    <w:pPr>
      <w:suppressAutoHyphens w:val="0"/>
      <w:ind w:left="1920" w:hanging="240"/>
    </w:pPr>
    <w:rPr>
      <w:rFonts w:ascii="Times New Roman" w:eastAsia="Times New Roman" w:hAnsi="Times New Roman" w:cs="Times New Roman"/>
      <w:lang w:eastAsia="ru-RU"/>
    </w:rPr>
  </w:style>
  <w:style w:type="paragraph" w:styleId="9f1">
    <w:name w:val="index 9"/>
    <w:basedOn w:val="af1"/>
    <w:next w:val="af1"/>
    <w:autoRedefine/>
    <w:semiHidden/>
    <w:rsid w:val="00B80692"/>
    <w:pPr>
      <w:suppressAutoHyphens w:val="0"/>
      <w:ind w:left="2160" w:hanging="240"/>
    </w:pPr>
    <w:rPr>
      <w:rFonts w:ascii="Times New Roman" w:eastAsia="Times New Roman" w:hAnsi="Times New Roman" w:cs="Times New Roman"/>
      <w:lang w:eastAsia="ru-RU"/>
    </w:rPr>
  </w:style>
  <w:style w:type="paragraph" w:customStyle="1" w:styleId="afffffffffffffffffffffffff7">
    <w:name w:val="Ãëàâà äîêóìåíòó"/>
    <w:basedOn w:val="af1"/>
    <w:rsid w:val="00B80692"/>
    <w:pPr>
      <w:keepNext/>
      <w:keepLines/>
      <w:suppressAutoHyphens w:val="0"/>
      <w:spacing w:before="120" w:after="120"/>
      <w:jc w:val="center"/>
    </w:pPr>
    <w:rPr>
      <w:rFonts w:ascii="Antiqua" w:eastAsia="Times New Roman" w:hAnsi="Antiqua" w:cs="Times New Roman"/>
      <w:b/>
      <w:bCs/>
      <w:sz w:val="26"/>
      <w:szCs w:val="26"/>
      <w:lang w:val="uk-UA" w:eastAsia="ru-RU"/>
    </w:rPr>
  </w:style>
  <w:style w:type="paragraph" w:customStyle="1" w:styleId="afffffffffffffffffffffffff8">
    <w:name w:val="Çàãîëîâîê"/>
    <w:basedOn w:val="af1"/>
    <w:rsid w:val="00B80692"/>
    <w:pPr>
      <w:keepNext/>
      <w:keepLines/>
      <w:pageBreakBefore/>
      <w:suppressAutoHyphens w:val="0"/>
      <w:spacing w:after="240"/>
      <w:jc w:val="center"/>
    </w:pPr>
    <w:rPr>
      <w:rFonts w:ascii="Antiqua" w:eastAsia="Times New Roman" w:hAnsi="Antiqua" w:cs="Times New Roman"/>
      <w:b/>
      <w:bCs/>
      <w:caps/>
      <w:sz w:val="26"/>
      <w:szCs w:val="26"/>
      <w:lang w:val="uk-UA" w:eastAsia="ru-RU"/>
    </w:rPr>
  </w:style>
  <w:style w:type="paragraph" w:customStyle="1" w:styleId="afffffffffffffffffffffffff9">
    <w:name w:val="Íîðìàëüíèé òåêñò"/>
    <w:basedOn w:val="af1"/>
    <w:rsid w:val="00B80692"/>
    <w:pPr>
      <w:suppressAutoHyphens w:val="0"/>
      <w:spacing w:before="120"/>
      <w:ind w:firstLine="567"/>
      <w:jc w:val="both"/>
    </w:pPr>
    <w:rPr>
      <w:rFonts w:ascii="Antiqua" w:eastAsia="Times New Roman" w:hAnsi="Antiqua" w:cs="Times New Roman"/>
      <w:sz w:val="26"/>
      <w:szCs w:val="26"/>
      <w:lang w:val="uk-UA" w:eastAsia="ru-RU"/>
    </w:rPr>
  </w:style>
  <w:style w:type="paragraph" w:customStyle="1" w:styleId="afffffffffffffffffffffffffa">
    <w:name w:val="Ï³äïèñ"/>
    <w:basedOn w:val="af1"/>
    <w:rsid w:val="00B80692"/>
    <w:pPr>
      <w:keepLines/>
      <w:tabs>
        <w:tab w:val="center" w:pos="1701"/>
        <w:tab w:val="left" w:pos="6237"/>
      </w:tabs>
      <w:suppressAutoHyphens w:val="0"/>
    </w:pPr>
    <w:rPr>
      <w:rFonts w:ascii="Antiqua" w:eastAsia="Times New Roman" w:hAnsi="Antiqua" w:cs="Times New Roman"/>
      <w:sz w:val="26"/>
      <w:szCs w:val="26"/>
      <w:lang w:val="uk-UA" w:eastAsia="ru-RU"/>
    </w:rPr>
  </w:style>
  <w:style w:type="paragraph" w:customStyle="1" w:styleId="afffffffffffffffffffffffffb">
    <w:name w:val="Øàïêà äîêóìåíòó"/>
    <w:basedOn w:val="af1"/>
    <w:rsid w:val="00B80692"/>
    <w:pPr>
      <w:keepNext/>
      <w:keepLines/>
      <w:suppressAutoHyphens w:val="0"/>
      <w:spacing w:after="240"/>
      <w:ind w:left="4536"/>
      <w:jc w:val="center"/>
    </w:pPr>
    <w:rPr>
      <w:rFonts w:ascii="Antiqua" w:eastAsia="Times New Roman" w:hAnsi="Antiqua" w:cs="Times New Roman"/>
      <w:sz w:val="26"/>
      <w:szCs w:val="26"/>
      <w:lang w:val="uk-UA" w:eastAsia="ru-RU"/>
    </w:rPr>
  </w:style>
  <w:style w:type="paragraph" w:customStyle="1" w:styleId="1ffffffff6">
    <w:name w:val="Заголов1"/>
    <w:basedOn w:val="af1"/>
    <w:rsid w:val="00B80692"/>
    <w:pPr>
      <w:widowControl w:val="0"/>
      <w:suppressAutoHyphens w:val="0"/>
      <w:spacing w:line="360" w:lineRule="auto"/>
      <w:jc w:val="center"/>
    </w:pPr>
    <w:rPr>
      <w:rFonts w:ascii="Antiqua" w:eastAsia="Times New Roman" w:hAnsi="Antiqua" w:cs="Times New Roman"/>
      <w:sz w:val="28"/>
      <w:szCs w:val="28"/>
      <w:lang w:val="en-US" w:eastAsia="ru-RU"/>
    </w:rPr>
  </w:style>
  <w:style w:type="paragraph" w:customStyle="1" w:styleId="3ffff5">
    <w:name w:val="Заголов3"/>
    <w:basedOn w:val="af1"/>
    <w:rsid w:val="00B80692"/>
    <w:pPr>
      <w:widowControl w:val="0"/>
      <w:suppressAutoHyphens w:val="0"/>
      <w:autoSpaceDE w:val="0"/>
      <w:autoSpaceDN w:val="0"/>
      <w:jc w:val="center"/>
    </w:pPr>
    <w:rPr>
      <w:rFonts w:ascii="a_Timer" w:eastAsia="Times New Roman" w:hAnsi="a_Timer" w:cs="Times New Roman"/>
      <w:lang w:val="uk-UA" w:eastAsia="ru-RU"/>
    </w:rPr>
  </w:style>
  <w:style w:type="paragraph" w:customStyle="1" w:styleId="12b">
    <w:name w:val="Название12"/>
    <w:basedOn w:val="245"/>
    <w:rsid w:val="00B80692"/>
    <w:pPr>
      <w:pBdr>
        <w:bottom w:val="single" w:sz="6" w:space="1" w:color="auto"/>
      </w:pBdr>
      <w:spacing w:before="240" w:line="240" w:lineRule="exact"/>
      <w:jc w:val="center"/>
    </w:pPr>
    <w:rPr>
      <w:b/>
      <w:sz w:val="24"/>
    </w:rPr>
  </w:style>
  <w:style w:type="paragraph" w:customStyle="1" w:styleId="1ffffffff7">
    <w:name w:val="Список1"/>
    <w:basedOn w:val="245"/>
    <w:rsid w:val="00B80692"/>
    <w:pPr>
      <w:ind w:left="283" w:hanging="283"/>
    </w:pPr>
    <w:rPr>
      <w:snapToGrid/>
    </w:rPr>
  </w:style>
  <w:style w:type="paragraph" w:customStyle="1" w:styleId="1ffffffff8">
    <w:name w:val="Подпись1"/>
    <w:basedOn w:val="245"/>
    <w:rsid w:val="00B80692"/>
    <w:pPr>
      <w:ind w:left="4252"/>
    </w:pPr>
    <w:rPr>
      <w:snapToGrid/>
    </w:rPr>
  </w:style>
  <w:style w:type="paragraph" w:customStyle="1" w:styleId="236">
    <w:name w:val="Список 23"/>
    <w:basedOn w:val="245"/>
    <w:rsid w:val="00B80692"/>
    <w:pPr>
      <w:ind w:left="566" w:hanging="283"/>
    </w:pPr>
    <w:rPr>
      <w:snapToGrid/>
    </w:rPr>
  </w:style>
  <w:style w:type="paragraph" w:customStyle="1" w:styleId="-50">
    <w:name w:val="-Выступ5"/>
    <w:basedOn w:val="af1"/>
    <w:rsid w:val="00B80692"/>
    <w:pPr>
      <w:widowControl w:val="0"/>
      <w:suppressAutoHyphens w:val="0"/>
      <w:ind w:left="119" w:hanging="482"/>
      <w:jc w:val="both"/>
    </w:pPr>
    <w:rPr>
      <w:rFonts w:ascii="Times New Roman" w:eastAsia="Times New Roman" w:hAnsi="Times New Roman" w:cs="Times New Roman"/>
      <w:snapToGrid w:val="0"/>
      <w:szCs w:val="20"/>
      <w:lang w:val="en-US" w:eastAsia="ru-RU"/>
    </w:rPr>
  </w:style>
  <w:style w:type="character" w:customStyle="1" w:styleId="newsdate1">
    <w:name w:val="newsdate1"/>
    <w:basedOn w:val="af2"/>
    <w:rsid w:val="00B80692"/>
    <w:rPr>
      <w:rFonts w:ascii="Arial" w:hAnsi="Arial" w:cs="Arial" w:hint="default"/>
      <w:b/>
      <w:bCs/>
      <w:color w:val="092869"/>
      <w:sz w:val="22"/>
      <w:szCs w:val="22"/>
    </w:rPr>
  </w:style>
  <w:style w:type="paragraph" w:customStyle="1" w:styleId="abzac">
    <w:name w:val="abzac"/>
    <w:basedOn w:val="af1"/>
    <w:rsid w:val="00B80692"/>
    <w:pPr>
      <w:suppressAutoHyphens w:val="0"/>
      <w:spacing w:before="176" w:after="176"/>
      <w:ind w:left="527" w:right="527" w:firstLine="527"/>
      <w:jc w:val="both"/>
    </w:pPr>
    <w:rPr>
      <w:rFonts w:ascii="Times New Roman" w:eastAsia="Times New Roman" w:hAnsi="Times New Roman" w:cs="Times New Roman"/>
      <w:sz w:val="25"/>
      <w:szCs w:val="25"/>
      <w:lang w:eastAsia="ru-RU"/>
    </w:rPr>
  </w:style>
  <w:style w:type="paragraph" w:customStyle="1" w:styleId="r">
    <w:name w:val="r"/>
    <w:basedOn w:val="af1"/>
    <w:rsid w:val="00B80692"/>
    <w:pPr>
      <w:suppressAutoHyphens w:val="0"/>
      <w:spacing w:before="75" w:after="45" w:line="300" w:lineRule="auto"/>
      <w:ind w:left="15" w:right="15"/>
      <w:jc w:val="right"/>
    </w:pPr>
    <w:rPr>
      <w:rFonts w:ascii="Verdana" w:eastAsia="Times New Roman" w:hAnsi="Verdana" w:cs="Times New Roman"/>
      <w:color w:val="330000"/>
      <w:sz w:val="18"/>
      <w:szCs w:val="18"/>
      <w:lang w:eastAsia="ru-RU"/>
    </w:rPr>
  </w:style>
  <w:style w:type="paragraph" w:customStyle="1" w:styleId="r8">
    <w:name w:val="r8"/>
    <w:basedOn w:val="af1"/>
    <w:rsid w:val="00B80692"/>
    <w:pPr>
      <w:suppressAutoHyphens w:val="0"/>
      <w:spacing w:before="30" w:after="30" w:line="300" w:lineRule="auto"/>
      <w:ind w:left="15" w:right="15"/>
      <w:jc w:val="right"/>
    </w:pPr>
    <w:rPr>
      <w:rFonts w:ascii="Verdana" w:eastAsia="Times New Roman" w:hAnsi="Verdana" w:cs="Times New Roman"/>
      <w:color w:val="330000"/>
      <w:sz w:val="16"/>
      <w:szCs w:val="16"/>
      <w:lang w:eastAsia="ru-RU"/>
    </w:rPr>
  </w:style>
  <w:style w:type="paragraph" w:customStyle="1" w:styleId="aj">
    <w:name w:val="aj"/>
    <w:basedOn w:val="af1"/>
    <w:rsid w:val="00B80692"/>
    <w:pPr>
      <w:suppressAutoHyphens w:val="0"/>
      <w:spacing w:before="75" w:after="45" w:line="300" w:lineRule="auto"/>
      <w:ind w:left="15" w:right="15" w:firstLine="480"/>
      <w:jc w:val="both"/>
    </w:pPr>
    <w:rPr>
      <w:rFonts w:ascii="Verdana" w:eastAsia="Times New Roman" w:hAnsi="Verdana" w:cs="Times New Roman"/>
      <w:color w:val="330000"/>
      <w:sz w:val="18"/>
      <w:szCs w:val="18"/>
      <w:lang w:eastAsia="ru-RU"/>
    </w:rPr>
  </w:style>
  <w:style w:type="character" w:customStyle="1" w:styleId="artpublinespan">
    <w:name w:val="artpubline_span"/>
    <w:basedOn w:val="af2"/>
    <w:rsid w:val="00B80692"/>
  </w:style>
  <w:style w:type="paragraph" w:customStyle="1" w:styleId="gutter3">
    <w:name w:val="gutter3"/>
    <w:basedOn w:val="af1"/>
    <w:rsid w:val="00B80692"/>
    <w:pPr>
      <w:suppressAutoHyphens w:val="0"/>
    </w:pPr>
    <w:rPr>
      <w:rFonts w:ascii="Arial" w:eastAsia="Times New Roman" w:hAnsi="Arial" w:cs="Arial"/>
      <w:color w:val="FFFFFF"/>
      <w:sz w:val="18"/>
      <w:szCs w:val="18"/>
      <w:lang w:eastAsia="ru-RU"/>
    </w:rPr>
  </w:style>
  <w:style w:type="character" w:customStyle="1" w:styleId="citation1">
    <w:name w:val="citation1"/>
    <w:basedOn w:val="af2"/>
    <w:rsid w:val="00B80692"/>
    <w:rPr>
      <w:rFonts w:ascii="Arial" w:hAnsi="Arial" w:cs="Arial" w:hint="default"/>
      <w:b w:val="0"/>
      <w:bCs w:val="0"/>
      <w:i w:val="0"/>
      <w:iCs w:val="0"/>
      <w:color w:val="000000"/>
      <w:sz w:val="17"/>
      <w:szCs w:val="17"/>
    </w:rPr>
  </w:style>
  <w:style w:type="character" w:customStyle="1" w:styleId="pit">
    <w:name w:val="pit"/>
    <w:basedOn w:val="af2"/>
    <w:rsid w:val="00B80692"/>
  </w:style>
  <w:style w:type="character" w:customStyle="1" w:styleId="content1">
    <w:name w:val="content1"/>
    <w:basedOn w:val="af2"/>
    <w:rsid w:val="00E66720"/>
    <w:rPr>
      <w:rFonts w:ascii="Verdana" w:hAnsi="Verdana" w:hint="default"/>
      <w:strike w:val="0"/>
      <w:dstrike w:val="0"/>
      <w:sz w:val="18"/>
      <w:szCs w:val="18"/>
      <w:u w:val="none"/>
      <w:effect w:val="none"/>
    </w:rPr>
  </w:style>
  <w:style w:type="character" w:customStyle="1" w:styleId="h22">
    <w:name w:val="h22"/>
    <w:basedOn w:val="af2"/>
    <w:rsid w:val="00E66720"/>
    <w:rPr>
      <w:b/>
      <w:bCs/>
      <w:color w:val="669933"/>
    </w:rPr>
  </w:style>
  <w:style w:type="character" w:customStyle="1" w:styleId="citation2">
    <w:name w:val="citation2"/>
    <w:basedOn w:val="af2"/>
    <w:rsid w:val="00E66720"/>
    <w:rPr>
      <w:rFonts w:ascii="Arial" w:hAnsi="Arial" w:cs="Arial" w:hint="default"/>
      <w:b w:val="0"/>
      <w:bCs w:val="0"/>
      <w:i w:val="0"/>
      <w:iCs w:val="0"/>
      <w:smallCaps w:val="0"/>
      <w:strike w:val="0"/>
      <w:dstrike w:val="0"/>
      <w:color w:val="000000"/>
      <w:sz w:val="18"/>
      <w:szCs w:val="18"/>
      <w:u w:val="none"/>
      <w:effect w:val="none"/>
    </w:rPr>
  </w:style>
  <w:style w:type="paragraph" w:customStyle="1" w:styleId="7f4">
    <w:name w:val="Подзаголовок7"/>
    <w:basedOn w:val="245"/>
    <w:rsid w:val="00E9564E"/>
    <w:pPr>
      <w:widowControl/>
      <w:spacing w:line="360" w:lineRule="auto"/>
      <w:ind w:firstLine="6663"/>
    </w:pPr>
    <w:rPr>
      <w:snapToGrid/>
      <w:sz w:val="28"/>
    </w:rPr>
  </w:style>
  <w:style w:type="character" w:customStyle="1" w:styleId="text110">
    <w:name w:val="text11"/>
    <w:basedOn w:val="9f"/>
    <w:rsid w:val="00E9564E"/>
    <w:rPr>
      <w:rFonts w:ascii="Arial" w:hAnsi="Arial"/>
      <w:color w:val="000000"/>
      <w:sz w:val="18"/>
    </w:rPr>
  </w:style>
  <w:style w:type="paragraph" w:customStyle="1" w:styleId="2ffffff7">
    <w:name w:val="Дата2"/>
    <w:basedOn w:val="245"/>
    <w:next w:val="245"/>
    <w:rsid w:val="00E9564E"/>
    <w:pPr>
      <w:widowControl/>
    </w:pPr>
    <w:rPr>
      <w:snapToGrid/>
    </w:rPr>
  </w:style>
  <w:style w:type="paragraph" w:customStyle="1" w:styleId="640">
    <w:name w:val="Заголовок 64"/>
    <w:basedOn w:val="245"/>
    <w:next w:val="245"/>
    <w:rsid w:val="00E9564E"/>
    <w:pPr>
      <w:keepNext/>
      <w:widowControl/>
      <w:spacing w:line="360" w:lineRule="auto"/>
      <w:jc w:val="center"/>
      <w:outlineLvl w:val="5"/>
    </w:pPr>
    <w:rPr>
      <w:snapToGrid/>
      <w:sz w:val="28"/>
    </w:rPr>
  </w:style>
  <w:style w:type="paragraph" w:customStyle="1" w:styleId="730">
    <w:name w:val="Заголовок 73"/>
    <w:basedOn w:val="245"/>
    <w:next w:val="245"/>
    <w:rsid w:val="00E9564E"/>
    <w:pPr>
      <w:widowControl/>
      <w:spacing w:before="240" w:after="60"/>
      <w:outlineLvl w:val="6"/>
    </w:pPr>
    <w:rPr>
      <w:snapToGrid/>
      <w:sz w:val="24"/>
      <w:lang w:val="uk-UA"/>
    </w:rPr>
  </w:style>
  <w:style w:type="character" w:customStyle="1" w:styleId="2ffffff8">
    <w:name w:val="Выделение2"/>
    <w:basedOn w:val="9f"/>
    <w:rsid w:val="00E9564E"/>
    <w:rPr>
      <w:i/>
    </w:rPr>
  </w:style>
  <w:style w:type="paragraph" w:customStyle="1" w:styleId="5ff9">
    <w:name w:val="Цитата5"/>
    <w:basedOn w:val="245"/>
    <w:rsid w:val="00E9564E"/>
    <w:pPr>
      <w:widowControl/>
      <w:spacing w:line="360" w:lineRule="auto"/>
      <w:ind w:left="-709" w:right="-908"/>
      <w:jc w:val="both"/>
    </w:pPr>
    <w:rPr>
      <w:snapToGrid/>
      <w:sz w:val="32"/>
    </w:rPr>
  </w:style>
  <w:style w:type="paragraph" w:customStyle="1" w:styleId="2ffffff9">
    <w:name w:val="Продолжение списка2"/>
    <w:basedOn w:val="245"/>
    <w:rsid w:val="00E9564E"/>
    <w:pPr>
      <w:spacing w:after="120"/>
      <w:ind w:left="283"/>
    </w:pPr>
    <w:rPr>
      <w:snapToGrid/>
    </w:rPr>
  </w:style>
  <w:style w:type="character" w:customStyle="1" w:styleId="header1">
    <w:name w:val="header1"/>
    <w:basedOn w:val="9f"/>
    <w:rsid w:val="00E9564E"/>
    <w:rPr>
      <w:rFonts w:ascii="Arial" w:hAnsi="Arial"/>
      <w:color w:val="000000"/>
      <w:sz w:val="26"/>
    </w:rPr>
  </w:style>
  <w:style w:type="character" w:customStyle="1" w:styleId="afffffffffffffffffffffffffc">
    <w:name w:val="Узел"/>
    <w:rsid w:val="00997C25"/>
    <w:rPr>
      <w:i/>
    </w:rPr>
  </w:style>
  <w:style w:type="paragraph" w:customStyle="1" w:styleId="spec">
    <w:name w:val="spec"/>
    <w:basedOn w:val="af1"/>
    <w:rsid w:val="00997C25"/>
    <w:pPr>
      <w:suppressAutoHyphens w:val="0"/>
      <w:jc w:val="both"/>
    </w:pPr>
    <w:rPr>
      <w:rFonts w:ascii="Times New Roman" w:eastAsia="Times New Roman" w:hAnsi="Times New Roman" w:cs="Times New Roman"/>
      <w:color w:val="333333"/>
      <w:lang w:eastAsia="ru-RU"/>
    </w:rPr>
  </w:style>
  <w:style w:type="paragraph" w:customStyle="1" w:styleId="zag">
    <w:name w:val="zag"/>
    <w:basedOn w:val="af1"/>
    <w:rsid w:val="00EA0D9F"/>
    <w:pPr>
      <w:suppressAutoHyphens w:val="0"/>
      <w:spacing w:before="100" w:beforeAutospacing="1" w:after="100" w:afterAutospacing="1"/>
      <w:jc w:val="both"/>
    </w:pPr>
    <w:rPr>
      <w:rFonts w:ascii="Times New Roman" w:eastAsia="Times New Roman" w:hAnsi="Times New Roman" w:cs="Times New Roman"/>
      <w:b/>
      <w:bCs/>
      <w:lang w:eastAsia="ru-RU"/>
    </w:rPr>
  </w:style>
  <w:style w:type="paragraph" w:customStyle="1" w:styleId="Absno">
    <w:name w:val="Absno"/>
    <w:basedOn w:val="af1"/>
    <w:rsid w:val="00EA0D9F"/>
    <w:pPr>
      <w:widowControl w:val="0"/>
      <w:autoSpaceDE w:val="0"/>
    </w:pPr>
    <w:rPr>
      <w:rFonts w:ascii="Arial" w:eastAsia="Times New Roman" w:hAnsi="Arial" w:cs="Arial"/>
      <w:b/>
      <w:bCs/>
      <w:sz w:val="20"/>
      <w:szCs w:val="20"/>
    </w:rPr>
  </w:style>
  <w:style w:type="character" w:customStyle="1" w:styleId="highlight01">
    <w:name w:val="highlight01"/>
    <w:basedOn w:val="af2"/>
    <w:rsid w:val="00EA0D9F"/>
    <w:rPr>
      <w:sz w:val="24"/>
      <w:szCs w:val="24"/>
      <w:shd w:val="clear" w:color="auto" w:fill="auto"/>
    </w:rPr>
  </w:style>
  <w:style w:type="paragraph" w:customStyle="1" w:styleId="Affils">
    <w:name w:val="Affils"/>
    <w:basedOn w:val="af1"/>
    <w:rsid w:val="00EA0D9F"/>
    <w:pPr>
      <w:widowControl w:val="0"/>
      <w:suppressAutoHyphens w:val="0"/>
      <w:autoSpaceDE w:val="0"/>
      <w:autoSpaceDN w:val="0"/>
      <w:adjustRightInd w:val="0"/>
    </w:pPr>
    <w:rPr>
      <w:rFonts w:ascii="Arial" w:eastAsia="Times New Roman" w:hAnsi="Arial" w:cs="Arial"/>
      <w:i/>
      <w:iCs/>
      <w:sz w:val="20"/>
      <w:szCs w:val="20"/>
      <w:lang w:eastAsia="ru-RU"/>
    </w:rPr>
  </w:style>
  <w:style w:type="paragraph" w:customStyle="1" w:styleId="NormalToo">
    <w:name w:val="Normal Too"/>
    <w:basedOn w:val="af1"/>
    <w:rsid w:val="00EA0D9F"/>
    <w:pPr>
      <w:widowControl w:val="0"/>
      <w:suppressAutoHyphens w:val="0"/>
      <w:autoSpaceDE w:val="0"/>
      <w:autoSpaceDN w:val="0"/>
      <w:adjustRightInd w:val="0"/>
    </w:pPr>
    <w:rPr>
      <w:rFonts w:ascii="Arial" w:eastAsia="Times New Roman" w:hAnsi="Arial" w:cs="Arial"/>
      <w:sz w:val="20"/>
      <w:szCs w:val="20"/>
      <w:lang w:eastAsia="ru-RU"/>
    </w:rPr>
  </w:style>
  <w:style w:type="paragraph" w:customStyle="1" w:styleId="Pa14">
    <w:name w:val="Pa14"/>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character" w:customStyle="1" w:styleId="hit">
    <w:name w:val="hit"/>
    <w:basedOn w:val="af2"/>
    <w:rsid w:val="00EA0D9F"/>
    <w:rPr>
      <w:b/>
      <w:bCs/>
      <w:color w:val="FF0000"/>
    </w:rPr>
  </w:style>
  <w:style w:type="paragraph" w:customStyle="1" w:styleId="2ffffffa">
    <w:name w:val="Тема примечания2"/>
    <w:basedOn w:val="aff7"/>
    <w:next w:val="aff7"/>
    <w:rsid w:val="00EA0D9F"/>
    <w:pPr>
      <w:widowControl/>
    </w:pPr>
    <w:rPr>
      <w:rFonts w:ascii="Times New Roman" w:eastAsia="Times New Roman" w:hAnsi="Times New Roman" w:cs="Times New Roman"/>
      <w:b/>
      <w:bCs/>
    </w:rPr>
  </w:style>
  <w:style w:type="paragraph" w:customStyle="1" w:styleId="Pa15">
    <w:name w:val="Pa15"/>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paragraph" w:customStyle="1" w:styleId="afffffffffffffffffffffffffd">
    <w:name w:val="Основной текст с отступом + по центру"/>
    <w:aliases w:val="Слева:  0 см,Междустр.интервал:  полу..."/>
    <w:basedOn w:val="af1"/>
    <w:rsid w:val="00414DB4"/>
    <w:pPr>
      <w:framePr w:hSpace="180" w:wrap="around" w:vAnchor="text" w:hAnchor="text" w:xAlign="center" w:y="1"/>
      <w:suppressAutoHyphens w:val="0"/>
      <w:suppressOverlap/>
      <w:jc w:val="center"/>
    </w:pPr>
    <w:rPr>
      <w:rFonts w:ascii="Times New Roman" w:eastAsia="Times New Roman" w:hAnsi="Times New Roman" w:cs="Times New Roman"/>
      <w:sz w:val="28"/>
      <w:szCs w:val="28"/>
      <w:lang w:val="uk-UA" w:eastAsia="ru-RU"/>
    </w:rPr>
  </w:style>
  <w:style w:type="paragraph" w:customStyle="1" w:styleId="West">
    <w:name w:val="West"/>
    <w:basedOn w:val="af1"/>
    <w:rsid w:val="00414DB4"/>
    <w:pPr>
      <w:suppressAutoHyphens w:val="0"/>
      <w:spacing w:line="360" w:lineRule="auto"/>
      <w:jc w:val="both"/>
    </w:pPr>
    <w:rPr>
      <w:rFonts w:ascii="Times New Roman" w:eastAsia="Times New Roman" w:hAnsi="Times New Roman" w:cs="Times New Roman"/>
      <w:sz w:val="28"/>
      <w:szCs w:val="28"/>
      <w:lang w:val="uk-UA" w:eastAsia="uk-UA"/>
    </w:rPr>
  </w:style>
  <w:style w:type="paragraph" w:customStyle="1" w:styleId="Stattext">
    <w:name w:val="Stat_text"/>
    <w:basedOn w:val="af1"/>
    <w:rsid w:val="002D254C"/>
    <w:pPr>
      <w:suppressAutoHyphens w:val="0"/>
      <w:spacing w:line="360" w:lineRule="auto"/>
      <w:ind w:firstLine="709"/>
      <w:jc w:val="both"/>
    </w:pPr>
    <w:rPr>
      <w:rFonts w:ascii="Times New Roman" w:eastAsia="Times New Roman" w:hAnsi="Times New Roman" w:cs="Times New Roman"/>
      <w:lang w:eastAsia="ru-RU"/>
    </w:rPr>
  </w:style>
  <w:style w:type="paragraph" w:customStyle="1" w:styleId="2170">
    <w:name w:val="Основной текст 217"/>
    <w:basedOn w:val="af1"/>
    <w:rsid w:val="00240761"/>
    <w:pPr>
      <w:suppressAutoHyphens w:val="0"/>
      <w:overflowPunct w:val="0"/>
      <w:autoSpaceDE w:val="0"/>
      <w:autoSpaceDN w:val="0"/>
      <w:adjustRightInd w:val="0"/>
      <w:spacing w:line="360" w:lineRule="auto"/>
      <w:ind w:firstLine="284"/>
      <w:textAlignment w:val="baseline"/>
    </w:pPr>
    <w:rPr>
      <w:rFonts w:ascii="Times New Roman" w:eastAsia="Times New Roman" w:hAnsi="Times New Roman" w:cs="Times New Roman"/>
      <w:sz w:val="28"/>
      <w:szCs w:val="20"/>
      <w:lang w:val="en-US" w:eastAsia="ru-RU"/>
    </w:rPr>
  </w:style>
  <w:style w:type="character" w:customStyle="1" w:styleId="WW8Num5z3">
    <w:name w:val="WW8Num5z3"/>
    <w:rsid w:val="0055493C"/>
    <w:rPr>
      <w:rFonts w:ascii="Symbol" w:hAnsi="Symbol"/>
    </w:rPr>
  </w:style>
  <w:style w:type="character" w:customStyle="1" w:styleId="WW8Num7z3">
    <w:name w:val="WW8Num7z3"/>
    <w:rsid w:val="0055493C"/>
    <w:rPr>
      <w:rFonts w:ascii="Symbol" w:hAnsi="Symbol"/>
    </w:rPr>
  </w:style>
  <w:style w:type="paragraph" w:customStyle="1" w:styleId="ad">
    <w:name w:val="Обычный + по ширине"/>
    <w:aliases w:val="Междустр.интервал:  полуторный,5 см,..."/>
    <w:basedOn w:val="af1"/>
    <w:rsid w:val="00673773"/>
    <w:pPr>
      <w:numPr>
        <w:numId w:val="47"/>
      </w:numPr>
      <w:tabs>
        <w:tab w:val="clear" w:pos="360"/>
        <w:tab w:val="num" w:pos="284"/>
      </w:tabs>
      <w:suppressAutoHyphens w:val="0"/>
      <w:spacing w:line="360" w:lineRule="auto"/>
      <w:ind w:left="0" w:firstLine="0"/>
      <w:jc w:val="both"/>
    </w:pPr>
    <w:rPr>
      <w:rFonts w:ascii="Times New Roman" w:eastAsia="Times New Roman" w:hAnsi="Times New Roman" w:cs="Times New Roman"/>
      <w:sz w:val="28"/>
      <w:szCs w:val="20"/>
      <w:lang w:eastAsia="ru-RU"/>
    </w:rPr>
  </w:style>
  <w:style w:type="character" w:customStyle="1" w:styleId="schriftd1">
    <w:name w:val="schriftd1"/>
    <w:basedOn w:val="af2"/>
    <w:rsid w:val="00673773"/>
    <w:rPr>
      <w:rFonts w:ascii="Verdana" w:hAnsi="Verdana" w:hint="default"/>
      <w:b/>
      <w:bCs/>
      <w:color w:val="000000"/>
      <w:sz w:val="9"/>
      <w:szCs w:val="9"/>
    </w:rPr>
  </w:style>
  <w:style w:type="paragraph" w:customStyle="1" w:styleId="Zagol">
    <w:name w:val="Zagol"/>
    <w:next w:val="af1"/>
    <w:rsid w:val="00673773"/>
    <w:pPr>
      <w:spacing w:before="120" w:after="120" w:line="360" w:lineRule="auto"/>
      <w:jc w:val="center"/>
    </w:pPr>
    <w:rPr>
      <w:rFonts w:ascii="Times New Roman" w:eastAsia="Times New Roman" w:hAnsi="Times New Roman" w:cs="Times New Roman"/>
      <w:b/>
      <w:noProof/>
      <w:sz w:val="28"/>
    </w:rPr>
  </w:style>
  <w:style w:type="character" w:customStyle="1" w:styleId="textbold1">
    <w:name w:val="text_bold1"/>
    <w:basedOn w:val="af2"/>
    <w:rsid w:val="00673773"/>
    <w:rPr>
      <w:b/>
      <w:bCs/>
    </w:rPr>
  </w:style>
  <w:style w:type="character" w:customStyle="1" w:styleId="textitalic1">
    <w:name w:val="text_italic1"/>
    <w:basedOn w:val="af2"/>
    <w:rsid w:val="00673773"/>
    <w:rPr>
      <w:i/>
      <w:iCs/>
    </w:rPr>
  </w:style>
  <w:style w:type="character" w:customStyle="1" w:styleId="searchresulthittext1">
    <w:name w:val="search_result_hit_text1"/>
    <w:basedOn w:val="af2"/>
    <w:rsid w:val="00673773"/>
    <w:rPr>
      <w:shd w:val="clear" w:color="auto" w:fill="FFFF00"/>
    </w:rPr>
  </w:style>
  <w:style w:type="paragraph" w:customStyle="1" w:styleId="afffffffffffffffffffffffffe">
    <w:name w:val="название таблицы"/>
    <w:basedOn w:val="af1"/>
    <w:rsid w:val="00E56978"/>
    <w:pPr>
      <w:suppressAutoHyphens w:val="0"/>
      <w:spacing w:line="360" w:lineRule="auto"/>
      <w:jc w:val="center"/>
    </w:pPr>
    <w:rPr>
      <w:rFonts w:ascii="Times New Roman" w:eastAsia="Times New Roman" w:hAnsi="Times New Roman" w:cs="Times New Roman"/>
      <w:sz w:val="28"/>
      <w:lang w:eastAsia="en-US"/>
    </w:rPr>
  </w:style>
  <w:style w:type="paragraph" w:customStyle="1" w:styleId="affffffffffffffffffffffffff">
    <w:name w:val="номер таблицы"/>
    <w:basedOn w:val="af1"/>
    <w:rsid w:val="00E56978"/>
    <w:pPr>
      <w:suppressAutoHyphens w:val="0"/>
      <w:spacing w:line="360" w:lineRule="auto"/>
      <w:jc w:val="right"/>
    </w:pPr>
    <w:rPr>
      <w:rFonts w:ascii="Times New Roman" w:eastAsia="Times New Roman" w:hAnsi="Times New Roman" w:cs="Times New Roman"/>
      <w:sz w:val="28"/>
      <w:lang w:eastAsia="en-US"/>
    </w:rPr>
  </w:style>
  <w:style w:type="paragraph" w:customStyle="1" w:styleId="affffffffffffffffffffffffff0">
    <w:name w:val="мой заголовок"/>
    <w:basedOn w:val="affffffff5"/>
    <w:rsid w:val="004C3850"/>
    <w:pPr>
      <w:suppressAutoHyphens w:val="0"/>
      <w:spacing w:after="0" w:line="360" w:lineRule="auto"/>
      <w:ind w:left="0"/>
      <w:jc w:val="center"/>
    </w:pPr>
    <w:rPr>
      <w:rFonts w:ascii="Times New Roman" w:eastAsia="SimSun" w:hAnsi="Times New Roman" w:cs="Times New Roman"/>
      <w:szCs w:val="20"/>
      <w:lang w:val="uk-UA" w:eastAsia="ru-RU"/>
    </w:rPr>
  </w:style>
  <w:style w:type="paragraph" w:customStyle="1" w:styleId="255">
    <w:name w:val="Обычный25"/>
    <w:rsid w:val="004C3850"/>
    <w:rPr>
      <w:rFonts w:ascii="Times New Roman" w:eastAsia="Times New Roman" w:hAnsi="Times New Roman" w:cs="Times New Roman"/>
      <w:sz w:val="24"/>
    </w:rPr>
  </w:style>
  <w:style w:type="paragraph" w:customStyle="1" w:styleId="2180">
    <w:name w:val="Основной текст 218"/>
    <w:basedOn w:val="255"/>
    <w:rsid w:val="004C3850"/>
    <w:pPr>
      <w:ind w:firstLine="709"/>
    </w:pPr>
    <w:rPr>
      <w:sz w:val="28"/>
      <w:lang w:val="uk-UA"/>
    </w:rPr>
  </w:style>
  <w:style w:type="paragraph" w:customStyle="1" w:styleId="2190">
    <w:name w:val="Основной текст 219"/>
    <w:basedOn w:val="af1"/>
    <w:rsid w:val="00844B6C"/>
    <w:pPr>
      <w:suppressAutoHyphens w:val="0"/>
      <w:ind w:left="2880"/>
    </w:pPr>
    <w:rPr>
      <w:rFonts w:ascii="Times New Roman" w:eastAsia="Times New Roman" w:hAnsi="Times New Roman" w:cs="Times New Roman"/>
      <w:b/>
      <w:i/>
      <w:sz w:val="26"/>
      <w:szCs w:val="20"/>
      <w:lang w:eastAsia="ru-RU"/>
    </w:rPr>
  </w:style>
  <w:style w:type="paragraph" w:customStyle="1" w:styleId="affffffffffffffffffffffffff1">
    <w:name w:val="основний"/>
    <w:rsid w:val="00AA51C8"/>
    <w:pPr>
      <w:autoSpaceDE w:val="0"/>
      <w:autoSpaceDN w:val="0"/>
      <w:adjustRightInd w:val="0"/>
      <w:spacing w:line="240" w:lineRule="atLeast"/>
      <w:ind w:firstLine="340"/>
      <w:jc w:val="both"/>
    </w:pPr>
    <w:rPr>
      <w:rFonts w:ascii="Times New Roman" w:eastAsia="Times New Roman" w:hAnsi="Times New Roman" w:cs="Times New Roman"/>
      <w:color w:val="000000"/>
      <w:sz w:val="21"/>
      <w:szCs w:val="21"/>
    </w:rPr>
  </w:style>
  <w:style w:type="paragraph" w:customStyle="1" w:styleId="264">
    <w:name w:val="Обычный26"/>
    <w:rsid w:val="00FD2FD6"/>
    <w:rPr>
      <w:rFonts w:ascii="Times New Roman" w:eastAsia="Times New Roman" w:hAnsi="Times New Roman" w:cs="Times New Roman"/>
      <w:sz w:val="24"/>
    </w:rPr>
  </w:style>
  <w:style w:type="paragraph" w:customStyle="1" w:styleId="175">
    <w:name w:val="Заголовок 17"/>
    <w:basedOn w:val="264"/>
    <w:next w:val="264"/>
    <w:rsid w:val="00FD2FD6"/>
    <w:pPr>
      <w:keepNext/>
      <w:shd w:val="clear" w:color="auto" w:fill="FFFFFF"/>
      <w:spacing w:line="360" w:lineRule="auto"/>
      <w:ind w:left="376"/>
      <w:jc w:val="both"/>
      <w:outlineLvl w:val="0"/>
    </w:pPr>
    <w:rPr>
      <w:caps/>
      <w:color w:val="000000"/>
      <w:spacing w:val="2"/>
      <w:sz w:val="28"/>
    </w:rPr>
  </w:style>
  <w:style w:type="paragraph" w:customStyle="1" w:styleId="460">
    <w:name w:val="Заголовок 46"/>
    <w:basedOn w:val="264"/>
    <w:next w:val="264"/>
    <w:rsid w:val="00FD2FD6"/>
    <w:pPr>
      <w:keepNext/>
      <w:spacing w:before="240" w:after="60"/>
      <w:outlineLvl w:val="3"/>
    </w:pPr>
    <w:rPr>
      <w:rFonts w:ascii="Calibri" w:hAnsi="Calibri"/>
      <w:b/>
      <w:sz w:val="28"/>
    </w:rPr>
  </w:style>
  <w:style w:type="paragraph" w:customStyle="1" w:styleId="550">
    <w:name w:val="Заголовок 55"/>
    <w:basedOn w:val="264"/>
    <w:next w:val="264"/>
    <w:rsid w:val="00FD2FD6"/>
    <w:pPr>
      <w:spacing w:before="240" w:after="60"/>
      <w:outlineLvl w:val="4"/>
    </w:pPr>
    <w:rPr>
      <w:rFonts w:ascii="Calibri" w:hAnsi="Calibri"/>
      <w:b/>
      <w:i/>
      <w:sz w:val="26"/>
    </w:rPr>
  </w:style>
  <w:style w:type="paragraph" w:customStyle="1" w:styleId="740">
    <w:name w:val="Заголовок 74"/>
    <w:basedOn w:val="264"/>
    <w:next w:val="264"/>
    <w:rsid w:val="00FD2FD6"/>
    <w:pPr>
      <w:keepNext/>
      <w:outlineLvl w:val="6"/>
    </w:pPr>
    <w:rPr>
      <w:sz w:val="28"/>
    </w:rPr>
  </w:style>
  <w:style w:type="character" w:customStyle="1" w:styleId="5ffa">
    <w:name w:val="Знак концевой сноски5"/>
    <w:basedOn w:val="af2"/>
    <w:rsid w:val="00FD2FD6"/>
    <w:rPr>
      <w:vertAlign w:val="superscript"/>
    </w:rPr>
  </w:style>
  <w:style w:type="paragraph" w:customStyle="1" w:styleId="2ffffffb">
    <w:name w:val="Текст концевой сноски2"/>
    <w:basedOn w:val="264"/>
    <w:rsid w:val="00FD2FD6"/>
    <w:rPr>
      <w:sz w:val="20"/>
    </w:rPr>
  </w:style>
  <w:style w:type="paragraph" w:customStyle="1" w:styleId="22a">
    <w:name w:val="Основной текст22"/>
    <w:basedOn w:val="264"/>
    <w:rsid w:val="00FD2FD6"/>
    <w:pPr>
      <w:jc w:val="center"/>
    </w:pPr>
    <w:rPr>
      <w:sz w:val="28"/>
    </w:rPr>
  </w:style>
  <w:style w:type="paragraph" w:customStyle="1" w:styleId="6fc">
    <w:name w:val="Верхний колонтитул6"/>
    <w:basedOn w:val="264"/>
    <w:rsid w:val="00FD2FD6"/>
    <w:pPr>
      <w:tabs>
        <w:tab w:val="center" w:pos="4677"/>
        <w:tab w:val="right" w:pos="9355"/>
      </w:tabs>
    </w:pPr>
  </w:style>
  <w:style w:type="paragraph" w:customStyle="1" w:styleId="139">
    <w:name w:val="Название13"/>
    <w:basedOn w:val="264"/>
    <w:rsid w:val="00FD2FD6"/>
    <w:pPr>
      <w:spacing w:line="360" w:lineRule="auto"/>
      <w:ind w:firstLine="540"/>
      <w:jc w:val="center"/>
    </w:pPr>
    <w:rPr>
      <w:b/>
    </w:rPr>
  </w:style>
  <w:style w:type="paragraph" w:customStyle="1" w:styleId="156">
    <w:name w:val="Нормал1.5"/>
    <w:basedOn w:val="264"/>
    <w:rsid w:val="00FD2FD6"/>
    <w:pPr>
      <w:spacing w:line="360" w:lineRule="auto"/>
      <w:jc w:val="both"/>
    </w:pPr>
    <w:rPr>
      <w:sz w:val="28"/>
    </w:rPr>
  </w:style>
  <w:style w:type="paragraph" w:customStyle="1" w:styleId="1510">
    <w:name w:val="КрасНорм1.51"/>
    <w:basedOn w:val="264"/>
    <w:rsid w:val="00FD2FD6"/>
    <w:pPr>
      <w:spacing w:line="362" w:lineRule="auto"/>
      <w:ind w:firstLine="709"/>
      <w:jc w:val="both"/>
    </w:pPr>
    <w:rPr>
      <w:sz w:val="28"/>
    </w:rPr>
  </w:style>
  <w:style w:type="paragraph" w:customStyle="1" w:styleId="affffffffffffffffffffffffff2">
    <w:name w:val="Мой"/>
    <w:basedOn w:val="264"/>
    <w:rsid w:val="00FD2FD6"/>
    <w:pPr>
      <w:widowControl w:val="0"/>
      <w:ind w:firstLine="567"/>
      <w:jc w:val="both"/>
    </w:pPr>
  </w:style>
  <w:style w:type="paragraph" w:customStyle="1" w:styleId="3ffff6">
    <w:name w:val="Без интервала3"/>
    <w:rsid w:val="003507BE"/>
    <w:rPr>
      <w:rFonts w:ascii="Calibri" w:eastAsia="Times New Roman" w:hAnsi="Calibri" w:cs="Times New Roman"/>
      <w:sz w:val="22"/>
      <w:szCs w:val="22"/>
      <w:lang w:val="en-US"/>
    </w:rPr>
  </w:style>
  <w:style w:type="paragraph" w:customStyle="1" w:styleId="affffffffffffffffffffffffff3">
    <w:name w:val="Дистекст"/>
    <w:basedOn w:val="af1"/>
    <w:rsid w:val="003507BE"/>
    <w:pPr>
      <w:widowControl w:val="0"/>
      <w:suppressAutoHyphens w:val="0"/>
      <w:overflowPunct w:val="0"/>
      <w:autoSpaceDE w:val="0"/>
      <w:autoSpaceDN w:val="0"/>
      <w:adjustRightInd w:val="0"/>
      <w:spacing w:line="480" w:lineRule="auto"/>
      <w:ind w:firstLine="709"/>
      <w:jc w:val="both"/>
      <w:textAlignment w:val="baseline"/>
    </w:pPr>
    <w:rPr>
      <w:rFonts w:ascii="Arial" w:eastAsia="Times New Roman" w:hAnsi="Arial" w:cs="Arial"/>
      <w:sz w:val="26"/>
      <w:szCs w:val="26"/>
      <w:lang w:eastAsia="ru-RU"/>
    </w:rPr>
  </w:style>
  <w:style w:type="paragraph" w:customStyle="1" w:styleId="affffffffffffffffffffffffff4">
    <w:name w:val="Êîëîíêà"/>
    <w:basedOn w:val="af1"/>
    <w:rsid w:val="003507BE"/>
    <w:pPr>
      <w:keepLines/>
      <w:suppressAutoHyphens w:val="0"/>
      <w:spacing w:line="200" w:lineRule="atLeast"/>
      <w:jc w:val="both"/>
    </w:pPr>
    <w:rPr>
      <w:rFonts w:ascii="Arial" w:eastAsia="Times New Roman" w:hAnsi="Arial" w:cs="Arial"/>
      <w:sz w:val="22"/>
      <w:szCs w:val="22"/>
      <w:lang w:eastAsia="ru-RU"/>
    </w:rPr>
  </w:style>
  <w:style w:type="paragraph" w:customStyle="1" w:styleId="1ffffffff9">
    <w:name w:val="Основний текст1"/>
    <w:basedOn w:val="af1"/>
    <w:rsid w:val="002C7D8D"/>
    <w:pPr>
      <w:tabs>
        <w:tab w:val="left" w:pos="567"/>
        <w:tab w:val="left" w:pos="1134"/>
        <w:tab w:val="left" w:pos="1701"/>
        <w:tab w:val="left" w:pos="2268"/>
        <w:tab w:val="left" w:pos="2835"/>
        <w:tab w:val="left" w:pos="3402"/>
        <w:tab w:val="left" w:pos="3969"/>
        <w:tab w:val="left" w:pos="4536"/>
        <w:tab w:val="left" w:pos="5103"/>
      </w:tabs>
      <w:suppressAutoHyphens w:val="0"/>
      <w:spacing w:line="360" w:lineRule="auto"/>
      <w:ind w:left="1418" w:right="851" w:firstLine="567"/>
      <w:jc w:val="both"/>
    </w:pPr>
    <w:rPr>
      <w:rFonts w:ascii="Peterburg" w:eastAsia="Times New Roman" w:hAnsi="Peterburg" w:cs="Times New Roman"/>
      <w:b/>
      <w:noProof/>
      <w:szCs w:val="20"/>
      <w:lang w:eastAsia="ru-RU"/>
    </w:rPr>
  </w:style>
  <w:style w:type="paragraph" w:customStyle="1" w:styleId="2ffffffc">
    <w:name w:val="Основний текст2"/>
    <w:basedOn w:val="af1"/>
    <w:rsid w:val="002C7D8D"/>
    <w:pPr>
      <w:suppressAutoHyphens w:val="0"/>
      <w:overflowPunct w:val="0"/>
      <w:autoSpaceDE w:val="0"/>
      <w:autoSpaceDN w:val="0"/>
      <w:adjustRightInd w:val="0"/>
      <w:spacing w:line="360" w:lineRule="auto"/>
      <w:ind w:firstLine="709"/>
      <w:jc w:val="both"/>
      <w:textAlignment w:val="baseline"/>
    </w:pPr>
    <w:rPr>
      <w:rFonts w:ascii="Peterburg" w:eastAsia="Times New Roman" w:hAnsi="Peterburg" w:cs="Times New Roman"/>
      <w:noProof/>
      <w:sz w:val="28"/>
      <w:szCs w:val="20"/>
      <w:lang w:val="uk-UA" w:eastAsia="ru-RU"/>
    </w:rPr>
  </w:style>
  <w:style w:type="paragraph" w:customStyle="1" w:styleId="affffffffffffffffffffffffff5">
    <w:name w:val="Îñíîâíèé òåêñò"/>
    <w:basedOn w:val="af1"/>
    <w:rsid w:val="002C7D8D"/>
    <w:pPr>
      <w:suppressAutoHyphens w:val="0"/>
      <w:spacing w:line="360" w:lineRule="auto"/>
      <w:ind w:firstLine="709"/>
      <w:jc w:val="both"/>
    </w:pPr>
    <w:rPr>
      <w:rFonts w:ascii="Peterburg" w:eastAsia="Times New Roman" w:hAnsi="Peterburg" w:cs="Times New Roman"/>
      <w:noProof/>
      <w:sz w:val="28"/>
      <w:szCs w:val="20"/>
      <w:lang w:val="uk-UA" w:eastAsia="ru-RU"/>
    </w:rPr>
  </w:style>
  <w:style w:type="paragraph" w:customStyle="1" w:styleId="1TimesNewRoman48">
    <w:name w:val="Стиль Основний текст1 + Times New Roman напівжирний Після:  48 пт"/>
    <w:basedOn w:val="1ffffffff9"/>
    <w:rsid w:val="002C7D8D"/>
    <w:pPr>
      <w:tabs>
        <w:tab w:val="clear" w:pos="567"/>
        <w:tab w:val="clear" w:pos="1134"/>
        <w:tab w:val="clear" w:pos="1701"/>
        <w:tab w:val="clear" w:pos="2268"/>
        <w:tab w:val="clear" w:pos="2835"/>
        <w:tab w:val="clear" w:pos="3402"/>
        <w:tab w:val="clear" w:pos="3969"/>
        <w:tab w:val="clear" w:pos="4536"/>
        <w:tab w:val="clear" w:pos="5103"/>
      </w:tabs>
      <w:overflowPunct w:val="0"/>
      <w:autoSpaceDE w:val="0"/>
      <w:autoSpaceDN w:val="0"/>
      <w:adjustRightInd w:val="0"/>
      <w:spacing w:after="960"/>
      <w:ind w:left="0" w:right="0" w:firstLine="709"/>
      <w:textAlignment w:val="baseline"/>
    </w:pPr>
    <w:rPr>
      <w:rFonts w:ascii="Times New Roman" w:hAnsi="Times New Roman"/>
      <w:b w:val="0"/>
      <w:bCs/>
      <w:noProof w:val="0"/>
      <w:sz w:val="28"/>
      <w:lang w:val="uk-UA"/>
    </w:rPr>
  </w:style>
  <w:style w:type="paragraph" w:customStyle="1" w:styleId="af0">
    <w:name w:val="Нумерованый"/>
    <w:basedOn w:val="af1"/>
    <w:autoRedefine/>
    <w:rsid w:val="002C7D8D"/>
    <w:pPr>
      <w:numPr>
        <w:numId w:val="49"/>
      </w:numPr>
      <w:tabs>
        <w:tab w:val="left" w:pos="57"/>
      </w:tabs>
      <w:suppressAutoHyphens w:val="0"/>
      <w:spacing w:line="360" w:lineRule="auto"/>
      <w:jc w:val="both"/>
    </w:pPr>
    <w:rPr>
      <w:rFonts w:ascii="Times New Roman" w:eastAsia="Times New Roman" w:hAnsi="Times New Roman" w:cs="Times New Roman"/>
      <w:bCs/>
      <w:iCs/>
      <w:sz w:val="28"/>
      <w:szCs w:val="28"/>
      <w:lang w:val="en-US" w:eastAsia="ru-RU"/>
    </w:rPr>
  </w:style>
  <w:style w:type="paragraph" w:customStyle="1" w:styleId="af">
    <w:name w:val="Нумерація"/>
    <w:basedOn w:val="af1"/>
    <w:rsid w:val="002C7D8D"/>
    <w:pPr>
      <w:numPr>
        <w:numId w:val="48"/>
      </w:numPr>
      <w:tabs>
        <w:tab w:val="clear" w:pos="720"/>
        <w:tab w:val="left" w:pos="357"/>
      </w:tabs>
      <w:suppressAutoHyphens w:val="0"/>
      <w:ind w:left="357" w:hanging="357"/>
      <w:jc w:val="both"/>
    </w:pPr>
    <w:rPr>
      <w:rFonts w:ascii="Times New Roman" w:eastAsia="Times New Roman" w:hAnsi="Times New Roman" w:cs="Times New Roman"/>
      <w:sz w:val="28"/>
      <w:szCs w:val="28"/>
      <w:lang w:eastAsia="ru-RU"/>
    </w:rPr>
  </w:style>
  <w:style w:type="paragraph" w:customStyle="1" w:styleId="1ffffffffa">
    <w:name w:val="Нумерованый 1"/>
    <w:basedOn w:val="af1"/>
    <w:rsid w:val="002C7D8D"/>
    <w:pPr>
      <w:tabs>
        <w:tab w:val="num" w:pos="1080"/>
      </w:tabs>
      <w:suppressAutoHyphens w:val="0"/>
      <w:spacing w:line="360" w:lineRule="auto"/>
      <w:ind w:left="1080" w:hanging="360"/>
      <w:jc w:val="both"/>
    </w:pPr>
    <w:rPr>
      <w:rFonts w:ascii="Times New Roman" w:eastAsia="Times New Roman" w:hAnsi="Times New Roman" w:cs="Times New Roman"/>
      <w:sz w:val="28"/>
      <w:szCs w:val="20"/>
      <w:lang w:val="uk-UA" w:eastAsia="uk-UA"/>
    </w:rPr>
  </w:style>
  <w:style w:type="paragraph" w:customStyle="1" w:styleId="My0">
    <w:name w:val="My"/>
    <w:rsid w:val="009B2805"/>
    <w:pPr>
      <w:spacing w:line="360" w:lineRule="atLeast"/>
      <w:ind w:firstLine="567"/>
      <w:jc w:val="both"/>
    </w:pPr>
    <w:rPr>
      <w:rFonts w:ascii="PragmaticaWINCTT" w:eastAsia="Times New Roman" w:hAnsi="PragmaticaWINCTT" w:cs="Times New Roman"/>
      <w:snapToGrid w:val="0"/>
      <w:sz w:val="26"/>
    </w:rPr>
  </w:style>
  <w:style w:type="paragraph" w:customStyle="1" w:styleId="Liter2">
    <w:name w:val="Liter"/>
    <w:basedOn w:val="My0"/>
    <w:rsid w:val="009B2805"/>
    <w:pPr>
      <w:spacing w:before="57" w:after="113" w:line="280" w:lineRule="atLeast"/>
    </w:pPr>
    <w:rPr>
      <w:sz w:val="24"/>
    </w:rPr>
  </w:style>
  <w:style w:type="character" w:customStyle="1" w:styleId="WW8Num27z1">
    <w:name w:val="WW8Num27z1"/>
    <w:rsid w:val="00C71DF4"/>
    <w:rPr>
      <w:rFonts w:ascii="Courier New" w:hAnsi="Courier New" w:cs="Courier New"/>
    </w:rPr>
  </w:style>
  <w:style w:type="character" w:customStyle="1" w:styleId="WW8Num27z3">
    <w:name w:val="WW8Num27z3"/>
    <w:rsid w:val="00C71DF4"/>
    <w:rPr>
      <w:rFonts w:ascii="Symbol" w:hAnsi="Symbol"/>
    </w:rPr>
  </w:style>
  <w:style w:type="character" w:customStyle="1" w:styleId="WW8NumSt5z0">
    <w:name w:val="WW8NumSt5z0"/>
    <w:rsid w:val="00C71DF4"/>
    <w:rPr>
      <w:rFonts w:ascii="Times New Roman" w:hAnsi="Times New Roman" w:cs="Times New Roman"/>
    </w:rPr>
  </w:style>
  <w:style w:type="character" w:customStyle="1" w:styleId="textbold">
    <w:name w:val="text_bold"/>
    <w:basedOn w:val="1b"/>
    <w:rsid w:val="00C71DF4"/>
  </w:style>
  <w:style w:type="character" w:customStyle="1" w:styleId="3ffff7">
    <w:name w:val="Выделение3"/>
    <w:rsid w:val="00C71DF4"/>
    <w:rPr>
      <w:i/>
    </w:rPr>
  </w:style>
  <w:style w:type="paragraph" w:customStyle="1" w:styleId="3100">
    <w:name w:val="Основной текст с отступом 310"/>
    <w:basedOn w:val="af1"/>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val="0"/>
      <w:autoSpaceDE w:val="0"/>
      <w:spacing w:before="100" w:after="100"/>
      <w:ind w:firstLine="708"/>
      <w:jc w:val="both"/>
      <w:textAlignment w:val="baseline"/>
    </w:pPr>
    <w:rPr>
      <w:rFonts w:ascii="Times New Roman" w:eastAsia="Times New Roman" w:hAnsi="Times New Roman" w:cs="Times New Roman"/>
      <w:sz w:val="16"/>
      <w:szCs w:val="20"/>
      <w:lang w:val="uk-UA"/>
    </w:rPr>
  </w:style>
  <w:style w:type="paragraph" w:customStyle="1" w:styleId="2142">
    <w:name w:val="Основной текст с отступом 214"/>
    <w:basedOn w:val="af1"/>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8"/>
      <w:jc w:val="both"/>
    </w:pPr>
    <w:rPr>
      <w:rFonts w:ascii="Times New Roman" w:eastAsia="Times New Roman" w:hAnsi="Times New Roman" w:cs="Times New Roman"/>
      <w:color w:val="FF0000"/>
      <w:sz w:val="16"/>
      <w:szCs w:val="20"/>
      <w:lang w:val="uk-UA"/>
    </w:rPr>
  </w:style>
  <w:style w:type="table" w:styleId="-30">
    <w:name w:val="Table Web 3"/>
    <w:basedOn w:val="af3"/>
    <w:rsid w:val="00C71DF4"/>
    <w:pPr>
      <w:suppressAutoHyphens/>
    </w:pPr>
    <w:rPr>
      <w:rFonts w:ascii="Times New Roman" w:eastAsia="Times New Roman" w:hAnsi="Times New Roman" w:cs="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tart">
    <w:name w:val="start"/>
    <w:basedOn w:val="afffffffe"/>
    <w:rsid w:val="00AC0A49"/>
    <w:pPr>
      <w:suppressAutoHyphens w:val="0"/>
      <w:spacing w:after="0" w:line="360" w:lineRule="auto"/>
      <w:ind w:firstLine="720"/>
      <w:jc w:val="both"/>
    </w:pPr>
    <w:rPr>
      <w:rFonts w:ascii="Times New Roman" w:eastAsia="Times New Roman" w:hAnsi="Times New Roman" w:cs="Times New Roman"/>
      <w:szCs w:val="28"/>
      <w:lang w:eastAsia="ru-RU"/>
    </w:rPr>
  </w:style>
  <w:style w:type="paragraph" w:customStyle="1" w:styleId="274">
    <w:name w:val="Обычный27"/>
    <w:rsid w:val="00A54CA6"/>
    <w:rPr>
      <w:rFonts w:ascii="Times New Roman" w:eastAsia="Times New Roman" w:hAnsi="Times New Roman" w:cs="Times New Roman"/>
      <w:sz w:val="24"/>
    </w:rPr>
  </w:style>
  <w:style w:type="paragraph" w:customStyle="1" w:styleId="185">
    <w:name w:val="Заголовок 18"/>
    <w:basedOn w:val="274"/>
    <w:next w:val="274"/>
    <w:rsid w:val="00AB6253"/>
    <w:pPr>
      <w:keepNext/>
      <w:spacing w:before="240" w:after="60"/>
      <w:outlineLvl w:val="0"/>
    </w:pPr>
    <w:rPr>
      <w:rFonts w:ascii="Arial" w:hAnsi="Arial"/>
      <w:b/>
      <w:kern w:val="32"/>
      <w:sz w:val="32"/>
    </w:rPr>
  </w:style>
  <w:style w:type="paragraph" w:customStyle="1" w:styleId="265">
    <w:name w:val="Заголовок 26"/>
    <w:basedOn w:val="274"/>
    <w:rsid w:val="00AB6253"/>
    <w:pPr>
      <w:spacing w:before="100" w:after="100"/>
      <w:jc w:val="center"/>
      <w:outlineLvl w:val="1"/>
    </w:pPr>
    <w:rPr>
      <w:i/>
      <w:sz w:val="18"/>
    </w:rPr>
  </w:style>
  <w:style w:type="paragraph" w:customStyle="1" w:styleId="373">
    <w:name w:val="Заголовок 37"/>
    <w:basedOn w:val="274"/>
    <w:rsid w:val="00AB6253"/>
    <w:pPr>
      <w:spacing w:before="100" w:after="100"/>
      <w:outlineLvl w:val="2"/>
    </w:pPr>
    <w:rPr>
      <w:b/>
      <w:sz w:val="27"/>
    </w:rPr>
  </w:style>
  <w:style w:type="paragraph" w:customStyle="1" w:styleId="470">
    <w:name w:val="Заголовок 47"/>
    <w:basedOn w:val="274"/>
    <w:next w:val="274"/>
    <w:rsid w:val="00AB6253"/>
    <w:pPr>
      <w:keepNext/>
      <w:spacing w:before="240" w:after="60"/>
      <w:outlineLvl w:val="3"/>
    </w:pPr>
    <w:rPr>
      <w:b/>
      <w:sz w:val="28"/>
    </w:rPr>
  </w:style>
  <w:style w:type="character" w:customStyle="1" w:styleId="10f">
    <w:name w:val="Основной шрифт абзаца10"/>
    <w:rsid w:val="00AB6253"/>
  </w:style>
  <w:style w:type="paragraph" w:customStyle="1" w:styleId="8f2">
    <w:name w:val="Обычный (веб)8"/>
    <w:basedOn w:val="274"/>
    <w:rsid w:val="00AB6253"/>
  </w:style>
  <w:style w:type="paragraph" w:customStyle="1" w:styleId="237">
    <w:name w:val="Основной текст23"/>
    <w:basedOn w:val="274"/>
    <w:rsid w:val="00AB6253"/>
    <w:pPr>
      <w:spacing w:after="120"/>
    </w:pPr>
  </w:style>
  <w:style w:type="character" w:customStyle="1" w:styleId="4fffb">
    <w:name w:val="Строгий4"/>
    <w:basedOn w:val="10f"/>
    <w:rsid w:val="00AB6253"/>
    <w:rPr>
      <w:rFonts w:ascii="Arial" w:hAnsi="Arial"/>
      <w:b/>
    </w:rPr>
  </w:style>
  <w:style w:type="paragraph" w:customStyle="1" w:styleId="7f5">
    <w:name w:val="Верхний колонтитул7"/>
    <w:basedOn w:val="274"/>
    <w:rsid w:val="00AB6253"/>
    <w:pPr>
      <w:tabs>
        <w:tab w:val="center" w:pos="4677"/>
        <w:tab w:val="right" w:pos="9355"/>
      </w:tabs>
    </w:pPr>
  </w:style>
  <w:style w:type="character" w:customStyle="1" w:styleId="5ffb">
    <w:name w:val="Номер страницы5"/>
    <w:basedOn w:val="10f"/>
    <w:rsid w:val="00AB6253"/>
  </w:style>
  <w:style w:type="paragraph" w:customStyle="1" w:styleId="14f1">
    <w:name w:val="Название14"/>
    <w:basedOn w:val="274"/>
    <w:rsid w:val="00AB6253"/>
    <w:pPr>
      <w:widowControl w:val="0"/>
      <w:tabs>
        <w:tab w:val="left" w:pos="0"/>
      </w:tabs>
      <w:spacing w:line="360" w:lineRule="auto"/>
      <w:ind w:right="283"/>
      <w:jc w:val="center"/>
    </w:pPr>
    <w:rPr>
      <w:sz w:val="28"/>
      <w:lang w:val="en-US"/>
    </w:rPr>
  </w:style>
  <w:style w:type="paragraph" w:customStyle="1" w:styleId="stathead">
    <w:name w:val="stathead"/>
    <w:basedOn w:val="274"/>
    <w:rsid w:val="00AB6253"/>
    <w:pPr>
      <w:spacing w:before="100" w:after="100"/>
    </w:pPr>
  </w:style>
  <w:style w:type="paragraph" w:customStyle="1" w:styleId="3ffff8">
    <w:name w:val="Нижний колонтитул3"/>
    <w:basedOn w:val="274"/>
    <w:rsid w:val="00AB6253"/>
    <w:pPr>
      <w:tabs>
        <w:tab w:val="center" w:pos="4677"/>
        <w:tab w:val="right" w:pos="9355"/>
      </w:tabs>
    </w:pPr>
  </w:style>
  <w:style w:type="paragraph" w:customStyle="1" w:styleId="zag11">
    <w:name w:val="zag1"/>
    <w:basedOn w:val="274"/>
    <w:rsid w:val="00AB6253"/>
    <w:pPr>
      <w:spacing w:before="100" w:after="100"/>
      <w:jc w:val="center"/>
    </w:pPr>
    <w:rPr>
      <w:rFonts w:ascii="Arial" w:hAnsi="Arial"/>
      <w:b/>
    </w:rPr>
  </w:style>
  <w:style w:type="paragraph" w:customStyle="1" w:styleId="-e">
    <w:name w:val="Список - перечисление Знак"/>
    <w:basedOn w:val="af1"/>
    <w:rsid w:val="00CB2DD4"/>
    <w:pPr>
      <w:widowControl w:val="0"/>
      <w:tabs>
        <w:tab w:val="num" w:pos="720"/>
        <w:tab w:val="left" w:pos="840"/>
      </w:tabs>
      <w:suppressAutoHyphens w:val="0"/>
      <w:spacing w:before="120" w:line="240" w:lineRule="exact"/>
      <w:ind w:left="720" w:hanging="360"/>
    </w:pPr>
    <w:rPr>
      <w:rFonts w:ascii="Times New Roman" w:eastAsia="Times New Roman" w:hAnsi="Times New Roman" w:cs="Times New Roman"/>
      <w:sz w:val="20"/>
      <w:szCs w:val="20"/>
      <w:lang w:eastAsia="ru-RU"/>
    </w:rPr>
  </w:style>
  <w:style w:type="character" w:customStyle="1" w:styleId="article-title">
    <w:name w:val="article-title"/>
    <w:basedOn w:val="af2"/>
    <w:rsid w:val="00CB2DD4"/>
  </w:style>
  <w:style w:type="paragraph" w:customStyle="1" w:styleId="Style0">
    <w:name w:val="Style0"/>
    <w:rsid w:val="00CB2DD4"/>
    <w:pPr>
      <w:autoSpaceDE w:val="0"/>
      <w:autoSpaceDN w:val="0"/>
      <w:adjustRightInd w:val="0"/>
    </w:pPr>
    <w:rPr>
      <w:rFonts w:ascii="MS Sans Serif" w:eastAsia="Times New Roman" w:hAnsi="MS Sans Serif" w:cs="Times New Roman"/>
      <w:sz w:val="24"/>
      <w:szCs w:val="24"/>
      <w:lang w:val="en-US" w:eastAsia="en-US"/>
    </w:rPr>
  </w:style>
  <w:style w:type="paragraph" w:customStyle="1" w:styleId="Pa29">
    <w:name w:val="Pa29"/>
    <w:basedOn w:val="af1"/>
    <w:next w:val="af1"/>
    <w:rsid w:val="00CB2DD4"/>
    <w:pPr>
      <w:suppressAutoHyphens w:val="0"/>
      <w:autoSpaceDE w:val="0"/>
      <w:autoSpaceDN w:val="0"/>
      <w:adjustRightInd w:val="0"/>
      <w:spacing w:after="100" w:line="191" w:lineRule="atLeast"/>
    </w:pPr>
    <w:rPr>
      <w:rFonts w:ascii="Times New Roman" w:eastAsia="Times New Roman" w:hAnsi="Times New Roman" w:cs="Times New Roman"/>
      <w:lang w:eastAsia="ru-RU"/>
    </w:rPr>
  </w:style>
  <w:style w:type="character" w:customStyle="1" w:styleId="breadcrumb1">
    <w:name w:val="breadcrumb1"/>
    <w:basedOn w:val="af2"/>
    <w:rsid w:val="00CB2DD4"/>
    <w:rPr>
      <w:rFonts w:ascii="Verdana" w:hAnsi="Verdana" w:hint="default"/>
      <w:strike w:val="0"/>
      <w:dstrike w:val="0"/>
      <w:color w:val="000000"/>
      <w:sz w:val="13"/>
      <w:szCs w:val="13"/>
      <w:u w:val="none"/>
      <w:effect w:val="none"/>
    </w:rPr>
  </w:style>
  <w:style w:type="character" w:customStyle="1" w:styleId="ja50-ce-caption9">
    <w:name w:val="ja50-ce-caption9"/>
    <w:basedOn w:val="af2"/>
    <w:rsid w:val="00CB2DD4"/>
  </w:style>
  <w:style w:type="paragraph" w:customStyle="1" w:styleId="Pa20">
    <w:name w:val="Pa20"/>
    <w:basedOn w:val="af1"/>
    <w:next w:val="af1"/>
    <w:rsid w:val="00CB2DD4"/>
    <w:pPr>
      <w:suppressAutoHyphens w:val="0"/>
      <w:autoSpaceDE w:val="0"/>
      <w:autoSpaceDN w:val="0"/>
      <w:adjustRightInd w:val="0"/>
      <w:spacing w:after="100" w:line="200" w:lineRule="atLeast"/>
    </w:pPr>
    <w:rPr>
      <w:rFonts w:ascii="AJEGWO+Bembo" w:eastAsia="Times New Roman" w:hAnsi="AJEGWO+Bembo" w:cs="Times New Roman"/>
      <w:lang w:eastAsia="ru-RU"/>
    </w:rPr>
  </w:style>
  <w:style w:type="paragraph" w:customStyle="1" w:styleId="284">
    <w:name w:val="Обычный28"/>
    <w:rsid w:val="0015371E"/>
    <w:pPr>
      <w:widowControl w:val="0"/>
      <w:snapToGrid w:val="0"/>
      <w:spacing w:line="420" w:lineRule="auto"/>
      <w:jc w:val="both"/>
    </w:pPr>
    <w:rPr>
      <w:rFonts w:ascii="Times New Roman" w:eastAsia="Times New Roman" w:hAnsi="Times New Roman" w:cs="Times New Roman"/>
      <w:sz w:val="28"/>
    </w:rPr>
  </w:style>
  <w:style w:type="paragraph" w:customStyle="1" w:styleId="14125">
    <w:name w:val="Стиль 14 пт По ширине Первая строка:  125 см Междустр.интервал:..."/>
    <w:basedOn w:val="af1"/>
    <w:rsid w:val="00A04EE1"/>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pacing w:val="-2"/>
      <w:sz w:val="28"/>
      <w:szCs w:val="20"/>
      <w:lang w:val="uk-UA" w:eastAsia="ru-RU"/>
    </w:rPr>
  </w:style>
  <w:style w:type="paragraph" w:styleId="3ffff9">
    <w:name w:val="List Continue 3"/>
    <w:basedOn w:val="af1"/>
    <w:rsid w:val="00A736DB"/>
    <w:pPr>
      <w:suppressAutoHyphens w:val="0"/>
      <w:overflowPunct w:val="0"/>
      <w:autoSpaceDE w:val="0"/>
      <w:autoSpaceDN w:val="0"/>
      <w:adjustRightInd w:val="0"/>
      <w:spacing w:after="120"/>
      <w:ind w:left="849"/>
      <w:textAlignment w:val="baseline"/>
    </w:pPr>
    <w:rPr>
      <w:rFonts w:ascii="Times New Roman" w:eastAsia="Times New Roman" w:hAnsi="Times New Roman" w:cs="Times New Roman"/>
      <w:sz w:val="20"/>
      <w:szCs w:val="20"/>
      <w:lang w:eastAsia="ru-RU"/>
    </w:rPr>
  </w:style>
  <w:style w:type="paragraph" w:customStyle="1" w:styleId="214pt0">
    <w:name w:val="Стиль Основной текст с отступом 2 + 14 pt"/>
    <w:basedOn w:val="24"/>
    <w:rsid w:val="00A736DB"/>
    <w:pPr>
      <w:overflowPunct w:val="0"/>
      <w:autoSpaceDE w:val="0"/>
      <w:autoSpaceDN w:val="0"/>
      <w:adjustRightInd w:val="0"/>
      <w:spacing w:after="0" w:line="240" w:lineRule="auto"/>
      <w:ind w:left="75"/>
      <w:textAlignment w:val="baseline"/>
    </w:pPr>
    <w:rPr>
      <w:rFonts w:ascii="Times New Roman" w:eastAsia="Times New Roman" w:hAnsi="Times New Roman" w:cs="Times New Roman"/>
    </w:rPr>
  </w:style>
  <w:style w:type="paragraph" w:customStyle="1" w:styleId="2200">
    <w:name w:val="Основной текст 220"/>
    <w:basedOn w:val="af1"/>
    <w:rsid w:val="00A736DB"/>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eastAsia="ru-RU"/>
    </w:rPr>
  </w:style>
  <w:style w:type="paragraph" w:customStyle="1" w:styleId="right">
    <w:name w:val="right"/>
    <w:basedOn w:val="af1"/>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menu">
    <w:name w:val="bmenu"/>
    <w:basedOn w:val="af1"/>
    <w:rsid w:val="00A736DB"/>
    <w:pPr>
      <w:suppressAutoHyphens w:val="0"/>
      <w:spacing w:before="100" w:beforeAutospacing="1" w:after="100" w:afterAutospacing="1" w:line="200" w:lineRule="atLeast"/>
      <w:jc w:val="center"/>
    </w:pPr>
    <w:rPr>
      <w:rFonts w:ascii="Times New Roman" w:eastAsia="Times New Roman" w:hAnsi="Times New Roman" w:cs="Times New Roman"/>
      <w:color w:val="000000"/>
      <w:sz w:val="20"/>
      <w:szCs w:val="20"/>
      <w:lang w:eastAsia="ru-RU"/>
    </w:rPr>
  </w:style>
  <w:style w:type="character" w:customStyle="1" w:styleId="articletitle1">
    <w:name w:val="articletitle1"/>
    <w:basedOn w:val="af2"/>
    <w:rsid w:val="00A736DB"/>
    <w:rPr>
      <w:rFonts w:ascii="Arial" w:hAnsi="Arial" w:cs="Arial" w:hint="default"/>
      <w:b/>
      <w:bCs/>
      <w:color w:val="000000"/>
      <w:sz w:val="22"/>
      <w:szCs w:val="22"/>
    </w:rPr>
  </w:style>
  <w:style w:type="character" w:customStyle="1" w:styleId="summarypages">
    <w:name w:val="summary_pages"/>
    <w:basedOn w:val="af2"/>
    <w:rsid w:val="00A736DB"/>
  </w:style>
  <w:style w:type="character" w:customStyle="1" w:styleId="articletitle">
    <w:name w:val="articletitle"/>
    <w:basedOn w:val="af2"/>
    <w:rsid w:val="00A736DB"/>
  </w:style>
  <w:style w:type="paragraph" w:customStyle="1" w:styleId="rvps15">
    <w:name w:val="rvps15"/>
    <w:basedOn w:val="af1"/>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6">
    <w:name w:val="текст дис."/>
    <w:autoRedefine/>
    <w:rsid w:val="00A6044C"/>
    <w:pPr>
      <w:spacing w:line="360" w:lineRule="auto"/>
      <w:ind w:firstLine="709"/>
      <w:jc w:val="both"/>
    </w:pPr>
    <w:rPr>
      <w:rFonts w:ascii="Times New Roman" w:eastAsia="Times New Roman" w:hAnsi="Times New Roman" w:cs="Times New Roman"/>
      <w:sz w:val="28"/>
      <w:szCs w:val="24"/>
    </w:rPr>
  </w:style>
  <w:style w:type="paragraph" w:customStyle="1" w:styleId="affffffffffffffffffffffffff7">
    <w:name w:val="текст дис.ЖК"/>
    <w:basedOn w:val="affffffffffffffffffffffffff6"/>
    <w:next w:val="affffffffffffffffffffffffff6"/>
    <w:autoRedefine/>
    <w:rsid w:val="00A6044C"/>
    <w:rPr>
      <w:b/>
      <w:i/>
    </w:rPr>
  </w:style>
  <w:style w:type="paragraph" w:customStyle="1" w:styleId="1ffffffffb">
    <w:name w:val="Дис. 1"/>
    <w:basedOn w:val="affffffffffffffffffffffffff6"/>
    <w:next w:val="affffffffffffffffffffffffff6"/>
    <w:autoRedefine/>
    <w:rsid w:val="00A6044C"/>
    <w:pPr>
      <w:spacing w:before="120" w:after="360"/>
      <w:ind w:firstLine="0"/>
      <w:jc w:val="center"/>
      <w:outlineLvl w:val="0"/>
    </w:pPr>
    <w:rPr>
      <w:b/>
      <w:caps/>
      <w:szCs w:val="28"/>
    </w:rPr>
  </w:style>
  <w:style w:type="paragraph" w:customStyle="1" w:styleId="affffffffffffffffffffffffff8">
    <w:name w:val="Тит. Шапка дис."/>
    <w:basedOn w:val="affffffffffffffffffffffffff6"/>
    <w:next w:val="affffffffffffffffffffffffff6"/>
    <w:autoRedefine/>
    <w:rsid w:val="00A6044C"/>
    <w:pPr>
      <w:spacing w:line="240" w:lineRule="auto"/>
      <w:ind w:firstLine="0"/>
      <w:jc w:val="center"/>
    </w:pPr>
    <w:rPr>
      <w:b/>
      <w:caps/>
      <w:szCs w:val="28"/>
    </w:rPr>
  </w:style>
  <w:style w:type="paragraph" w:customStyle="1" w:styleId="affffffffffffffffffffffffff9">
    <w:name w:val="Тит. Название дис."/>
    <w:next w:val="affffffffffffffffffffffffff6"/>
    <w:autoRedefine/>
    <w:rsid w:val="00A6044C"/>
    <w:pPr>
      <w:jc w:val="center"/>
    </w:pPr>
    <w:rPr>
      <w:rFonts w:ascii="Arial" w:eastAsia="Times New Roman" w:hAnsi="Arial" w:cs="Times New Roman"/>
      <w:b/>
      <w:caps/>
      <w:sz w:val="36"/>
      <w:szCs w:val="36"/>
    </w:rPr>
  </w:style>
  <w:style w:type="paragraph" w:customStyle="1" w:styleId="affffffffffffffffffffffffffa">
    <w:name w:val="текст дис. Ц"/>
    <w:basedOn w:val="affffffffffffffffffffffffff6"/>
    <w:next w:val="affffffffffffffffffffffffff6"/>
    <w:autoRedefine/>
    <w:rsid w:val="00A6044C"/>
    <w:pPr>
      <w:ind w:firstLine="0"/>
      <w:jc w:val="center"/>
    </w:pPr>
  </w:style>
  <w:style w:type="character" w:customStyle="1" w:styleId="affffffffffffffffffffffffffb">
    <w:name w:val="Шрифт Ж"/>
    <w:basedOn w:val="af2"/>
    <w:rsid w:val="00A6044C"/>
    <w:rPr>
      <w:b/>
    </w:rPr>
  </w:style>
  <w:style w:type="character" w:customStyle="1" w:styleId="affffffffffffffffffffffffffc">
    <w:name w:val="Шрифт К"/>
    <w:basedOn w:val="af2"/>
    <w:rsid w:val="00A6044C"/>
    <w:rPr>
      <w:i/>
    </w:rPr>
  </w:style>
  <w:style w:type="paragraph" w:customStyle="1" w:styleId="affffffffffffffffffffffffffd">
    <w:name w:val="Тит. рук."/>
    <w:basedOn w:val="affffffffffffffffffffffffff6"/>
    <w:next w:val="affffffffffffffffffffffffff6"/>
    <w:autoRedefine/>
    <w:rsid w:val="00A6044C"/>
    <w:pPr>
      <w:ind w:left="5670" w:firstLine="0"/>
    </w:pPr>
  </w:style>
  <w:style w:type="character" w:customStyle="1" w:styleId="affffffffffffffffffffffffffe">
    <w:name w:val="текст дис.ЖК Знак"/>
    <w:basedOn w:val="af2"/>
    <w:rsid w:val="00A6044C"/>
    <w:rPr>
      <w:b/>
      <w:i/>
      <w:sz w:val="28"/>
      <w:szCs w:val="24"/>
      <w:lang w:val="ru-RU" w:eastAsia="ru-RU" w:bidi="ar-SA"/>
    </w:rPr>
  </w:style>
  <w:style w:type="paragraph" w:customStyle="1" w:styleId="afffffffffffffffffffffffffff">
    <w:name w:val="текст дис.Ж"/>
    <w:basedOn w:val="affffffffffffffffffffffffff6"/>
    <w:next w:val="affffffffffffffffffffffffff6"/>
    <w:autoRedefine/>
    <w:rsid w:val="00A6044C"/>
    <w:rPr>
      <w:b/>
    </w:rPr>
  </w:style>
  <w:style w:type="paragraph" w:customStyle="1" w:styleId="afffffffffffffffffffffffffff0">
    <w:name w:val="текст дис. К"/>
    <w:basedOn w:val="affffffffffffffffffffffffff6"/>
    <w:next w:val="affffffffffffffffffffffffff6"/>
    <w:link w:val="afffffffffffffffffffffffffff1"/>
    <w:autoRedefine/>
    <w:rsid w:val="00A6044C"/>
  </w:style>
  <w:style w:type="paragraph" w:customStyle="1" w:styleId="11f5">
    <w:name w:val="Дис. 1.1"/>
    <w:basedOn w:val="affffffffffffffffffffffffff6"/>
    <w:next w:val="affffffffffffffffffffffffff6"/>
    <w:autoRedefine/>
    <w:rsid w:val="00A6044C"/>
    <w:pPr>
      <w:spacing w:before="120" w:after="240"/>
      <w:ind w:left="709" w:firstLine="0"/>
      <w:contextualSpacing/>
      <w:jc w:val="left"/>
      <w:outlineLvl w:val="1"/>
    </w:pPr>
  </w:style>
  <w:style w:type="paragraph" w:customStyle="1" w:styleId="1113">
    <w:name w:val="Дис. 1.1.1"/>
    <w:basedOn w:val="affffffffffffffffffffffffff6"/>
    <w:next w:val="affffffffffffffffffffffffff6"/>
    <w:autoRedefine/>
    <w:rsid w:val="00A6044C"/>
    <w:pPr>
      <w:spacing w:before="120" w:after="240"/>
      <w:ind w:left="720" w:firstLine="0"/>
      <w:jc w:val="left"/>
      <w:outlineLvl w:val="2"/>
    </w:pPr>
    <w:rPr>
      <w:bCs/>
    </w:rPr>
  </w:style>
  <w:style w:type="paragraph" w:customStyle="1" w:styleId="11111">
    <w:name w:val="Дис. 1.1.1.1"/>
    <w:basedOn w:val="affffffffffffffffffffffffff6"/>
    <w:next w:val="affffffffffffffffffffffffff6"/>
    <w:autoRedefine/>
    <w:rsid w:val="00A6044C"/>
    <w:pPr>
      <w:spacing w:before="120" w:after="240"/>
      <w:ind w:left="709" w:firstLine="0"/>
      <w:contextualSpacing/>
      <w:jc w:val="left"/>
      <w:outlineLvl w:val="3"/>
    </w:pPr>
  </w:style>
  <w:style w:type="paragraph" w:customStyle="1" w:styleId="afffffffffffffffffffffffffff2">
    <w:name w:val="текст дис. Пр"/>
    <w:basedOn w:val="affffffffffffffffffffffffff6"/>
    <w:next w:val="affffffffffffffffffffffffff6"/>
    <w:autoRedefine/>
    <w:rsid w:val="00A6044C"/>
    <w:pPr>
      <w:jc w:val="right"/>
    </w:pPr>
  </w:style>
  <w:style w:type="paragraph" w:customStyle="1" w:styleId="afffffffffffffffffffffffffff3">
    <w:name w:val="Таб. номер"/>
    <w:basedOn w:val="affffffffffffffffffffffffff6"/>
    <w:next w:val="afffffffffffffffffffffffffff4"/>
    <w:autoRedefine/>
    <w:rsid w:val="00A6044C"/>
    <w:pPr>
      <w:ind w:firstLine="0"/>
      <w:jc w:val="right"/>
    </w:pPr>
    <w:rPr>
      <w:i/>
    </w:rPr>
  </w:style>
  <w:style w:type="paragraph" w:customStyle="1" w:styleId="afffffffffffffffffffffffffff4">
    <w:name w:val="Таб. название"/>
    <w:basedOn w:val="affffffffffffffffffffffffff6"/>
    <w:next w:val="affffffffffffffffffffffffff6"/>
    <w:link w:val="afffffffffffffffffffffffffff5"/>
    <w:autoRedefine/>
    <w:rsid w:val="00A6044C"/>
    <w:pPr>
      <w:spacing w:line="240" w:lineRule="auto"/>
      <w:ind w:firstLine="0"/>
      <w:jc w:val="center"/>
    </w:pPr>
    <w:rPr>
      <w:b/>
    </w:rPr>
  </w:style>
  <w:style w:type="character" w:customStyle="1" w:styleId="afffffffffffffffffffffffffff6">
    <w:name w:val="Шрифт"/>
    <w:basedOn w:val="af2"/>
    <w:rsid w:val="00A6044C"/>
  </w:style>
  <w:style w:type="paragraph" w:customStyle="1" w:styleId="afffffffffffffffffffffffffff7">
    <w:name w:val="текст табл."/>
    <w:basedOn w:val="affffffffffffffffffffffffff6"/>
    <w:next w:val="affffffffffffffffffffffffff6"/>
    <w:autoRedefine/>
    <w:rsid w:val="00A6044C"/>
    <w:pPr>
      <w:spacing w:line="240" w:lineRule="auto"/>
    </w:pPr>
    <w:rPr>
      <w:sz w:val="24"/>
    </w:rPr>
  </w:style>
  <w:style w:type="paragraph" w:customStyle="1" w:styleId="afffffffffffffffffffffffffff8">
    <w:name w:val="Примечание"/>
    <w:basedOn w:val="affffffffffffffffffffffffff6"/>
    <w:next w:val="affffffffffffffffffffffffff6"/>
    <w:autoRedefine/>
    <w:rsid w:val="00A6044C"/>
    <w:pPr>
      <w:spacing w:before="240" w:line="240" w:lineRule="auto"/>
      <w:ind w:left="1158" w:hanging="449"/>
      <w:contextualSpacing/>
    </w:pPr>
  </w:style>
  <w:style w:type="paragraph" w:customStyle="1" w:styleId="afffffffffffffffffffffffffff9">
    <w:name w:val="текст табл. Лево"/>
    <w:basedOn w:val="afffffffffffffffffffffffffff7"/>
    <w:next w:val="affffffffffffffffffffffffff6"/>
    <w:autoRedefine/>
    <w:rsid w:val="00A6044C"/>
    <w:pPr>
      <w:spacing w:line="360" w:lineRule="auto"/>
      <w:ind w:firstLine="0"/>
      <w:jc w:val="left"/>
    </w:pPr>
  </w:style>
  <w:style w:type="paragraph" w:customStyle="1" w:styleId="157">
    <w:name w:val="табл. Лево 1.5"/>
    <w:basedOn w:val="af1"/>
    <w:next w:val="affffffffffffffffffffffffff6"/>
    <w:autoRedefine/>
    <w:rsid w:val="00A6044C"/>
    <w:pPr>
      <w:suppressAutoHyphens w:val="0"/>
      <w:spacing w:line="360" w:lineRule="auto"/>
      <w:ind w:left="113"/>
    </w:pPr>
    <w:rPr>
      <w:rFonts w:ascii="Times New Roman" w:eastAsia="Times New Roman" w:hAnsi="Times New Roman" w:cs="Times New Roman"/>
      <w:lang w:eastAsia="ru-RU"/>
    </w:rPr>
  </w:style>
  <w:style w:type="paragraph" w:customStyle="1" w:styleId="10f0">
    <w:name w:val="табл. Центр 10 пт"/>
    <w:basedOn w:val="af1"/>
    <w:next w:val="affffffffffffffffffffffffff6"/>
    <w:autoRedefine/>
    <w:rsid w:val="00A6044C"/>
    <w:pPr>
      <w:suppressAutoHyphens w:val="0"/>
      <w:jc w:val="center"/>
    </w:pPr>
    <w:rPr>
      <w:rFonts w:ascii="Times New Roman" w:eastAsia="Times New Roman" w:hAnsi="Times New Roman" w:cs="Times New Roman"/>
      <w:sz w:val="20"/>
      <w:lang w:eastAsia="ru-RU"/>
    </w:rPr>
  </w:style>
  <w:style w:type="paragraph" w:customStyle="1" w:styleId="11f6">
    <w:name w:val="табл. Центр 11 пт"/>
    <w:basedOn w:val="af1"/>
    <w:next w:val="affffffffffffffffffffffffff6"/>
    <w:autoRedefine/>
    <w:rsid w:val="00A6044C"/>
    <w:pPr>
      <w:suppressAutoHyphens w:val="0"/>
      <w:jc w:val="center"/>
    </w:pPr>
    <w:rPr>
      <w:rFonts w:ascii="Times New Roman" w:eastAsia="Times New Roman" w:hAnsi="Times New Roman" w:cs="Times New Roman"/>
      <w:sz w:val="22"/>
      <w:lang w:eastAsia="ru-RU"/>
    </w:rPr>
  </w:style>
  <w:style w:type="character" w:customStyle="1" w:styleId="afffffffffffffffffffffffffffa">
    <w:name w:val="текст дис. Знак"/>
    <w:basedOn w:val="af2"/>
    <w:rsid w:val="00A6044C"/>
    <w:rPr>
      <w:sz w:val="28"/>
      <w:szCs w:val="24"/>
      <w:lang w:val="ru-RU" w:eastAsia="ru-RU" w:bidi="ar-SA"/>
    </w:rPr>
  </w:style>
  <w:style w:type="paragraph" w:customStyle="1" w:styleId="afffffffffffffffffffffffffffb">
    <w:name w:val="Осн.текст"/>
    <w:basedOn w:val="af1"/>
    <w:link w:val="afffffffffffffffffffffffffffc"/>
    <w:autoRedefine/>
    <w:qFormat/>
    <w:rsid w:val="00A6044C"/>
    <w:pPr>
      <w:numPr>
        <w:ilvl w:val="12"/>
      </w:numPr>
      <w:tabs>
        <w:tab w:val="left" w:pos="360"/>
        <w:tab w:val="left" w:pos="900"/>
      </w:tabs>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afffffffffffffffffffffffffffd">
    <w:name w:val="текст дис.Ж Знак"/>
    <w:basedOn w:val="afffffffffffffffffffffffffffa"/>
    <w:rsid w:val="00A6044C"/>
    <w:rPr>
      <w:b/>
      <w:sz w:val="28"/>
      <w:szCs w:val="24"/>
      <w:lang w:val="ru-RU" w:eastAsia="ru-RU" w:bidi="ar-SA"/>
    </w:rPr>
  </w:style>
  <w:style w:type="paragraph" w:customStyle="1" w:styleId="1215">
    <w:name w:val="табл. Ц 12пт 1.5"/>
    <w:basedOn w:val="12c"/>
    <w:rsid w:val="00A6044C"/>
    <w:pPr>
      <w:spacing w:line="360" w:lineRule="auto"/>
    </w:pPr>
    <w:rPr>
      <w:lang w:val="uk-UA"/>
    </w:rPr>
  </w:style>
  <w:style w:type="paragraph" w:customStyle="1" w:styleId="12c">
    <w:name w:val="табл. Центр 12 пт"/>
    <w:basedOn w:val="11f6"/>
    <w:rsid w:val="00A6044C"/>
    <w:rPr>
      <w:sz w:val="24"/>
    </w:rPr>
  </w:style>
  <w:style w:type="character" w:customStyle="1" w:styleId="afffffffffffffffffffffffffffe">
    <w:name w:val="Таб. номер Знак"/>
    <w:basedOn w:val="afffffffffffffffffffffffffffa"/>
    <w:rsid w:val="00A6044C"/>
    <w:rPr>
      <w:i/>
      <w:sz w:val="28"/>
      <w:szCs w:val="24"/>
      <w:lang w:val="ru-RU" w:eastAsia="ru-RU" w:bidi="ar-SA"/>
    </w:rPr>
  </w:style>
  <w:style w:type="character" w:customStyle="1" w:styleId="11f7">
    <w:name w:val="Дис. 1.1 Знак"/>
    <w:basedOn w:val="afffffffffffffffffffffffffffa"/>
    <w:rsid w:val="00A6044C"/>
    <w:rPr>
      <w:sz w:val="28"/>
      <w:szCs w:val="24"/>
      <w:lang w:val="ru-RU" w:eastAsia="ru-RU" w:bidi="ar-SA"/>
    </w:rPr>
  </w:style>
  <w:style w:type="character" w:customStyle="1" w:styleId="1ffffffffc">
    <w:name w:val="текст дис. Знак1"/>
    <w:basedOn w:val="af2"/>
    <w:rsid w:val="00A6044C"/>
    <w:rPr>
      <w:sz w:val="28"/>
      <w:szCs w:val="24"/>
      <w:lang w:val="ru-RU" w:eastAsia="ru-RU" w:bidi="ar-SA"/>
    </w:rPr>
  </w:style>
  <w:style w:type="paragraph" w:customStyle="1" w:styleId="1ffffffffd">
    <w:name w:val="Рис 1"/>
    <w:basedOn w:val="affffffffffffffff0"/>
    <w:next w:val="af1"/>
    <w:link w:val="1ffffffffe"/>
    <w:autoRedefine/>
    <w:rsid w:val="0006663E"/>
    <w:pPr>
      <w:suppressAutoHyphens w:val="0"/>
      <w:spacing w:before="120" w:after="360" w:line="312" w:lineRule="auto"/>
      <w:ind w:left="284" w:firstLine="0"/>
    </w:pPr>
    <w:rPr>
      <w:rFonts w:ascii="Times New Roman" w:eastAsia="Times New Roman" w:hAnsi="Times New Roman" w:cs="Times New Roman"/>
      <w:sz w:val="28"/>
      <w:szCs w:val="28"/>
      <w:lang w:eastAsia="ru-RU"/>
    </w:rPr>
  </w:style>
  <w:style w:type="paragraph" w:customStyle="1" w:styleId="11f8">
    <w:name w:val="1.1"/>
    <w:basedOn w:val="af1"/>
    <w:autoRedefine/>
    <w:rsid w:val="0006663E"/>
    <w:pPr>
      <w:widowControl w:val="0"/>
      <w:suppressAutoHyphens w:val="0"/>
      <w:autoSpaceDE w:val="0"/>
      <w:autoSpaceDN w:val="0"/>
      <w:adjustRightInd w:val="0"/>
      <w:spacing w:line="360" w:lineRule="auto"/>
      <w:ind w:firstLine="709"/>
    </w:pPr>
    <w:rPr>
      <w:rFonts w:ascii="Times New Roman" w:eastAsia="Times New Roman" w:hAnsi="Times New Roman" w:cs="Times New Roman"/>
      <w:sz w:val="28"/>
      <w:szCs w:val="28"/>
      <w:lang w:val="uk-UA" w:eastAsia="ru-RU"/>
    </w:rPr>
  </w:style>
  <w:style w:type="paragraph" w:customStyle="1" w:styleId="6fd">
    <w:name w:val="Текст выноски6"/>
    <w:basedOn w:val="af1"/>
    <w:rsid w:val="006F11FC"/>
    <w:pPr>
      <w:suppressAutoHyphens w:val="0"/>
    </w:pPr>
    <w:rPr>
      <w:rFonts w:ascii="Tahoma" w:eastAsia="Times New Roman" w:hAnsi="Tahoma" w:cs="Tahoma"/>
      <w:sz w:val="16"/>
      <w:szCs w:val="16"/>
      <w:lang w:eastAsia="ru-RU"/>
    </w:rPr>
  </w:style>
  <w:style w:type="paragraph" w:customStyle="1" w:styleId="Tabl">
    <w:name w:val="Tabl"/>
    <w:basedOn w:val="af1"/>
    <w:rsid w:val="000112FA"/>
    <w:pPr>
      <w:tabs>
        <w:tab w:val="left" w:pos="567"/>
      </w:tabs>
      <w:suppressAutoHyphens w:val="0"/>
      <w:autoSpaceDE w:val="0"/>
      <w:autoSpaceDN w:val="0"/>
      <w:adjustRightInd w:val="0"/>
      <w:jc w:val="right"/>
    </w:pPr>
    <w:rPr>
      <w:rFonts w:ascii="Times New Roman" w:eastAsia="Times New Roman" w:hAnsi="Times New Roman" w:cs="Times New Roman"/>
      <w:b/>
      <w:bCs/>
      <w:sz w:val="22"/>
      <w:szCs w:val="22"/>
      <w:lang w:eastAsia="ru-RU"/>
    </w:rPr>
  </w:style>
  <w:style w:type="paragraph" w:customStyle="1" w:styleId="5ffc">
    <w:name w:val="Название объекта5"/>
    <w:basedOn w:val="af1"/>
    <w:rsid w:val="00C110DD"/>
    <w:pPr>
      <w:suppressLineNumbers/>
      <w:spacing w:before="120" w:after="120"/>
    </w:pPr>
    <w:rPr>
      <w:rFonts w:ascii="Times New Roman" w:eastAsia="Times New Roman" w:hAnsi="Times New Roman" w:cs="Tahoma"/>
      <w:i/>
      <w:iCs/>
    </w:rPr>
  </w:style>
  <w:style w:type="paragraph" w:customStyle="1" w:styleId="10f1">
    <w:name w:val="Обычный (веб)10"/>
    <w:basedOn w:val="af1"/>
    <w:rsid w:val="00CE646A"/>
    <w:pPr>
      <w:suppressAutoHyphens w:val="0"/>
      <w:spacing w:before="100" w:after="100"/>
    </w:pPr>
    <w:rPr>
      <w:rFonts w:ascii="Arial Unicode MS" w:eastAsia="Arial Unicode MS" w:hAnsi="Arial Unicode MS" w:cs="Times New Roman"/>
      <w:sz w:val="16"/>
      <w:szCs w:val="20"/>
      <w:lang w:eastAsia="ru-RU"/>
    </w:rPr>
  </w:style>
  <w:style w:type="paragraph" w:customStyle="1" w:styleId="275">
    <w:name w:val="Заголовок 27"/>
    <w:basedOn w:val="284"/>
    <w:next w:val="284"/>
    <w:rsid w:val="00A054A4"/>
    <w:pPr>
      <w:keepNext/>
      <w:widowControl/>
      <w:snapToGrid/>
      <w:spacing w:line="360" w:lineRule="auto"/>
      <w:ind w:firstLine="720"/>
      <w:outlineLvl w:val="1"/>
    </w:pPr>
  </w:style>
  <w:style w:type="paragraph" w:customStyle="1" w:styleId="2151">
    <w:name w:val="Основной текст с отступом 215"/>
    <w:basedOn w:val="284"/>
    <w:rsid w:val="00A054A4"/>
    <w:pPr>
      <w:widowControl/>
      <w:snapToGrid/>
      <w:spacing w:line="360" w:lineRule="auto"/>
      <w:ind w:firstLine="720"/>
    </w:pPr>
  </w:style>
  <w:style w:type="paragraph" w:customStyle="1" w:styleId="6fe">
    <w:name w:val="стрес6"/>
    <w:autoRedefine/>
    <w:rsid w:val="0037221E"/>
    <w:pPr>
      <w:widowControl w:val="0"/>
      <w:spacing w:after="200" w:line="360" w:lineRule="auto"/>
      <w:jc w:val="center"/>
    </w:pPr>
    <w:rPr>
      <w:rFonts w:ascii="Times New Roman" w:eastAsia="Times New Roman" w:hAnsi="Times New Roman" w:cs="Times New Roman"/>
      <w:b/>
      <w:bCs/>
      <w:smallCaps/>
      <w:spacing w:val="60"/>
      <w:sz w:val="24"/>
      <w:szCs w:val="24"/>
      <w:lang w:val="uk-UA"/>
    </w:rPr>
  </w:style>
  <w:style w:type="paragraph" w:customStyle="1" w:styleId="1fffffffff">
    <w:name w:val="автор1"/>
    <w:autoRedefine/>
    <w:rsid w:val="0037221E"/>
    <w:pPr>
      <w:jc w:val="center"/>
    </w:pPr>
    <w:rPr>
      <w:rFonts w:ascii="Times New Roman" w:eastAsia="Times New Roman" w:hAnsi="Times New Roman" w:cs="Times New Roman"/>
      <w:b/>
      <w:bCs/>
      <w:sz w:val="28"/>
      <w:szCs w:val="28"/>
    </w:rPr>
  </w:style>
  <w:style w:type="paragraph" w:customStyle="1" w:styleId="1fffffffff0">
    <w:name w:val="инга1"/>
    <w:autoRedefine/>
    <w:rsid w:val="0037221E"/>
    <w:pPr>
      <w:widowControl w:val="0"/>
      <w:ind w:firstLine="720"/>
      <w:jc w:val="right"/>
    </w:pPr>
    <w:rPr>
      <w:rFonts w:ascii="Times New Roman" w:eastAsia="Times New Roman" w:hAnsi="Times New Roman" w:cs="Times New Roman"/>
      <w:sz w:val="24"/>
      <w:szCs w:val="24"/>
      <w:lang w:val="uk-UA"/>
    </w:rPr>
  </w:style>
  <w:style w:type="paragraph" w:customStyle="1" w:styleId="33">
    <w:name w:val="инга3"/>
    <w:autoRedefine/>
    <w:rsid w:val="0037221E"/>
    <w:pPr>
      <w:numPr>
        <w:numId w:val="50"/>
      </w:numPr>
      <w:jc w:val="both"/>
    </w:pPr>
    <w:rPr>
      <w:rFonts w:ascii="Times New Roman" w:eastAsia="Times New Roman" w:hAnsi="Times New Roman" w:cs="Times New Roman"/>
      <w:sz w:val="28"/>
      <w:szCs w:val="28"/>
      <w:lang w:val="uk-UA"/>
    </w:rPr>
  </w:style>
  <w:style w:type="paragraph" w:customStyle="1" w:styleId="affffffffffffffffffffffffffff">
    <w:name w:val="формула"/>
    <w:basedOn w:val="afffffffe"/>
    <w:rsid w:val="006E02B6"/>
    <w:pPr>
      <w:suppressAutoHyphens w:val="0"/>
      <w:spacing w:before="480" w:after="480" w:line="276" w:lineRule="auto"/>
      <w:jc w:val="center"/>
    </w:pPr>
    <w:rPr>
      <w:rFonts w:ascii="Times New Roman" w:eastAsia="Times New Roman" w:hAnsi="Times New Roman" w:cs="Times New Roman"/>
      <w:szCs w:val="28"/>
      <w:lang w:val="uk-UA" w:eastAsia="ru-RU"/>
    </w:rPr>
  </w:style>
  <w:style w:type="paragraph" w:customStyle="1" w:styleId="affffffffffffffffffffffffffff0">
    <w:name w:val="Осн текст дис"/>
    <w:basedOn w:val="afffffffe"/>
    <w:rsid w:val="00B4129F"/>
    <w:pPr>
      <w:widowControl w:val="0"/>
      <w:suppressAutoHyphens w:val="0"/>
      <w:spacing w:after="0" w:line="420" w:lineRule="atLeast"/>
      <w:ind w:firstLine="567"/>
      <w:jc w:val="both"/>
    </w:pPr>
    <w:rPr>
      <w:rFonts w:ascii="Times New Roman" w:eastAsia="Times New Roman" w:hAnsi="Times New Roman" w:cs="Times New Roman"/>
      <w:szCs w:val="28"/>
      <w:lang w:val="uk-UA" w:eastAsia="ru-RU"/>
    </w:rPr>
  </w:style>
  <w:style w:type="paragraph" w:customStyle="1" w:styleId="affffffffffffffffffffffffffff1">
    <w:name w:val="вак"/>
    <w:rsid w:val="00B4129F"/>
    <w:pPr>
      <w:spacing w:line="486" w:lineRule="atLeast"/>
      <w:ind w:firstLine="737"/>
      <w:jc w:val="both"/>
    </w:pPr>
    <w:rPr>
      <w:rFonts w:ascii="UkrainianSchoolBook" w:eastAsia="Times New Roman" w:hAnsi="UkrainianSchoolBook" w:cs="Times New Roman"/>
      <w:snapToGrid w:val="0"/>
      <w:color w:val="000000"/>
      <w:sz w:val="30"/>
    </w:rPr>
  </w:style>
  <w:style w:type="paragraph" w:customStyle="1" w:styleId="5ffd">
    <w:name w:val="Текст5"/>
    <w:basedOn w:val="af1"/>
    <w:rsid w:val="00B4129F"/>
    <w:pPr>
      <w:widowControl w:val="0"/>
      <w:suppressAutoHyphens w:val="0"/>
    </w:pPr>
    <w:rPr>
      <w:rFonts w:ascii="Courier New" w:eastAsia="Times New Roman" w:hAnsi="Courier New" w:cs="Times New Roman"/>
      <w:sz w:val="20"/>
      <w:szCs w:val="20"/>
      <w:lang w:eastAsia="ru-RU"/>
    </w:rPr>
  </w:style>
  <w:style w:type="paragraph" w:customStyle="1" w:styleId="fr21">
    <w:name w:val="fr2"/>
    <w:basedOn w:val="af1"/>
    <w:rsid w:val="00B4129F"/>
    <w:pPr>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affffffffffffffffffffffffffff2">
    <w:name w:val="Осн текст дис Знак"/>
    <w:basedOn w:val="af2"/>
    <w:rsid w:val="00BE2D47"/>
    <w:rPr>
      <w:sz w:val="28"/>
      <w:szCs w:val="28"/>
      <w:lang w:val="uk-UA" w:eastAsia="ru-RU" w:bidi="ar-SA"/>
    </w:rPr>
  </w:style>
  <w:style w:type="paragraph" w:customStyle="1" w:styleId="affffffffffffffffffffffffffff3">
    <w:name w:val="ткс"/>
    <w:basedOn w:val="af1"/>
    <w:next w:val="af1"/>
    <w:rsid w:val="00B50BD7"/>
    <w:pPr>
      <w:suppressAutoHyphens w:val="0"/>
      <w:autoSpaceDE w:val="0"/>
      <w:autoSpaceDN w:val="0"/>
      <w:spacing w:line="242" w:lineRule="atLeast"/>
      <w:ind w:firstLine="340"/>
      <w:jc w:val="both"/>
    </w:pPr>
    <w:rPr>
      <w:rFonts w:ascii="Times New Roman" w:eastAsia="Times New Roman" w:hAnsi="Times New Roman" w:cs="Times New Roman"/>
      <w:sz w:val="21"/>
      <w:szCs w:val="21"/>
      <w:lang w:eastAsia="ru-RU"/>
    </w:rPr>
  </w:style>
  <w:style w:type="paragraph" w:customStyle="1" w:styleId="affffffffffffffffffffffffffff4">
    <w:name w:val="відступ"/>
    <w:basedOn w:val="affffffffffffffffffffffffffff3"/>
    <w:next w:val="affffffffffffffffffffffffffff3"/>
    <w:rsid w:val="00B50BD7"/>
    <w:pPr>
      <w:ind w:left="227" w:hanging="227"/>
    </w:pPr>
  </w:style>
  <w:style w:type="paragraph" w:customStyle="1" w:styleId="affffffffffffffffffffffffffff5">
    <w:name w:val="Заголовок статей"/>
    <w:basedOn w:val="afffffffe"/>
    <w:rsid w:val="00B50BD7"/>
    <w:pPr>
      <w:tabs>
        <w:tab w:val="left" w:pos="340"/>
        <w:tab w:val="left" w:pos="454"/>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s>
      <w:suppressAutoHyphens w:val="0"/>
      <w:spacing w:after="0" w:line="238" w:lineRule="atLeast"/>
      <w:jc w:val="center"/>
    </w:pPr>
    <w:rPr>
      <w:rFonts w:ascii="Times New Roman CYR" w:eastAsia="Times New Roman" w:hAnsi="Times New Roman CYR" w:cs="Times New Roman"/>
      <w:b/>
      <w:snapToGrid w:val="0"/>
      <w:sz w:val="24"/>
      <w:szCs w:val="20"/>
      <w:lang w:eastAsia="ru-RU"/>
    </w:rPr>
  </w:style>
  <w:style w:type="paragraph" w:customStyle="1" w:styleId="-f">
    <w:name w:val="Заголовки статей - имена"/>
    <w:basedOn w:val="affffffffffffffffffffffffffff5"/>
    <w:rsid w:val="00B50BD7"/>
    <w:rPr>
      <w:b w:val="0"/>
      <w:sz w:val="20"/>
    </w:rPr>
  </w:style>
  <w:style w:type="paragraph" w:customStyle="1" w:styleId="affffffffffffffffffffffffffff6">
    <w:name w:val="мой"/>
    <w:basedOn w:val="af1"/>
    <w:rsid w:val="00E36270"/>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3ffffa">
    <w:name w:val="Тема примечания3"/>
    <w:basedOn w:val="aff7"/>
    <w:next w:val="aff7"/>
    <w:rsid w:val="00E36270"/>
    <w:pPr>
      <w:widowControl/>
    </w:pPr>
    <w:rPr>
      <w:rFonts w:ascii="Times New Roman" w:eastAsia="Times New Roman" w:hAnsi="Times New Roman" w:cs="Times New Roman"/>
      <w:b/>
      <w:bCs/>
    </w:rPr>
  </w:style>
  <w:style w:type="paragraph" w:customStyle="1" w:styleId="5ffe">
    <w:name w:val="Абзац списка5"/>
    <w:basedOn w:val="af1"/>
    <w:rsid w:val="00254394"/>
    <w:pPr>
      <w:suppressAutoHyphens w:val="0"/>
      <w:spacing w:after="200" w:line="276" w:lineRule="auto"/>
      <w:ind w:left="720"/>
    </w:pPr>
    <w:rPr>
      <w:rFonts w:ascii="Calibri" w:eastAsia="Times New Roman" w:hAnsi="Calibri" w:cs="Times New Roman"/>
      <w:sz w:val="22"/>
      <w:szCs w:val="22"/>
      <w:lang w:eastAsia="ru-RU"/>
    </w:rPr>
  </w:style>
  <w:style w:type="character" w:customStyle="1" w:styleId="mlxtl0">
    <w:name w:val="mlxt_l0"/>
    <w:basedOn w:val="af2"/>
    <w:rsid w:val="00794DF8"/>
  </w:style>
  <w:style w:type="character" w:customStyle="1" w:styleId="mlxttrngo1">
    <w:name w:val="mlxt_trn_go1"/>
    <w:basedOn w:val="af2"/>
    <w:rsid w:val="00794DF8"/>
    <w:rPr>
      <w:color w:val="8B0000"/>
    </w:rPr>
  </w:style>
  <w:style w:type="paragraph" w:customStyle="1" w:styleId="158">
    <w:name w:val="Название15"/>
    <w:basedOn w:val="284"/>
    <w:rsid w:val="003934CA"/>
    <w:pPr>
      <w:widowControl/>
      <w:snapToGrid/>
      <w:spacing w:line="240" w:lineRule="auto"/>
      <w:jc w:val="center"/>
    </w:pPr>
    <w:rPr>
      <w:b/>
      <w:snapToGrid w:val="0"/>
    </w:rPr>
  </w:style>
  <w:style w:type="paragraph" w:customStyle="1" w:styleId="194">
    <w:name w:val="Заголовок 19"/>
    <w:basedOn w:val="284"/>
    <w:next w:val="284"/>
    <w:rsid w:val="003934CA"/>
    <w:pPr>
      <w:keepNext/>
      <w:widowControl/>
      <w:snapToGrid/>
      <w:spacing w:line="240" w:lineRule="auto"/>
      <w:jc w:val="center"/>
    </w:pPr>
    <w:rPr>
      <w:snapToGrid w:val="0"/>
    </w:rPr>
  </w:style>
  <w:style w:type="paragraph" w:customStyle="1" w:styleId="246">
    <w:name w:val="Основной текст24"/>
    <w:basedOn w:val="284"/>
    <w:rsid w:val="003934CA"/>
    <w:pPr>
      <w:widowControl/>
      <w:snapToGrid/>
      <w:spacing w:line="240" w:lineRule="auto"/>
      <w:jc w:val="left"/>
    </w:pPr>
    <w:rPr>
      <w:snapToGrid w:val="0"/>
    </w:rPr>
  </w:style>
  <w:style w:type="paragraph" w:customStyle="1" w:styleId="560">
    <w:name w:val="Заголовок 56"/>
    <w:basedOn w:val="284"/>
    <w:next w:val="284"/>
    <w:rsid w:val="003934CA"/>
    <w:pPr>
      <w:keepNext/>
      <w:widowControl/>
      <w:snapToGrid/>
      <w:spacing w:line="360" w:lineRule="auto"/>
      <w:ind w:firstLine="720"/>
      <w:jc w:val="left"/>
      <w:outlineLvl w:val="4"/>
    </w:pPr>
    <w:rPr>
      <w:lang w:val="uk-UA"/>
    </w:rPr>
  </w:style>
  <w:style w:type="paragraph" w:customStyle="1" w:styleId="480">
    <w:name w:val="Заголовок 48"/>
    <w:basedOn w:val="284"/>
    <w:next w:val="284"/>
    <w:rsid w:val="003934CA"/>
    <w:pPr>
      <w:keepNext/>
      <w:widowControl/>
      <w:snapToGrid/>
      <w:spacing w:before="240" w:after="60" w:line="360" w:lineRule="auto"/>
      <w:ind w:firstLine="284"/>
      <w:jc w:val="left"/>
      <w:outlineLvl w:val="3"/>
    </w:pPr>
    <w:rPr>
      <w:b/>
      <w:lang w:val="uk-UA"/>
    </w:rPr>
  </w:style>
  <w:style w:type="paragraph" w:customStyle="1" w:styleId="830">
    <w:name w:val="Заголовок 83"/>
    <w:basedOn w:val="284"/>
    <w:next w:val="284"/>
    <w:rsid w:val="003934CA"/>
    <w:pPr>
      <w:keepNext/>
      <w:widowControl/>
      <w:snapToGrid/>
      <w:spacing w:line="240" w:lineRule="auto"/>
      <w:ind w:left="-108"/>
      <w:jc w:val="center"/>
      <w:outlineLvl w:val="7"/>
    </w:pPr>
    <w:rPr>
      <w:lang w:val="uk-UA"/>
    </w:rPr>
  </w:style>
  <w:style w:type="paragraph" w:customStyle="1" w:styleId="930">
    <w:name w:val="Заголовок 93"/>
    <w:basedOn w:val="284"/>
    <w:next w:val="284"/>
    <w:rsid w:val="003934CA"/>
    <w:pPr>
      <w:keepNext/>
      <w:widowControl/>
      <w:snapToGrid/>
      <w:spacing w:line="240" w:lineRule="auto"/>
      <w:ind w:left="-108" w:right="-108"/>
      <w:jc w:val="center"/>
      <w:outlineLvl w:val="8"/>
    </w:pPr>
    <w:rPr>
      <w:lang w:val="uk-UA"/>
    </w:rPr>
  </w:style>
  <w:style w:type="paragraph" w:customStyle="1" w:styleId="383">
    <w:name w:val="Заголовок 38"/>
    <w:basedOn w:val="284"/>
    <w:next w:val="284"/>
    <w:rsid w:val="003934CA"/>
    <w:pPr>
      <w:keepNext/>
      <w:widowControl/>
      <w:snapToGrid/>
      <w:spacing w:line="240" w:lineRule="auto"/>
      <w:jc w:val="left"/>
    </w:pPr>
    <w:rPr>
      <w:b/>
      <w:snapToGrid w:val="0"/>
      <w:sz w:val="24"/>
    </w:rPr>
  </w:style>
  <w:style w:type="paragraph" w:customStyle="1" w:styleId="8f3">
    <w:name w:val="Верхний колонтитул8"/>
    <w:basedOn w:val="284"/>
    <w:rsid w:val="003934CA"/>
    <w:pPr>
      <w:widowControl/>
      <w:tabs>
        <w:tab w:val="center" w:pos="4153"/>
        <w:tab w:val="right" w:pos="8306"/>
      </w:tabs>
      <w:snapToGrid/>
      <w:spacing w:line="240" w:lineRule="auto"/>
      <w:jc w:val="left"/>
    </w:pPr>
    <w:rPr>
      <w:snapToGrid w:val="0"/>
      <w:sz w:val="20"/>
      <w:lang w:val="uk-UA"/>
    </w:rPr>
  </w:style>
  <w:style w:type="paragraph" w:customStyle="1" w:styleId="417">
    <w:name w:val="стиль41"/>
    <w:basedOn w:val="af1"/>
    <w:rsid w:val="00450630"/>
    <w:pPr>
      <w:suppressAutoHyphens w:val="0"/>
      <w:spacing w:before="100" w:beforeAutospacing="1" w:after="100" w:afterAutospacing="1"/>
    </w:pPr>
    <w:rPr>
      <w:rFonts w:ascii="Times New Roman" w:eastAsia="Times New Roman" w:hAnsi="Times New Roman" w:cs="Times New Roman"/>
      <w:color w:val="003399"/>
      <w:sz w:val="16"/>
      <w:szCs w:val="16"/>
      <w:lang w:val="en-US" w:eastAsia="en-US"/>
    </w:rPr>
  </w:style>
  <w:style w:type="paragraph" w:customStyle="1" w:styleId="jf">
    <w:name w:val="jf"/>
    <w:basedOn w:val="af1"/>
    <w:rsid w:val="00450630"/>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2210">
    <w:name w:val="Основной текст 221"/>
    <w:basedOn w:val="af1"/>
    <w:rsid w:val="00230D91"/>
    <w:pPr>
      <w:widowControl w:val="0"/>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7">
    <w:name w:val="Підпис"/>
    <w:basedOn w:val="af1"/>
    <w:rsid w:val="00230D91"/>
    <w:pPr>
      <w:widowControl w:val="0"/>
      <w:suppressAutoHyphens w:val="0"/>
      <w:ind w:firstLine="709"/>
      <w:jc w:val="center"/>
    </w:pPr>
    <w:rPr>
      <w:rFonts w:ascii="Times New Roman" w:eastAsia="Times New Roman" w:hAnsi="Times New Roman" w:cs="Times New Roman"/>
      <w:sz w:val="28"/>
      <w:szCs w:val="20"/>
      <w:lang w:val="uk-UA" w:eastAsia="ru-RU"/>
    </w:rPr>
  </w:style>
  <w:style w:type="paragraph" w:customStyle="1" w:styleId="295">
    <w:name w:val="Обычный29"/>
    <w:rsid w:val="00363673"/>
    <w:pPr>
      <w:widowControl w:val="0"/>
      <w:spacing w:line="300" w:lineRule="auto"/>
      <w:ind w:firstLine="680"/>
      <w:jc w:val="both"/>
    </w:pPr>
    <w:rPr>
      <w:rFonts w:ascii="Times New Roman" w:eastAsia="Times New Roman" w:hAnsi="Times New Roman" w:cs="Times New Roman"/>
      <w:snapToGrid w:val="0"/>
      <w:sz w:val="24"/>
      <w:lang w:val="uk-UA"/>
    </w:rPr>
  </w:style>
  <w:style w:type="paragraph" w:customStyle="1" w:styleId="medium">
    <w:name w:val="medium"/>
    <w:basedOn w:val="af1"/>
    <w:rsid w:val="00363673"/>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f8">
    <w:name w:val="Íîðìàëüíûé"/>
    <w:rsid w:val="00363673"/>
    <w:pPr>
      <w:overflowPunct w:val="0"/>
      <w:autoSpaceDE w:val="0"/>
      <w:autoSpaceDN w:val="0"/>
      <w:adjustRightInd w:val="0"/>
      <w:textAlignment w:val="baseline"/>
    </w:pPr>
    <w:rPr>
      <w:rFonts w:ascii="Times New Roman" w:eastAsia="Times New Roman" w:hAnsi="Times New Roman" w:cs="Times New Roman"/>
      <w:lang w:val="en-GB"/>
    </w:rPr>
  </w:style>
  <w:style w:type="paragraph" w:customStyle="1" w:styleId="256">
    <w:name w:val="Основной текст25"/>
    <w:basedOn w:val="af1"/>
    <w:rsid w:val="00363673"/>
    <w:pPr>
      <w:suppressAutoHyphens w:val="0"/>
      <w:jc w:val="both"/>
    </w:pPr>
    <w:rPr>
      <w:rFonts w:ascii="Times New Roman" w:eastAsia="Times New Roman" w:hAnsi="Times New Roman" w:cs="Times New Roman"/>
      <w:szCs w:val="20"/>
      <w:lang w:val="uk-UA" w:eastAsia="ru-RU"/>
    </w:rPr>
  </w:style>
  <w:style w:type="paragraph" w:customStyle="1" w:styleId="pub">
    <w:name w:val="pub"/>
    <w:basedOn w:val="af1"/>
    <w:rsid w:val="00363673"/>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s-text-323254-12px">
    <w:name w:val="bs-text-323254-12px"/>
    <w:basedOn w:val="af1"/>
    <w:rsid w:val="00363673"/>
    <w:pPr>
      <w:suppressAutoHyphens w:val="0"/>
      <w:spacing w:before="100" w:beforeAutospacing="1" w:after="100" w:afterAutospacing="1"/>
    </w:pPr>
    <w:rPr>
      <w:rFonts w:ascii="Verdana" w:eastAsia="Times New Roman" w:hAnsi="Verdana" w:cs="Times New Roman"/>
      <w:color w:val="323254"/>
      <w:sz w:val="18"/>
      <w:szCs w:val="18"/>
      <w:lang w:eastAsia="ru-RU"/>
    </w:rPr>
  </w:style>
  <w:style w:type="character" w:customStyle="1" w:styleId="formula1">
    <w:name w:val="formula1"/>
    <w:basedOn w:val="af2"/>
    <w:rsid w:val="00363673"/>
    <w:rPr>
      <w:b w:val="0"/>
      <w:bCs w:val="0"/>
      <w:i w:val="0"/>
      <w:iCs w:val="0"/>
    </w:rPr>
  </w:style>
  <w:style w:type="character" w:customStyle="1" w:styleId="txr-x-x-70">
    <w:name w:val="txr-x-x-70"/>
    <w:basedOn w:val="af2"/>
    <w:rsid w:val="00363673"/>
  </w:style>
  <w:style w:type="character" w:customStyle="1" w:styleId="medium-font1">
    <w:name w:val="medium-font1"/>
    <w:basedOn w:val="af2"/>
    <w:rsid w:val="00572E72"/>
    <w:rPr>
      <w:sz w:val="19"/>
      <w:szCs w:val="19"/>
    </w:rPr>
  </w:style>
  <w:style w:type="paragraph" w:customStyle="1" w:styleId="305">
    <w:name w:val="Обычный30"/>
    <w:autoRedefine/>
    <w:rsid w:val="00362ED7"/>
    <w:pPr>
      <w:widowControl w:val="0"/>
      <w:tabs>
        <w:tab w:val="left" w:pos="360"/>
        <w:tab w:val="left" w:pos="540"/>
      </w:tabs>
      <w:spacing w:line="360" w:lineRule="auto"/>
      <w:ind w:firstLine="454"/>
      <w:jc w:val="both"/>
    </w:pPr>
    <w:rPr>
      <w:rFonts w:ascii="Times New Roman" w:eastAsia="Times New Roman" w:hAnsi="Times New Roman" w:cs="Times New Roman"/>
      <w:snapToGrid w:val="0"/>
      <w:sz w:val="28"/>
      <w:lang w:val="uk-UA"/>
    </w:rPr>
  </w:style>
  <w:style w:type="paragraph" w:customStyle="1" w:styleId="3ffffb">
    <w:name w:val="Дата3"/>
    <w:basedOn w:val="af1"/>
    <w:rsid w:val="00362ED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highlighting">
    <w:name w:val="highlighting"/>
    <w:basedOn w:val="af2"/>
    <w:rsid w:val="00D04D7C"/>
  </w:style>
  <w:style w:type="paragraph" w:customStyle="1" w:styleId="Header4">
    <w:name w:val="Header_4"/>
    <w:basedOn w:val="af1"/>
    <w:autoRedefine/>
    <w:rsid w:val="00AB330E"/>
    <w:pPr>
      <w:suppressAutoHyphens w:val="0"/>
      <w:spacing w:line="360" w:lineRule="auto"/>
    </w:pPr>
    <w:rPr>
      <w:rFonts w:ascii="Times New Roman" w:eastAsia="Times New Roman" w:hAnsi="Times New Roman" w:cs="Times New Roman"/>
      <w:b/>
      <w:imprint/>
      <w:color w:val="000000"/>
      <w:sz w:val="28"/>
      <w:szCs w:val="28"/>
      <w:lang w:val="uk-UA" w:eastAsia="ru-RU"/>
    </w:rPr>
  </w:style>
  <w:style w:type="character" w:customStyle="1" w:styleId="ntitle1">
    <w:name w:val="ntitle1"/>
    <w:basedOn w:val="af2"/>
    <w:rsid w:val="000D4C60"/>
    <w:rPr>
      <w:rFonts w:ascii="Verdana" w:hAnsi="Verdana"/>
      <w:b/>
      <w:bCs/>
      <w:sz w:val="15"/>
      <w:szCs w:val="15"/>
    </w:rPr>
  </w:style>
  <w:style w:type="paragraph" w:customStyle="1" w:styleId="rvps39">
    <w:name w:val="rvps39"/>
    <w:basedOn w:val="af1"/>
    <w:rsid w:val="00915142"/>
    <w:pPr>
      <w:suppressAutoHyphens w:val="0"/>
      <w:jc w:val="both"/>
    </w:pPr>
    <w:rPr>
      <w:rFonts w:ascii="Times New Roman" w:eastAsia="Times New Roman" w:hAnsi="Times New Roman" w:cs="Times New Roman"/>
      <w:lang w:eastAsia="ru-RU"/>
    </w:rPr>
  </w:style>
  <w:style w:type="paragraph" w:customStyle="1" w:styleId="contentsauthors">
    <w:name w:val="contents_authors"/>
    <w:basedOn w:val="af1"/>
    <w:rsid w:val="00915142"/>
    <w:pPr>
      <w:suppressAutoHyphens w:val="0"/>
      <w:spacing w:after="98"/>
      <w:textAlignment w:val="top"/>
    </w:pPr>
    <w:rPr>
      <w:rFonts w:ascii="Arial" w:eastAsia="Times New Roman" w:hAnsi="Arial" w:cs="Arial"/>
      <w:color w:val="000000"/>
      <w:lang w:eastAsia="ru-RU"/>
    </w:rPr>
  </w:style>
  <w:style w:type="paragraph" w:styleId="5fff">
    <w:name w:val="List Bullet 5"/>
    <w:basedOn w:val="af1"/>
    <w:autoRedefine/>
    <w:rsid w:val="00915142"/>
    <w:pPr>
      <w:tabs>
        <w:tab w:val="num" w:pos="360"/>
      </w:tabs>
      <w:suppressAutoHyphens w:val="0"/>
      <w:ind w:left="360" w:hanging="360"/>
    </w:pPr>
    <w:rPr>
      <w:rFonts w:ascii="Times New Roman" w:eastAsia="Times New Roman" w:hAnsi="Times New Roman" w:cs="Times New Roman"/>
      <w:sz w:val="20"/>
      <w:szCs w:val="20"/>
      <w:lang w:eastAsia="ru-RU"/>
    </w:rPr>
  </w:style>
  <w:style w:type="paragraph" w:styleId="2ffffffd">
    <w:name w:val="List Number 2"/>
    <w:basedOn w:val="af1"/>
    <w:rsid w:val="00915142"/>
    <w:pPr>
      <w:tabs>
        <w:tab w:val="num" w:pos="0"/>
      </w:tabs>
      <w:suppressAutoHyphens w:val="0"/>
      <w:ind w:left="360" w:hanging="360"/>
    </w:pPr>
    <w:rPr>
      <w:rFonts w:ascii="Times New Roman" w:eastAsia="Times New Roman" w:hAnsi="Times New Roman" w:cs="Times New Roman"/>
      <w:sz w:val="20"/>
      <w:szCs w:val="20"/>
      <w:lang w:eastAsia="ru-RU"/>
    </w:rPr>
  </w:style>
  <w:style w:type="paragraph" w:styleId="4fffc">
    <w:name w:val="List Number 4"/>
    <w:basedOn w:val="af1"/>
    <w:rsid w:val="00915142"/>
    <w:pPr>
      <w:tabs>
        <w:tab w:val="num" w:pos="1080"/>
      </w:tabs>
      <w:suppressAutoHyphens w:val="0"/>
      <w:ind w:left="964" w:hanging="244"/>
    </w:pPr>
    <w:rPr>
      <w:rFonts w:ascii="Times New Roman" w:eastAsia="Times New Roman" w:hAnsi="Times New Roman" w:cs="Times New Roman"/>
      <w:sz w:val="20"/>
      <w:szCs w:val="20"/>
      <w:lang w:eastAsia="ru-RU"/>
    </w:rPr>
  </w:style>
  <w:style w:type="paragraph" w:customStyle="1" w:styleId="Listlit">
    <w:name w:val="List_lit"/>
    <w:basedOn w:val="af1"/>
    <w:rsid w:val="00915142"/>
    <w:pPr>
      <w:suppressAutoHyphens w:val="0"/>
      <w:autoSpaceDE w:val="0"/>
      <w:autoSpaceDN w:val="0"/>
      <w:adjustRightInd w:val="0"/>
      <w:spacing w:line="480" w:lineRule="atLeast"/>
      <w:ind w:left="510" w:hanging="510"/>
      <w:jc w:val="both"/>
    </w:pPr>
    <w:rPr>
      <w:rFonts w:ascii="UkrainianTimesET" w:eastAsia="Times New Roman" w:hAnsi="UkrainianTimesET" w:cs="UkrainianTimesET"/>
      <w:spacing w:val="-15"/>
      <w:sz w:val="26"/>
      <w:szCs w:val="26"/>
      <w:lang w:eastAsia="ru-RU"/>
    </w:rPr>
  </w:style>
  <w:style w:type="paragraph" w:customStyle="1" w:styleId="6ff">
    <w:name w:val="Текст6"/>
    <w:basedOn w:val="af1"/>
    <w:rsid w:val="00915142"/>
    <w:pPr>
      <w:suppressAutoHyphens w:val="0"/>
    </w:pPr>
    <w:rPr>
      <w:rFonts w:ascii="Courier New" w:eastAsia="Times New Roman" w:hAnsi="Courier New" w:cs="Times New Roman"/>
      <w:sz w:val="20"/>
      <w:szCs w:val="20"/>
      <w:lang w:eastAsia="ru-RU"/>
    </w:rPr>
  </w:style>
  <w:style w:type="paragraph" w:customStyle="1" w:styleId="2220">
    <w:name w:val="Основной текст 222"/>
    <w:basedOn w:val="305"/>
    <w:rsid w:val="005C569C"/>
    <w:pPr>
      <w:tabs>
        <w:tab w:val="clear" w:pos="360"/>
        <w:tab w:val="clear" w:pos="540"/>
      </w:tabs>
      <w:snapToGrid w:val="0"/>
      <w:spacing w:line="480" w:lineRule="auto"/>
      <w:ind w:firstLine="0"/>
    </w:pPr>
    <w:rPr>
      <w:snapToGrid/>
      <w:sz w:val="24"/>
      <w:lang w:val="ru-RU"/>
    </w:rPr>
  </w:style>
  <w:style w:type="paragraph" w:customStyle="1" w:styleId="affffffffffffffffffffffffffff9">
    <w:name w:val="табл. Право"/>
    <w:basedOn w:val="affffffffffffffffffffffffff6"/>
    <w:next w:val="affffffffffffffffffffffffff6"/>
    <w:autoRedefine/>
    <w:rsid w:val="00F73245"/>
    <w:pPr>
      <w:spacing w:line="240" w:lineRule="auto"/>
      <w:ind w:right="113" w:firstLine="0"/>
      <w:jc w:val="right"/>
    </w:pPr>
    <w:rPr>
      <w:sz w:val="24"/>
    </w:rPr>
  </w:style>
  <w:style w:type="character" w:customStyle="1" w:styleId="afffffffffffffffffffffffffff5">
    <w:name w:val="Таб. название Знак"/>
    <w:basedOn w:val="afffffffffffffffffffffffffffa"/>
    <w:link w:val="afffffffffffffffffffffffffff4"/>
    <w:locked/>
    <w:rsid w:val="00F73245"/>
    <w:rPr>
      <w:rFonts w:ascii="Times New Roman" w:eastAsia="Times New Roman" w:hAnsi="Times New Roman" w:cs="Times New Roman"/>
      <w:b/>
      <w:sz w:val="28"/>
      <w:szCs w:val="24"/>
      <w:lang w:val="ru-RU" w:eastAsia="ru-RU" w:bidi="ar-SA"/>
    </w:rPr>
  </w:style>
  <w:style w:type="character" w:customStyle="1" w:styleId="afffffffffffffffffffffffffff1">
    <w:name w:val="текст дис. К Знак"/>
    <w:basedOn w:val="afffffffffffffffffffffffffffa"/>
    <w:link w:val="afffffffffffffffffffffffffff0"/>
    <w:locked/>
    <w:rsid w:val="00F73245"/>
    <w:rPr>
      <w:rFonts w:ascii="Times New Roman" w:eastAsia="Times New Roman" w:hAnsi="Times New Roman" w:cs="Times New Roman"/>
      <w:sz w:val="28"/>
      <w:szCs w:val="24"/>
      <w:lang w:val="ru-RU" w:eastAsia="ru-RU" w:bidi="ar-SA"/>
    </w:rPr>
  </w:style>
  <w:style w:type="paragraph" w:customStyle="1" w:styleId="affffffffffffffffffffffffffffa">
    <w:name w:val="табл. Лево"/>
    <w:basedOn w:val="af1"/>
    <w:next w:val="affffffffffffffffffffffffff6"/>
    <w:autoRedefine/>
    <w:rsid w:val="00F73245"/>
    <w:pPr>
      <w:suppressAutoHyphens w:val="0"/>
      <w:ind w:left="113"/>
    </w:pPr>
    <w:rPr>
      <w:rFonts w:ascii="Times New Roman" w:eastAsia="Times New Roman" w:hAnsi="Times New Roman" w:cs="Times New Roman"/>
      <w:lang w:eastAsia="ru-RU"/>
    </w:rPr>
  </w:style>
  <w:style w:type="character" w:customStyle="1" w:styleId="affffffffffffffffffffffffffffb">
    <w:name w:val="табл. Центр Знак"/>
    <w:basedOn w:val="af2"/>
    <w:link w:val="affffffffffffffffffffffffffffc"/>
    <w:locked/>
    <w:rsid w:val="00F73245"/>
    <w:rPr>
      <w:rFonts w:ascii="Times New Roman" w:eastAsia="Times New Roman" w:hAnsi="Times New Roman" w:cs="Times New Roman"/>
      <w:sz w:val="26"/>
      <w:szCs w:val="28"/>
      <w:lang w:val="uk-UA"/>
    </w:rPr>
  </w:style>
  <w:style w:type="paragraph" w:customStyle="1" w:styleId="affffffffffffffffffffffffffffc">
    <w:name w:val="табл. Центр"/>
    <w:basedOn w:val="af1"/>
    <w:next w:val="af1"/>
    <w:link w:val="affffffffffffffffffffffffffffb"/>
    <w:autoRedefine/>
    <w:rsid w:val="00F73245"/>
    <w:pPr>
      <w:suppressAutoHyphens w:val="0"/>
      <w:jc w:val="center"/>
    </w:pPr>
    <w:rPr>
      <w:rFonts w:ascii="Times New Roman" w:eastAsia="Times New Roman" w:hAnsi="Times New Roman" w:cs="Times New Roman"/>
      <w:sz w:val="26"/>
      <w:szCs w:val="28"/>
      <w:lang w:val="uk-UA" w:eastAsia="ru-RU"/>
    </w:rPr>
  </w:style>
  <w:style w:type="paragraph" w:customStyle="1" w:styleId="affffffffffffffffffffffffffffd">
    <w:name w:val="Табл.Шапка"/>
    <w:basedOn w:val="affffffffffffffffffffffffffffc"/>
    <w:next w:val="affffffffffffffffffffffffffffc"/>
    <w:autoRedefine/>
    <w:rsid w:val="00F73245"/>
    <w:rPr>
      <w:b/>
      <w:bCs/>
      <w:szCs w:val="22"/>
    </w:rPr>
  </w:style>
  <w:style w:type="paragraph" w:customStyle="1" w:styleId="11f9">
    <w:name w:val="Табл.Шапка 11 пт"/>
    <w:basedOn w:val="affffffffffffffffffffffffffffd"/>
    <w:next w:val="affffffffffffffffffffffffff6"/>
    <w:rsid w:val="00F73245"/>
    <w:rPr>
      <w:sz w:val="22"/>
    </w:rPr>
  </w:style>
  <w:style w:type="character" w:customStyle="1" w:styleId="1ffffffffe">
    <w:name w:val="Рис 1 Знак"/>
    <w:link w:val="1ffffffffd"/>
    <w:locked/>
    <w:rsid w:val="00F73245"/>
    <w:rPr>
      <w:rFonts w:ascii="Times New Roman" w:eastAsia="Times New Roman" w:hAnsi="Times New Roman" w:cs="Times New Roman"/>
      <w:sz w:val="28"/>
      <w:szCs w:val="28"/>
    </w:rPr>
  </w:style>
  <w:style w:type="paragraph" w:customStyle="1" w:styleId="Arial">
    <w:name w:val="Стиль текст дис. Ц + Arial"/>
    <w:basedOn w:val="affffffffffffffffffffffffffa"/>
    <w:rsid w:val="00F73245"/>
  </w:style>
  <w:style w:type="character" w:customStyle="1" w:styleId="afffffffffffffffffffffffffffc">
    <w:name w:val="Осн.текст Знак"/>
    <w:basedOn w:val="af2"/>
    <w:link w:val="afffffffffffffffffffffffffffb"/>
    <w:locked/>
    <w:rsid w:val="00F73245"/>
    <w:rPr>
      <w:rFonts w:ascii="Times New Roman" w:eastAsia="Times New Roman" w:hAnsi="Times New Roman" w:cs="Times New Roman"/>
      <w:sz w:val="28"/>
      <w:szCs w:val="28"/>
      <w:lang w:val="uk-UA"/>
    </w:rPr>
  </w:style>
  <w:style w:type="paragraph" w:customStyle="1" w:styleId="10f2">
    <w:name w:val="текст дис.1.0"/>
    <w:autoRedefine/>
    <w:rsid w:val="00F73245"/>
    <w:pPr>
      <w:ind w:firstLine="709"/>
      <w:jc w:val="both"/>
    </w:pPr>
    <w:rPr>
      <w:rFonts w:ascii="Times New Roman" w:eastAsia="Times New Roman" w:hAnsi="Times New Roman" w:cs="Times New Roman"/>
      <w:sz w:val="28"/>
      <w:szCs w:val="24"/>
    </w:rPr>
  </w:style>
  <w:style w:type="paragraph" w:customStyle="1" w:styleId="affffffffffffffffffffffffffffe">
    <w:name w:val="текст д.литер"/>
    <w:basedOn w:val="af1"/>
    <w:next w:val="af1"/>
    <w:autoRedefine/>
    <w:rsid w:val="00F73245"/>
    <w:pPr>
      <w:tabs>
        <w:tab w:val="left" w:pos="0"/>
        <w:tab w:val="left" w:pos="469"/>
      </w:tabs>
      <w:suppressAutoHyphens w:val="0"/>
      <w:spacing w:line="360" w:lineRule="auto"/>
      <w:ind w:left="471" w:hanging="471"/>
      <w:jc w:val="both"/>
    </w:pPr>
    <w:rPr>
      <w:rFonts w:ascii="Times New Roman" w:eastAsia="Times New Roman" w:hAnsi="Times New Roman" w:cs="Times New Roman"/>
      <w:sz w:val="28"/>
      <w:szCs w:val="28"/>
      <w:lang w:eastAsia="ru-RU"/>
    </w:rPr>
  </w:style>
  <w:style w:type="paragraph" w:customStyle="1" w:styleId="31d">
    <w:name w:val="Обычный31"/>
    <w:rsid w:val="00F73245"/>
    <w:pPr>
      <w:snapToGrid w:val="0"/>
      <w:spacing w:before="100" w:after="100"/>
    </w:pPr>
    <w:rPr>
      <w:rFonts w:ascii="Times New Roman" w:eastAsia="Times New Roman" w:hAnsi="Times New Roman" w:cs="Times New Roman"/>
      <w:sz w:val="24"/>
      <w:lang w:val="uk-UA"/>
    </w:rPr>
  </w:style>
  <w:style w:type="paragraph" w:customStyle="1" w:styleId="afffffffffffffffffffffffffffff">
    <w:name w:val="Стиль Табл.Шапка +"/>
    <w:basedOn w:val="af1"/>
    <w:rsid w:val="00F73245"/>
    <w:pPr>
      <w:suppressAutoHyphens w:val="0"/>
      <w:jc w:val="center"/>
    </w:pPr>
    <w:rPr>
      <w:rFonts w:ascii="Times New Roman" w:eastAsia="Times New Roman" w:hAnsi="Times New Roman" w:cs="Times New Roman"/>
      <w:b/>
      <w:bCs/>
      <w:szCs w:val="22"/>
      <w:lang w:val="uk-UA" w:eastAsia="ru-RU"/>
    </w:rPr>
  </w:style>
  <w:style w:type="character" w:customStyle="1" w:styleId="afffffffffffffffffffffffffffff0">
    <w:name w:val="Стиль табл. Центр + Знак"/>
    <w:basedOn w:val="affffffffffffffffffffffffffffb"/>
    <w:link w:val="afffffffffffffffffffffffffffff1"/>
    <w:locked/>
    <w:rsid w:val="00F73245"/>
    <w:rPr>
      <w:rFonts w:ascii="Times New Roman" w:eastAsia="Times New Roman" w:hAnsi="Times New Roman" w:cs="Times New Roman"/>
      <w:sz w:val="24"/>
      <w:szCs w:val="28"/>
      <w:lang w:val="uk-UA"/>
    </w:rPr>
  </w:style>
  <w:style w:type="paragraph" w:customStyle="1" w:styleId="afffffffffffffffffffffffffffff1">
    <w:name w:val="Стиль табл. Центр +"/>
    <w:basedOn w:val="affffffffffffffffffffffffffffc"/>
    <w:link w:val="afffffffffffffffffffffffffffff0"/>
    <w:rsid w:val="00F73245"/>
    <w:rPr>
      <w:sz w:val="24"/>
    </w:rPr>
  </w:style>
  <w:style w:type="paragraph" w:customStyle="1" w:styleId="afffffffffffffffffffffffffffff2">
    <w:name w:val="Стиль Стиль Табл.Шапка + +"/>
    <w:basedOn w:val="afffffffffffffffffffffffffffff"/>
    <w:rsid w:val="00F73245"/>
    <w:rPr>
      <w:b w:val="0"/>
      <w:szCs w:val="24"/>
    </w:rPr>
  </w:style>
  <w:style w:type="character" w:customStyle="1" w:styleId="afffffffffffffffffffffffffffff3">
    <w:name w:val="Осн.текст Знак Знак"/>
    <w:basedOn w:val="af2"/>
    <w:rsid w:val="00F73245"/>
    <w:rPr>
      <w:rFonts w:ascii="ZWAdobeF" w:hAnsi="ZWAdobeF" w:cs="ZWAdobeF" w:hint="default"/>
      <w:color w:val="008000"/>
      <w:sz w:val="28"/>
      <w:szCs w:val="28"/>
      <w:lang w:val="ru-RU" w:eastAsia="ru-RU" w:bidi="ar-SA"/>
    </w:rPr>
  </w:style>
  <w:style w:type="character" w:customStyle="1" w:styleId="afffffffffffffffffffffffffffff4">
    <w:name w:val="текст дис. Знак Знак"/>
    <w:basedOn w:val="af2"/>
    <w:rsid w:val="00F73245"/>
    <w:rPr>
      <w:sz w:val="28"/>
      <w:szCs w:val="24"/>
      <w:lang w:val="ru-RU" w:eastAsia="ru-RU" w:bidi="ar-SA"/>
    </w:rPr>
  </w:style>
  <w:style w:type="table" w:customStyle="1" w:styleId="afffffffffffffffffffffffffffff5">
    <w:name w:val="Сокращения"/>
    <w:basedOn w:val="af3"/>
    <w:rsid w:val="00F73245"/>
    <w:pPr>
      <w:spacing w:line="360" w:lineRule="auto"/>
      <w:ind w:left="113"/>
    </w:pPr>
    <w:rPr>
      <w:rFonts w:ascii="Times New Roman" w:eastAsia="Times New Roman" w:hAnsi="Times New Roman" w:cs="Times New Roman"/>
      <w:sz w:val="28"/>
      <w:szCs w:val="28"/>
    </w:rPr>
    <w:tblPr>
      <w:tblInd w:w="0" w:type="nil"/>
    </w:tblPr>
    <w:tblStylePr w:type="firstCol">
      <w:pPr>
        <w:wordWrap/>
        <w:ind w:leftChars="0" w:left="0"/>
      </w:pPr>
      <w:rPr>
        <w:sz w:val="28"/>
        <w:szCs w:val="28"/>
      </w:rPr>
    </w:tblStylePr>
  </w:style>
  <w:style w:type="table" w:customStyle="1" w:styleId="afffffffffffffffffffffffffffff6">
    <w:name w:val="Таб."/>
    <w:basedOn w:val="af3"/>
    <w:rsid w:val="00F73245"/>
    <w:pPr>
      <w:jc w:val="center"/>
    </w:pPr>
    <w:rPr>
      <w:rFonts w:ascii="Times New Roman" w:eastAsia="Times New Roman" w:hAnsi="Times New Roman" w:cs="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 w:type="dxa"/>
        <w:right w:w="11" w:type="dxa"/>
      </w:tblCellMar>
    </w:tblPr>
    <w:tcPr>
      <w:vAlign w:val="center"/>
    </w:tcPr>
    <w:tblStylePr w:type="firstRow">
      <w:pPr>
        <w:wordWrap/>
        <w:jc w:val="center"/>
      </w:pPr>
      <w:rPr>
        <w:b/>
      </w:rPr>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tcPr>
    </w:tblStylePr>
    <w:tblStylePr w:type="firstCol">
      <w:pPr>
        <w:wordWrap/>
        <w:ind w:firstLineChars="0" w:firstLine="113"/>
        <w:jc w:val="left"/>
      </w:pPr>
    </w:tblStylePr>
  </w:style>
  <w:style w:type="numbering" w:customStyle="1" w:styleId="14">
    <w:name w:val="Список многоуровневый 14 пт"/>
    <w:rsid w:val="00F73245"/>
    <w:pPr>
      <w:numPr>
        <w:numId w:val="51"/>
      </w:numPr>
    </w:pPr>
  </w:style>
  <w:style w:type="paragraph" w:customStyle="1" w:styleId="afffffffffffffffffffffffffffff7">
    <w:name w:val="ОбычныйКрасный"/>
    <w:basedOn w:val="af1"/>
    <w:rsid w:val="00CA29EF"/>
    <w:pPr>
      <w:suppressAutoHyphens w:val="0"/>
      <w:spacing w:line="288" w:lineRule="auto"/>
      <w:ind w:firstLine="709"/>
      <w:jc w:val="both"/>
    </w:pPr>
    <w:rPr>
      <w:rFonts w:ascii="Times New Roman" w:eastAsia="Times New Roman" w:hAnsi="Times New Roman" w:cs="Times New Roman"/>
      <w:sz w:val="28"/>
      <w:lang w:eastAsia="ru-RU"/>
    </w:rPr>
  </w:style>
  <w:style w:type="paragraph" w:customStyle="1" w:styleId="afffffffffffffffffffffffffffff8">
    <w:name w:val="НазваниеРаздела"/>
    <w:basedOn w:val="af1"/>
    <w:rsid w:val="00CA29EF"/>
    <w:pPr>
      <w:suppressAutoHyphens w:val="0"/>
      <w:spacing w:line="288" w:lineRule="auto"/>
      <w:jc w:val="center"/>
    </w:pPr>
    <w:rPr>
      <w:rFonts w:ascii="Times New Roman" w:eastAsia="Times New Roman" w:hAnsi="Times New Roman" w:cs="Times New Roman"/>
      <w:b/>
      <w:bCs/>
      <w:sz w:val="28"/>
      <w:lang w:eastAsia="ru-RU"/>
    </w:rPr>
  </w:style>
  <w:style w:type="paragraph" w:customStyle="1" w:styleId="1114">
    <w:name w:val="НазваПодраз111"/>
    <w:basedOn w:val="af1"/>
    <w:rsid w:val="00CA29EF"/>
    <w:pPr>
      <w:suppressAutoHyphens w:val="0"/>
      <w:spacing w:line="288" w:lineRule="auto"/>
      <w:ind w:left="1446" w:hanging="737"/>
    </w:pPr>
    <w:rPr>
      <w:rFonts w:ascii="Times New Roman" w:eastAsia="Times New Roman" w:hAnsi="Times New Roman" w:cs="Times New Roman"/>
      <w:sz w:val="28"/>
      <w:lang w:eastAsia="ru-RU"/>
    </w:rPr>
  </w:style>
  <w:style w:type="paragraph" w:customStyle="1" w:styleId="11fa">
    <w:name w:val="Содержан1.1"/>
    <w:basedOn w:val="af1"/>
    <w:rsid w:val="00CA29EF"/>
    <w:pPr>
      <w:suppressAutoHyphens w:val="0"/>
      <w:overflowPunct w:val="0"/>
      <w:autoSpaceDE w:val="0"/>
      <w:autoSpaceDN w:val="0"/>
      <w:adjustRightInd w:val="0"/>
      <w:spacing w:line="360" w:lineRule="auto"/>
      <w:ind w:left="737" w:hanging="567"/>
      <w:textAlignment w:val="baseline"/>
    </w:pPr>
    <w:rPr>
      <w:rFonts w:ascii="Times New Roman CYR" w:eastAsia="Times New Roman" w:hAnsi="Times New Roman CYR" w:cs="Times New Roman"/>
      <w:sz w:val="28"/>
      <w:szCs w:val="20"/>
      <w:lang w:eastAsia="ru-RU"/>
    </w:rPr>
  </w:style>
  <w:style w:type="paragraph" w:customStyle="1" w:styleId="1fffffffff1">
    <w:name w:val="Содержан1"/>
    <w:basedOn w:val="af1"/>
    <w:rsid w:val="00CA29EF"/>
    <w:pPr>
      <w:suppressAutoHyphens w:val="0"/>
      <w:overflowPunct w:val="0"/>
      <w:autoSpaceDE w:val="0"/>
      <w:autoSpaceDN w:val="0"/>
      <w:adjustRightInd w:val="0"/>
      <w:spacing w:line="360" w:lineRule="auto"/>
      <w:ind w:left="510" w:hanging="510"/>
      <w:textAlignment w:val="baseline"/>
    </w:pPr>
    <w:rPr>
      <w:rFonts w:ascii="Times New Roman CYR" w:eastAsia="Times New Roman" w:hAnsi="Times New Roman CYR" w:cs="Times New Roman"/>
      <w:sz w:val="28"/>
      <w:szCs w:val="20"/>
      <w:lang w:eastAsia="ru-RU"/>
    </w:rPr>
  </w:style>
  <w:style w:type="paragraph" w:customStyle="1" w:styleId="1115">
    <w:name w:val="Содержан1.1.1"/>
    <w:basedOn w:val="af1"/>
    <w:rsid w:val="00CA29EF"/>
    <w:pPr>
      <w:suppressAutoHyphens w:val="0"/>
      <w:overflowPunct w:val="0"/>
      <w:autoSpaceDE w:val="0"/>
      <w:autoSpaceDN w:val="0"/>
      <w:adjustRightInd w:val="0"/>
      <w:spacing w:line="360" w:lineRule="auto"/>
      <w:ind w:left="1134" w:hanging="737"/>
      <w:textAlignment w:val="baseline"/>
    </w:pPr>
    <w:rPr>
      <w:rFonts w:ascii="Times New Roman CYR" w:eastAsia="Times New Roman" w:hAnsi="Times New Roman CYR" w:cs="Times New Roman"/>
      <w:sz w:val="28"/>
      <w:szCs w:val="20"/>
      <w:lang w:eastAsia="ru-RU"/>
    </w:rPr>
  </w:style>
  <w:style w:type="paragraph" w:customStyle="1" w:styleId="ab">
    <w:name w:val="ОбычныйСписок"/>
    <w:basedOn w:val="af1"/>
    <w:rsid w:val="00CA29EF"/>
    <w:pPr>
      <w:numPr>
        <w:numId w:val="52"/>
      </w:numPr>
      <w:suppressAutoHyphens w:val="0"/>
      <w:overflowPunct w:val="0"/>
      <w:autoSpaceDE w:val="0"/>
      <w:autoSpaceDN w:val="0"/>
      <w:adjustRightInd w:val="0"/>
      <w:spacing w:line="288"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9">
    <w:name w:val="НазваниеПодраздела"/>
    <w:basedOn w:val="afffffffffffffffffffffffffffff7"/>
    <w:rsid w:val="00CA29EF"/>
    <w:pPr>
      <w:ind w:left="1276" w:hanging="567"/>
      <w:jc w:val="left"/>
    </w:pPr>
  </w:style>
  <w:style w:type="paragraph" w:customStyle="1" w:styleId="1fffffffff2">
    <w:name w:val="Таблица1Номер"/>
    <w:basedOn w:val="af1"/>
    <w:rsid w:val="00CA29EF"/>
    <w:pPr>
      <w:overflowPunct w:val="0"/>
      <w:autoSpaceDE w:val="0"/>
      <w:autoSpaceDN w:val="0"/>
      <w:adjustRightInd w:val="0"/>
      <w:spacing w:before="120" w:line="288" w:lineRule="auto"/>
      <w:ind w:right="567"/>
      <w:jc w:val="right"/>
      <w:textAlignment w:val="baseline"/>
    </w:pPr>
    <w:rPr>
      <w:rFonts w:ascii="Times New Roman" w:eastAsia="Times New Roman" w:hAnsi="Times New Roman" w:cs="Times New Roman"/>
      <w:sz w:val="28"/>
      <w:szCs w:val="20"/>
      <w:lang w:eastAsia="ru-RU"/>
    </w:rPr>
  </w:style>
  <w:style w:type="paragraph" w:customStyle="1" w:styleId="2ffffffe">
    <w:name w:val="Таблица2Название"/>
    <w:basedOn w:val="af1"/>
    <w:rsid w:val="00CA29EF"/>
    <w:pPr>
      <w:suppressAutoHyphens w:val="0"/>
      <w:overflowPunct w:val="0"/>
      <w:autoSpaceDE w:val="0"/>
      <w:autoSpaceDN w:val="0"/>
      <w:adjustRightInd w:val="0"/>
      <w:spacing w:before="60" w:after="120" w:line="288" w:lineRule="auto"/>
      <w:jc w:val="center"/>
      <w:textAlignment w:val="baseline"/>
    </w:pPr>
    <w:rPr>
      <w:rFonts w:ascii="Times New Roman" w:eastAsia="Times New Roman" w:hAnsi="Times New Roman" w:cs="Times New Roman"/>
      <w:sz w:val="28"/>
      <w:szCs w:val="20"/>
      <w:lang w:eastAsia="ru-RU"/>
    </w:rPr>
  </w:style>
  <w:style w:type="paragraph" w:customStyle="1" w:styleId="4fffd">
    <w:name w:val="Таблица4Примечание"/>
    <w:basedOn w:val="af1"/>
    <w:rsid w:val="00CA29EF"/>
    <w:pPr>
      <w:suppressAutoHyphens w:val="0"/>
      <w:spacing w:line="288" w:lineRule="auto"/>
      <w:ind w:firstLine="709"/>
      <w:jc w:val="both"/>
    </w:pPr>
    <w:rPr>
      <w:rFonts w:ascii="Times New Roman" w:eastAsia="Times New Roman" w:hAnsi="Times New Roman" w:cs="Times New Roman"/>
      <w:lang w:eastAsia="ru-RU"/>
    </w:rPr>
  </w:style>
  <w:style w:type="paragraph" w:customStyle="1" w:styleId="3ffffc">
    <w:name w:val="Таблица3Текст"/>
    <w:basedOn w:val="af1"/>
    <w:rsid w:val="00CA29EF"/>
    <w:pPr>
      <w:widowControl w:val="0"/>
      <w:suppressAutoHyphens w:val="0"/>
      <w:overflowPunct w:val="0"/>
      <w:autoSpaceDE w:val="0"/>
      <w:autoSpaceDN w:val="0"/>
      <w:adjustRightInd w:val="0"/>
      <w:spacing w:line="288" w:lineRule="auto"/>
      <w:jc w:val="center"/>
      <w:textAlignment w:val="baseline"/>
    </w:pPr>
    <w:rPr>
      <w:rFonts w:ascii="Times New Roman" w:eastAsia="Times New Roman" w:hAnsi="Times New Roman" w:cs="Times New Roman"/>
      <w:szCs w:val="20"/>
      <w:lang w:eastAsia="ru-RU"/>
    </w:rPr>
  </w:style>
  <w:style w:type="paragraph" w:customStyle="1" w:styleId="11fb">
    <w:name w:val="НазваПодраз11"/>
    <w:basedOn w:val="afffffffffffffffffffffffffffff7"/>
    <w:rsid w:val="00CA29EF"/>
    <w:pPr>
      <w:ind w:left="1219" w:hanging="510"/>
      <w:jc w:val="left"/>
    </w:pPr>
  </w:style>
  <w:style w:type="paragraph" w:customStyle="1" w:styleId="11112">
    <w:name w:val="НазваПодраз1111"/>
    <w:basedOn w:val="11fb"/>
    <w:rsid w:val="00CA29EF"/>
    <w:pPr>
      <w:ind w:left="1616" w:hanging="907"/>
    </w:pPr>
  </w:style>
  <w:style w:type="paragraph" w:customStyle="1" w:styleId="afffffffffffffffffffffffffffffa">
    <w:name w:val="СборТабТекст"/>
    <w:basedOn w:val="af1"/>
    <w:rsid w:val="00CA29EF"/>
    <w:pPr>
      <w:widowControl w:val="0"/>
      <w:suppressAutoHyphens w:val="0"/>
      <w:overflowPunct w:val="0"/>
      <w:autoSpaceDE w:val="0"/>
      <w:autoSpaceDN w:val="0"/>
      <w:adjustRightInd w:val="0"/>
      <w:spacing w:before="14" w:line="192" w:lineRule="auto"/>
      <w:jc w:val="center"/>
      <w:textAlignment w:val="baseline"/>
    </w:pPr>
    <w:rPr>
      <w:rFonts w:ascii="Times New Roman" w:eastAsia="Times New Roman" w:hAnsi="Times New Roman" w:cs="Times New Roman"/>
      <w:color w:val="000000"/>
      <w:sz w:val="20"/>
      <w:szCs w:val="20"/>
      <w:lang w:eastAsia="ru-RU"/>
    </w:rPr>
  </w:style>
  <w:style w:type="paragraph" w:customStyle="1" w:styleId="afffffffffffffffffffffffffffffb">
    <w:name w:val="СборТаблицаНазвание"/>
    <w:basedOn w:val="af1"/>
    <w:rsid w:val="00CA29EF"/>
    <w:pPr>
      <w:overflowPunct w:val="0"/>
      <w:autoSpaceDE w:val="0"/>
      <w:autoSpaceDN w:val="0"/>
      <w:adjustRightInd w:val="0"/>
      <w:spacing w:before="60" w:after="60" w:line="216" w:lineRule="auto"/>
      <w:ind w:left="113" w:right="113"/>
      <w:jc w:val="center"/>
      <w:textAlignment w:val="baseline"/>
    </w:pPr>
    <w:rPr>
      <w:rFonts w:ascii="Times New Roman" w:eastAsia="Times New Roman" w:hAnsi="Times New Roman" w:cs="Times New Roman"/>
      <w:sz w:val="20"/>
      <w:szCs w:val="20"/>
      <w:lang w:eastAsia="ru-RU"/>
    </w:rPr>
  </w:style>
  <w:style w:type="paragraph" w:customStyle="1" w:styleId="afffffffffffffffffffffffffffffc">
    <w:name w:val="СборТаблицаНомер"/>
    <w:basedOn w:val="afffffffffffffffffffffffffffffb"/>
    <w:rsid w:val="00CA29EF"/>
    <w:pPr>
      <w:spacing w:after="0" w:line="240" w:lineRule="auto"/>
      <w:ind w:left="0" w:right="567"/>
      <w:jc w:val="right"/>
    </w:pPr>
  </w:style>
  <w:style w:type="paragraph" w:customStyle="1" w:styleId="afffffffffffffffffffffffffffffd">
    <w:name w:val="СборТекстОснов"/>
    <w:basedOn w:val="af1"/>
    <w:rsid w:val="00CA29EF"/>
    <w:pPr>
      <w:suppressAutoHyphens w:val="0"/>
      <w:overflowPunct w:val="0"/>
      <w:autoSpaceDE w:val="0"/>
      <w:autoSpaceDN w:val="0"/>
      <w:adjustRightInd w:val="0"/>
      <w:spacing w:line="216" w:lineRule="auto"/>
      <w:ind w:firstLine="454"/>
      <w:jc w:val="both"/>
      <w:textAlignment w:val="baseline"/>
    </w:pPr>
    <w:rPr>
      <w:rFonts w:ascii="Times New Roman" w:eastAsia="Times New Roman" w:hAnsi="Times New Roman" w:cs="Times New Roman"/>
      <w:sz w:val="22"/>
      <w:szCs w:val="20"/>
      <w:lang w:eastAsia="ru-RU"/>
    </w:rPr>
  </w:style>
  <w:style w:type="character" w:customStyle="1" w:styleId="afffffffffffffffffffffffffffffe">
    <w:name w:val="ОбычныйКрасный Знак"/>
    <w:basedOn w:val="af2"/>
    <w:rsid w:val="00CA29EF"/>
    <w:rPr>
      <w:sz w:val="28"/>
      <w:szCs w:val="24"/>
      <w:lang w:val="ru-RU" w:eastAsia="ru-RU" w:bidi="ar-SA"/>
    </w:rPr>
  </w:style>
  <w:style w:type="paragraph" w:customStyle="1" w:styleId="affffffffffffffffffffffffffffff">
    <w:name w:val="ТабицаСтиль"/>
    <w:basedOn w:val="af1"/>
    <w:rsid w:val="00CA29EF"/>
    <w:pPr>
      <w:suppressAutoHyphens w:val="0"/>
      <w:overflowPunct w:val="0"/>
      <w:autoSpaceDE w:val="0"/>
      <w:autoSpaceDN w:val="0"/>
      <w:adjustRightInd w:val="0"/>
      <w:spacing w:before="20" w:after="10"/>
      <w:jc w:val="center"/>
      <w:textAlignment w:val="baseline"/>
    </w:pPr>
    <w:rPr>
      <w:rFonts w:ascii="Times New Roman" w:eastAsia="Times New Roman" w:hAnsi="Times New Roman" w:cs="Times New Roman"/>
      <w:szCs w:val="20"/>
      <w:lang w:eastAsia="ru-RU"/>
    </w:rPr>
  </w:style>
  <w:style w:type="paragraph" w:customStyle="1" w:styleId="affffffffffffffffffffffffffffff0">
    <w:name w:val="РисунокСтиль"/>
    <w:basedOn w:val="af1"/>
    <w:rsid w:val="00CA29EF"/>
    <w:pPr>
      <w:suppressAutoHyphens w:val="0"/>
      <w:overflowPunct w:val="0"/>
      <w:autoSpaceDE w:val="0"/>
      <w:autoSpaceDN w:val="0"/>
      <w:adjustRightInd w:val="0"/>
      <w:spacing w:line="192" w:lineRule="auto"/>
      <w:jc w:val="both"/>
      <w:textAlignment w:val="baseline"/>
    </w:pPr>
    <w:rPr>
      <w:rFonts w:ascii="Times New Roman" w:eastAsia="Times New Roman" w:hAnsi="Times New Roman" w:cs="Times New Roman"/>
      <w:szCs w:val="20"/>
      <w:lang w:eastAsia="ru-RU"/>
    </w:rPr>
  </w:style>
  <w:style w:type="paragraph" w:customStyle="1" w:styleId="affffffffffffffffffffffffffffff1">
    <w:name w:val="РисНазвание"/>
    <w:basedOn w:val="af1"/>
    <w:rsid w:val="00CA29EF"/>
    <w:pPr>
      <w:suppressAutoHyphens w:val="0"/>
      <w:overflowPunct w:val="0"/>
      <w:autoSpaceDE w:val="0"/>
      <w:autoSpaceDN w:val="0"/>
      <w:adjustRightInd w:val="0"/>
      <w:ind w:left="1644" w:right="567" w:hanging="1077"/>
      <w:jc w:val="both"/>
      <w:textAlignment w:val="baseline"/>
    </w:pPr>
    <w:rPr>
      <w:rFonts w:ascii="Times New Roman" w:eastAsia="Times New Roman" w:hAnsi="Times New Roman" w:cs="Times New Roman"/>
      <w:sz w:val="28"/>
      <w:szCs w:val="20"/>
      <w:lang w:eastAsia="ru-RU"/>
    </w:rPr>
  </w:style>
  <w:style w:type="paragraph" w:customStyle="1" w:styleId="159">
    <w:name w:val="КрасНорм1.5"/>
    <w:basedOn w:val="af1"/>
    <w:rsid w:val="00CA29EF"/>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affffffffffffffffffffffffffffff2">
    <w:name w:val="ПодраздНазвание"/>
    <w:basedOn w:val="af1"/>
    <w:rsid w:val="00CA29EF"/>
    <w:pPr>
      <w:suppressAutoHyphens w:val="0"/>
      <w:overflowPunct w:val="0"/>
      <w:autoSpaceDE w:val="0"/>
      <w:autoSpaceDN w:val="0"/>
      <w:adjustRightInd w:val="0"/>
      <w:ind w:left="1276" w:hanging="567"/>
      <w:jc w:val="both"/>
      <w:textAlignment w:val="baseline"/>
    </w:pPr>
    <w:rPr>
      <w:rFonts w:ascii="Times New Roman" w:eastAsia="Times New Roman" w:hAnsi="Times New Roman" w:cs="Times New Roman"/>
      <w:sz w:val="26"/>
      <w:szCs w:val="20"/>
      <w:lang w:eastAsia="ru-RU"/>
    </w:rPr>
  </w:style>
  <w:style w:type="paragraph" w:customStyle="1" w:styleId="15a">
    <w:name w:val="Норм1.5Крас"/>
    <w:basedOn w:val="af1"/>
    <w:rsid w:val="00CA29EF"/>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15b">
    <w:name w:val="Норм1.5"/>
    <w:basedOn w:val="af1"/>
    <w:rsid w:val="00CA29EF"/>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f3">
    <w:name w:val="ТаблицаТекст"/>
    <w:basedOn w:val="af1"/>
    <w:rsid w:val="00CA29EF"/>
    <w:pPr>
      <w:widowControl w:val="0"/>
      <w:suppressAutoHyphens w:val="0"/>
      <w:overflowPunct w:val="0"/>
      <w:autoSpaceDE w:val="0"/>
      <w:autoSpaceDN w:val="0"/>
      <w:adjustRightInd w:val="0"/>
      <w:spacing w:before="40" w:after="10" w:line="204" w:lineRule="auto"/>
      <w:jc w:val="center"/>
      <w:textAlignment w:val="baseline"/>
    </w:pPr>
    <w:rPr>
      <w:rFonts w:ascii="Times New Roman" w:eastAsia="Times New Roman" w:hAnsi="Times New Roman" w:cs="Times New Roman"/>
      <w:szCs w:val="20"/>
      <w:lang w:eastAsia="ru-RU"/>
    </w:rPr>
  </w:style>
  <w:style w:type="paragraph" w:customStyle="1" w:styleId="affffffffffffffffffffffffffffff4">
    <w:name w:val="СборЛитНазв"/>
    <w:basedOn w:val="af1"/>
    <w:rsid w:val="00CA29EF"/>
    <w:pPr>
      <w:suppressAutoHyphens w:val="0"/>
      <w:overflowPunct w:val="0"/>
      <w:autoSpaceDE w:val="0"/>
      <w:autoSpaceDN w:val="0"/>
      <w:adjustRightInd w:val="0"/>
      <w:spacing w:before="240" w:after="120"/>
      <w:jc w:val="center"/>
      <w:textAlignment w:val="baseline"/>
    </w:pPr>
    <w:rPr>
      <w:rFonts w:ascii="Courier New" w:eastAsia="Times New Roman" w:hAnsi="Courier New" w:cs="Times New Roman"/>
      <w:b/>
      <w:spacing w:val="20"/>
      <w:sz w:val="22"/>
      <w:szCs w:val="20"/>
      <w:lang w:eastAsia="ru-RU"/>
    </w:rPr>
  </w:style>
  <w:style w:type="paragraph" w:customStyle="1" w:styleId="14f2">
    <w:name w:val="ОбычныйКрасн14"/>
    <w:basedOn w:val="af1"/>
    <w:rsid w:val="00CA29EF"/>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166">
    <w:name w:val="НормКрас1.6"/>
    <w:basedOn w:val="af1"/>
    <w:rsid w:val="00CA29EF"/>
    <w:pPr>
      <w:keepNext/>
      <w:suppressAutoHyphens w:val="0"/>
      <w:overflowPunct w:val="0"/>
      <w:autoSpaceDE w:val="0"/>
      <w:autoSpaceDN w:val="0"/>
      <w:adjustRightInd w:val="0"/>
      <w:spacing w:line="374"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affffffffffffffffffffffffffffff5">
    <w:name w:val="АвторефКрас"/>
    <w:basedOn w:val="166"/>
    <w:rsid w:val="00CA29EF"/>
    <w:pPr>
      <w:keepNext w:val="0"/>
      <w:spacing w:line="293" w:lineRule="auto"/>
    </w:pPr>
  </w:style>
  <w:style w:type="paragraph" w:customStyle="1" w:styleId="affffffffffffffffffffffffffffff6">
    <w:name w:val="ОбычныйКрасн"/>
    <w:basedOn w:val="af1"/>
    <w:rsid w:val="00CA29EF"/>
    <w:pPr>
      <w:suppressAutoHyphens w:val="0"/>
      <w:overflowPunct w:val="0"/>
      <w:autoSpaceDE w:val="0"/>
      <w:autoSpaceDN w:val="0"/>
      <w:adjustRightInd w:val="0"/>
      <w:spacing w:line="259"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1570">
    <w:name w:val="Нормал1.57"/>
    <w:basedOn w:val="af1"/>
    <w:rsid w:val="00CA29EF"/>
    <w:pPr>
      <w:suppressAutoHyphens w:val="0"/>
      <w:overflowPunct w:val="0"/>
      <w:autoSpaceDE w:val="0"/>
      <w:autoSpaceDN w:val="0"/>
      <w:adjustRightInd w:val="0"/>
      <w:spacing w:line="377" w:lineRule="auto"/>
      <w:jc w:val="both"/>
      <w:textAlignment w:val="baseline"/>
    </w:pPr>
    <w:rPr>
      <w:rFonts w:ascii="Times New Roman" w:eastAsia="Times New Roman" w:hAnsi="Times New Roman" w:cs="Times New Roman"/>
      <w:sz w:val="26"/>
      <w:szCs w:val="20"/>
      <w:lang w:eastAsia="ru-RU"/>
    </w:rPr>
  </w:style>
  <w:style w:type="paragraph" w:customStyle="1" w:styleId="2fffffff">
    <w:name w:val="ЖурнКрас2"/>
    <w:basedOn w:val="af1"/>
    <w:rsid w:val="00B4276C"/>
    <w:pPr>
      <w:suppressAutoHyphens w:val="0"/>
      <w:overflowPunct w:val="0"/>
      <w:autoSpaceDE w:val="0"/>
      <w:autoSpaceDN w:val="0"/>
      <w:adjustRightInd w:val="0"/>
      <w:spacing w:line="396" w:lineRule="auto"/>
      <w:ind w:firstLine="720"/>
      <w:jc w:val="both"/>
      <w:textAlignment w:val="baseline"/>
    </w:pPr>
    <w:rPr>
      <w:rFonts w:ascii="UkrainianJournal" w:eastAsia="Times New Roman" w:hAnsi="UkrainianJournal" w:cs="Times New Roman"/>
      <w:sz w:val="26"/>
      <w:szCs w:val="20"/>
      <w:lang w:eastAsia="ru-RU"/>
    </w:rPr>
  </w:style>
  <w:style w:type="paragraph" w:customStyle="1" w:styleId="Normal0">
    <w:name w:val="Normal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szCs w:val="24"/>
      <w:lang w:val="uk-UA"/>
    </w:rPr>
  </w:style>
  <w:style w:type="paragraph" w:customStyle="1" w:styleId="Normal3">
    <w:name w:val="Normal Знак Знак"/>
    <w:rsid w:val="00DE0842"/>
    <w:pPr>
      <w:widowControl w:val="0"/>
      <w:spacing w:line="420" w:lineRule="auto"/>
      <w:ind w:left="5760"/>
    </w:pPr>
    <w:rPr>
      <w:rFonts w:ascii="Times New Roman" w:eastAsia="Times New Roman" w:hAnsi="Times New Roman" w:cs="Times New Roman"/>
      <w:snapToGrid w:val="0"/>
      <w:sz w:val="40"/>
      <w:szCs w:val="24"/>
    </w:rPr>
  </w:style>
  <w:style w:type="paragraph" w:customStyle="1" w:styleId="Normal4">
    <w:name w:val="Normal Знак Знак Знак Знак Знак Знак Знак Знак Знак Знак Знак Знак Знак Знак Знак Знак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lang w:val="uk-UA"/>
    </w:rPr>
  </w:style>
  <w:style w:type="paragraph" w:customStyle="1" w:styleId="Normal5">
    <w:name w:val="Normal Знак Знак Знак Знак Знак Знак Знак Знак Знак Знак Знак Знак Знак Знак Знак Знак Знак Знак Знак Знак Знак Знак Знак"/>
    <w:rsid w:val="002020D2"/>
    <w:pPr>
      <w:widowControl w:val="0"/>
      <w:spacing w:line="300" w:lineRule="auto"/>
      <w:ind w:firstLine="600"/>
      <w:jc w:val="both"/>
    </w:pPr>
    <w:rPr>
      <w:rFonts w:ascii="Times New Roman" w:eastAsia="Times New Roman" w:hAnsi="Times New Roman" w:cs="Times New Roman"/>
      <w:snapToGrid w:val="0"/>
      <w:sz w:val="28"/>
      <w:lang w:val="uk-UA"/>
    </w:rPr>
  </w:style>
  <w:style w:type="character" w:customStyle="1" w:styleId="insidetextbold1">
    <w:name w:val="insidetextbold1"/>
    <w:basedOn w:val="af2"/>
    <w:rsid w:val="00004FC9"/>
    <w:rPr>
      <w:rFonts w:ascii="Georgia" w:hAnsi="Georgia" w:hint="default"/>
      <w:b/>
      <w:bCs/>
      <w:sz w:val="24"/>
      <w:szCs w:val="24"/>
    </w:rPr>
  </w:style>
  <w:style w:type="paragraph" w:customStyle="1" w:styleId="affffffffffffffffffffffffffffff7">
    <w:name w:val="машинка"/>
    <w:basedOn w:val="af1"/>
    <w:rsid w:val="0007671E"/>
    <w:pPr>
      <w:suppressAutoHyphens w:val="0"/>
      <w:spacing w:line="360" w:lineRule="auto"/>
    </w:pPr>
    <w:rPr>
      <w:rFonts w:ascii="Times New Roman" w:eastAsia="Times New Roman" w:hAnsi="Times New Roman" w:cs="Times New Roman"/>
      <w:sz w:val="28"/>
      <w:szCs w:val="28"/>
      <w:lang w:eastAsia="ru-RU"/>
    </w:rPr>
  </w:style>
  <w:style w:type="paragraph" w:customStyle="1" w:styleId="1100">
    <w:name w:val="Заголовок 110"/>
    <w:basedOn w:val="325"/>
    <w:next w:val="325"/>
    <w:rsid w:val="003C4218"/>
    <w:pPr>
      <w:keepNext/>
      <w:keepLines/>
      <w:widowControl/>
      <w:spacing w:before="560" w:line="240" w:lineRule="auto"/>
      <w:ind w:firstLine="510"/>
      <w:outlineLvl w:val="0"/>
    </w:pPr>
    <w:rPr>
      <w:b w:val="0"/>
      <w:sz w:val="28"/>
    </w:rPr>
  </w:style>
  <w:style w:type="paragraph" w:customStyle="1" w:styleId="325">
    <w:name w:val="Обычный32"/>
    <w:rsid w:val="003C4218"/>
    <w:pPr>
      <w:widowControl w:val="0"/>
      <w:spacing w:line="300" w:lineRule="auto"/>
      <w:ind w:firstLine="340"/>
      <w:jc w:val="both"/>
    </w:pPr>
    <w:rPr>
      <w:rFonts w:ascii="Times New Roman" w:eastAsia="Times New Roman" w:hAnsi="Times New Roman" w:cs="Times New Roman"/>
      <w:b/>
      <w:sz w:val="24"/>
    </w:rPr>
  </w:style>
  <w:style w:type="paragraph" w:customStyle="1" w:styleId="2161">
    <w:name w:val="Основной текст с отступом 216"/>
    <w:basedOn w:val="af1"/>
    <w:rsid w:val="003C4218"/>
    <w:pPr>
      <w:widowControl w:val="0"/>
      <w:suppressAutoHyphens w:val="0"/>
      <w:overflowPunct w:val="0"/>
      <w:autoSpaceDE w:val="0"/>
      <w:autoSpaceDN w:val="0"/>
      <w:adjustRightInd w:val="0"/>
      <w:spacing w:line="360" w:lineRule="atLeast"/>
      <w:ind w:firstLine="709"/>
      <w:jc w:val="both"/>
      <w:textAlignment w:val="baseline"/>
    </w:pPr>
    <w:rPr>
      <w:rFonts w:ascii="Times New Roman" w:eastAsia="Times New Roman" w:hAnsi="Times New Roman" w:cs="Times New Roman"/>
      <w:sz w:val="28"/>
      <w:szCs w:val="20"/>
      <w:lang w:eastAsia="ru-RU"/>
    </w:rPr>
  </w:style>
  <w:style w:type="paragraph" w:customStyle="1" w:styleId="3120">
    <w:name w:val="Основной текст с отступом 312"/>
    <w:basedOn w:val="325"/>
    <w:rsid w:val="003C4218"/>
    <w:pPr>
      <w:widowControl/>
      <w:tabs>
        <w:tab w:val="left" w:pos="9214"/>
      </w:tabs>
      <w:spacing w:line="360" w:lineRule="auto"/>
      <w:ind w:firstLine="567"/>
      <w:jc w:val="center"/>
    </w:pPr>
    <w:rPr>
      <w:b w:val="0"/>
      <w:sz w:val="28"/>
      <w:lang w:val="uk-UA"/>
    </w:rPr>
  </w:style>
  <w:style w:type="paragraph" w:customStyle="1" w:styleId="7f6">
    <w:name w:val="Текст7"/>
    <w:basedOn w:val="325"/>
    <w:rsid w:val="003C4218"/>
    <w:pPr>
      <w:widowControl/>
      <w:spacing w:line="240" w:lineRule="auto"/>
      <w:jc w:val="left"/>
    </w:pPr>
    <w:rPr>
      <w:rFonts w:ascii="Courier New" w:hAnsi="Courier New"/>
      <w:b w:val="0"/>
      <w:sz w:val="20"/>
    </w:rPr>
  </w:style>
  <w:style w:type="paragraph" w:customStyle="1" w:styleId="7f7">
    <w:name w:val="Текст выноски7"/>
    <w:basedOn w:val="af1"/>
    <w:rsid w:val="00E13078"/>
    <w:pPr>
      <w:suppressAutoHyphens w:val="0"/>
    </w:pPr>
    <w:rPr>
      <w:rFonts w:ascii="Tahoma" w:eastAsia="Times New Roman" w:hAnsi="Tahoma" w:cs="Tahoma"/>
      <w:sz w:val="16"/>
      <w:szCs w:val="16"/>
      <w:lang w:val="uk-UA" w:eastAsia="uk-UA"/>
    </w:rPr>
  </w:style>
  <w:style w:type="table" w:styleId="4fffe">
    <w:name w:val="Table Classic 4"/>
    <w:basedOn w:val="af3"/>
    <w:rsid w:val="00CC7DB9"/>
    <w:rPr>
      <w:rFonts w:ascii="Times New Roman" w:eastAsia="Times New Roman" w:hAnsi="Times New Roman" w:cs="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customStyle="1" w:styleId="affffffffffffffffffffffffffffff8">
    <w:name w:val="текст таблиці зліва"/>
    <w:basedOn w:val="afffffffff8"/>
    <w:rsid w:val="00DF444E"/>
    <w:pPr>
      <w:suppressAutoHyphens w:val="0"/>
      <w:spacing w:line="240" w:lineRule="auto"/>
      <w:ind w:firstLine="0"/>
      <w:jc w:val="left"/>
    </w:pPr>
    <w:rPr>
      <w:rFonts w:ascii="Times New Roman" w:eastAsia="Times New Roman" w:hAnsi="Times New Roman" w:cs="Times New Roman"/>
      <w:sz w:val="24"/>
      <w:szCs w:val="24"/>
      <w:lang w:val="uk-UA" w:eastAsia="ru-RU"/>
    </w:rPr>
  </w:style>
  <w:style w:type="paragraph" w:customStyle="1" w:styleId="01">
    <w:name w:val="Заголовок 0"/>
    <w:basedOn w:val="1"/>
    <w:rsid w:val="00DF444E"/>
    <w:pPr>
      <w:widowControl w:val="0"/>
      <w:numPr>
        <w:numId w:val="0"/>
      </w:numPr>
      <w:suppressAutoHyphens w:val="0"/>
      <w:spacing w:before="0" w:after="360" w:line="360" w:lineRule="auto"/>
      <w:jc w:val="center"/>
    </w:pPr>
    <w:rPr>
      <w:rFonts w:ascii="Times New Roman" w:eastAsia="Times New Roman" w:hAnsi="Times New Roman" w:cs="Times New Roman"/>
      <w:bCs w:val="0"/>
      <w:kern w:val="0"/>
      <w:sz w:val="28"/>
      <w:szCs w:val="28"/>
      <w:lang w:eastAsia="ru-RU"/>
    </w:rPr>
  </w:style>
  <w:style w:type="paragraph" w:customStyle="1" w:styleId="affffffffffffffffffffffffffffff9">
    <w:name w:val="З"/>
    <w:basedOn w:val="af1"/>
    <w:rsid w:val="00DF444E"/>
    <w:pPr>
      <w:suppressAutoHyphens w:val="0"/>
      <w:ind w:firstLine="720"/>
      <w:jc w:val="both"/>
    </w:pPr>
    <w:rPr>
      <w:rFonts w:ascii="Times New Roman" w:eastAsia="Times New Roman" w:hAnsi="Times New Roman" w:cs="Times New Roman"/>
      <w:sz w:val="28"/>
      <w:szCs w:val="20"/>
      <w:lang w:val="uk-UA" w:eastAsia="ru-RU"/>
    </w:rPr>
  </w:style>
  <w:style w:type="character" w:customStyle="1" w:styleId="affffffffffffffffffffffffffffffa">
    <w:name w:val="текст Знак"/>
    <w:basedOn w:val="af2"/>
    <w:rsid w:val="00DF444E"/>
    <w:rPr>
      <w:sz w:val="28"/>
      <w:lang w:val="uk-UA" w:eastAsia="ru-RU" w:bidi="ar-SA"/>
    </w:rPr>
  </w:style>
  <w:style w:type="paragraph" w:customStyle="1" w:styleId="affffffffffffffffffffffffffffffb">
    <w:name w:val="текст таблиці центр"/>
    <w:basedOn w:val="affffffffffffffffffffffffffffff8"/>
    <w:rsid w:val="00DF444E"/>
    <w:pPr>
      <w:jc w:val="center"/>
    </w:pPr>
  </w:style>
  <w:style w:type="character" w:customStyle="1" w:styleId="affffffffffffffffffffffffffffffc">
    <w:name w:val="текст Знак Знак"/>
    <w:basedOn w:val="af2"/>
    <w:rsid w:val="00DF444E"/>
    <w:rPr>
      <w:sz w:val="28"/>
      <w:lang w:val="uk-UA" w:eastAsia="ru-RU" w:bidi="ar-SA"/>
    </w:rPr>
  </w:style>
  <w:style w:type="paragraph" w:customStyle="1" w:styleId="1fffffffff3">
    <w:name w:val="Стиль текст таблиці зліва + разреженный на  1 пт"/>
    <w:basedOn w:val="affffffffffffffffffffffffffffff8"/>
    <w:rsid w:val="00DF444E"/>
    <w:rPr>
      <w:szCs w:val="28"/>
    </w:rPr>
  </w:style>
  <w:style w:type="paragraph" w:customStyle="1" w:styleId="affffffffffffffffffffffffffffffd">
    <w:name w:val="Підпис до рис"/>
    <w:basedOn w:val="af1"/>
    <w:autoRedefine/>
    <w:rsid w:val="00DF444E"/>
    <w:pPr>
      <w:suppressAutoHyphens w:val="0"/>
    </w:pPr>
    <w:rPr>
      <w:rFonts w:ascii="Times New Roman" w:eastAsia="Times New Roman" w:hAnsi="Times New Roman" w:cs="Times New Roman"/>
      <w:sz w:val="28"/>
      <w:szCs w:val="20"/>
      <w:lang w:val="uk-UA" w:eastAsia="ru-RU"/>
    </w:rPr>
  </w:style>
  <w:style w:type="paragraph" w:customStyle="1" w:styleId="affffffffffffffffffffffffffffffe">
    <w:name w:val="Клінічний приклад"/>
    <w:basedOn w:val="af1"/>
    <w:autoRedefine/>
    <w:rsid w:val="00DF444E"/>
    <w:pPr>
      <w:suppressAutoHyphens w:val="0"/>
      <w:spacing w:line="360" w:lineRule="auto"/>
      <w:ind w:firstLine="720"/>
      <w:jc w:val="both"/>
    </w:pPr>
    <w:rPr>
      <w:rFonts w:ascii="Times New Roman" w:eastAsia="Times New Roman" w:hAnsi="Times New Roman" w:cs="Times New Roman"/>
      <w:i/>
      <w:color w:val="000000"/>
      <w:spacing w:val="20"/>
      <w:sz w:val="28"/>
      <w:szCs w:val="28"/>
      <w:lang w:val="uk-UA" w:eastAsia="ru-RU"/>
    </w:rPr>
  </w:style>
  <w:style w:type="paragraph" w:customStyle="1" w:styleId="afffffffffffffffffffffffffffffff">
    <w:name w:val="фото"/>
    <w:basedOn w:val="af1"/>
    <w:rsid w:val="00DF444E"/>
    <w:pPr>
      <w:suppressAutoHyphens w:val="0"/>
      <w:spacing w:line="360" w:lineRule="auto"/>
      <w:jc w:val="both"/>
    </w:pPr>
    <w:rPr>
      <w:rFonts w:ascii="Times New Roman" w:eastAsia="Times New Roman" w:hAnsi="Times New Roman" w:cs="Times New Roman"/>
      <w:szCs w:val="20"/>
      <w:lang w:val="uk-UA" w:eastAsia="ru-RU"/>
    </w:rPr>
  </w:style>
  <w:style w:type="paragraph" w:customStyle="1" w:styleId="Gold">
    <w:name w:val="Стандарт Gold"/>
    <w:basedOn w:val="af1"/>
    <w:rsid w:val="00DF444E"/>
    <w:pPr>
      <w:suppressAutoHyphens w:val="0"/>
      <w:spacing w:line="360" w:lineRule="auto"/>
      <w:ind w:firstLine="709"/>
      <w:jc w:val="both"/>
    </w:pPr>
    <w:rPr>
      <w:rFonts w:ascii="Times New Roman" w:eastAsia="Times New Roman" w:hAnsi="Times New Roman" w:cs="Times New Roman"/>
      <w:sz w:val="28"/>
      <w:lang w:eastAsia="ru-RU"/>
    </w:rPr>
  </w:style>
  <w:style w:type="paragraph" w:customStyle="1" w:styleId="1fffffffff4">
    <w:name w:val="таблиця1"/>
    <w:basedOn w:val="af1"/>
    <w:next w:val="af1"/>
    <w:autoRedefine/>
    <w:rsid w:val="00DF444E"/>
    <w:pPr>
      <w:tabs>
        <w:tab w:val="num" w:pos="2520"/>
      </w:tabs>
      <w:suppressAutoHyphens w:val="0"/>
      <w:spacing w:line="360" w:lineRule="auto"/>
      <w:ind w:left="1224" w:hanging="504"/>
      <w:jc w:val="right"/>
    </w:pPr>
    <w:rPr>
      <w:rFonts w:ascii="Times New Roman" w:eastAsia="Times New Roman" w:hAnsi="Times New Roman" w:cs="Times New Roman"/>
      <w:sz w:val="28"/>
      <w:szCs w:val="28"/>
      <w:lang w:val="en-US" w:eastAsia="ru-RU"/>
    </w:rPr>
  </w:style>
  <w:style w:type="paragraph" w:customStyle="1" w:styleId="afffffffffffffffffffffffffffffff0">
    <w:name w:val="таблиці назва"/>
    <w:basedOn w:val="af1"/>
    <w:rsid w:val="00DF444E"/>
    <w:pPr>
      <w:suppressAutoHyphens w:val="0"/>
      <w:jc w:val="center"/>
    </w:pPr>
    <w:rPr>
      <w:rFonts w:ascii="Times New Roman" w:eastAsia="Times New Roman" w:hAnsi="Times New Roman" w:cs="Times New Roman"/>
      <w:b/>
      <w:bCs/>
      <w:sz w:val="28"/>
      <w:szCs w:val="20"/>
      <w:lang w:val="en-US" w:eastAsia="ru-RU"/>
    </w:rPr>
  </w:style>
  <w:style w:type="paragraph" w:customStyle="1" w:styleId="afffffffffffffffffffffffffffffff1">
    <w:name w:val="таблиця номер"/>
    <w:basedOn w:val="1fffffffff4"/>
    <w:rsid w:val="00DF444E"/>
    <w:rPr>
      <w:i/>
      <w:iCs/>
    </w:rPr>
  </w:style>
  <w:style w:type="paragraph" w:customStyle="1" w:styleId="afffffffffffffffffffffffffffffff2">
    <w:name w:val="розділи"/>
    <w:basedOn w:val="1"/>
    <w:rsid w:val="00DF444E"/>
    <w:pPr>
      <w:numPr>
        <w:numId w:val="0"/>
      </w:numPr>
      <w:tabs>
        <w:tab w:val="num" w:pos="0"/>
      </w:tabs>
      <w:suppressAutoHyphens w:val="0"/>
      <w:jc w:val="center"/>
    </w:pPr>
    <w:rPr>
      <w:rFonts w:ascii="Times New Roman" w:eastAsia="Times New Roman" w:hAnsi="Times New Roman" w:cs="Times New Roman"/>
      <w:kern w:val="32"/>
      <w:sz w:val="28"/>
      <w:szCs w:val="20"/>
      <w:lang w:val="uk-UA" w:eastAsia="ru-RU"/>
    </w:rPr>
  </w:style>
  <w:style w:type="paragraph" w:customStyle="1" w:styleId="a9">
    <w:name w:val="список літератури"/>
    <w:basedOn w:val="af1"/>
    <w:autoRedefine/>
    <w:rsid w:val="00DF444E"/>
    <w:pPr>
      <w:numPr>
        <w:numId w:val="53"/>
      </w:numPr>
      <w:suppressAutoHyphens w:val="0"/>
      <w:spacing w:line="360" w:lineRule="auto"/>
      <w:jc w:val="both"/>
    </w:pPr>
    <w:rPr>
      <w:rFonts w:ascii="Times New Roman" w:eastAsia="Times New Roman" w:hAnsi="Times New Roman" w:cs="Times New Roman"/>
      <w:sz w:val="28"/>
      <w:szCs w:val="28"/>
      <w:lang w:eastAsia="uk-UA"/>
    </w:rPr>
  </w:style>
  <w:style w:type="paragraph" w:customStyle="1" w:styleId="2230">
    <w:name w:val="Основной текст 223"/>
    <w:basedOn w:val="af1"/>
    <w:rsid w:val="00DF444E"/>
    <w:pPr>
      <w:suppressAutoHyphens w:val="0"/>
      <w:overflowPunct w:val="0"/>
      <w:autoSpaceDE w:val="0"/>
      <w:autoSpaceDN w:val="0"/>
      <w:adjustRightInd w:val="0"/>
      <w:jc w:val="both"/>
      <w:textAlignment w:val="baseline"/>
    </w:pPr>
    <w:rPr>
      <w:rFonts w:ascii="Times New Roman" w:eastAsia="Times New Roman" w:hAnsi="Times New Roman" w:cs="Times New Roman"/>
      <w:sz w:val="28"/>
      <w:szCs w:val="20"/>
      <w:lang w:val="uk-UA" w:eastAsia="ru-RU"/>
    </w:rPr>
  </w:style>
  <w:style w:type="character" w:customStyle="1" w:styleId="afffffffffffffffffffffffffffffff3">
    <w:name w:val="Примітка"/>
    <w:basedOn w:val="af2"/>
    <w:rsid w:val="00DF444E"/>
    <w:rPr>
      <w:sz w:val="20"/>
    </w:rPr>
  </w:style>
  <w:style w:type="character" w:customStyle="1" w:styleId="afffffffffffffffffffffffffffffff4">
    <w:name w:val="ТЕКСТ Знак Знак"/>
    <w:basedOn w:val="af2"/>
    <w:rsid w:val="00DF444E"/>
    <w:rPr>
      <w:spacing w:val="-6"/>
      <w:sz w:val="28"/>
      <w:szCs w:val="28"/>
      <w:lang w:val="uk-UA" w:eastAsia="ru-RU" w:bidi="ar-SA"/>
    </w:rPr>
  </w:style>
  <w:style w:type="character" w:customStyle="1" w:styleId="afffffffffffffffffffffffffffffff5">
    <w:name w:val="фото Знак"/>
    <w:basedOn w:val="af2"/>
    <w:rsid w:val="00DF444E"/>
    <w:rPr>
      <w:sz w:val="24"/>
      <w:lang w:val="uk-UA" w:eastAsia="ru-RU" w:bidi="ar-SA"/>
    </w:rPr>
  </w:style>
  <w:style w:type="table" w:styleId="5fff0">
    <w:name w:val="Table Grid 5"/>
    <w:basedOn w:val="af3"/>
    <w:rsid w:val="0091125E"/>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afffffffffffffffffffffffffffffff6">
    <w:name w:val="Автореф"/>
    <w:basedOn w:val="afffffffe"/>
    <w:rsid w:val="00F937AA"/>
    <w:pPr>
      <w:suppressAutoHyphens w:val="0"/>
      <w:spacing w:after="0" w:line="360" w:lineRule="auto"/>
      <w:ind w:firstLine="720"/>
      <w:jc w:val="both"/>
    </w:pPr>
    <w:rPr>
      <w:rFonts w:ascii="Times New Roman" w:eastAsia="Times New Roman" w:hAnsi="Times New Roman" w:cs="Times New Roman"/>
      <w:noProof/>
      <w:sz w:val="24"/>
      <w:lang w:eastAsia="ru-RU"/>
    </w:rPr>
  </w:style>
  <w:style w:type="character" w:customStyle="1" w:styleId="desc2">
    <w:name w:val="desc2"/>
    <w:basedOn w:val="af2"/>
    <w:rsid w:val="00F937AA"/>
    <w:rPr>
      <w:rFonts w:ascii="Arial" w:hAnsi="Arial" w:cs="Arial" w:hint="default"/>
      <w:strike w:val="0"/>
      <w:dstrike w:val="0"/>
      <w:color w:val="000000"/>
      <w:sz w:val="20"/>
      <w:szCs w:val="20"/>
      <w:u w:val="none"/>
      <w:effect w:val="none"/>
    </w:rPr>
  </w:style>
  <w:style w:type="character" w:customStyle="1" w:styleId="hilight1">
    <w:name w:val="hilight1"/>
    <w:basedOn w:val="af2"/>
    <w:rsid w:val="00F937AA"/>
    <w:rPr>
      <w:b/>
      <w:bCs/>
      <w:color w:val="660066"/>
    </w:rPr>
  </w:style>
  <w:style w:type="character" w:customStyle="1" w:styleId="searchcriteria">
    <w:name w:val="searchcriteria"/>
    <w:basedOn w:val="af2"/>
    <w:rsid w:val="0099471A"/>
  </w:style>
  <w:style w:type="paragraph" w:customStyle="1" w:styleId="4ffff">
    <w:name w:val="Без интервала4"/>
    <w:rsid w:val="00C35BC5"/>
    <w:rPr>
      <w:rFonts w:ascii="Calibri" w:eastAsia="Times New Roman" w:hAnsi="Calibri" w:cs="Times New Roman"/>
      <w:sz w:val="22"/>
      <w:szCs w:val="22"/>
      <w:lang w:eastAsia="en-US"/>
    </w:rPr>
  </w:style>
  <w:style w:type="paragraph" w:customStyle="1" w:styleId="ea">
    <w:name w:val="Основной теeaст с от"/>
    <w:basedOn w:val="af1"/>
    <w:rsid w:val="00556BD0"/>
    <w:pPr>
      <w:widowControl w:val="0"/>
      <w:suppressAutoHyphens w:val="0"/>
      <w:autoSpaceDE w:val="0"/>
      <w:autoSpaceDN w:val="0"/>
      <w:spacing w:line="360" w:lineRule="auto"/>
      <w:ind w:firstLine="720"/>
      <w:jc w:val="both"/>
    </w:pPr>
    <w:rPr>
      <w:rFonts w:ascii="Arial" w:eastAsia="Times New Roman" w:hAnsi="Arial" w:cs="Arial"/>
      <w:lang w:val="en-US" w:eastAsia="ru-RU"/>
    </w:rPr>
  </w:style>
  <w:style w:type="paragraph" w:customStyle="1" w:styleId="12d">
    <w:name w:val="О1новной текст с отступом 2"/>
    <w:basedOn w:val="af1"/>
    <w:rsid w:val="00A24495"/>
    <w:pPr>
      <w:widowControl w:val="0"/>
      <w:tabs>
        <w:tab w:val="left" w:pos="0"/>
      </w:tabs>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8"/>
      <w:lang w:val="uk-UA" w:eastAsia="ru-RU"/>
    </w:rPr>
  </w:style>
  <w:style w:type="paragraph" w:customStyle="1" w:styleId="afffffffffffffffffffffffffffffff7">
    <w:name w:val="СтильМОЙ"/>
    <w:basedOn w:val="af1"/>
    <w:rsid w:val="0045138D"/>
    <w:pPr>
      <w:suppressAutoHyphens w:val="0"/>
      <w:ind w:firstLine="397"/>
      <w:jc w:val="both"/>
    </w:pPr>
    <w:rPr>
      <w:rFonts w:ascii="Times New Roman" w:eastAsia="Times New Roman" w:hAnsi="Times New Roman" w:cs="Times New Roman"/>
      <w:sz w:val="28"/>
      <w:szCs w:val="28"/>
      <w:lang w:val="uk-UA" w:eastAsia="ru-RU"/>
    </w:rPr>
  </w:style>
  <w:style w:type="paragraph" w:customStyle="1" w:styleId="Iacaaiea">
    <w:name w:val="Iacaaiea"/>
    <w:basedOn w:val="af1"/>
    <w:rsid w:val="00A925C2"/>
    <w:pPr>
      <w:widowControl w:val="0"/>
      <w:suppressAutoHyphens w:val="0"/>
      <w:snapToGrid w:val="0"/>
      <w:jc w:val="center"/>
    </w:pPr>
    <w:rPr>
      <w:rFonts w:ascii="Times New Roman" w:eastAsia="Times New Roman" w:hAnsi="Times New Roman" w:cs="Times New Roman"/>
      <w:sz w:val="28"/>
      <w:szCs w:val="28"/>
      <w:lang w:eastAsia="ru-RU"/>
    </w:rPr>
  </w:style>
  <w:style w:type="character" w:customStyle="1" w:styleId="bd1">
    <w:name w:val="bd1"/>
    <w:basedOn w:val="af2"/>
    <w:rsid w:val="00E53E36"/>
    <w:rPr>
      <w:b/>
      <w:bCs/>
    </w:rPr>
  </w:style>
  <w:style w:type="character" w:customStyle="1" w:styleId="it1">
    <w:name w:val="it1"/>
    <w:basedOn w:val="af2"/>
    <w:rsid w:val="00E53E36"/>
    <w:rPr>
      <w:i/>
      <w:iCs/>
    </w:rPr>
  </w:style>
  <w:style w:type="paragraph" w:customStyle="1" w:styleId="266">
    <w:name w:val="Основной текст26"/>
    <w:basedOn w:val="325"/>
    <w:rsid w:val="00C775E4"/>
    <w:pPr>
      <w:widowControl/>
      <w:spacing w:line="240" w:lineRule="auto"/>
      <w:ind w:firstLine="0"/>
      <w:jc w:val="left"/>
    </w:pPr>
    <w:rPr>
      <w:b w:val="0"/>
      <w:sz w:val="28"/>
    </w:rPr>
  </w:style>
  <w:style w:type="character" w:customStyle="1" w:styleId="5fff1">
    <w:name w:val="Строгий5"/>
    <w:rsid w:val="00C775E4"/>
    <w:rPr>
      <w:b/>
    </w:rPr>
  </w:style>
  <w:style w:type="paragraph" w:customStyle="1" w:styleId="285">
    <w:name w:val="Заголовок 28"/>
    <w:basedOn w:val="325"/>
    <w:next w:val="325"/>
    <w:rsid w:val="00C775E4"/>
    <w:pPr>
      <w:keepNext/>
      <w:widowControl/>
      <w:spacing w:line="240" w:lineRule="auto"/>
      <w:ind w:firstLine="0"/>
      <w:jc w:val="center"/>
      <w:outlineLvl w:val="1"/>
    </w:pPr>
    <w:rPr>
      <w:lang w:val="uk-UA"/>
    </w:rPr>
  </w:style>
  <w:style w:type="paragraph" w:customStyle="1" w:styleId="490">
    <w:name w:val="Заголовок 49"/>
    <w:basedOn w:val="325"/>
    <w:next w:val="325"/>
    <w:rsid w:val="00C775E4"/>
    <w:pPr>
      <w:keepNext/>
      <w:widowControl/>
      <w:spacing w:line="312" w:lineRule="auto"/>
      <w:ind w:firstLine="700"/>
      <w:jc w:val="center"/>
      <w:outlineLvl w:val="3"/>
    </w:pPr>
    <w:rPr>
      <w:b w:val="0"/>
      <w:sz w:val="28"/>
      <w:lang w:val="en-US"/>
    </w:rPr>
  </w:style>
  <w:style w:type="character" w:customStyle="1" w:styleId="6ff0">
    <w:name w:val="Гиперссылка6"/>
    <w:rsid w:val="00C775E4"/>
    <w:rPr>
      <w:color w:val="0000FF"/>
      <w:u w:val="single"/>
    </w:rPr>
  </w:style>
  <w:style w:type="paragraph" w:customStyle="1" w:styleId="-31">
    <w:name w:val="Таблица-3"/>
    <w:basedOn w:val="af1"/>
    <w:rsid w:val="00E80AFC"/>
    <w:pPr>
      <w:keepNext/>
      <w:suppressAutoHyphens w:val="0"/>
      <w:spacing w:before="120" w:after="240"/>
      <w:jc w:val="center"/>
    </w:pPr>
    <w:rPr>
      <w:rFonts w:ascii="Times New Roman" w:eastAsia="Times New Roman" w:hAnsi="Times New Roman" w:cs="Times New Roman"/>
      <w:sz w:val="28"/>
      <w:szCs w:val="20"/>
      <w:lang w:eastAsia="ru-RU"/>
    </w:rPr>
  </w:style>
  <w:style w:type="paragraph" w:customStyle="1" w:styleId="caaieiaie3">
    <w:name w:val="caaieiaie 3"/>
    <w:basedOn w:val="af1"/>
    <w:next w:val="af1"/>
    <w:rsid w:val="00E80AFC"/>
    <w:pPr>
      <w:keepNext/>
      <w:widowControl w:val="0"/>
      <w:tabs>
        <w:tab w:val="num" w:pos="0"/>
      </w:tabs>
      <w:suppressAutoHyphens w:val="0"/>
      <w:overflowPunct w:val="0"/>
      <w:autoSpaceDE w:val="0"/>
      <w:autoSpaceDN w:val="0"/>
      <w:adjustRightInd w:val="0"/>
      <w:spacing w:line="324" w:lineRule="auto"/>
      <w:jc w:val="center"/>
      <w:textAlignment w:val="baseline"/>
    </w:pPr>
    <w:rPr>
      <w:rFonts w:ascii="Arial" w:eastAsia="Times New Roman" w:hAnsi="Arial" w:cs="Times New Roman"/>
      <w:b/>
      <w:sz w:val="28"/>
      <w:szCs w:val="20"/>
      <w:lang w:val="uk-UA" w:eastAsia="ru-RU"/>
    </w:rPr>
  </w:style>
  <w:style w:type="paragraph" w:customStyle="1" w:styleId="afffffffffffffffffffffffffffffff8">
    <w:name w:val="Табл_заг"/>
    <w:basedOn w:val="325"/>
    <w:rsid w:val="003D1DB1"/>
    <w:pPr>
      <w:keepNext/>
      <w:widowControl/>
      <w:spacing w:after="240" w:line="240" w:lineRule="auto"/>
      <w:ind w:firstLine="0"/>
      <w:jc w:val="center"/>
    </w:pPr>
    <w:rPr>
      <w:rFonts w:ascii="Arial" w:hAnsi="Arial"/>
    </w:rPr>
  </w:style>
  <w:style w:type="paragraph" w:customStyle="1" w:styleId="14pt134">
    <w:name w:val="Стиль 14 pt Междустр.интервал:  множитель 134 ин"/>
    <w:basedOn w:val="af1"/>
    <w:rsid w:val="003D1DB1"/>
    <w:pPr>
      <w:suppressAutoHyphens w:val="0"/>
      <w:spacing w:line="264" w:lineRule="auto"/>
    </w:pPr>
    <w:rPr>
      <w:rFonts w:ascii="Times New Roman" w:eastAsia="Times New Roman" w:hAnsi="Times New Roman" w:cs="Times New Roman"/>
      <w:sz w:val="28"/>
      <w:szCs w:val="20"/>
      <w:lang w:val="uk-UA" w:eastAsia="ru-RU"/>
    </w:rPr>
  </w:style>
  <w:style w:type="paragraph" w:customStyle="1" w:styleId="14pt125">
    <w:name w:val="Стиль 14 pt полужирный по ширине Первая строка:  125 см Междус..."/>
    <w:basedOn w:val="af1"/>
    <w:rsid w:val="003D1DB1"/>
    <w:pPr>
      <w:suppressAutoHyphens w:val="0"/>
      <w:spacing w:line="264" w:lineRule="auto"/>
      <w:ind w:firstLine="709"/>
      <w:jc w:val="both"/>
    </w:pPr>
    <w:rPr>
      <w:rFonts w:ascii="Times New Roman" w:eastAsia="Times New Roman" w:hAnsi="Times New Roman" w:cs="Times New Roman"/>
      <w:b/>
      <w:bCs/>
      <w:sz w:val="28"/>
      <w:szCs w:val="20"/>
      <w:lang w:val="uk-UA" w:eastAsia="ru-RU"/>
    </w:rPr>
  </w:style>
  <w:style w:type="character" w:customStyle="1" w:styleId="afffffffffffffffffffffffffffffff9">
    <w:name w:val="Обычный + Черный Знак"/>
    <w:basedOn w:val="af2"/>
    <w:rsid w:val="00FC2C7A"/>
    <w:rPr>
      <w:sz w:val="24"/>
      <w:szCs w:val="24"/>
      <w:lang w:val="uk-UA" w:eastAsia="ru-RU" w:bidi="ar-SA"/>
    </w:rPr>
  </w:style>
  <w:style w:type="paragraph" w:customStyle="1" w:styleId="CM16">
    <w:name w:val="CM16"/>
    <w:basedOn w:val="Default"/>
    <w:next w:val="Default"/>
    <w:rsid w:val="00FC2C7A"/>
    <w:pPr>
      <w:widowControl w:val="0"/>
      <w:suppressAutoHyphens w:val="0"/>
      <w:autoSpaceDN w:val="0"/>
      <w:adjustRightInd w:val="0"/>
    </w:pPr>
    <w:rPr>
      <w:rFonts w:ascii="Times New Roman" w:eastAsia="Times New Roman" w:hAnsi="Times New Roman" w:cs="Times New Roman"/>
      <w:color w:val="auto"/>
      <w:lang w:eastAsia="ru-RU"/>
    </w:rPr>
  </w:style>
  <w:style w:type="character" w:customStyle="1" w:styleId="14f3">
    <w:name w:val="Обычный (веб) + 14 пт;Черный Знак Знак"/>
    <w:basedOn w:val="af2"/>
    <w:rsid w:val="00FC2C7A"/>
    <w:rPr>
      <w:sz w:val="28"/>
      <w:szCs w:val="28"/>
      <w:lang w:val="ru-RU" w:eastAsia="ru-RU" w:bidi="ar-SA"/>
    </w:rPr>
  </w:style>
  <w:style w:type="character" w:customStyle="1" w:styleId="ja50-sb-authors">
    <w:name w:val="ja50-sb-authors"/>
    <w:basedOn w:val="af2"/>
    <w:rsid w:val="00FC2C7A"/>
  </w:style>
  <w:style w:type="character" w:customStyle="1" w:styleId="ja50-ce-author">
    <w:name w:val="ja50-ce-author"/>
    <w:basedOn w:val="af2"/>
    <w:rsid w:val="00FC2C7A"/>
  </w:style>
  <w:style w:type="character" w:customStyle="1" w:styleId="it">
    <w:name w:val="it"/>
    <w:basedOn w:val="af2"/>
    <w:rsid w:val="00FC2C7A"/>
  </w:style>
  <w:style w:type="paragraph" w:customStyle="1" w:styleId="afffffffffffffffffffffffffffffffa">
    <w:name w:val="Обычный + Черный"/>
    <w:basedOn w:val="af1"/>
    <w:rsid w:val="001172A8"/>
    <w:pPr>
      <w:suppressAutoHyphens w:val="0"/>
      <w:spacing w:line="324" w:lineRule="auto"/>
      <w:ind w:firstLine="709"/>
      <w:jc w:val="both"/>
    </w:pPr>
    <w:rPr>
      <w:rFonts w:ascii="Times New Roman" w:eastAsia="Times New Roman" w:hAnsi="Times New Roman" w:cs="Times New Roman"/>
      <w:lang w:val="uk-UA" w:eastAsia="ru-RU"/>
    </w:rPr>
  </w:style>
  <w:style w:type="paragraph" w:customStyle="1" w:styleId="aennanoeeu">
    <w:name w:val="aenna? noeeu"/>
    <w:basedOn w:val="af1"/>
    <w:rsid w:val="00972A5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val="uk-UA" w:eastAsia="ru-RU"/>
    </w:rPr>
  </w:style>
  <w:style w:type="paragraph" w:customStyle="1" w:styleId="afffffffffffffffffffffffffffffffb">
    <w:name w:val="диссер стиль"/>
    <w:basedOn w:val="af1"/>
    <w:rsid w:val="00972A52"/>
    <w:pPr>
      <w:suppressAutoHyphens w:val="0"/>
      <w:spacing w:line="420" w:lineRule="auto"/>
      <w:jc w:val="both"/>
    </w:pPr>
    <w:rPr>
      <w:rFonts w:ascii="UkrainianPragmatica" w:eastAsia="Times New Roman" w:hAnsi="UkrainianPragmatica" w:cs="Times New Roman"/>
      <w:szCs w:val="20"/>
      <w:lang w:val="uk-UA" w:eastAsia="ru-RU"/>
    </w:rPr>
  </w:style>
  <w:style w:type="paragraph" w:customStyle="1" w:styleId="txblue12">
    <w:name w:val="txblue12"/>
    <w:basedOn w:val="af1"/>
    <w:rsid w:val="00972A52"/>
    <w:pPr>
      <w:suppressAutoHyphens w:val="0"/>
      <w:spacing w:before="100" w:beforeAutospacing="1" w:after="100" w:afterAutospacing="1"/>
    </w:pPr>
    <w:rPr>
      <w:rFonts w:ascii="Verdana" w:eastAsia="Times New Roman" w:hAnsi="Verdana" w:cs="Times New Roman"/>
      <w:color w:val="143DB3"/>
      <w:lang w:eastAsia="ru-RU"/>
    </w:rPr>
  </w:style>
  <w:style w:type="paragraph" w:customStyle="1" w:styleId="aennanoeeu2">
    <w:name w:val="aenna? noeeu2"/>
    <w:basedOn w:val="af1"/>
    <w:rsid w:val="0018796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eastAsia="ru-RU"/>
    </w:rPr>
  </w:style>
  <w:style w:type="paragraph" w:customStyle="1" w:styleId="marina">
    <w:name w:val="marina"/>
    <w:basedOn w:val="af1"/>
    <w:rsid w:val="00252F9F"/>
    <w:pPr>
      <w:widowControl w:val="0"/>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OT96">
    <w:name w:val="OT96"/>
    <w:basedOn w:val="af1"/>
    <w:rsid w:val="00252F9F"/>
    <w:pPr>
      <w:suppressAutoHyphens w:val="0"/>
      <w:spacing w:line="360" w:lineRule="auto"/>
      <w:ind w:firstLine="709"/>
      <w:jc w:val="both"/>
    </w:pPr>
    <w:rPr>
      <w:rFonts w:ascii="Courier New" w:eastAsia="Times New Roman" w:hAnsi="Courier New" w:cs="Times New Roman"/>
      <w:szCs w:val="20"/>
      <w:lang w:eastAsia="ru-RU"/>
    </w:rPr>
  </w:style>
  <w:style w:type="character" w:customStyle="1" w:styleId="4ffff0">
    <w:name w:val="Выделение4"/>
    <w:basedOn w:val="af2"/>
    <w:rsid w:val="00252F9F"/>
    <w:rPr>
      <w:i/>
      <w:sz w:val="20"/>
    </w:rPr>
  </w:style>
  <w:style w:type="paragraph" w:customStyle="1" w:styleId="4ffff1">
    <w:name w:val="Дата4"/>
    <w:basedOn w:val="af1"/>
    <w:next w:val="af1"/>
    <w:rsid w:val="00F5508A"/>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Cs w:val="20"/>
      <w:lang w:val="en-US" w:eastAsia="ru-RU"/>
    </w:rPr>
  </w:style>
  <w:style w:type="paragraph" w:customStyle="1" w:styleId="dat">
    <w:name w:val="dat"/>
    <w:basedOn w:val="af1"/>
    <w:rsid w:val="00F5508A"/>
    <w:pPr>
      <w:suppressAutoHyphens w:val="0"/>
      <w:spacing w:before="100" w:beforeAutospacing="1" w:after="100" w:afterAutospacing="1"/>
      <w:ind w:left="612" w:right="612" w:firstLine="612"/>
      <w:jc w:val="both"/>
    </w:pPr>
    <w:rPr>
      <w:rFonts w:ascii="Times New Roman" w:eastAsia="Times New Roman" w:hAnsi="Times New Roman" w:cs="Times New Roman"/>
      <w:color w:val="000066"/>
      <w:lang w:eastAsia="ru-RU"/>
    </w:rPr>
  </w:style>
  <w:style w:type="table" w:styleId="afffffffffffffffffffffffffffffffc">
    <w:name w:val="Table Theme"/>
    <w:basedOn w:val="af3"/>
    <w:rsid w:val="00F5508A"/>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64">
    <w:name w:val="Основной текст 36"/>
    <w:basedOn w:val="af1"/>
    <w:rsid w:val="00B458C5"/>
    <w:pPr>
      <w:suppressAutoHyphens w:val="0"/>
      <w:overflowPunct w:val="0"/>
      <w:autoSpaceDE w:val="0"/>
      <w:autoSpaceDN w:val="0"/>
      <w:adjustRightInd w:val="0"/>
      <w:spacing w:line="360" w:lineRule="auto"/>
      <w:jc w:val="center"/>
      <w:textAlignment w:val="baseline"/>
    </w:pPr>
    <w:rPr>
      <w:rFonts w:ascii="Times New Roman" w:eastAsia="Times New Roman" w:hAnsi="Times New Roman" w:cs="Times New Roman"/>
      <w:sz w:val="28"/>
      <w:szCs w:val="20"/>
      <w:lang w:val="uk-UA" w:eastAsia="ja-JP"/>
    </w:rPr>
  </w:style>
  <w:style w:type="paragraph" w:customStyle="1" w:styleId="335">
    <w:name w:val="Обычный33"/>
    <w:rsid w:val="001A2E7E"/>
    <w:rPr>
      <w:rFonts w:ascii="Times New Roman" w:eastAsia="Times New Roman" w:hAnsi="Times New Roman" w:cs="Times New Roman"/>
      <w:sz w:val="24"/>
    </w:rPr>
  </w:style>
  <w:style w:type="paragraph" w:customStyle="1" w:styleId="2240">
    <w:name w:val="Основной текст 224"/>
    <w:basedOn w:val="af1"/>
    <w:rsid w:val="00C934C5"/>
    <w:pPr>
      <w:widowControl w:val="0"/>
      <w:suppressAutoHyphens w:val="0"/>
    </w:pPr>
    <w:rPr>
      <w:rFonts w:ascii="Times New Roman" w:eastAsia="Times New Roman" w:hAnsi="Times New Roman" w:cs="Times New Roman"/>
      <w:sz w:val="28"/>
      <w:szCs w:val="20"/>
      <w:lang w:eastAsia="ru-RU"/>
    </w:rPr>
  </w:style>
  <w:style w:type="paragraph" w:customStyle="1" w:styleId="167">
    <w:name w:val="Название16"/>
    <w:basedOn w:val="af1"/>
    <w:rsid w:val="00E32437"/>
    <w:pPr>
      <w:suppressAutoHyphens w:val="0"/>
      <w:spacing w:before="100" w:beforeAutospacing="1" w:after="100" w:afterAutospacing="1"/>
    </w:pPr>
    <w:rPr>
      <w:rFonts w:ascii="Verdana" w:eastAsia="Times New Roman" w:hAnsi="Verdana" w:cs="Times New Roman"/>
      <w:color w:val="B06000"/>
      <w:sz w:val="22"/>
      <w:szCs w:val="22"/>
      <w:lang w:eastAsia="ru-RU"/>
    </w:rPr>
  </w:style>
  <w:style w:type="paragraph" w:customStyle="1" w:styleId="Web1">
    <w:name w:val="Обычный (Web)1"/>
    <w:basedOn w:val="af1"/>
    <w:rsid w:val="00E3243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IauiueChar">
    <w:name w:val="Iau?iue Char"/>
    <w:basedOn w:val="af2"/>
    <w:locked/>
    <w:rsid w:val="003C6685"/>
    <w:rPr>
      <w:rFonts w:ascii="Arial" w:hAnsi="Arial" w:cs="Arial"/>
      <w:sz w:val="28"/>
      <w:szCs w:val="28"/>
      <w:lang w:val="ru-RU" w:eastAsia="ru-RU" w:bidi="ar-SA"/>
    </w:rPr>
  </w:style>
  <w:style w:type="paragraph" w:customStyle="1" w:styleId="Avtoref14">
    <w:name w:val="Avtoref14"/>
    <w:basedOn w:val="af1"/>
    <w:rsid w:val="009C3779"/>
    <w:pPr>
      <w:suppressAutoHyphens w:val="0"/>
      <w:overflowPunct w:val="0"/>
      <w:autoSpaceDE w:val="0"/>
      <w:autoSpaceDN w:val="0"/>
      <w:adjustRightInd w:val="0"/>
      <w:spacing w:line="400" w:lineRule="exact"/>
      <w:ind w:firstLine="567"/>
      <w:jc w:val="both"/>
    </w:pPr>
    <w:rPr>
      <w:rFonts w:ascii="Times New Roman" w:eastAsia="Times New Roman" w:hAnsi="Times New Roman" w:cs="Times New Roman"/>
      <w:sz w:val="28"/>
      <w:szCs w:val="28"/>
      <w:lang w:val="uk-UA" w:eastAsia="ru-RU"/>
    </w:rPr>
  </w:style>
  <w:style w:type="paragraph" w:customStyle="1" w:styleId="374">
    <w:name w:val="Основной текст 37"/>
    <w:basedOn w:val="af1"/>
    <w:rsid w:val="00F21D71"/>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0"/>
      <w:lang w:val="uk-UA" w:eastAsia="ru-RU"/>
    </w:rPr>
  </w:style>
  <w:style w:type="paragraph" w:customStyle="1" w:styleId="afffffffffffffffffffffffffffffffd">
    <w:name w:val="á¸„ä„„ã´„ã¸„ãˆ„ã´„ã¸„ã¤„â€€äˆ„ã”„ã¨„ä„„ä"/>
    <w:rsid w:val="005633A5"/>
    <w:pPr>
      <w:widowControl w:val="0"/>
      <w:spacing w:line="360" w:lineRule="auto"/>
      <w:ind w:right="-1"/>
      <w:jc w:val="both"/>
    </w:pPr>
    <w:rPr>
      <w:rFonts w:ascii="Times New Roman" w:eastAsia="Times New Roman" w:hAnsi="Times New Roman" w:cs="Times New Roman"/>
    </w:rPr>
  </w:style>
  <w:style w:type="paragraph" w:customStyle="1" w:styleId="3ffffd">
    <w:name w:val="á¸„ä„„ã´„ã¸„ãˆ„ã´„ã¸„ã¤„â€€äˆ„ã”„ã¨„ä„„ä3"/>
    <w:rsid w:val="005633A5"/>
    <w:pPr>
      <w:widowControl w:val="0"/>
    </w:pPr>
    <w:rPr>
      <w:rFonts w:ascii="Times New Roman" w:eastAsia="Times New Roman" w:hAnsi="Times New Roman" w:cs="Times New Roman"/>
      <w:sz w:val="16"/>
    </w:rPr>
  </w:style>
  <w:style w:type="paragraph" w:customStyle="1" w:styleId="2fffffff0">
    <w:name w:val="á¸„ä„„ã´„ã¸„ãˆ„ã´„ã¸„ã¤„â€€äˆ„ã”„ã¨„ä„„ä2"/>
    <w:rsid w:val="005633A5"/>
    <w:pPr>
      <w:widowControl w:val="0"/>
      <w:spacing w:line="480" w:lineRule="auto"/>
      <w:ind w:left="360"/>
    </w:pPr>
    <w:rPr>
      <w:rFonts w:ascii="Times New Roman" w:eastAsia="Times New Roman" w:hAnsi="Times New Roman" w:cs="Times New Roman"/>
    </w:rPr>
  </w:style>
  <w:style w:type="paragraph" w:customStyle="1" w:styleId="4ffff2">
    <w:name w:val="á¸„ä„„ã´„ã¸„ãˆ„ã´„ã¸„ã¤„â€€äˆ„ã”„ã¨„ä„„ä4"/>
    <w:rsid w:val="005633A5"/>
    <w:pPr>
      <w:widowControl w:val="0"/>
      <w:spacing w:line="264" w:lineRule="auto"/>
      <w:ind w:firstLine="720"/>
      <w:jc w:val="both"/>
    </w:pPr>
    <w:rPr>
      <w:rFonts w:ascii="Times New Roman" w:eastAsia="Times New Roman" w:hAnsi="Times New Roman" w:cs="Times New Roman"/>
      <w:sz w:val="28"/>
      <w:lang w:val="uk-UA"/>
    </w:rPr>
  </w:style>
  <w:style w:type="paragraph" w:customStyle="1" w:styleId="afffffffffffffffffffffffffffffffe">
    <w:name w:val="á´„ã€„ãœ„ãˆ„ã€„ã´„ã „ã”„â€€ã¸„ã„„ä¨„ã”„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2171">
    <w:name w:val="Основной текст с отступом 217"/>
    <w:basedOn w:val="af1"/>
    <w:rsid w:val="005633A5"/>
    <w:pPr>
      <w:suppressAutoHyphens w:val="0"/>
      <w:overflowPunct w:val="0"/>
      <w:autoSpaceDE w:val="0"/>
      <w:autoSpaceDN w:val="0"/>
      <w:adjustRightInd w:val="0"/>
      <w:spacing w:line="360" w:lineRule="auto"/>
      <w:ind w:right="-1" w:firstLine="720"/>
      <w:jc w:val="both"/>
      <w:textAlignment w:val="baseline"/>
    </w:pPr>
    <w:rPr>
      <w:rFonts w:ascii="Times New Roman" w:eastAsia="Times New Roman" w:hAnsi="Times New Roman" w:cs="Times New Roman"/>
      <w:szCs w:val="20"/>
      <w:lang w:eastAsia="ru-RU"/>
    </w:rPr>
  </w:style>
  <w:style w:type="paragraph" w:customStyle="1" w:styleId="affffffffffffffffffffffffffffffff">
    <w:name w:val="äˆ€æ¼€æ€ç¤€â€€å€æ”€ç €ç€â€€ãˆ€"/>
    <w:rsid w:val="005633A5"/>
    <w:pPr>
      <w:widowControl w:val="0"/>
    </w:pPr>
    <w:rPr>
      <w:rFonts w:ascii="Times New Roman" w:eastAsia="Times New Roman" w:hAnsi="Times New Roman" w:cs="Times New Roman"/>
      <w:i/>
      <w:sz w:val="28"/>
    </w:rPr>
  </w:style>
  <w:style w:type="paragraph" w:customStyle="1" w:styleId="affffffffffffffffffffffffffffffff0">
    <w:name w:val="á´„ã€„ãœ„ãˆ„ã€„ã´„ã „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3130">
    <w:name w:val="Основной текст с отступом 313"/>
    <w:basedOn w:val="af1"/>
    <w:rsid w:val="005633A5"/>
    <w:pPr>
      <w:widowControl w:val="0"/>
      <w:suppressAutoHyphens w:val="0"/>
      <w:overflowPunct w:val="0"/>
      <w:autoSpaceDE w:val="0"/>
      <w:autoSpaceDN w:val="0"/>
      <w:adjustRightInd w:val="0"/>
      <w:spacing w:line="360" w:lineRule="auto"/>
      <w:ind w:firstLine="720"/>
      <w:jc w:val="both"/>
      <w:textAlignment w:val="baseline"/>
    </w:pPr>
    <w:rPr>
      <w:rFonts w:ascii="Times New Roman" w:eastAsia="SimSun" w:hAnsi="Times New Roman" w:cs="Times New Roman"/>
      <w:sz w:val="28"/>
      <w:szCs w:val="20"/>
      <w:lang w:eastAsia="ru-RU"/>
    </w:rPr>
  </w:style>
  <w:style w:type="paragraph" w:customStyle="1" w:styleId="affffffffffffffffffffffffffffffff1">
    <w:name w:val="äˆ€æ¼€æ€ç¤€â€€å€æ”€ç €ç€â€€ä¤€æ¸€æ€"/>
    <w:rsid w:val="006C47E8"/>
    <w:pPr>
      <w:widowControl w:val="0"/>
      <w:spacing w:line="360" w:lineRule="auto"/>
      <w:ind w:firstLine="708"/>
      <w:jc w:val="both"/>
    </w:pPr>
    <w:rPr>
      <w:rFonts w:ascii="Times New Roman" w:eastAsia="Times New Roman" w:hAnsi="Times New Roman" w:cs="Times New Roman"/>
      <w:sz w:val="28"/>
    </w:rPr>
  </w:style>
  <w:style w:type="paragraph" w:customStyle="1" w:styleId="1fffffffff5">
    <w:name w:val="á¸„ä„„ã´„ã¸„ãˆ„ã´„ã¸„ã¤„â€€äˆ„ã”„ã¨„ä„„ä1"/>
    <w:rsid w:val="006C47E8"/>
    <w:pPr>
      <w:widowControl w:val="0"/>
      <w:ind w:left="360"/>
    </w:pPr>
    <w:rPr>
      <w:rFonts w:ascii="Times New Roman" w:eastAsia="Times New Roman" w:hAnsi="Times New Roman" w:cs="Times New Roman"/>
    </w:rPr>
  </w:style>
  <w:style w:type="paragraph" w:customStyle="1" w:styleId="affffffffffffffffffffffffffffffff2">
    <w:name w:val="áˆ„ã”„ä€„ä”„ã´„ã „ã¤„â€€ã¨„ã¸„ã¬„ã¸„ã´„äˆ"/>
    <w:rsid w:val="006C47E8"/>
    <w:pPr>
      <w:widowControl w:val="0"/>
      <w:tabs>
        <w:tab w:val="center" w:pos="4152"/>
        <w:tab w:val="center" w:pos="8306"/>
      </w:tabs>
    </w:pPr>
    <w:rPr>
      <w:rFonts w:ascii="Times New Roman" w:eastAsia="Times New Roman" w:hAnsi="Times New Roman" w:cs="Times New Roman"/>
    </w:rPr>
  </w:style>
  <w:style w:type="paragraph" w:customStyle="1" w:styleId="caaieiaie2">
    <w:name w:val="caaieiaie 2"/>
    <w:basedOn w:val="af1"/>
    <w:next w:val="af1"/>
    <w:rsid w:val="00126A9A"/>
    <w:pPr>
      <w:keepNext/>
      <w:suppressAutoHyphens w:val="0"/>
      <w:overflowPunct w:val="0"/>
      <w:autoSpaceDE w:val="0"/>
      <w:autoSpaceDN w:val="0"/>
      <w:adjustRightInd w:val="0"/>
      <w:spacing w:line="480" w:lineRule="auto"/>
      <w:jc w:val="center"/>
      <w:textAlignment w:val="baseline"/>
    </w:pPr>
    <w:rPr>
      <w:rFonts w:ascii="Times New Roman" w:eastAsia="Times New Roman" w:hAnsi="Times New Roman" w:cs="Times New Roman"/>
      <w:b/>
      <w:bCs/>
      <w:lang w:eastAsia="ru-RU"/>
    </w:rPr>
  </w:style>
  <w:style w:type="paragraph" w:customStyle="1" w:styleId="caaieiaie5">
    <w:name w:val="caaieiaie 5"/>
    <w:basedOn w:val="af1"/>
    <w:next w:val="af1"/>
    <w:rsid w:val="00126A9A"/>
    <w:pPr>
      <w:keepNext/>
      <w:suppressAutoHyphens w:val="0"/>
      <w:overflowPunct w:val="0"/>
      <w:autoSpaceDE w:val="0"/>
      <w:autoSpaceDN w:val="0"/>
      <w:adjustRightInd w:val="0"/>
      <w:spacing w:line="480" w:lineRule="auto"/>
      <w:textAlignment w:val="baseline"/>
    </w:pPr>
    <w:rPr>
      <w:rFonts w:ascii="Times New Roman" w:eastAsia="Times New Roman" w:hAnsi="Times New Roman" w:cs="Times New Roman"/>
      <w:b/>
      <w:bCs/>
      <w:caps/>
      <w:kern w:val="16"/>
      <w:lang w:eastAsia="ru-RU"/>
    </w:rPr>
  </w:style>
  <w:style w:type="paragraph" w:customStyle="1" w:styleId="caaieiaie4">
    <w:name w:val="caaieiaie 4"/>
    <w:basedOn w:val="af1"/>
    <w:next w:val="af1"/>
    <w:rsid w:val="00126A9A"/>
    <w:pPr>
      <w:keepNext/>
      <w:suppressAutoHyphens w:val="0"/>
      <w:overflowPunct w:val="0"/>
      <w:autoSpaceDE w:val="0"/>
      <w:autoSpaceDN w:val="0"/>
      <w:adjustRightInd w:val="0"/>
      <w:jc w:val="both"/>
      <w:textAlignment w:val="baseline"/>
    </w:pPr>
    <w:rPr>
      <w:rFonts w:ascii="Times New Roman" w:eastAsia="Times New Roman" w:hAnsi="Times New Roman" w:cs="Times New Roman"/>
      <w:b/>
      <w:bCs/>
      <w:kern w:val="16"/>
      <w:lang w:eastAsia="ru-RU"/>
    </w:rPr>
  </w:style>
  <w:style w:type="paragraph" w:customStyle="1" w:styleId="Iniiaiieoaeno21">
    <w:name w:val="Iniiaiie oaeno 21"/>
    <w:basedOn w:val="af1"/>
    <w:rsid w:val="00126A9A"/>
    <w:pPr>
      <w:suppressAutoHyphens w:val="0"/>
      <w:overflowPunct w:val="0"/>
      <w:autoSpaceDE w:val="0"/>
      <w:autoSpaceDN w:val="0"/>
      <w:adjustRightInd w:val="0"/>
      <w:spacing w:line="480" w:lineRule="auto"/>
      <w:jc w:val="both"/>
      <w:textAlignment w:val="baseline"/>
    </w:pPr>
    <w:rPr>
      <w:rFonts w:ascii="Times New Roman" w:eastAsia="Times New Roman" w:hAnsi="Times New Roman" w:cs="Times New Roman"/>
      <w:b/>
      <w:bCs/>
      <w:caps/>
      <w:kern w:val="16"/>
      <w:lang w:eastAsia="ru-RU"/>
    </w:rPr>
  </w:style>
  <w:style w:type="paragraph" w:customStyle="1" w:styleId="affffffffffffffffffffffffffffffff3">
    <w:name w:val="Основной_абзац"/>
    <w:basedOn w:val="afffffffe"/>
    <w:rsid w:val="00B32C1E"/>
    <w:pPr>
      <w:suppressAutoHyphens w:val="0"/>
      <w:autoSpaceDE w:val="0"/>
      <w:autoSpaceDN w:val="0"/>
      <w:adjustRightInd w:val="0"/>
      <w:spacing w:after="0" w:line="232" w:lineRule="atLeast"/>
      <w:jc w:val="both"/>
    </w:pPr>
    <w:rPr>
      <w:rFonts w:ascii="SchoolBook" w:eastAsia="Times New Roman" w:hAnsi="SchoolBook" w:cs="Times New Roman"/>
      <w:sz w:val="20"/>
      <w:szCs w:val="20"/>
      <w:lang w:eastAsia="ru-RU"/>
    </w:rPr>
  </w:style>
  <w:style w:type="paragraph" w:customStyle="1" w:styleId="Text5">
    <w:name w:val="Text Знак"/>
    <w:basedOn w:val="af1"/>
    <w:rsid w:val="00B170D1"/>
    <w:pPr>
      <w:suppressAutoHyphens w:val="0"/>
      <w:spacing w:line="360" w:lineRule="auto"/>
    </w:pPr>
    <w:rPr>
      <w:rFonts w:ascii="Times New Roman" w:eastAsia="Times New Roman" w:hAnsi="Times New Roman" w:cs="Times New Roman"/>
      <w:sz w:val="28"/>
      <w:szCs w:val="20"/>
      <w:lang w:eastAsia="ru-RU"/>
    </w:rPr>
  </w:style>
  <w:style w:type="paragraph" w:customStyle="1" w:styleId="affffffffffffffffffffffffffffffff4">
    <w:name w:val="подзаглавие"/>
    <w:rsid w:val="00B170D1"/>
    <w:pPr>
      <w:autoSpaceDE w:val="0"/>
      <w:autoSpaceDN w:val="0"/>
      <w:adjustRightInd w:val="0"/>
      <w:spacing w:before="454" w:after="227" w:line="240" w:lineRule="atLeast"/>
      <w:jc w:val="center"/>
    </w:pPr>
    <w:rPr>
      <w:rFonts w:ascii="AGOpus" w:eastAsia="Times New Roman" w:hAnsi="AGOpus" w:cs="Times New Roman"/>
      <w:b/>
      <w:bCs/>
      <w:sz w:val="21"/>
      <w:szCs w:val="21"/>
    </w:rPr>
  </w:style>
  <w:style w:type="paragraph" w:customStyle="1" w:styleId="IauiueNormal">
    <w:name w:val="Iau?iue.Normal"/>
    <w:rsid w:val="003C7A29"/>
    <w:pPr>
      <w:widowControl w:val="0"/>
      <w:autoSpaceDE w:val="0"/>
      <w:autoSpaceDN w:val="0"/>
    </w:pPr>
    <w:rPr>
      <w:rFonts w:ascii="Arial" w:eastAsia="Times New Roman" w:hAnsi="Arial" w:cs="Arial"/>
      <w:sz w:val="28"/>
      <w:szCs w:val="28"/>
    </w:rPr>
  </w:style>
  <w:style w:type="paragraph" w:customStyle="1" w:styleId="Normal6">
    <w:name w:val="Îáû÷íûé.Normal"/>
    <w:rsid w:val="003C7A29"/>
    <w:pPr>
      <w:widowControl w:val="0"/>
      <w:autoSpaceDE w:val="0"/>
      <w:autoSpaceDN w:val="0"/>
    </w:pPr>
    <w:rPr>
      <w:rFonts w:ascii="Arial" w:eastAsia="Times New Roman" w:hAnsi="Arial" w:cs="Arial"/>
      <w:sz w:val="28"/>
      <w:szCs w:val="28"/>
    </w:rPr>
  </w:style>
  <w:style w:type="paragraph" w:customStyle="1" w:styleId="2250">
    <w:name w:val="Основной текст 225"/>
    <w:basedOn w:val="af1"/>
    <w:rsid w:val="005534DE"/>
    <w:pPr>
      <w:widowControl w:val="0"/>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3ffffe">
    <w:name w:val="обычный 3"/>
    <w:basedOn w:val="af1"/>
    <w:rsid w:val="005E6A0B"/>
    <w:pPr>
      <w:suppressAutoHyphens w:val="0"/>
      <w:spacing w:line="360" w:lineRule="auto"/>
      <w:ind w:firstLine="720"/>
      <w:jc w:val="both"/>
    </w:pPr>
    <w:rPr>
      <w:rFonts w:ascii="Times New Roman" w:eastAsia="Times New Roman" w:hAnsi="Times New Roman" w:cs="Times New Roman"/>
      <w:sz w:val="28"/>
      <w:szCs w:val="28"/>
      <w:lang w:eastAsia="uk-UA"/>
    </w:rPr>
  </w:style>
  <w:style w:type="paragraph" w:customStyle="1" w:styleId="2fffffff1">
    <w:name w:val="Натали2 Знак"/>
    <w:autoRedefine/>
    <w:rsid w:val="00AB35F2"/>
    <w:pPr>
      <w:spacing w:line="360" w:lineRule="auto"/>
      <w:ind w:firstLine="709"/>
      <w:jc w:val="both"/>
    </w:pPr>
    <w:rPr>
      <w:rFonts w:ascii="Times New Roman" w:eastAsia="Times New Roman" w:hAnsi="Times New Roman" w:cs="Times New Roman"/>
      <w:sz w:val="28"/>
      <w:szCs w:val="28"/>
      <w:lang w:val="uk-UA"/>
    </w:rPr>
  </w:style>
  <w:style w:type="paragraph" w:customStyle="1" w:styleId="affffffffffffffffffffffffffffffff5">
    <w:name w:val="ãîñò"/>
    <w:basedOn w:val="af1"/>
    <w:rsid w:val="00592C15"/>
    <w:pPr>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affffffffffffffffffffffffffffffff6">
    <w:name w:val="документ"/>
    <w:basedOn w:val="af1"/>
    <w:rsid w:val="00592C15"/>
    <w:pPr>
      <w:suppressAutoHyphens w:val="0"/>
      <w:spacing w:line="360" w:lineRule="auto"/>
      <w:ind w:firstLine="720"/>
      <w:jc w:val="both"/>
    </w:pPr>
    <w:rPr>
      <w:rFonts w:ascii="Times New Roman" w:eastAsia="Times New Roman" w:hAnsi="Times New Roman" w:cs="Times New Roman"/>
      <w:sz w:val="28"/>
      <w:szCs w:val="20"/>
      <w:lang w:eastAsia="ru-RU"/>
    </w:rPr>
  </w:style>
  <w:style w:type="paragraph" w:customStyle="1" w:styleId="345">
    <w:name w:val="Обычный34"/>
    <w:rsid w:val="002B3184"/>
    <w:pPr>
      <w:widowControl w:val="0"/>
      <w:spacing w:line="360" w:lineRule="auto"/>
      <w:ind w:firstLine="720"/>
    </w:pPr>
    <w:rPr>
      <w:rFonts w:ascii="Courier New" w:eastAsia="Times New Roman" w:hAnsi="Courier New" w:cs="Times New Roman"/>
      <w:snapToGrid w:val="0"/>
      <w:sz w:val="24"/>
      <w:lang w:val="en-US"/>
    </w:rPr>
  </w:style>
  <w:style w:type="paragraph" w:customStyle="1" w:styleId="8f4">
    <w:name w:val="Текст выноски8"/>
    <w:basedOn w:val="af1"/>
    <w:rsid w:val="00647FFC"/>
    <w:pPr>
      <w:suppressAutoHyphens w:val="0"/>
    </w:pPr>
    <w:rPr>
      <w:rFonts w:ascii="Tahoma" w:eastAsia="Times New Roman" w:hAnsi="Tahoma" w:cs="Tahoma"/>
      <w:sz w:val="16"/>
      <w:szCs w:val="16"/>
      <w:lang w:eastAsia="ru-RU"/>
    </w:rPr>
  </w:style>
  <w:style w:type="paragraph" w:customStyle="1" w:styleId="disert">
    <w:name w:val="disert"/>
    <w:basedOn w:val="affffffff5"/>
    <w:rsid w:val="0008397B"/>
    <w:pPr>
      <w:suppressAutoHyphens w:val="0"/>
      <w:autoSpaceDE w:val="0"/>
      <w:autoSpaceDN w:val="0"/>
      <w:spacing w:after="0" w:line="360" w:lineRule="auto"/>
      <w:ind w:left="0" w:firstLine="720"/>
      <w:jc w:val="both"/>
    </w:pPr>
    <w:rPr>
      <w:rFonts w:ascii="Times New Roman" w:eastAsia="Times New Roman" w:hAnsi="Times New Roman" w:cs="Times New Roman"/>
      <w:kern w:val="20"/>
      <w:szCs w:val="28"/>
      <w:lang w:val="uk-UA" w:eastAsia="ru-RU"/>
    </w:rPr>
  </w:style>
  <w:style w:type="numbering" w:customStyle="1" w:styleId="12">
    <w:name w:val="Стиль нумерованный1"/>
    <w:rsid w:val="000555E3"/>
    <w:pPr>
      <w:numPr>
        <w:numId w:val="55"/>
      </w:numPr>
    </w:pPr>
  </w:style>
  <w:style w:type="numbering" w:customStyle="1" w:styleId="ac">
    <w:name w:val="Стиль нумерованный"/>
    <w:rsid w:val="000555E3"/>
    <w:pPr>
      <w:numPr>
        <w:numId w:val="54"/>
      </w:numPr>
    </w:pPr>
  </w:style>
  <w:style w:type="paragraph" w:customStyle="1" w:styleId="3140">
    <w:name w:val="Основной текст с отступом 314"/>
    <w:basedOn w:val="af1"/>
    <w:rsid w:val="005C584E"/>
    <w:pPr>
      <w:suppressAutoHyphens w:val="0"/>
      <w:spacing w:line="260" w:lineRule="auto"/>
      <w:ind w:firstLine="720"/>
    </w:pPr>
    <w:rPr>
      <w:rFonts w:ascii="Times New Roman" w:eastAsia="Times New Roman" w:hAnsi="Times New Roman" w:cs="Times New Roman"/>
      <w:i/>
      <w:szCs w:val="20"/>
      <w:lang w:val="uk-UA" w:eastAsia="ru-RU"/>
    </w:rPr>
  </w:style>
  <w:style w:type="paragraph" w:customStyle="1" w:styleId="main">
    <w:name w:val="main"/>
    <w:basedOn w:val="af1"/>
    <w:rsid w:val="005C584E"/>
    <w:pPr>
      <w:suppressAutoHyphens w:val="0"/>
      <w:spacing w:line="312" w:lineRule="auto"/>
      <w:ind w:left="150" w:right="150" w:firstLine="540"/>
      <w:jc w:val="both"/>
    </w:pPr>
    <w:rPr>
      <w:rFonts w:ascii="Times New Roman" w:eastAsia="Arial Unicode MS" w:hAnsi="Times New Roman" w:cs="Times New Roman"/>
      <w:szCs w:val="20"/>
      <w:lang w:eastAsia="ru-RU"/>
    </w:rPr>
  </w:style>
  <w:style w:type="character" w:customStyle="1" w:styleId="affffffffffffffffffffffffffffffff7">
    <w:name w:val="Стиль По ширине"/>
    <w:basedOn w:val="af2"/>
    <w:rsid w:val="00311D30"/>
    <w:rPr>
      <w:rFonts w:ascii="Times New Roman" w:hAnsi="Times New Roman" w:cs="Times New Roman" w:hint="default"/>
      <w:color w:val="000000"/>
      <w:sz w:val="28"/>
      <w:szCs w:val="28"/>
      <w:lang w:val="uk-UA"/>
    </w:rPr>
  </w:style>
  <w:style w:type="paragraph" w:customStyle="1" w:styleId="reference">
    <w:name w:val="reference"/>
    <w:basedOn w:val="af1"/>
    <w:rsid w:val="00311D30"/>
    <w:pPr>
      <w:suppressAutoHyphens w:val="0"/>
      <w:spacing w:before="100" w:beforeAutospacing="1" w:after="100" w:afterAutospacing="1" w:line="264" w:lineRule="auto"/>
      <w:jc w:val="both"/>
    </w:pPr>
    <w:rPr>
      <w:rFonts w:ascii="Tahoma" w:eastAsia="Times New Roman" w:hAnsi="Tahoma" w:cs="Tahoma"/>
      <w:color w:val="003366"/>
      <w:sz w:val="18"/>
      <w:szCs w:val="18"/>
      <w:lang w:eastAsia="ru-RU"/>
    </w:rPr>
  </w:style>
  <w:style w:type="character" w:customStyle="1" w:styleId="citation-abbreviation3">
    <w:name w:val="citation-abbreviation3"/>
    <w:basedOn w:val="af2"/>
    <w:rsid w:val="00311D30"/>
    <w:rPr>
      <w:rFonts w:ascii="Arial" w:hAnsi="Arial" w:cs="Arial" w:hint="default"/>
      <w:sz w:val="18"/>
      <w:szCs w:val="18"/>
    </w:rPr>
  </w:style>
  <w:style w:type="character" w:customStyle="1" w:styleId="citation-issue">
    <w:name w:val="citation-issue"/>
    <w:basedOn w:val="af2"/>
    <w:rsid w:val="00311D30"/>
    <w:rPr>
      <w:rFonts w:ascii="Arial" w:hAnsi="Arial" w:cs="Arial" w:hint="default"/>
      <w:sz w:val="18"/>
      <w:szCs w:val="18"/>
    </w:rPr>
  </w:style>
  <w:style w:type="character" w:customStyle="1" w:styleId="fm-vol-iss-date3">
    <w:name w:val="fm-vol-iss-date3"/>
    <w:basedOn w:val="af2"/>
    <w:rsid w:val="00311D30"/>
    <w:rPr>
      <w:rFonts w:ascii="Arial" w:hAnsi="Arial" w:cs="Arial" w:hint="default"/>
      <w:sz w:val="24"/>
      <w:szCs w:val="24"/>
    </w:rPr>
  </w:style>
  <w:style w:type="character" w:customStyle="1" w:styleId="ots1">
    <w:name w:val="ots1"/>
    <w:basedOn w:val="af2"/>
    <w:rsid w:val="0033024A"/>
    <w:rPr>
      <w:rFonts w:cs="Times New Roman"/>
      <w:b/>
      <w:bCs/>
      <w:caps/>
      <w:sz w:val="27"/>
      <w:szCs w:val="27"/>
    </w:rPr>
  </w:style>
  <w:style w:type="paragraph" w:customStyle="1" w:styleId="head0">
    <w:name w:val="head"/>
    <w:basedOn w:val="af1"/>
    <w:rsid w:val="0033024A"/>
    <w:pPr>
      <w:suppressAutoHyphens w:val="0"/>
      <w:spacing w:before="237" w:after="118" w:line="300" w:lineRule="auto"/>
      <w:ind w:left="20" w:right="59"/>
    </w:pPr>
    <w:rPr>
      <w:rFonts w:ascii="Verdana" w:eastAsia="Times New Roman" w:hAnsi="Verdana" w:cs="Times New Roman"/>
      <w:b/>
      <w:bCs/>
      <w:color w:val="400000"/>
      <w:sz w:val="26"/>
      <w:szCs w:val="26"/>
      <w:lang w:eastAsia="ru-RU"/>
    </w:rPr>
  </w:style>
  <w:style w:type="paragraph" w:customStyle="1" w:styleId="head2">
    <w:name w:val="head2"/>
    <w:basedOn w:val="af1"/>
    <w:rsid w:val="0033024A"/>
    <w:pPr>
      <w:suppressAutoHyphens w:val="0"/>
      <w:spacing w:before="237" w:after="118" w:line="300" w:lineRule="auto"/>
      <w:ind w:left="20" w:right="59"/>
    </w:pPr>
    <w:rPr>
      <w:rFonts w:ascii="Verdana" w:eastAsia="Times New Roman" w:hAnsi="Verdana" w:cs="Times New Roman"/>
      <w:b/>
      <w:bCs/>
      <w:color w:val="400000"/>
      <w:sz w:val="32"/>
      <w:szCs w:val="32"/>
      <w:lang w:eastAsia="ru-RU"/>
    </w:rPr>
  </w:style>
  <w:style w:type="paragraph" w:customStyle="1" w:styleId="t8">
    <w:name w:val="t8"/>
    <w:basedOn w:val="af1"/>
    <w:rsid w:val="0033024A"/>
    <w:pPr>
      <w:suppressAutoHyphens w:val="0"/>
      <w:spacing w:before="237" w:after="118" w:line="300" w:lineRule="auto"/>
      <w:ind w:left="20" w:right="59"/>
    </w:pPr>
    <w:rPr>
      <w:rFonts w:ascii="Verdana" w:eastAsia="Times New Roman" w:hAnsi="Verdana" w:cs="Times New Roman"/>
      <w:color w:val="800000"/>
      <w:sz w:val="16"/>
      <w:lang w:eastAsia="ru-RU"/>
    </w:rPr>
  </w:style>
  <w:style w:type="paragraph" w:customStyle="1" w:styleId="176">
    <w:name w:val="Название17"/>
    <w:basedOn w:val="af1"/>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100">
    <w:name w:val="a10"/>
    <w:basedOn w:val="af1"/>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contentpara">
    <w:name w:val="contentpara"/>
    <w:basedOn w:val="af1"/>
    <w:rsid w:val="0033024A"/>
    <w:pPr>
      <w:suppressAutoHyphens w:val="0"/>
      <w:spacing w:before="100" w:beforeAutospacing="1" w:after="100" w:afterAutospacing="1"/>
    </w:pPr>
    <w:rPr>
      <w:rFonts w:ascii="Arial" w:eastAsia="Times New Roman" w:hAnsi="Arial" w:cs="Arial"/>
      <w:color w:val="000000"/>
      <w:sz w:val="22"/>
      <w:szCs w:val="22"/>
      <w:lang w:eastAsia="ru-RU"/>
    </w:rPr>
  </w:style>
  <w:style w:type="paragraph" w:customStyle="1" w:styleId="Autooi">
    <w:name w:val="Autooi"/>
    <w:basedOn w:val="af1"/>
    <w:next w:val="af1"/>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Nazeveas">
    <w:name w:val="Nazev eas."/>
    <w:basedOn w:val="af1"/>
    <w:next w:val="af1"/>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Titulprace">
    <w:name w:val="Titul prace"/>
    <w:basedOn w:val="af1"/>
    <w:next w:val="af1"/>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2181">
    <w:name w:val="Основной текст с отступом 218"/>
    <w:basedOn w:val="af1"/>
    <w:rsid w:val="00A21F15"/>
    <w:pPr>
      <w:tabs>
        <w:tab w:val="left" w:pos="7371"/>
      </w:tabs>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ffff8">
    <w:name w:val="Параграф"/>
    <w:basedOn w:val="24"/>
    <w:rsid w:val="00A21F15"/>
    <w:pPr>
      <w:spacing w:after="0" w:line="360" w:lineRule="auto"/>
      <w:ind w:left="0" w:firstLine="709"/>
      <w:jc w:val="both"/>
    </w:pPr>
    <w:rPr>
      <w:rFonts w:ascii="Times New Roman" w:eastAsia="Times New Roman" w:hAnsi="Times New Roman" w:cs="Times New Roman"/>
      <w:b/>
      <w:bCs/>
      <w:szCs w:val="28"/>
      <w:lang w:val="uk-UA"/>
    </w:rPr>
  </w:style>
  <w:style w:type="paragraph" w:customStyle="1" w:styleId="11fc">
    <w:name w:val="Обычный (веб)11"/>
    <w:basedOn w:val="af1"/>
    <w:rsid w:val="00A21F15"/>
    <w:pPr>
      <w:suppressAutoHyphens w:val="0"/>
      <w:spacing w:before="100" w:after="100"/>
    </w:pPr>
    <w:rPr>
      <w:rFonts w:ascii="Verdana" w:eastAsia="Times New Roman" w:hAnsi="Verdana" w:cs="Times New Roman"/>
      <w:sz w:val="20"/>
      <w:lang w:eastAsia="ru-RU"/>
    </w:rPr>
  </w:style>
  <w:style w:type="paragraph" w:customStyle="1" w:styleId="1fffffffff6">
    <w:name w:val="Текст сноски1"/>
    <w:basedOn w:val="af1"/>
    <w:rsid w:val="00A21F15"/>
    <w:pPr>
      <w:suppressAutoHyphens w:val="0"/>
    </w:pPr>
    <w:rPr>
      <w:rFonts w:ascii="Times New Roman" w:eastAsia="Times New Roman" w:hAnsi="Times New Roman" w:cs="Times New Roman"/>
      <w:sz w:val="20"/>
      <w:szCs w:val="20"/>
      <w:lang w:eastAsia="ru-RU"/>
    </w:rPr>
  </w:style>
  <w:style w:type="character" w:customStyle="1" w:styleId="5fff2">
    <w:name w:val="Знак сноски5"/>
    <w:basedOn w:val="af2"/>
    <w:rsid w:val="00A21F15"/>
    <w:rPr>
      <w:rFonts w:ascii="Times New Roman" w:eastAsia="Times New Roman" w:hAnsi="Times New Roman"/>
      <w:noProof w:val="0"/>
      <w:snapToGrid/>
      <w:color w:val="auto"/>
      <w:spacing w:val="0"/>
      <w:w w:val="100"/>
      <w:kern w:val="0"/>
      <w:position w:val="0"/>
      <w:sz w:val="20"/>
      <w:u w:val="none"/>
      <w:effect w:val="none"/>
      <w:bdr w:val="none" w:sz="0" w:space="0" w:color="auto"/>
      <w:shd w:val="clear" w:color="auto" w:fill="auto"/>
      <w:vertAlign w:val="superscript"/>
      <w:em w:val="none"/>
      <w:lang w:val="ru-RU" w:eastAsia="ru-RU"/>
    </w:rPr>
  </w:style>
  <w:style w:type="paragraph" w:customStyle="1" w:styleId="sml">
    <w:name w:val="sml"/>
    <w:basedOn w:val="af1"/>
    <w:rsid w:val="00A21F15"/>
    <w:pPr>
      <w:suppressAutoHyphens w:val="0"/>
      <w:spacing w:before="100" w:beforeAutospacing="1" w:after="100" w:afterAutospacing="1"/>
    </w:pPr>
    <w:rPr>
      <w:rFonts w:ascii="Tahoma" w:eastAsia="Times New Roman" w:hAnsi="Tahoma" w:cs="Tahoma"/>
      <w:color w:val="006600"/>
      <w:sz w:val="12"/>
      <w:szCs w:val="12"/>
      <w:lang w:eastAsia="ru-RU"/>
    </w:rPr>
  </w:style>
  <w:style w:type="paragraph" w:customStyle="1" w:styleId="hdr2">
    <w:name w:val="hdr2"/>
    <w:basedOn w:val="af1"/>
    <w:rsid w:val="00A21F15"/>
    <w:pPr>
      <w:suppressAutoHyphens w:val="0"/>
      <w:spacing w:before="100" w:beforeAutospacing="1" w:after="100" w:afterAutospacing="1"/>
    </w:pPr>
    <w:rPr>
      <w:rFonts w:ascii="Tahoma" w:eastAsia="Times New Roman" w:hAnsi="Tahoma" w:cs="Tahoma"/>
      <w:color w:val="006600"/>
      <w:sz w:val="15"/>
      <w:szCs w:val="15"/>
      <w:lang w:eastAsia="ru-RU"/>
    </w:rPr>
  </w:style>
  <w:style w:type="paragraph" w:customStyle="1" w:styleId="affffffffffffffffffffffffffffffff9">
    <w:name w:val="Пункт"/>
    <w:basedOn w:val="af1"/>
    <w:rsid w:val="00A21F15"/>
    <w:pPr>
      <w:suppressAutoHyphens w:val="0"/>
      <w:spacing w:line="360" w:lineRule="auto"/>
      <w:ind w:firstLine="709"/>
      <w:jc w:val="both"/>
    </w:pPr>
    <w:rPr>
      <w:rFonts w:ascii="Times New Roman" w:eastAsia="Times New Roman" w:hAnsi="Times New Roman" w:cs="Times New Roman"/>
      <w:b/>
      <w:sz w:val="28"/>
      <w:szCs w:val="28"/>
      <w:lang w:eastAsia="ru-RU"/>
    </w:rPr>
  </w:style>
  <w:style w:type="paragraph" w:customStyle="1" w:styleId="article">
    <w:name w:val="article"/>
    <w:basedOn w:val="af1"/>
    <w:rsid w:val="00A21F15"/>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um">
    <w:name w:val="num"/>
    <w:basedOn w:val="af1"/>
    <w:rsid w:val="00A21F15"/>
    <w:pPr>
      <w:suppressAutoHyphens w:val="0"/>
      <w:spacing w:before="100" w:beforeAutospacing="1" w:after="100" w:afterAutospacing="1"/>
    </w:pPr>
    <w:rPr>
      <w:rFonts w:ascii="Verdana" w:eastAsia="Times New Roman" w:hAnsi="Verdana" w:cs="Times New Roman"/>
      <w:color w:val="000000"/>
      <w:sz w:val="13"/>
      <w:szCs w:val="13"/>
      <w:lang w:eastAsia="ru-RU"/>
    </w:rPr>
  </w:style>
  <w:style w:type="character" w:customStyle="1" w:styleId="aum">
    <w:name w:val="aum"/>
    <w:basedOn w:val="af2"/>
    <w:rsid w:val="00A21F15"/>
  </w:style>
  <w:style w:type="character" w:customStyle="1" w:styleId="aum1">
    <w:name w:val="aum1"/>
    <w:basedOn w:val="af2"/>
    <w:rsid w:val="00A21F15"/>
    <w:rPr>
      <w:rFonts w:ascii="Times New Roman" w:hAnsi="Times New Roman" w:cs="Times New Roman" w:hint="default"/>
      <w:b/>
      <w:bCs/>
      <w:color w:val="663333"/>
      <w:sz w:val="23"/>
      <w:szCs w:val="23"/>
    </w:rPr>
  </w:style>
  <w:style w:type="paragraph" w:customStyle="1" w:styleId="186">
    <w:name w:val="Название18"/>
    <w:basedOn w:val="af1"/>
    <w:rsid w:val="008F7316"/>
    <w:pPr>
      <w:suppressAutoHyphens w:val="0"/>
      <w:jc w:val="center"/>
    </w:pPr>
    <w:rPr>
      <w:rFonts w:ascii="Times New Roman" w:eastAsia="Times New Roman" w:hAnsi="Times New Roman" w:cs="Times New Roman"/>
      <w:b/>
      <w:sz w:val="20"/>
      <w:szCs w:val="20"/>
      <w:lang w:val="uk-UA" w:eastAsia="ru-RU"/>
    </w:rPr>
  </w:style>
  <w:style w:type="paragraph" w:customStyle="1" w:styleId="777">
    <w:name w:val="777"/>
    <w:basedOn w:val="afffffffe"/>
    <w:rsid w:val="00DA24E7"/>
    <w:pPr>
      <w:widowControl w:val="0"/>
      <w:suppressAutoHyphens w:val="0"/>
      <w:autoSpaceDE w:val="0"/>
      <w:autoSpaceDN w:val="0"/>
      <w:spacing w:after="0" w:line="360" w:lineRule="auto"/>
      <w:ind w:firstLine="720"/>
      <w:jc w:val="both"/>
    </w:pPr>
    <w:rPr>
      <w:rFonts w:ascii="Times New Roman" w:eastAsia="Times New Roman" w:hAnsi="Times New Roman" w:cs="Times New Roman"/>
      <w:noProof/>
      <w:szCs w:val="28"/>
      <w:lang w:val="en-US" w:eastAsia="ru-RU"/>
    </w:rPr>
  </w:style>
  <w:style w:type="paragraph" w:customStyle="1" w:styleId="1fffffffff7">
    <w:name w:val="Осн1"/>
    <w:basedOn w:val="afffffffe"/>
    <w:rsid w:val="004F32B4"/>
    <w:pPr>
      <w:suppressAutoHyphens w:val="0"/>
      <w:spacing w:after="0"/>
      <w:jc w:val="both"/>
    </w:pPr>
    <w:rPr>
      <w:rFonts w:ascii="Times New Roman" w:eastAsia="Times New Roman" w:hAnsi="Times New Roman" w:cs="Times New Roman"/>
      <w:lang w:val="uk-UA" w:eastAsia="ru-RU"/>
    </w:rPr>
  </w:style>
  <w:style w:type="paragraph" w:customStyle="1" w:styleId="affffffffffffffffffffffffffffffffa">
    <w:name w:val="Текст_мой"/>
    <w:autoRedefine/>
    <w:rsid w:val="00CA47D6"/>
    <w:pPr>
      <w:ind w:firstLine="709"/>
      <w:jc w:val="both"/>
    </w:pPr>
    <w:rPr>
      <w:rFonts w:ascii="Times New Roman" w:eastAsia="Times New Roman" w:hAnsi="Times New Roman" w:cs="Times New Roman"/>
      <w:color w:val="800080"/>
      <w:sz w:val="28"/>
    </w:rPr>
  </w:style>
  <w:style w:type="paragraph" w:customStyle="1" w:styleId="affffffffffffffffffffffffffffffffb">
    <w:name w:val="Маркер_мой"/>
    <w:basedOn w:val="af1"/>
    <w:autoRedefine/>
    <w:rsid w:val="00CA47D6"/>
    <w:pPr>
      <w:tabs>
        <w:tab w:val="num" w:pos="851"/>
      </w:tabs>
      <w:suppressAutoHyphens w:val="0"/>
      <w:spacing w:line="360" w:lineRule="auto"/>
      <w:ind w:firstLine="851"/>
      <w:jc w:val="both"/>
    </w:pPr>
    <w:rPr>
      <w:rFonts w:ascii="Times New Roman" w:eastAsia="Times New Roman" w:hAnsi="Times New Roman" w:cs="Times New Roman"/>
      <w:color w:val="800080"/>
      <w:sz w:val="28"/>
      <w:szCs w:val="20"/>
      <w:lang w:eastAsia="ru-RU"/>
    </w:rPr>
  </w:style>
  <w:style w:type="paragraph" w:customStyle="1" w:styleId="MyNormal">
    <w:name w:val="MyNormal"/>
    <w:basedOn w:val="af1"/>
    <w:rsid w:val="00CA47D6"/>
    <w:pPr>
      <w:suppressAutoHyphens w:val="0"/>
      <w:ind w:firstLine="540"/>
      <w:jc w:val="both"/>
    </w:pPr>
    <w:rPr>
      <w:rFonts w:ascii="Times New Roman" w:eastAsia="Times New Roman" w:hAnsi="Times New Roman" w:cs="Times New Roman"/>
      <w:sz w:val="20"/>
      <w:szCs w:val="20"/>
      <w:lang w:eastAsia="ru-RU"/>
    </w:rPr>
  </w:style>
  <w:style w:type="paragraph" w:customStyle="1" w:styleId="384">
    <w:name w:val="Основной текст 38"/>
    <w:basedOn w:val="af1"/>
    <w:rsid w:val="002256D8"/>
    <w:pPr>
      <w:suppressAutoHyphens w:val="0"/>
      <w:jc w:val="center"/>
    </w:pPr>
    <w:rPr>
      <w:rFonts w:ascii="Times New Roman" w:eastAsia="Times New Roman" w:hAnsi="Times New Roman" w:cs="Times New Roman"/>
      <w:sz w:val="28"/>
      <w:szCs w:val="20"/>
      <w:lang w:eastAsia="ru-RU"/>
    </w:rPr>
  </w:style>
  <w:style w:type="paragraph" w:customStyle="1" w:styleId="1fffffffff8">
    <w:name w:val="Мой Стиль1"/>
    <w:basedOn w:val="af1"/>
    <w:autoRedefine/>
    <w:rsid w:val="00CF424B"/>
    <w:pPr>
      <w:suppressAutoHyphens w:val="0"/>
      <w:autoSpaceDE w:val="0"/>
      <w:autoSpaceDN w:val="0"/>
      <w:adjustRightInd w:val="0"/>
      <w:jc w:val="center"/>
    </w:pPr>
    <w:rPr>
      <w:rFonts w:ascii="Times New Roman" w:eastAsia="Times New Roman" w:hAnsi="Times New Roman" w:cs="Times New Roman"/>
      <w:b/>
      <w:bCs/>
      <w:sz w:val="28"/>
      <w:szCs w:val="28"/>
      <w:lang w:val="uk-UA" w:eastAsia="ru-RU"/>
    </w:rPr>
  </w:style>
  <w:style w:type="paragraph" w:customStyle="1" w:styleId="355">
    <w:name w:val="Обычный35"/>
    <w:rsid w:val="00E53A00"/>
    <w:pPr>
      <w:widowControl w:val="0"/>
      <w:spacing w:line="360" w:lineRule="auto"/>
      <w:ind w:left="40" w:firstLine="720"/>
      <w:jc w:val="both"/>
    </w:pPr>
    <w:rPr>
      <w:rFonts w:ascii="Times New Roman" w:eastAsia="Times New Roman" w:hAnsi="Times New Roman" w:cs="Times New Roman"/>
      <w:snapToGrid w:val="0"/>
      <w:sz w:val="28"/>
    </w:rPr>
  </w:style>
  <w:style w:type="character" w:customStyle="1" w:styleId="searchresulthittext">
    <w:name w:val="search_result_hit_text"/>
    <w:basedOn w:val="af2"/>
    <w:rsid w:val="002464E1"/>
  </w:style>
  <w:style w:type="character" w:customStyle="1" w:styleId="MTEquationSection">
    <w:name w:val="MTEquationSection"/>
    <w:basedOn w:val="af2"/>
    <w:rsid w:val="004A05B7"/>
    <w:rPr>
      <w:i/>
      <w:noProof w:val="0"/>
      <w:vanish w:val="0"/>
      <w:color w:val="FF0000"/>
      <w:sz w:val="28"/>
      <w:lang w:val="uk-UA"/>
    </w:rPr>
  </w:style>
  <w:style w:type="paragraph" w:customStyle="1" w:styleId="Authors">
    <w:name w:val="Authors"/>
    <w:basedOn w:val="af1"/>
    <w:next w:val="af1"/>
    <w:link w:val="Authors0"/>
    <w:rsid w:val="004A05B7"/>
    <w:pPr>
      <w:framePr w:w="9072" w:hSpace="142" w:vSpace="142" w:wrap="notBeside" w:vAnchor="page" w:hAnchor="margin" w:xAlign="center" w:y="2450" w:anchorLock="1"/>
      <w:suppressAutoHyphens w:val="0"/>
      <w:autoSpaceDE w:val="0"/>
      <w:autoSpaceDN w:val="0"/>
      <w:spacing w:after="320"/>
      <w:jc w:val="center"/>
    </w:pPr>
    <w:rPr>
      <w:rFonts w:ascii="Times New Roman" w:eastAsia="Times New Roman" w:hAnsi="Times New Roman" w:cs="Times New Roman"/>
      <w:szCs w:val="20"/>
      <w:lang w:val="en-US" w:eastAsia="pl-PL"/>
    </w:rPr>
  </w:style>
  <w:style w:type="paragraph" w:customStyle="1" w:styleId="affffffffffffffffffffffffffffffffc">
    <w:name w:val="Основной текст абзаца"/>
    <w:basedOn w:val="af1"/>
    <w:rsid w:val="004A05B7"/>
    <w:pPr>
      <w:suppressAutoHyphens w:val="0"/>
      <w:ind w:firstLine="425"/>
      <w:jc w:val="both"/>
    </w:pPr>
    <w:rPr>
      <w:rFonts w:ascii="Times New Roman" w:eastAsia="Times New Roman" w:hAnsi="Times New Roman" w:cs="Times New Roman"/>
      <w:sz w:val="20"/>
      <w:szCs w:val="20"/>
      <w:lang w:val="uk-UA" w:eastAsia="ru-RU"/>
    </w:rPr>
  </w:style>
  <w:style w:type="character" w:customStyle="1" w:styleId="TextChar">
    <w:name w:val="Text Char"/>
    <w:basedOn w:val="af2"/>
    <w:link w:val="Text4"/>
    <w:rsid w:val="004A05B7"/>
    <w:rPr>
      <w:rFonts w:ascii="Garamond" w:eastAsia="Garamond" w:hAnsi="Garamond" w:cs="Garamond"/>
      <w:color w:val="000000"/>
      <w:sz w:val="22"/>
      <w:lang w:eastAsia="ar-SA"/>
    </w:rPr>
  </w:style>
  <w:style w:type="character" w:customStyle="1" w:styleId="FigureCaption">
    <w:name w:val="Figure Caption Знак"/>
    <w:basedOn w:val="af2"/>
    <w:link w:val="FigureCaption0"/>
    <w:rsid w:val="004A05B7"/>
    <w:rPr>
      <w:sz w:val="16"/>
      <w:szCs w:val="16"/>
      <w:lang w:val="en-US" w:eastAsia="pl-PL"/>
    </w:rPr>
  </w:style>
  <w:style w:type="paragraph" w:customStyle="1" w:styleId="FigureCaption0">
    <w:name w:val="Figure Caption"/>
    <w:basedOn w:val="af1"/>
    <w:link w:val="FigureCaption"/>
    <w:rsid w:val="004A05B7"/>
    <w:pPr>
      <w:suppressAutoHyphens w:val="0"/>
      <w:autoSpaceDE w:val="0"/>
      <w:autoSpaceDN w:val="0"/>
      <w:spacing w:before="120" w:after="120"/>
      <w:jc w:val="both"/>
    </w:pPr>
    <w:rPr>
      <w:rFonts w:ascii="PetersburgCTT" w:eastAsia="PetersburgCTT" w:hAnsi="PetersburgCTT" w:cs="PetersburgCTT"/>
      <w:sz w:val="16"/>
      <w:szCs w:val="16"/>
      <w:lang w:val="en-US" w:eastAsia="pl-PL"/>
    </w:rPr>
  </w:style>
  <w:style w:type="character" w:customStyle="1" w:styleId="Authors0">
    <w:name w:val="Authors Знак"/>
    <w:basedOn w:val="af2"/>
    <w:link w:val="Authors"/>
    <w:rsid w:val="004A05B7"/>
    <w:rPr>
      <w:rFonts w:ascii="Times New Roman" w:eastAsia="Times New Roman" w:hAnsi="Times New Roman" w:cs="Times New Roman"/>
      <w:sz w:val="24"/>
      <w:lang w:val="en-US" w:eastAsia="pl-PL"/>
    </w:rPr>
  </w:style>
  <w:style w:type="paragraph" w:customStyle="1" w:styleId="12e">
    <w:name w:val="Таблица12"/>
    <w:basedOn w:val="af1"/>
    <w:rsid w:val="007A128E"/>
    <w:pPr>
      <w:keepLines/>
      <w:jc w:val="both"/>
    </w:pPr>
    <w:rPr>
      <w:rFonts w:ascii="Times New Roman" w:eastAsia="Times New Roman" w:hAnsi="Times New Roman" w:cs="Times New Roman"/>
      <w:sz w:val="28"/>
      <w:szCs w:val="20"/>
      <w:lang w:val="uk-UA" w:eastAsia="ru-RU"/>
    </w:rPr>
  </w:style>
  <w:style w:type="character" w:customStyle="1" w:styleId="Strong1">
    <w:name w:val="Strong1"/>
    <w:basedOn w:val="af2"/>
    <w:rsid w:val="003D171E"/>
    <w:rPr>
      <w:b/>
      <w:bCs/>
    </w:rPr>
  </w:style>
  <w:style w:type="paragraph" w:customStyle="1" w:styleId="affffffffffffffffffffffffffffffffd">
    <w:name w:val="Основной текст.Знак"/>
    <w:basedOn w:val="af1"/>
    <w:rsid w:val="00975210"/>
    <w:pPr>
      <w:suppressAutoHyphens w:val="0"/>
      <w:autoSpaceDE w:val="0"/>
      <w:autoSpaceDN w:val="0"/>
    </w:pPr>
    <w:rPr>
      <w:rFonts w:ascii="Times New Roman" w:eastAsia="Times New Roman" w:hAnsi="Times New Roman" w:cs="Times New Roman"/>
      <w:sz w:val="28"/>
      <w:szCs w:val="28"/>
      <w:lang w:val="uk-UA" w:eastAsia="ru-RU"/>
    </w:rPr>
  </w:style>
  <w:style w:type="paragraph" w:customStyle="1" w:styleId="contentboxopenaccesstitle">
    <w:name w:val="content_box_openaccess_title"/>
    <w:basedOn w:val="af1"/>
    <w:rsid w:val="008F2219"/>
    <w:pPr>
      <w:shd w:val="clear" w:color="auto" w:fill="BABABA"/>
      <w:suppressAutoHyphens w:val="0"/>
      <w:spacing w:before="100" w:beforeAutospacing="1" w:after="100" w:afterAutospacing="1"/>
      <w:jc w:val="center"/>
    </w:pPr>
    <w:rPr>
      <w:rFonts w:ascii="Times New Roman" w:eastAsia="Times New Roman" w:hAnsi="Times New Roman" w:cs="Times New Roman"/>
      <w:lang w:eastAsia="ru-RU"/>
    </w:rPr>
  </w:style>
  <w:style w:type="paragraph" w:customStyle="1" w:styleId="normalparagraphstyle">
    <w:name w:val="normalparagraphstyle"/>
    <w:basedOn w:val="af1"/>
    <w:rsid w:val="008F2219"/>
    <w:pPr>
      <w:suppressAutoHyphens w:val="0"/>
      <w:spacing w:before="100" w:beforeAutospacing="1" w:after="100" w:afterAutospacing="1"/>
    </w:pPr>
    <w:rPr>
      <w:rFonts w:ascii="Times New Roman" w:eastAsia="Times New Roman" w:hAnsi="Times New Roman" w:cs="Times New Roman"/>
      <w:sz w:val="18"/>
      <w:szCs w:val="18"/>
      <w:lang w:eastAsia="ru-RU"/>
    </w:rPr>
  </w:style>
  <w:style w:type="character" w:customStyle="1" w:styleId="7f8">
    <w:name w:val="7"/>
    <w:basedOn w:val="af2"/>
    <w:rsid w:val="008F2219"/>
  </w:style>
  <w:style w:type="paragraph" w:customStyle="1" w:styleId="affffffffffffffffffffffffffffffffe">
    <w:name w:val="Текст авт"/>
    <w:basedOn w:val="af1"/>
    <w:rsid w:val="00802264"/>
    <w:pPr>
      <w:widowControl w:val="0"/>
      <w:suppressAutoHyphens w:val="0"/>
      <w:spacing w:line="360" w:lineRule="exact"/>
      <w:ind w:firstLine="709"/>
      <w:jc w:val="both"/>
    </w:pPr>
    <w:rPr>
      <w:rFonts w:ascii="Times New Roman" w:eastAsia="Times New Roman" w:hAnsi="Times New Roman" w:cs="Times New Roman"/>
      <w:sz w:val="28"/>
      <w:szCs w:val="20"/>
      <w:lang w:val="uk-UA" w:eastAsia="ru-RU"/>
    </w:rPr>
  </w:style>
  <w:style w:type="paragraph" w:customStyle="1" w:styleId="1fffffffff9">
    <w:name w:val="Обычный.1"/>
    <w:rsid w:val="003D2A30"/>
    <w:pPr>
      <w:widowControl w:val="0"/>
      <w:overflowPunct w:val="0"/>
      <w:autoSpaceDE w:val="0"/>
      <w:autoSpaceDN w:val="0"/>
      <w:adjustRightInd w:val="0"/>
      <w:textAlignment w:val="baseline"/>
    </w:pPr>
    <w:rPr>
      <w:rFonts w:ascii="Times New Roman" w:eastAsia="Times New Roman" w:hAnsi="Times New Roman" w:cs="Times New Roman"/>
      <w:color w:val="000000"/>
      <w:sz w:val="28"/>
    </w:rPr>
  </w:style>
  <w:style w:type="character" w:customStyle="1" w:styleId="ja50-ce-sup2">
    <w:name w:val="ja50-ce-sup2"/>
    <w:basedOn w:val="af2"/>
    <w:rsid w:val="003D2A30"/>
    <w:rPr>
      <w:sz w:val="17"/>
      <w:szCs w:val="17"/>
    </w:rPr>
  </w:style>
  <w:style w:type="paragraph" w:customStyle="1" w:styleId="4ffff3">
    <w:name w:val="Тема примечания4"/>
    <w:basedOn w:val="aff7"/>
    <w:next w:val="aff7"/>
    <w:rsid w:val="00536854"/>
    <w:pPr>
      <w:widowControl/>
    </w:pPr>
    <w:rPr>
      <w:rFonts w:ascii="Times New Roman" w:eastAsia="Times New Roman" w:hAnsi="Times New Roman" w:cs="Times New Roman"/>
      <w:b/>
      <w:bCs/>
    </w:rPr>
  </w:style>
  <w:style w:type="paragraph" w:customStyle="1" w:styleId="9f2">
    <w:name w:val="Текст выноски9"/>
    <w:basedOn w:val="af1"/>
    <w:rsid w:val="00536854"/>
    <w:pPr>
      <w:suppressAutoHyphens w:val="0"/>
    </w:pPr>
    <w:rPr>
      <w:rFonts w:ascii="Tahoma" w:eastAsia="Times New Roman" w:hAnsi="Tahoma" w:cs="Tahoma"/>
      <w:sz w:val="16"/>
      <w:szCs w:val="16"/>
      <w:lang w:eastAsia="ru-RU"/>
    </w:rPr>
  </w:style>
  <w:style w:type="paragraph" w:customStyle="1" w:styleId="365">
    <w:name w:val="Обычный36"/>
    <w:basedOn w:val="af1"/>
    <w:rsid w:val="00140EDD"/>
    <w:pPr>
      <w:widowControl w:val="0"/>
      <w:suppressAutoHyphens w:val="0"/>
    </w:pPr>
    <w:rPr>
      <w:rFonts w:ascii="Times New Roman" w:eastAsia="Times New Roman" w:hAnsi="Times New Roman" w:cs="Times New Roman"/>
      <w:noProof/>
      <w:sz w:val="28"/>
      <w:szCs w:val="28"/>
      <w:lang w:val="uk-UA" w:eastAsia="ru-RU"/>
    </w:rPr>
  </w:style>
  <w:style w:type="paragraph" w:customStyle="1" w:styleId="276">
    <w:name w:val="Основной текст27"/>
    <w:basedOn w:val="af1"/>
    <w:rsid w:val="00140EDD"/>
    <w:pPr>
      <w:suppressAutoHyphens w:val="0"/>
      <w:spacing w:after="120" w:line="480" w:lineRule="auto"/>
      <w:jc w:val="both"/>
    </w:pPr>
    <w:rPr>
      <w:rFonts w:ascii="Times New Roman" w:eastAsia="Times New Roman" w:hAnsi="Times New Roman" w:cs="Times New Roman"/>
      <w:snapToGrid w:val="0"/>
      <w:sz w:val="28"/>
      <w:szCs w:val="20"/>
      <w:lang w:val="uk-UA" w:eastAsia="ru-RU"/>
    </w:rPr>
  </w:style>
  <w:style w:type="paragraph" w:customStyle="1" w:styleId="247">
    <w:name w:val="Список 24"/>
    <w:basedOn w:val="365"/>
    <w:rsid w:val="00140EDD"/>
    <w:pPr>
      <w:widowControl/>
      <w:ind w:left="566" w:hanging="283"/>
    </w:pPr>
    <w:rPr>
      <w:noProof w:val="0"/>
      <w:snapToGrid w:val="0"/>
      <w:szCs w:val="20"/>
      <w:lang w:val="ru-RU"/>
    </w:rPr>
  </w:style>
  <w:style w:type="paragraph" w:customStyle="1" w:styleId="2fffffff2">
    <w:name w:val="Рецензия2"/>
    <w:hidden/>
    <w:rsid w:val="004F72D6"/>
    <w:pPr>
      <w:autoSpaceDE w:val="0"/>
      <w:autoSpaceDN w:val="0"/>
    </w:pPr>
    <w:rPr>
      <w:rFonts w:ascii="Times New Roman" w:eastAsia="Times New Roman" w:hAnsi="Times New Roman" w:cs="Times New Roman"/>
      <w:szCs w:val="24"/>
    </w:rPr>
  </w:style>
  <w:style w:type="paragraph" w:customStyle="1" w:styleId="1KGK9">
    <w:name w:val="1KG=K9"/>
    <w:rsid w:val="007B6059"/>
    <w:pPr>
      <w:autoSpaceDE w:val="0"/>
      <w:autoSpaceDN w:val="0"/>
      <w:adjustRightInd w:val="0"/>
    </w:pPr>
    <w:rPr>
      <w:rFonts w:ascii="Arial" w:eastAsia="Times New Roman" w:hAnsi="Arial" w:cs="Arial"/>
    </w:rPr>
  </w:style>
  <w:style w:type="paragraph" w:customStyle="1" w:styleId="afffffffffffffffffffffffffffffffff">
    <w:name w:val="таблица"/>
    <w:basedOn w:val="af1"/>
    <w:rsid w:val="007B6059"/>
    <w:pPr>
      <w:suppressAutoHyphens w:val="0"/>
      <w:spacing w:line="360" w:lineRule="auto"/>
      <w:jc w:val="center"/>
    </w:pPr>
    <w:rPr>
      <w:rFonts w:ascii="Times New Roman" w:eastAsia="Times New Roman" w:hAnsi="Times New Roman" w:cs="Times New Roman"/>
      <w:sz w:val="26"/>
      <w:szCs w:val="26"/>
      <w:lang w:eastAsia="ru-RU"/>
    </w:rPr>
  </w:style>
  <w:style w:type="character" w:customStyle="1" w:styleId="indent1">
    <w:name w:val="indent1"/>
    <w:basedOn w:val="af2"/>
    <w:rsid w:val="00DA6E15"/>
  </w:style>
  <w:style w:type="table" w:customStyle="1" w:styleId="1fffffffffa">
    <w:name w:val="Стиль таблицы1"/>
    <w:basedOn w:val="af3"/>
    <w:rsid w:val="00DA6E15"/>
    <w:rPr>
      <w:rFonts w:ascii="Times New Roman" w:eastAsia="Times New Roman" w:hAnsi="Times New Roman" w:cs="Times New Roman"/>
    </w:rPr>
    <w:tblPr/>
  </w:style>
  <w:style w:type="paragraph" w:customStyle="1" w:styleId="2fffffff3">
    <w:name w:val="Список2"/>
    <w:basedOn w:val="af1"/>
    <w:rsid w:val="00DA6E15"/>
    <w:pPr>
      <w:suppressAutoHyphens w:val="0"/>
      <w:ind w:left="283" w:hanging="283"/>
    </w:pPr>
    <w:rPr>
      <w:rFonts w:ascii="Times New Roman" w:eastAsia="Times New Roman" w:hAnsi="Times New Roman" w:cs="Times New Roman"/>
      <w:sz w:val="20"/>
      <w:szCs w:val="20"/>
      <w:lang w:eastAsia="ru-RU"/>
    </w:rPr>
  </w:style>
  <w:style w:type="paragraph" w:styleId="affffff6">
    <w:name w:val="Date"/>
    <w:basedOn w:val="af1"/>
    <w:next w:val="af1"/>
    <w:link w:val="affffff5"/>
    <w:rsid w:val="00DA6E15"/>
    <w:pPr>
      <w:suppressAutoHyphens w:val="0"/>
    </w:pPr>
    <w:rPr>
      <w:rFonts w:ascii="PetersburgCTT" w:eastAsia="PetersburgCTT" w:hAnsi="PetersburgCTT" w:cs="PetersburgCTT"/>
      <w:szCs w:val="20"/>
      <w:lang w:eastAsia="ru-RU"/>
    </w:rPr>
  </w:style>
  <w:style w:type="character" w:customStyle="1" w:styleId="1fffffffffb">
    <w:name w:val="Дата Знак1"/>
    <w:basedOn w:val="af2"/>
    <w:uiPriority w:val="99"/>
    <w:semiHidden/>
    <w:rsid w:val="00DA6E15"/>
    <w:rPr>
      <w:rFonts w:ascii="Garamond" w:eastAsia="Garamond" w:hAnsi="Garamond" w:cs="Garamond"/>
      <w:sz w:val="24"/>
      <w:szCs w:val="24"/>
      <w:lang w:eastAsia="ar-SA"/>
    </w:rPr>
  </w:style>
  <w:style w:type="paragraph" w:customStyle="1" w:styleId="326">
    <w:name w:val="Список 32"/>
    <w:basedOn w:val="af1"/>
    <w:rsid w:val="00DA6E15"/>
    <w:pPr>
      <w:suppressAutoHyphens w:val="0"/>
      <w:ind w:left="849" w:hanging="283"/>
    </w:pPr>
    <w:rPr>
      <w:rFonts w:ascii="Times New Roman" w:eastAsia="Times New Roman" w:hAnsi="Times New Roman" w:cs="Times New Roman"/>
      <w:sz w:val="28"/>
      <w:szCs w:val="20"/>
      <w:lang w:val="en-US" w:eastAsia="ru-RU"/>
    </w:rPr>
  </w:style>
  <w:style w:type="paragraph" w:customStyle="1" w:styleId="14f4">
    <w:name w:val="Обычный 14"/>
    <w:basedOn w:val="af1"/>
    <w:autoRedefine/>
    <w:rsid w:val="00DA6E15"/>
    <w:pPr>
      <w:suppressAutoHyphens w:val="0"/>
      <w:spacing w:line="360" w:lineRule="auto"/>
      <w:jc w:val="center"/>
    </w:pPr>
    <w:rPr>
      <w:rFonts w:ascii="Times New Roman" w:eastAsia="Times New Roman" w:hAnsi="Times New Roman" w:cs="Times New Roman"/>
      <w:b/>
      <w:bCs/>
      <w:sz w:val="28"/>
      <w:szCs w:val="20"/>
      <w:lang w:val="uk-UA" w:eastAsia="ru-RU"/>
    </w:rPr>
  </w:style>
  <w:style w:type="paragraph" w:customStyle="1" w:styleId="2TimesNewRoman">
    <w:name w:val="Стиль Заголовок 2 + Times New Roman не полужирный не курсив по ш..."/>
    <w:basedOn w:val="20"/>
    <w:rsid w:val="00DA6E15"/>
    <w:pPr>
      <w:numPr>
        <w:ilvl w:val="0"/>
        <w:numId w:val="0"/>
      </w:numPr>
      <w:suppressAutoHyphens w:val="0"/>
      <w:spacing w:before="0" w:after="0" w:line="360" w:lineRule="auto"/>
      <w:ind w:left="1361" w:hanging="510"/>
      <w:jc w:val="both"/>
    </w:pPr>
    <w:rPr>
      <w:rFonts w:ascii="Times New Roman" w:eastAsia="Times New Roman" w:hAnsi="Times New Roman" w:cs="Times New Roman"/>
      <w:b w:val="0"/>
      <w:bCs w:val="0"/>
      <w:i w:val="0"/>
      <w:iCs w:val="0"/>
      <w:szCs w:val="20"/>
      <w:lang w:eastAsia="ru-RU"/>
    </w:rPr>
  </w:style>
  <w:style w:type="paragraph" w:customStyle="1" w:styleId="296">
    <w:name w:val="Заголовок 29"/>
    <w:basedOn w:val="365"/>
    <w:next w:val="365"/>
    <w:rsid w:val="00911335"/>
    <w:pPr>
      <w:keepNext/>
      <w:widowControl/>
      <w:spacing w:before="240" w:after="60"/>
      <w:ind w:firstLine="720"/>
      <w:jc w:val="both"/>
    </w:pPr>
    <w:rPr>
      <w:rFonts w:ascii="Arial" w:hAnsi="Arial" w:cs="Arial"/>
      <w:b/>
      <w:bCs/>
      <w:i/>
      <w:iCs/>
      <w:noProof w:val="0"/>
      <w:lang w:val="ru-RU"/>
    </w:rPr>
  </w:style>
  <w:style w:type="paragraph" w:customStyle="1" w:styleId="2260">
    <w:name w:val="Основной текст 226"/>
    <w:basedOn w:val="365"/>
    <w:link w:val="BodyText210"/>
    <w:rsid w:val="00911335"/>
    <w:pPr>
      <w:widowControl/>
      <w:ind w:firstLine="720"/>
      <w:jc w:val="both"/>
    </w:pPr>
    <w:rPr>
      <w:noProof w:val="0"/>
      <w:sz w:val="20"/>
      <w:szCs w:val="20"/>
      <w:lang w:val="ru-RU"/>
    </w:rPr>
  </w:style>
  <w:style w:type="character" w:customStyle="1" w:styleId="3fffff">
    <w:name w:val="Просмотренная гиперссылка3"/>
    <w:basedOn w:val="11fd"/>
    <w:rsid w:val="00911335"/>
    <w:rPr>
      <w:color w:val="800080"/>
      <w:u w:val="single"/>
    </w:rPr>
  </w:style>
  <w:style w:type="character" w:customStyle="1" w:styleId="11fd">
    <w:name w:val="Основной шрифт абзаца11"/>
    <w:rsid w:val="00911335"/>
  </w:style>
  <w:style w:type="character" w:customStyle="1" w:styleId="WW8Num51z0">
    <w:name w:val="WW8Num51z0"/>
    <w:rsid w:val="00911335"/>
    <w:rPr>
      <w:rFonts w:ascii="Symbol" w:hAnsi="Symbol"/>
    </w:rPr>
  </w:style>
  <w:style w:type="character" w:customStyle="1" w:styleId="WW8Num53z0">
    <w:name w:val="WW8Num53z0"/>
    <w:rsid w:val="00911335"/>
    <w:rPr>
      <w:sz w:val="20"/>
      <w:szCs w:val="20"/>
    </w:rPr>
  </w:style>
  <w:style w:type="character" w:customStyle="1" w:styleId="WW8Num55z0">
    <w:name w:val="WW8Num55z0"/>
    <w:rsid w:val="00911335"/>
    <w:rPr>
      <w:rFonts w:ascii="Symbol" w:hAnsi="Symbol"/>
    </w:rPr>
  </w:style>
  <w:style w:type="character" w:customStyle="1" w:styleId="WW8Num58z0">
    <w:name w:val="WW8Num58z0"/>
    <w:rsid w:val="00911335"/>
    <w:rPr>
      <w:rFonts w:ascii="Symbol" w:hAnsi="Symbol"/>
    </w:rPr>
  </w:style>
  <w:style w:type="character" w:customStyle="1" w:styleId="WW8Num59z0">
    <w:name w:val="WW8Num59z0"/>
    <w:rsid w:val="00911335"/>
    <w:rPr>
      <w:rFonts w:ascii="Symbol" w:hAnsi="Symbol"/>
    </w:rPr>
  </w:style>
  <w:style w:type="character" w:customStyle="1" w:styleId="WW8Num61z0">
    <w:name w:val="WW8Num61z0"/>
    <w:rsid w:val="00911335"/>
    <w:rPr>
      <w:rFonts w:ascii="Symbol" w:hAnsi="Symbol"/>
    </w:rPr>
  </w:style>
  <w:style w:type="character" w:customStyle="1" w:styleId="WW8Num63z0">
    <w:name w:val="WW8Num6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68z0">
    <w:name w:val="WW8Num68z0"/>
    <w:rsid w:val="00911335"/>
    <w:rPr>
      <w:b/>
      <w:bCs/>
    </w:rPr>
  </w:style>
  <w:style w:type="character" w:customStyle="1" w:styleId="WW8Num73z0">
    <w:name w:val="WW8Num73z0"/>
    <w:rsid w:val="00911335"/>
    <w:rPr>
      <w:rFonts w:ascii="Symbol" w:hAnsi="Symbol"/>
      <w:b w:val="0"/>
      <w:bCs w:val="0"/>
      <w:i w:val="0"/>
      <w:iCs w:val="0"/>
      <w:sz w:val="28"/>
      <w:szCs w:val="28"/>
    </w:rPr>
  </w:style>
  <w:style w:type="character" w:customStyle="1" w:styleId="WW8Num75z0">
    <w:name w:val="WW8Num75z0"/>
    <w:rsid w:val="00911335"/>
    <w:rPr>
      <w:rFonts w:ascii="Symbol" w:hAnsi="Symbol"/>
    </w:rPr>
  </w:style>
  <w:style w:type="character" w:customStyle="1" w:styleId="WW8Num79z0">
    <w:name w:val="WW8Num79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82z0">
    <w:name w:val="WW8Num82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99z0">
    <w:name w:val="WW8Num99z0"/>
    <w:rsid w:val="00911335"/>
    <w:rPr>
      <w:rFonts w:ascii="Symbol" w:hAnsi="Symbol"/>
    </w:rPr>
  </w:style>
  <w:style w:type="character" w:customStyle="1" w:styleId="WW8Num100z1">
    <w:name w:val="WW8Num100z1"/>
    <w:rsid w:val="00911335"/>
    <w:rPr>
      <w:rFonts w:ascii="Courier New" w:hAnsi="Courier New"/>
    </w:rPr>
  </w:style>
  <w:style w:type="character" w:customStyle="1" w:styleId="WW8Num100z2">
    <w:name w:val="WW8Num100z2"/>
    <w:rsid w:val="00911335"/>
    <w:rPr>
      <w:rFonts w:ascii="Wingdings" w:hAnsi="Wingdings"/>
    </w:rPr>
  </w:style>
  <w:style w:type="character" w:customStyle="1" w:styleId="WW8Num100z3">
    <w:name w:val="WW8Num100z3"/>
    <w:rsid w:val="00911335"/>
    <w:rPr>
      <w:rFonts w:ascii="Symbol" w:hAnsi="Symbol"/>
    </w:rPr>
  </w:style>
  <w:style w:type="character" w:customStyle="1" w:styleId="WW8Num104z0">
    <w:name w:val="WW8Num104z0"/>
    <w:rsid w:val="00911335"/>
    <w:rPr>
      <w:rFonts w:ascii="Symbol" w:hAnsi="Symbol"/>
    </w:rPr>
  </w:style>
  <w:style w:type="character" w:customStyle="1" w:styleId="WW8Num114z0">
    <w:name w:val="WW8Num114z0"/>
    <w:rsid w:val="00911335"/>
    <w:rPr>
      <w:rFonts w:ascii="Symbol" w:hAnsi="Symbol"/>
    </w:rPr>
  </w:style>
  <w:style w:type="character" w:customStyle="1" w:styleId="WW8Num117z0">
    <w:name w:val="WW8Num117z0"/>
    <w:rsid w:val="00911335"/>
    <w:rPr>
      <w:rFonts w:ascii="Symbol" w:hAnsi="Symbol"/>
    </w:rPr>
  </w:style>
  <w:style w:type="character" w:customStyle="1" w:styleId="WW8Num126z0">
    <w:name w:val="WW8Num126z0"/>
    <w:rsid w:val="00911335"/>
    <w:rPr>
      <w:rFonts w:ascii="Symbol" w:hAnsi="Symbol"/>
    </w:rPr>
  </w:style>
  <w:style w:type="character" w:customStyle="1" w:styleId="WW8Num127z0">
    <w:name w:val="WW8Num127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29z0">
    <w:name w:val="WW8Num129z0"/>
    <w:rsid w:val="00911335"/>
    <w:rPr>
      <w:rFonts w:ascii="Symbol" w:hAnsi="Symbol"/>
    </w:rPr>
  </w:style>
  <w:style w:type="character" w:customStyle="1" w:styleId="WW8Num133z0">
    <w:name w:val="WW8Num133z0"/>
    <w:rsid w:val="00911335"/>
    <w:rPr>
      <w:rFonts w:ascii="Wingdings" w:hAnsi="Wingdings"/>
    </w:rPr>
  </w:style>
  <w:style w:type="character" w:customStyle="1" w:styleId="WW8Num133z1">
    <w:name w:val="WW8Num133z1"/>
    <w:rsid w:val="00911335"/>
    <w:rPr>
      <w:rFonts w:ascii="Courier New" w:hAnsi="Courier New"/>
    </w:rPr>
  </w:style>
  <w:style w:type="character" w:customStyle="1" w:styleId="WW8Num133z3">
    <w:name w:val="WW8Num133z3"/>
    <w:rsid w:val="00911335"/>
    <w:rPr>
      <w:rFonts w:ascii="Symbol" w:hAnsi="Symbol"/>
    </w:rPr>
  </w:style>
  <w:style w:type="character" w:customStyle="1" w:styleId="WW8Num134z0">
    <w:name w:val="WW8Num134z0"/>
    <w:rsid w:val="00911335"/>
    <w:rPr>
      <w:rFonts w:ascii="Wingdings" w:hAnsi="Wingdings"/>
    </w:rPr>
  </w:style>
  <w:style w:type="character" w:customStyle="1" w:styleId="WW8Num134z1">
    <w:name w:val="WW8Num134z1"/>
    <w:rsid w:val="00911335"/>
    <w:rPr>
      <w:rFonts w:ascii="Courier New" w:hAnsi="Courier New"/>
    </w:rPr>
  </w:style>
  <w:style w:type="character" w:customStyle="1" w:styleId="WW8Num134z3">
    <w:name w:val="WW8Num134z3"/>
    <w:rsid w:val="00911335"/>
    <w:rPr>
      <w:rFonts w:ascii="Symbol" w:hAnsi="Symbol"/>
    </w:rPr>
  </w:style>
  <w:style w:type="character" w:customStyle="1" w:styleId="WW8Num135z0">
    <w:name w:val="WW8Num135z0"/>
    <w:rsid w:val="00911335"/>
    <w:rPr>
      <w:rFonts w:ascii="Symbol" w:hAnsi="Symbol"/>
    </w:rPr>
  </w:style>
  <w:style w:type="character" w:customStyle="1" w:styleId="WW8Num141z0">
    <w:name w:val="WW8Num141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47z0">
    <w:name w:val="WW8Num147z0"/>
    <w:rsid w:val="00911335"/>
    <w:rPr>
      <w:rFonts w:ascii="Symbol" w:hAnsi="Symbol"/>
    </w:rPr>
  </w:style>
  <w:style w:type="character" w:customStyle="1" w:styleId="WW8Num151z0">
    <w:name w:val="WW8Num151z0"/>
    <w:rsid w:val="00911335"/>
    <w:rPr>
      <w:i w:val="0"/>
      <w:iCs w:val="0"/>
      <w:u w:val="none"/>
    </w:rPr>
  </w:style>
  <w:style w:type="character" w:customStyle="1" w:styleId="WW8Num161z0">
    <w:name w:val="WW8Num161z0"/>
    <w:rsid w:val="00911335"/>
    <w:rPr>
      <w:rFonts w:ascii="Symbol" w:hAnsi="Symbol"/>
    </w:rPr>
  </w:style>
  <w:style w:type="character" w:customStyle="1" w:styleId="WW8Num162z0">
    <w:name w:val="WW8Num162z0"/>
    <w:rsid w:val="00911335"/>
    <w:rPr>
      <w:rFonts w:ascii="Symbol" w:hAnsi="Symbol"/>
    </w:rPr>
  </w:style>
  <w:style w:type="character" w:customStyle="1" w:styleId="WW8Num162z1">
    <w:name w:val="WW8Num162z1"/>
    <w:rsid w:val="00911335"/>
    <w:rPr>
      <w:rFonts w:ascii="Courier New" w:hAnsi="Courier New"/>
    </w:rPr>
  </w:style>
  <w:style w:type="character" w:customStyle="1" w:styleId="WW8Num162z2">
    <w:name w:val="WW8Num162z2"/>
    <w:rsid w:val="00911335"/>
    <w:rPr>
      <w:rFonts w:ascii="Wingdings" w:hAnsi="Wingdings"/>
    </w:rPr>
  </w:style>
  <w:style w:type="character" w:customStyle="1" w:styleId="WW8Num164z0">
    <w:name w:val="WW8Num164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69z0">
    <w:name w:val="WW8Num169z0"/>
    <w:rsid w:val="00911335"/>
    <w:rPr>
      <w:rFonts w:ascii="Symbol" w:hAnsi="Symbol"/>
    </w:rPr>
  </w:style>
  <w:style w:type="character" w:customStyle="1" w:styleId="WW8Num173z0">
    <w:name w:val="WW8Num17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74z0">
    <w:name w:val="WW8Num174z0"/>
    <w:rsid w:val="00911335"/>
    <w:rPr>
      <w:b/>
      <w:bCs/>
    </w:rPr>
  </w:style>
  <w:style w:type="character" w:customStyle="1" w:styleId="WW8Num193z0">
    <w:name w:val="WW8Num193z0"/>
    <w:rsid w:val="00911335"/>
    <w:rPr>
      <w:rFonts w:ascii="Symbol" w:hAnsi="Symbol"/>
    </w:rPr>
  </w:style>
  <w:style w:type="character" w:customStyle="1" w:styleId="WW8NumSt12z0">
    <w:name w:val="WW8NumSt12z0"/>
    <w:rsid w:val="00911335"/>
    <w:rPr>
      <w:rFonts w:ascii="Symbol" w:hAnsi="Symbol"/>
    </w:rPr>
  </w:style>
  <w:style w:type="character" w:customStyle="1" w:styleId="WW8NumSt149z0">
    <w:name w:val="WW8NumSt149z0"/>
    <w:rsid w:val="00911335"/>
    <w:rPr>
      <w:rFonts w:ascii="Symbol" w:hAnsi="Symbol"/>
    </w:rPr>
  </w:style>
  <w:style w:type="character" w:customStyle="1" w:styleId="WW8NumSt176z0">
    <w:name w:val="WW8NumSt176z0"/>
    <w:rsid w:val="00911335"/>
    <w:rPr>
      <w:rFonts w:ascii="Symbol" w:hAnsi="Symbol"/>
    </w:rPr>
  </w:style>
  <w:style w:type="character" w:customStyle="1" w:styleId="WW8NumSt188z0">
    <w:name w:val="WW8NumSt188z0"/>
    <w:rsid w:val="00911335"/>
    <w:rPr>
      <w:rFonts w:ascii="Symbol" w:hAnsi="Symbol"/>
    </w:rPr>
  </w:style>
  <w:style w:type="character" w:customStyle="1" w:styleId="WW8NumSt200z0">
    <w:name w:val="WW8NumSt200z0"/>
    <w:rsid w:val="00911335"/>
    <w:rPr>
      <w:rFonts w:ascii="Symbol" w:hAnsi="Symbol"/>
    </w:rPr>
  </w:style>
  <w:style w:type="character" w:customStyle="1" w:styleId="WW8NumSt217z0">
    <w:name w:val="WW8NumSt217z0"/>
    <w:rsid w:val="00911335"/>
    <w:rPr>
      <w:rFonts w:ascii="Symbol" w:hAnsi="Symbol"/>
    </w:rPr>
  </w:style>
  <w:style w:type="character" w:customStyle="1" w:styleId="WW8NumSt230z0">
    <w:name w:val="WW8NumSt230z0"/>
    <w:rsid w:val="00911335"/>
    <w:rPr>
      <w:rFonts w:ascii="Symbol" w:hAnsi="Symbol"/>
    </w:rPr>
  </w:style>
  <w:style w:type="character" w:customStyle="1" w:styleId="WW8NumSt242z0">
    <w:name w:val="WW8NumSt242z0"/>
    <w:rsid w:val="00911335"/>
    <w:rPr>
      <w:rFonts w:ascii="Symbol" w:hAnsi="Symbol"/>
    </w:rPr>
  </w:style>
  <w:style w:type="character" w:customStyle="1" w:styleId="WW8NumSt254z0">
    <w:name w:val="WW8NumSt254z0"/>
    <w:rsid w:val="00911335"/>
    <w:rPr>
      <w:rFonts w:ascii="Symbol" w:hAnsi="Symbol"/>
    </w:rPr>
  </w:style>
  <w:style w:type="character" w:customStyle="1" w:styleId="WW8NumSt280z0">
    <w:name w:val="WW8NumSt280z0"/>
    <w:rsid w:val="00911335"/>
    <w:rPr>
      <w:rFonts w:ascii="Symbol" w:hAnsi="Symbol"/>
    </w:rPr>
  </w:style>
  <w:style w:type="character" w:customStyle="1" w:styleId="WW8NumSt292z0">
    <w:name w:val="WW8NumSt292z0"/>
    <w:rsid w:val="00911335"/>
    <w:rPr>
      <w:rFonts w:ascii="Symbol" w:hAnsi="Symbol"/>
    </w:rPr>
  </w:style>
  <w:style w:type="character" w:customStyle="1" w:styleId="WW8NumSt304z0">
    <w:name w:val="WW8NumSt304z0"/>
    <w:rsid w:val="00911335"/>
    <w:rPr>
      <w:rFonts w:ascii="Symbol" w:hAnsi="Symbol"/>
    </w:rPr>
  </w:style>
  <w:style w:type="character" w:customStyle="1" w:styleId="WW8NumSt316z0">
    <w:name w:val="WW8NumSt316z0"/>
    <w:rsid w:val="00911335"/>
    <w:rPr>
      <w:rFonts w:ascii="Symbol" w:hAnsi="Symbol"/>
    </w:rPr>
  </w:style>
  <w:style w:type="character" w:customStyle="1" w:styleId="WW8NumSt333z0">
    <w:name w:val="WW8NumSt333z0"/>
    <w:rsid w:val="00911335"/>
    <w:rPr>
      <w:rFonts w:ascii="Symbol" w:hAnsi="Symbol"/>
      <w:b w:val="0"/>
      <w:bCs w:val="0"/>
      <w:i w:val="0"/>
      <w:iCs w:val="0"/>
      <w:sz w:val="28"/>
      <w:szCs w:val="28"/>
    </w:rPr>
  </w:style>
  <w:style w:type="character" w:customStyle="1" w:styleId="WW8NumSt366z0">
    <w:name w:val="WW8NumSt366z0"/>
    <w:rsid w:val="00911335"/>
    <w:rPr>
      <w:rFonts w:ascii="Symbol" w:hAnsi="Symbol"/>
      <w:b w:val="0"/>
      <w:bCs w:val="0"/>
      <w:i w:val="0"/>
      <w:iCs w:val="0"/>
      <w:sz w:val="28"/>
      <w:szCs w:val="28"/>
    </w:rPr>
  </w:style>
  <w:style w:type="character" w:customStyle="1" w:styleId="WW8NumSt377z0">
    <w:name w:val="WW8NumSt377z0"/>
    <w:rsid w:val="00911335"/>
    <w:rPr>
      <w:rFonts w:ascii="Symbol" w:hAnsi="Symbol"/>
    </w:rPr>
  </w:style>
  <w:style w:type="paragraph" w:customStyle="1" w:styleId="WW-8">
    <w:name w:val="WW-Название объекта"/>
    <w:basedOn w:val="af1"/>
    <w:rsid w:val="00911335"/>
    <w:pPr>
      <w:tabs>
        <w:tab w:val="left" w:pos="426"/>
      </w:tabs>
      <w:suppressAutoHyphens w:val="0"/>
      <w:jc w:val="center"/>
    </w:pPr>
    <w:rPr>
      <w:rFonts w:ascii="Times New Roman" w:eastAsia="Times New Roman" w:hAnsi="Times New Roman" w:cs="Times New Roman"/>
      <w:sz w:val="28"/>
      <w:szCs w:val="28"/>
      <w:lang w:eastAsia="ru-RU"/>
    </w:rPr>
  </w:style>
  <w:style w:type="paragraph" w:customStyle="1" w:styleId="afffffffffffffffffffffffffffffffff0">
    <w:name w:val="Ñòèëü"/>
    <w:rsid w:val="00911335"/>
    <w:pPr>
      <w:widowControl w:val="0"/>
      <w:suppressAutoHyphens/>
    </w:pPr>
    <w:rPr>
      <w:rFonts w:ascii="Times New Roman" w:eastAsia="Times New Roman" w:hAnsi="Times New Roman" w:cs="Times New Roman"/>
      <w:spacing w:val="-1"/>
      <w:kern w:val="1"/>
      <w:sz w:val="24"/>
      <w:szCs w:val="24"/>
      <w:lang w:val="en-US" w:eastAsia="ja-JP"/>
    </w:rPr>
  </w:style>
  <w:style w:type="paragraph" w:customStyle="1" w:styleId="2191">
    <w:name w:val="Основной текст с отступом 219"/>
    <w:basedOn w:val="af1"/>
    <w:rsid w:val="00911335"/>
    <w:pPr>
      <w:suppressAutoHyphens w:val="0"/>
      <w:ind w:left="1276" w:hanging="556"/>
    </w:pPr>
    <w:rPr>
      <w:rFonts w:ascii="Courier New" w:eastAsia="Times New Roman" w:hAnsi="Courier New"/>
      <w:spacing w:val="-20"/>
      <w:sz w:val="28"/>
      <w:szCs w:val="28"/>
      <w:lang w:eastAsia="ru-RU"/>
    </w:rPr>
  </w:style>
  <w:style w:type="paragraph" w:customStyle="1" w:styleId="WW-9">
    <w:name w:val="WW-Маркированный список"/>
    <w:basedOn w:val="af1"/>
    <w:rsid w:val="00911335"/>
    <w:pPr>
      <w:suppressAutoHyphens w:val="0"/>
    </w:pPr>
    <w:rPr>
      <w:rFonts w:ascii="Times New Roman" w:eastAsia="Times New Roman" w:hAnsi="Times New Roman" w:cs="Times New Roman"/>
      <w:sz w:val="20"/>
      <w:szCs w:val="20"/>
      <w:lang w:eastAsia="ru-RU"/>
    </w:rPr>
  </w:style>
  <w:style w:type="paragraph" w:customStyle="1" w:styleId="WW-23">
    <w:name w:val="WW-Маркированный список 2"/>
    <w:basedOn w:val="af1"/>
    <w:rsid w:val="00911335"/>
    <w:pPr>
      <w:suppressAutoHyphens w:val="0"/>
    </w:pPr>
    <w:rPr>
      <w:rFonts w:ascii="Times New Roman" w:eastAsia="Times New Roman" w:hAnsi="Times New Roman" w:cs="Times New Roman"/>
      <w:sz w:val="20"/>
      <w:szCs w:val="20"/>
      <w:lang w:eastAsia="ru-RU"/>
    </w:rPr>
  </w:style>
  <w:style w:type="paragraph" w:customStyle="1" w:styleId="1121">
    <w:name w:val="Заголовок 112"/>
    <w:basedOn w:val="365"/>
    <w:next w:val="365"/>
    <w:rsid w:val="00911335"/>
    <w:pPr>
      <w:keepNext/>
      <w:widowControl/>
      <w:suppressAutoHyphens/>
    </w:pPr>
    <w:rPr>
      <w:noProof w:val="0"/>
      <w:lang w:val="ru-RU"/>
    </w:rPr>
  </w:style>
  <w:style w:type="paragraph" w:customStyle="1" w:styleId="afffffffffffffffffffffffffffffffff1">
    <w:name w:val="Подглава"/>
    <w:basedOn w:val="af1"/>
    <w:rsid w:val="00911335"/>
    <w:pPr>
      <w:keepNext/>
      <w:keepLines/>
      <w:suppressAutoHyphens w:val="0"/>
      <w:spacing w:after="240" w:line="360" w:lineRule="exact"/>
      <w:ind w:left="709"/>
    </w:pPr>
    <w:rPr>
      <w:rFonts w:ascii="Arial" w:eastAsia="Times New Roman" w:hAnsi="Arial" w:cs="Arial"/>
      <w:b/>
      <w:bCs/>
      <w:lang w:val="uk-UA" w:eastAsia="ru-RU"/>
    </w:rPr>
  </w:style>
  <w:style w:type="paragraph" w:customStyle="1" w:styleId="afffffffffffffffffffffffffffffffff2">
    <w:name w:val="Таб_заг"/>
    <w:basedOn w:val="af1"/>
    <w:rsid w:val="00911335"/>
    <w:pPr>
      <w:keepNext/>
      <w:suppressAutoHyphens w:val="0"/>
      <w:spacing w:before="360" w:after="240" w:line="360" w:lineRule="exact"/>
      <w:ind w:left="1843" w:hanging="1843"/>
    </w:pPr>
    <w:rPr>
      <w:rFonts w:ascii="Times New Roman" w:eastAsia="Times New Roman" w:hAnsi="Times New Roman" w:cs="Times New Roman"/>
      <w:i/>
      <w:iCs/>
      <w:sz w:val="28"/>
      <w:szCs w:val="28"/>
      <w:lang w:val="uk-UA" w:eastAsia="ru-RU"/>
    </w:rPr>
  </w:style>
  <w:style w:type="paragraph" w:customStyle="1" w:styleId="392">
    <w:name w:val="Основной текст 39"/>
    <w:basedOn w:val="af1"/>
    <w:rsid w:val="00911335"/>
    <w:pPr>
      <w:suppressAutoHyphens w:val="0"/>
      <w:jc w:val="center"/>
    </w:pPr>
    <w:rPr>
      <w:rFonts w:ascii="Times New Roman" w:eastAsia="Times New Roman" w:hAnsi="Times New Roman" w:cs="Times New Roman"/>
      <w:lang w:eastAsia="ru-RU"/>
    </w:rPr>
  </w:style>
  <w:style w:type="paragraph" w:customStyle="1" w:styleId="afffffffffffffffffffffffffffffffff3">
    <w:name w:val="максим"/>
    <w:basedOn w:val="1"/>
    <w:autoRedefine/>
    <w:rsid w:val="00911335"/>
    <w:pPr>
      <w:numPr>
        <w:numId w:val="0"/>
      </w:numPr>
      <w:suppressAutoHyphens w:val="0"/>
      <w:spacing w:before="0" w:after="0"/>
    </w:pPr>
    <w:rPr>
      <w:rFonts w:ascii="Times New Roman" w:eastAsia="Times New Roman" w:hAnsi="Times New Roman" w:cs="Times New Roman"/>
      <w:iCs/>
      <w:kern w:val="0"/>
      <w:szCs w:val="24"/>
      <w:lang w:eastAsia="ru-RU"/>
    </w:rPr>
  </w:style>
  <w:style w:type="character" w:customStyle="1" w:styleId="sub">
    <w:name w:val="sub"/>
    <w:basedOn w:val="af2"/>
    <w:rsid w:val="00605518"/>
  </w:style>
  <w:style w:type="character" w:customStyle="1" w:styleId="BodyText20">
    <w:name w:val="Body Text 2 Знак"/>
    <w:basedOn w:val="af2"/>
    <w:rsid w:val="00605518"/>
    <w:rPr>
      <w:rFonts w:ascii="Courier New" w:hAnsi="Courier New"/>
      <w:spacing w:val="-20"/>
      <w:sz w:val="28"/>
      <w:lang w:val="uk-UA" w:eastAsia="ru-RU" w:bidi="ar-SA"/>
    </w:rPr>
  </w:style>
  <w:style w:type="character" w:customStyle="1" w:styleId="orangecellsimple">
    <w:name w:val="orangecellsimple"/>
    <w:basedOn w:val="af2"/>
    <w:rsid w:val="00605518"/>
  </w:style>
  <w:style w:type="character" w:customStyle="1" w:styleId="BodyText210">
    <w:name w:val="Body Text 2 Знак1"/>
    <w:basedOn w:val="af2"/>
    <w:link w:val="2260"/>
    <w:rsid w:val="00605518"/>
    <w:rPr>
      <w:rFonts w:ascii="Times New Roman" w:eastAsia="Times New Roman" w:hAnsi="Times New Roman" w:cs="Times New Roman"/>
    </w:rPr>
  </w:style>
  <w:style w:type="paragraph" w:customStyle="1" w:styleId="375">
    <w:name w:val="Обычный37"/>
    <w:rsid w:val="008144EB"/>
    <w:pPr>
      <w:widowControl w:val="0"/>
      <w:spacing w:line="360" w:lineRule="auto"/>
      <w:ind w:firstLine="720"/>
    </w:pPr>
    <w:rPr>
      <w:rFonts w:ascii="Courier New" w:eastAsia="Times New Roman" w:hAnsi="Courier New" w:cs="Times New Roman"/>
      <w:snapToGrid w:val="0"/>
      <w:sz w:val="24"/>
    </w:rPr>
  </w:style>
  <w:style w:type="paragraph" w:customStyle="1" w:styleId="2270">
    <w:name w:val="Основной текст 227"/>
    <w:basedOn w:val="af1"/>
    <w:rsid w:val="008144EB"/>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afffffffffffffffffffffffffffffffff4">
    <w:name w:val="Назва таблиці"/>
    <w:basedOn w:val="af1"/>
    <w:rsid w:val="00C40106"/>
    <w:pPr>
      <w:keepNext/>
      <w:spacing w:line="360" w:lineRule="auto"/>
      <w:jc w:val="center"/>
    </w:pPr>
    <w:rPr>
      <w:rFonts w:ascii="Times New Roman" w:eastAsia="Times New Roman" w:hAnsi="Times New Roman" w:cs="Times New Roman"/>
      <w:spacing w:val="20"/>
      <w:sz w:val="28"/>
      <w:szCs w:val="20"/>
      <w:lang w:val="uk-UA" w:eastAsia="ru-RU"/>
    </w:rPr>
  </w:style>
  <w:style w:type="paragraph" w:customStyle="1" w:styleId="afffffffffffffffffffffffffffffffff5">
    <w:name w:val="Під таблицею"/>
    <w:basedOn w:val="af1"/>
    <w:rsid w:val="00C40106"/>
    <w:pPr>
      <w:suppressAutoHyphens w:val="0"/>
      <w:spacing w:before="240" w:line="360" w:lineRule="auto"/>
      <w:ind w:firstLine="851"/>
      <w:jc w:val="both"/>
    </w:pPr>
    <w:rPr>
      <w:rFonts w:ascii="Times New Roman" w:eastAsia="Times New Roman" w:hAnsi="Times New Roman" w:cs="Times New Roman"/>
      <w:spacing w:val="20"/>
      <w:sz w:val="28"/>
      <w:szCs w:val="20"/>
      <w:lang w:val="uk-UA" w:eastAsia="ru-RU"/>
    </w:rPr>
  </w:style>
  <w:style w:type="paragraph" w:customStyle="1" w:styleId="afffffffffffffffffffffffffffffffff6">
    <w:name w:val="Диссертация Знак Знак Знак Знак Знак"/>
    <w:basedOn w:val="af1"/>
    <w:rsid w:val="00892209"/>
    <w:pPr>
      <w:suppressAutoHyphens w:val="0"/>
      <w:spacing w:line="360" w:lineRule="auto"/>
      <w:ind w:firstLine="709"/>
      <w:jc w:val="both"/>
    </w:pPr>
    <w:rPr>
      <w:rFonts w:ascii="Times New Roman" w:eastAsia="Times New Roman" w:hAnsi="Times New Roman" w:cs="Times New Roman"/>
      <w:szCs w:val="20"/>
      <w:lang w:val="uk-UA" w:eastAsia="ru-RU"/>
    </w:rPr>
  </w:style>
  <w:style w:type="paragraph" w:customStyle="1" w:styleId="afffffffffffffffffffffffffffffffff7">
    <w:name w:val="Диссертация Знак Знак Знак"/>
    <w:basedOn w:val="af1"/>
    <w:rsid w:val="003A1D3E"/>
    <w:pPr>
      <w:suppressAutoHyphens w:val="0"/>
      <w:spacing w:line="360" w:lineRule="auto"/>
      <w:ind w:firstLine="709"/>
      <w:jc w:val="both"/>
    </w:pPr>
    <w:rPr>
      <w:rFonts w:ascii="Times New Roman" w:eastAsia="Times New Roman" w:hAnsi="Times New Roman" w:cs="Times New Roman"/>
      <w:lang w:eastAsia="ru-RU"/>
    </w:rPr>
  </w:style>
  <w:style w:type="paragraph" w:customStyle="1" w:styleId="385">
    <w:name w:val="Обычный38"/>
    <w:rsid w:val="00811020"/>
    <w:pPr>
      <w:widowControl w:val="0"/>
      <w:spacing w:line="480" w:lineRule="auto"/>
      <w:ind w:firstLine="720"/>
      <w:jc w:val="both"/>
    </w:pPr>
    <w:rPr>
      <w:rFonts w:ascii="Times New Roman" w:eastAsia="Times New Roman" w:hAnsi="Times New Roman" w:cs="Times New Roman"/>
      <w:snapToGrid w:val="0"/>
      <w:sz w:val="24"/>
    </w:rPr>
  </w:style>
  <w:style w:type="character" w:customStyle="1" w:styleId="CharChar4">
    <w:name w:val="Char Char4"/>
    <w:basedOn w:val="af2"/>
    <w:rsid w:val="0027249B"/>
    <w:rPr>
      <w:rFonts w:ascii="Arial" w:hAnsi="Arial" w:cs="Arial"/>
      <w:b/>
      <w:bCs/>
      <w:i/>
      <w:iCs/>
      <w:sz w:val="28"/>
      <w:szCs w:val="28"/>
      <w:lang w:val="ru-RU" w:eastAsia="ru-RU"/>
    </w:rPr>
  </w:style>
  <w:style w:type="character" w:customStyle="1" w:styleId="CharChar3">
    <w:name w:val="Char Char3"/>
    <w:basedOn w:val="af2"/>
    <w:rsid w:val="0027249B"/>
    <w:rPr>
      <w:rFonts w:ascii="Arial" w:hAnsi="Arial" w:cs="Arial"/>
      <w:b/>
      <w:bCs/>
      <w:sz w:val="26"/>
      <w:szCs w:val="26"/>
      <w:lang w:val="ru-RU" w:eastAsia="ru-RU"/>
    </w:rPr>
  </w:style>
  <w:style w:type="character" w:customStyle="1" w:styleId="CharChar2">
    <w:name w:val="Char Char2"/>
    <w:basedOn w:val="af2"/>
    <w:rsid w:val="0027249B"/>
    <w:rPr>
      <w:rFonts w:eastAsia="MS Mincho"/>
      <w:b/>
      <w:bCs/>
      <w:lang w:val="en-US" w:eastAsia="ja-JP"/>
    </w:rPr>
  </w:style>
  <w:style w:type="paragraph" w:customStyle="1" w:styleId="StyleAfter12pt">
    <w:name w:val="Style After:  12 pt"/>
    <w:basedOn w:val="af1"/>
    <w:rsid w:val="0027249B"/>
    <w:pPr>
      <w:suppressAutoHyphens w:val="0"/>
      <w:spacing w:after="240" w:line="360" w:lineRule="auto"/>
    </w:pPr>
    <w:rPr>
      <w:rFonts w:ascii="Times New Roman" w:eastAsia="Times New Roman" w:hAnsi="Times New Roman" w:cs="Times New Roman"/>
      <w:lang w:eastAsia="ru-RU"/>
    </w:rPr>
  </w:style>
  <w:style w:type="character" w:customStyle="1" w:styleId="CharChar1">
    <w:name w:val="Char Char1"/>
    <w:basedOn w:val="af2"/>
    <w:rsid w:val="0027249B"/>
    <w:rPr>
      <w:rFonts w:ascii="Arial" w:hAnsi="Arial" w:cs="Arial"/>
      <w:b/>
      <w:bCs/>
      <w:i/>
      <w:iCs/>
      <w:sz w:val="28"/>
      <w:szCs w:val="28"/>
      <w:lang w:val="ru-RU" w:eastAsia="ru-RU"/>
    </w:rPr>
  </w:style>
  <w:style w:type="character" w:customStyle="1" w:styleId="CharChar">
    <w:name w:val="Char Char"/>
    <w:basedOn w:val="af2"/>
    <w:rsid w:val="0027249B"/>
    <w:rPr>
      <w:rFonts w:ascii="Arial" w:hAnsi="Arial" w:cs="Arial"/>
      <w:b/>
      <w:bCs/>
      <w:sz w:val="26"/>
      <w:szCs w:val="26"/>
      <w:lang w:val="ru-RU" w:eastAsia="ru-RU"/>
    </w:rPr>
  </w:style>
  <w:style w:type="paragraph" w:customStyle="1" w:styleId="Caption12pt">
    <w:name w:val="Caption + 12 pt"/>
    <w:aliases w:val="Condensed by  0.15 pt"/>
    <w:basedOn w:val="affffffffffffffffffffc"/>
    <w:rsid w:val="0027249B"/>
    <w:pPr>
      <w:spacing w:before="120" w:after="120" w:line="240" w:lineRule="auto"/>
      <w:ind w:firstLine="0"/>
      <w:jc w:val="left"/>
    </w:pPr>
    <w:rPr>
      <w:rFonts w:eastAsia="MS Mincho"/>
      <w:b/>
      <w:bCs/>
      <w:sz w:val="24"/>
      <w:szCs w:val="24"/>
      <w:lang w:val="en-US" w:eastAsia="ja-JP"/>
    </w:rPr>
  </w:style>
  <w:style w:type="paragraph" w:styleId="afffffffffffffffffffffffffffffffff8">
    <w:name w:val="table of figures"/>
    <w:basedOn w:val="af1"/>
    <w:next w:val="af1"/>
    <w:semiHidden/>
    <w:rsid w:val="0027249B"/>
    <w:pPr>
      <w:suppressAutoHyphens w:val="0"/>
    </w:pPr>
    <w:rPr>
      <w:rFonts w:ascii="Times New Roman" w:eastAsia="Times New Roman" w:hAnsi="Times New Roman" w:cs="Times New Roman"/>
      <w:lang w:eastAsia="ru-RU"/>
    </w:rPr>
  </w:style>
  <w:style w:type="paragraph" w:customStyle="1" w:styleId="CaptionGraphsandTables">
    <w:name w:val="Caption Graphs and Tables"/>
    <w:basedOn w:val="affffffffffffffffffffc"/>
    <w:rsid w:val="0027249B"/>
    <w:pPr>
      <w:spacing w:before="120" w:after="120" w:line="240" w:lineRule="auto"/>
      <w:ind w:firstLine="0"/>
    </w:pPr>
    <w:rPr>
      <w:rFonts w:eastAsia="MS Mincho"/>
      <w:spacing w:val="0"/>
      <w:sz w:val="20"/>
      <w:lang w:val="en-US" w:eastAsia="ja-JP"/>
    </w:rPr>
  </w:style>
  <w:style w:type="paragraph" w:customStyle="1" w:styleId="CaptionFigures">
    <w:name w:val="Caption Figures"/>
    <w:basedOn w:val="affffffffffffffffffffc"/>
    <w:rsid w:val="0027249B"/>
    <w:pPr>
      <w:spacing w:before="120" w:after="120" w:line="240" w:lineRule="auto"/>
      <w:ind w:firstLine="0"/>
    </w:pPr>
    <w:rPr>
      <w:rFonts w:eastAsia="MS Mincho"/>
      <w:b/>
      <w:bCs/>
      <w:sz w:val="24"/>
      <w:szCs w:val="24"/>
      <w:lang w:val="en-US" w:eastAsia="ja-JP"/>
    </w:rPr>
  </w:style>
  <w:style w:type="paragraph" w:customStyle="1" w:styleId="Headtitle">
    <w:name w:val="Head title"/>
    <w:basedOn w:val="1ff2"/>
    <w:rsid w:val="0027249B"/>
    <w:pPr>
      <w:tabs>
        <w:tab w:val="clear" w:pos="960"/>
        <w:tab w:val="clear" w:pos="1276"/>
        <w:tab w:val="clear" w:pos="9639"/>
        <w:tab w:val="left" w:pos="480"/>
        <w:tab w:val="right" w:pos="8494"/>
        <w:tab w:val="right" w:leader="dot" w:pos="9900"/>
      </w:tabs>
      <w:suppressAutoHyphens w:val="0"/>
      <w:spacing w:line="360" w:lineRule="auto"/>
    </w:pPr>
    <w:rPr>
      <w:rFonts w:ascii="Times New Roman" w:eastAsia="Times New Roman" w:hAnsi="Times New Roman" w:cs="Times New Roman"/>
      <w:bCs/>
      <w:noProof/>
      <w:color w:val="000000"/>
      <w:sz w:val="26"/>
      <w:szCs w:val="26"/>
      <w:lang w:val="en-GB" w:eastAsia="ru-RU"/>
    </w:rPr>
  </w:style>
  <w:style w:type="paragraph" w:customStyle="1" w:styleId="10f3">
    <w:name w:val="Текст выноски10"/>
    <w:basedOn w:val="af1"/>
    <w:rsid w:val="0027249B"/>
    <w:pPr>
      <w:suppressAutoHyphens w:val="0"/>
    </w:pPr>
    <w:rPr>
      <w:rFonts w:ascii="Tahoma" w:eastAsia="Times New Roman" w:hAnsi="Tahoma" w:cs="Tahoma"/>
      <w:sz w:val="16"/>
      <w:szCs w:val="16"/>
      <w:lang w:eastAsia="ru-RU"/>
    </w:rPr>
  </w:style>
  <w:style w:type="character" w:customStyle="1" w:styleId="Heading2Char">
    <w:name w:val="Heading 2 Char"/>
    <w:basedOn w:val="af2"/>
    <w:rsid w:val="0027249B"/>
    <w:rPr>
      <w:rFonts w:ascii="Arial" w:hAnsi="Arial" w:cs="Arial"/>
      <w:b/>
      <w:bCs/>
      <w:i/>
      <w:iCs/>
      <w:sz w:val="28"/>
      <w:szCs w:val="28"/>
      <w:lang w:val="ru-RU" w:eastAsia="ru-RU"/>
    </w:rPr>
  </w:style>
  <w:style w:type="character" w:customStyle="1" w:styleId="Heading3Char">
    <w:name w:val="Heading 3 Char"/>
    <w:basedOn w:val="af2"/>
    <w:rsid w:val="0027249B"/>
    <w:rPr>
      <w:rFonts w:ascii="Arial" w:hAnsi="Arial" w:cs="Arial"/>
      <w:b/>
      <w:bCs/>
      <w:sz w:val="26"/>
      <w:szCs w:val="26"/>
      <w:lang w:val="ru-RU" w:eastAsia="ru-RU"/>
    </w:rPr>
  </w:style>
  <w:style w:type="character" w:customStyle="1" w:styleId="CaptionChar">
    <w:name w:val="Caption Char"/>
    <w:basedOn w:val="af2"/>
    <w:rsid w:val="0027249B"/>
    <w:rPr>
      <w:rFonts w:eastAsia="MS Mincho"/>
      <w:b/>
      <w:bCs/>
      <w:lang w:val="en-US" w:eastAsia="ja-JP"/>
    </w:rPr>
  </w:style>
  <w:style w:type="paragraph" w:customStyle="1" w:styleId="afffffffffffffffffffffffffffffffff9">
    <w:name w:val="Заглавия приложений."/>
    <w:basedOn w:val="af1"/>
    <w:rsid w:val="0027249B"/>
    <w:pPr>
      <w:suppressAutoHyphens w:val="0"/>
      <w:spacing w:before="240" w:after="240"/>
      <w:ind w:left="720" w:hanging="720"/>
      <w:jc w:val="center"/>
    </w:pPr>
    <w:rPr>
      <w:rFonts w:ascii="Arial" w:eastAsia="Times New Roman" w:hAnsi="Arial" w:cs="Arial"/>
      <w:b/>
      <w:bCs/>
      <w:sz w:val="28"/>
      <w:szCs w:val="28"/>
      <w:lang w:val="uk-UA" w:eastAsia="ru-RU"/>
    </w:rPr>
  </w:style>
  <w:style w:type="paragraph" w:customStyle="1" w:styleId="2fffffff4">
    <w:name w:val="основной текст2"/>
    <w:basedOn w:val="afffffffe"/>
    <w:rsid w:val="007F5680"/>
    <w:pPr>
      <w:spacing w:after="0" w:line="360" w:lineRule="auto"/>
      <w:ind w:firstLine="900"/>
      <w:jc w:val="both"/>
    </w:pPr>
    <w:rPr>
      <w:rFonts w:ascii="Times New Roman" w:eastAsia="Times New Roman" w:hAnsi="Times New Roman" w:cs="Times New Roman"/>
      <w:szCs w:val="28"/>
    </w:rPr>
  </w:style>
  <w:style w:type="character" w:customStyle="1" w:styleId="2fffffff5">
    <w:name w:val="Заголовок 2 Знак Знак Знак Знак Знак"/>
    <w:basedOn w:val="af2"/>
    <w:rsid w:val="007406BD"/>
    <w:rPr>
      <w:rFonts w:ascii="Arial" w:hAnsi="Arial" w:cs="Arial"/>
      <w:b/>
      <w:bCs/>
      <w:i/>
      <w:iCs/>
      <w:sz w:val="28"/>
      <w:szCs w:val="28"/>
      <w:lang w:val="uk-UA" w:eastAsia="ru-RU" w:bidi="ar-SA"/>
    </w:rPr>
  </w:style>
  <w:style w:type="character" w:customStyle="1" w:styleId="italic">
    <w:name w:val="italic"/>
    <w:basedOn w:val="af2"/>
    <w:rsid w:val="003E6EC4"/>
    <w:rPr>
      <w:i/>
      <w:iCs/>
    </w:rPr>
  </w:style>
  <w:style w:type="paragraph" w:customStyle="1" w:styleId="14pt9">
    <w:name w:val="Стиль 14 pt Междустр.интервал:  полуторный"/>
    <w:basedOn w:val="af1"/>
    <w:rsid w:val="003E6EC4"/>
    <w:pPr>
      <w:suppressAutoHyphens w:val="0"/>
      <w:spacing w:line="360" w:lineRule="auto"/>
    </w:pPr>
    <w:rPr>
      <w:rFonts w:ascii="Times New Roman" w:eastAsia="Times New Roman" w:hAnsi="Times New Roman" w:cs="Times New Roman"/>
      <w:sz w:val="28"/>
      <w:szCs w:val="20"/>
      <w:lang w:eastAsia="ru-RU"/>
    </w:rPr>
  </w:style>
  <w:style w:type="character" w:customStyle="1" w:styleId="n10">
    <w:name w:val="n10"/>
    <w:basedOn w:val="af2"/>
    <w:rsid w:val="009A66F2"/>
  </w:style>
  <w:style w:type="paragraph" w:customStyle="1" w:styleId="8f5">
    <w:name w:val="Текст8"/>
    <w:basedOn w:val="af1"/>
    <w:rsid w:val="00986228"/>
    <w:pPr>
      <w:suppressAutoHyphens w:val="0"/>
    </w:pPr>
    <w:rPr>
      <w:rFonts w:ascii="Courier New" w:eastAsia="Times New Roman" w:hAnsi="Courier New" w:cs="Times New Roman"/>
      <w:sz w:val="20"/>
      <w:szCs w:val="20"/>
      <w:lang w:eastAsia="ru-RU"/>
    </w:rPr>
  </w:style>
  <w:style w:type="paragraph" w:customStyle="1" w:styleId="afffffffffffffffffffffffffffffffffa">
    <w:name w:val="Дис"/>
    <w:basedOn w:val="af1"/>
    <w:rsid w:val="00835ECC"/>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paragraph" w:customStyle="1" w:styleId="Exel">
    <w:name w:val="Exel"/>
    <w:basedOn w:val="af1"/>
    <w:rsid w:val="00835ECC"/>
    <w:pPr>
      <w:suppressAutoHyphens w:val="0"/>
    </w:pPr>
    <w:rPr>
      <w:rFonts w:ascii="Arial" w:eastAsia="Times New Roman" w:hAnsi="Arial" w:cs="Arial"/>
      <w:sz w:val="20"/>
      <w:szCs w:val="20"/>
      <w:lang w:eastAsia="ru-RU"/>
    </w:rPr>
  </w:style>
  <w:style w:type="paragraph" w:customStyle="1" w:styleId="a8">
    <w:name w:val="Дисерт"/>
    <w:basedOn w:val="af1"/>
    <w:rsid w:val="00835ECC"/>
    <w:pPr>
      <w:numPr>
        <w:numId w:val="56"/>
      </w:numPr>
      <w:suppressAutoHyphens w:val="0"/>
      <w:spacing w:before="100" w:beforeAutospacing="1" w:after="100" w:afterAutospacing="1" w:line="360" w:lineRule="auto"/>
    </w:pPr>
    <w:rPr>
      <w:rFonts w:ascii="Times New Roman" w:eastAsia="Times New Roman" w:hAnsi="Times New Roman" w:cs="Times New Roman"/>
      <w:sz w:val="28"/>
      <w:szCs w:val="28"/>
      <w:lang w:val="uk-UA" w:eastAsia="ru-RU"/>
    </w:rPr>
  </w:style>
  <w:style w:type="paragraph" w:customStyle="1" w:styleId="1fffffffffc">
    <w:name w:val="Статут 1"/>
    <w:basedOn w:val="af1"/>
    <w:next w:val="af1"/>
    <w:rsid w:val="00835ECC"/>
    <w:pPr>
      <w:suppressAutoHyphens w:val="0"/>
      <w:ind w:firstLine="567"/>
      <w:jc w:val="both"/>
    </w:pPr>
    <w:rPr>
      <w:rFonts w:ascii="Times New Roman" w:eastAsia="Times New Roman" w:hAnsi="Times New Roman" w:cs="Times New Roman"/>
      <w:sz w:val="22"/>
      <w:szCs w:val="22"/>
      <w:lang w:val="uk-UA" w:eastAsia="ru-RU"/>
    </w:rPr>
  </w:style>
  <w:style w:type="paragraph" w:customStyle="1" w:styleId="2fffffff6">
    <w:name w:val="Статут 2"/>
    <w:basedOn w:val="af1"/>
    <w:rsid w:val="00835ECC"/>
    <w:pPr>
      <w:suppressAutoHyphens w:val="0"/>
      <w:jc w:val="center"/>
    </w:pPr>
    <w:rPr>
      <w:rFonts w:ascii="Times New Roman" w:eastAsia="Times New Roman" w:hAnsi="Times New Roman" w:cs="Times New Roman"/>
      <w:b/>
      <w:bCs/>
      <w:lang w:val="uk-UA" w:eastAsia="ru-RU"/>
    </w:rPr>
  </w:style>
  <w:style w:type="paragraph" w:customStyle="1" w:styleId="3fffff0">
    <w:name w:val="Статут 3"/>
    <w:basedOn w:val="af1"/>
    <w:next w:val="1fffffffffc"/>
    <w:rsid w:val="00835ECC"/>
    <w:pPr>
      <w:suppressAutoHyphens w:val="0"/>
      <w:ind w:left="567" w:hanging="567"/>
    </w:pPr>
    <w:rPr>
      <w:rFonts w:ascii="Times New Roman" w:eastAsia="Times New Roman" w:hAnsi="Times New Roman" w:cs="Times New Roman"/>
      <w:b/>
      <w:bCs/>
      <w:i/>
      <w:iCs/>
      <w:lang w:val="uk-UA" w:eastAsia="ru-RU"/>
    </w:rPr>
  </w:style>
  <w:style w:type="paragraph" w:customStyle="1" w:styleId="1fffffffffd">
    <w:name w:val="Текст_1"/>
    <w:basedOn w:val="aff0"/>
    <w:next w:val="aff0"/>
    <w:rsid w:val="00835ECC"/>
    <w:pPr>
      <w:jc w:val="both"/>
    </w:pPr>
    <w:rPr>
      <w:rFonts w:ascii="Verdana" w:eastAsia="Times New Roman" w:hAnsi="Verdana" w:cs="Times New Roman"/>
      <w:b/>
      <w:bCs/>
      <w:sz w:val="24"/>
      <w:szCs w:val="24"/>
      <w:lang w:val="uk-UA"/>
    </w:rPr>
  </w:style>
  <w:style w:type="paragraph" w:customStyle="1" w:styleId="afffffffffffffffffffffffffffffffffb">
    <w:name w:val="Рис."/>
    <w:basedOn w:val="af1"/>
    <w:rsid w:val="00835ECC"/>
    <w:pPr>
      <w:suppressAutoHyphens w:val="0"/>
      <w:ind w:firstLine="600"/>
    </w:pPr>
    <w:rPr>
      <w:rFonts w:ascii="Times New Roman" w:eastAsia="Times New Roman" w:hAnsi="Times New Roman" w:cs="Times New Roman"/>
      <w:b/>
      <w:bCs/>
      <w:i/>
      <w:iCs/>
      <w:sz w:val="22"/>
      <w:szCs w:val="22"/>
      <w:lang w:val="uk-UA" w:eastAsia="ru-RU"/>
    </w:rPr>
  </w:style>
  <w:style w:type="paragraph" w:customStyle="1" w:styleId="afffffffffffffffffffffffffffffffffc">
    <w:name w:val="Запален"/>
    <w:basedOn w:val="af1"/>
    <w:rsid w:val="00835ECC"/>
    <w:pPr>
      <w:suppressAutoHyphens w:val="0"/>
      <w:ind w:firstLine="567"/>
      <w:jc w:val="both"/>
    </w:pPr>
    <w:rPr>
      <w:rFonts w:ascii="Georgia" w:eastAsia="Times New Roman" w:hAnsi="Georgia" w:cs="Times New Roman"/>
      <w:sz w:val="20"/>
      <w:szCs w:val="20"/>
      <w:lang w:val="uk-UA" w:eastAsia="ru-RU"/>
    </w:rPr>
  </w:style>
  <w:style w:type="paragraph" w:customStyle="1" w:styleId="1fffffffffe">
    <w:name w:val="Зап_1"/>
    <w:basedOn w:val="afffffffffffffffffffffffffffffffffc"/>
    <w:next w:val="afffffffffffffffffffffffffffffffffc"/>
    <w:rsid w:val="00835ECC"/>
    <w:pPr>
      <w:ind w:firstLine="0"/>
      <w:jc w:val="center"/>
    </w:pPr>
    <w:rPr>
      <w:rFonts w:ascii="Bookman Old Style" w:hAnsi="Bookman Old Style"/>
      <w:b/>
      <w:bCs/>
      <w:sz w:val="36"/>
      <w:szCs w:val="36"/>
    </w:rPr>
  </w:style>
  <w:style w:type="paragraph" w:customStyle="1" w:styleId="2fffffff7">
    <w:name w:val="Зап_2"/>
    <w:basedOn w:val="20"/>
    <w:next w:val="afffffffffffffffffffffffffffffffffc"/>
    <w:rsid w:val="00835ECC"/>
    <w:pPr>
      <w:numPr>
        <w:ilvl w:val="0"/>
        <w:numId w:val="0"/>
      </w:numPr>
      <w:suppressAutoHyphens w:val="0"/>
      <w:spacing w:before="0" w:after="0"/>
      <w:ind w:firstLine="567"/>
      <w:jc w:val="both"/>
    </w:pPr>
    <w:rPr>
      <w:rFonts w:ascii="Arial" w:eastAsia="Times New Roman" w:hAnsi="Arial" w:cs="Arial"/>
      <w:i w:val="0"/>
      <w:iCs w:val="0"/>
      <w:u w:val="single"/>
      <w:lang w:val="uk-UA" w:eastAsia="ru-RU"/>
    </w:rPr>
  </w:style>
  <w:style w:type="paragraph" w:customStyle="1" w:styleId="4ffff4">
    <w:name w:val="Зап_4"/>
    <w:basedOn w:val="af1"/>
    <w:next w:val="afffffffffffffffffffffffffffffffffc"/>
    <w:rsid w:val="00835ECC"/>
    <w:pPr>
      <w:suppressAutoHyphens w:val="0"/>
      <w:jc w:val="both"/>
    </w:pPr>
    <w:rPr>
      <w:rFonts w:ascii="Arial" w:eastAsia="Times New Roman" w:hAnsi="Arial" w:cs="Arial"/>
      <w:b/>
      <w:bCs/>
      <w:lang w:val="uk-UA" w:eastAsia="ru-RU"/>
    </w:rPr>
  </w:style>
  <w:style w:type="paragraph" w:customStyle="1" w:styleId="Ask">
    <w:name w:val="Ask"/>
    <w:basedOn w:val="af1"/>
    <w:next w:val="af1"/>
    <w:rsid w:val="00835ECC"/>
    <w:pPr>
      <w:shd w:val="clear" w:color="auto" w:fill="FFFFFF"/>
      <w:suppressAutoHyphens w:val="0"/>
    </w:pPr>
    <w:rPr>
      <w:rFonts w:ascii="Times New Roman" w:eastAsia="Times New Roman" w:hAnsi="Times New Roman" w:cs="Times New Roman"/>
      <w:b/>
      <w:bCs/>
      <w:i/>
      <w:iCs/>
      <w:lang w:val="uk-UA" w:eastAsia="ru-RU"/>
    </w:rPr>
  </w:style>
  <w:style w:type="paragraph" w:customStyle="1" w:styleId="afffffffffffffffffffffffffffffffffd">
    <w:name w:val="Текст главы"/>
    <w:basedOn w:val="af1"/>
    <w:rsid w:val="001739E7"/>
    <w:pPr>
      <w:suppressAutoHyphens w:val="0"/>
      <w:spacing w:line="360" w:lineRule="auto"/>
      <w:ind w:firstLine="567"/>
    </w:pPr>
    <w:rPr>
      <w:rFonts w:ascii="Antiqua" w:eastAsia="Times New Roman" w:hAnsi="Antiqua" w:cs="Times New Roman"/>
      <w:sz w:val="28"/>
      <w:szCs w:val="20"/>
      <w:lang w:eastAsia="ru-RU"/>
    </w:rPr>
  </w:style>
  <w:style w:type="paragraph" w:customStyle="1" w:styleId="2fffffff8">
    <w:name w:val="заголовок2 +"/>
    <w:basedOn w:val="af1"/>
    <w:rsid w:val="004153ED"/>
    <w:pPr>
      <w:tabs>
        <w:tab w:val="num" w:pos="1482"/>
      </w:tabs>
      <w:suppressAutoHyphens w:val="0"/>
      <w:spacing w:line="360" w:lineRule="auto"/>
      <w:ind w:left="1482" w:hanging="432"/>
      <w:jc w:val="center"/>
    </w:pPr>
    <w:rPr>
      <w:rFonts w:ascii="Times New Roman" w:eastAsia="Times New Roman" w:hAnsi="Times New Roman" w:cs="Times New Roman"/>
      <w:b/>
      <w:sz w:val="28"/>
      <w:lang w:eastAsia="ru-RU"/>
    </w:rPr>
  </w:style>
  <w:style w:type="paragraph" w:customStyle="1" w:styleId="xfull">
    <w:name w:val="xfull"/>
    <w:basedOn w:val="af1"/>
    <w:rsid w:val="004153ED"/>
    <w:pPr>
      <w:suppressAutoHyphens w:val="0"/>
      <w:spacing w:before="100" w:beforeAutospacing="1" w:after="100" w:afterAutospacing="1" w:line="188" w:lineRule="atLeast"/>
    </w:pPr>
    <w:rPr>
      <w:rFonts w:ascii="Verdana" w:eastAsia="Times New Roman" w:hAnsi="Verdana" w:cs="Times New Roman"/>
      <w:color w:val="000000"/>
      <w:sz w:val="14"/>
      <w:szCs w:val="14"/>
      <w:lang w:eastAsia="ru-RU"/>
    </w:rPr>
  </w:style>
  <w:style w:type="character" w:customStyle="1" w:styleId="fm-role1">
    <w:name w:val="fm-role1"/>
    <w:basedOn w:val="af2"/>
    <w:rsid w:val="004153ED"/>
    <w:rPr>
      <w:i/>
      <w:iCs/>
    </w:rPr>
  </w:style>
  <w:style w:type="paragraph" w:customStyle="1" w:styleId="2280">
    <w:name w:val="Основной текст 228"/>
    <w:basedOn w:val="af1"/>
    <w:rsid w:val="001C68DF"/>
    <w:pPr>
      <w:widowControl w:val="0"/>
      <w:suppressAutoHyphens w:val="0"/>
      <w:spacing w:line="360" w:lineRule="auto"/>
      <w:ind w:firstLine="720"/>
    </w:pPr>
    <w:rPr>
      <w:rFonts w:ascii="Times New Roman" w:eastAsia="Times New Roman" w:hAnsi="Times New Roman" w:cs="Times New Roman"/>
      <w:sz w:val="28"/>
      <w:szCs w:val="20"/>
      <w:lang w:eastAsia="ru-RU"/>
    </w:rPr>
  </w:style>
  <w:style w:type="paragraph" w:customStyle="1" w:styleId="heading11">
    <w:name w:val="heading 11"/>
    <w:basedOn w:val="af1"/>
    <w:next w:val="af1"/>
    <w:rsid w:val="009767F9"/>
    <w:pPr>
      <w:keepNext/>
      <w:suppressAutoHyphens w:val="0"/>
      <w:autoSpaceDE w:val="0"/>
      <w:autoSpaceDN w:val="0"/>
      <w:spacing w:before="240" w:after="60"/>
      <w:outlineLvl w:val="0"/>
    </w:pPr>
    <w:rPr>
      <w:rFonts w:ascii="Arial" w:eastAsia="Times New Roman" w:hAnsi="Arial" w:cs="Arial"/>
      <w:b/>
      <w:bCs/>
      <w:kern w:val="32"/>
      <w:sz w:val="32"/>
      <w:szCs w:val="32"/>
      <w:lang w:eastAsia="ru-RU"/>
    </w:rPr>
  </w:style>
  <w:style w:type="paragraph" w:customStyle="1" w:styleId="footer1">
    <w:name w:val="footer1"/>
    <w:basedOn w:val="af1"/>
    <w:rsid w:val="00CE4A1F"/>
    <w:pPr>
      <w:tabs>
        <w:tab w:val="center" w:pos="4677"/>
        <w:tab w:val="right" w:pos="9355"/>
      </w:tabs>
      <w:suppressAutoHyphens w:val="0"/>
      <w:autoSpaceDE w:val="0"/>
      <w:autoSpaceDN w:val="0"/>
    </w:pPr>
    <w:rPr>
      <w:rFonts w:ascii="Times New Roman" w:eastAsia="Times New Roman" w:hAnsi="Times New Roman" w:cs="Times New Roman"/>
      <w:sz w:val="20"/>
      <w:szCs w:val="20"/>
      <w:lang w:eastAsia="ru-RU"/>
    </w:rPr>
  </w:style>
  <w:style w:type="character" w:customStyle="1" w:styleId="fulltext-publisher1">
    <w:name w:val="fulltext-publisher1"/>
    <w:basedOn w:val="af2"/>
    <w:rsid w:val="004B7E34"/>
    <w:rPr>
      <w:rFonts w:ascii="Times New Roman" w:hAnsi="Times New Roman" w:cs="Times New Roman"/>
      <w:i/>
      <w:iCs/>
      <w:sz w:val="24"/>
      <w:szCs w:val="24"/>
    </w:rPr>
  </w:style>
  <w:style w:type="character" w:customStyle="1" w:styleId="fulltext-issue1">
    <w:name w:val="fulltext-issue1"/>
    <w:basedOn w:val="af2"/>
    <w:rsid w:val="004B7E34"/>
    <w:rPr>
      <w:rFonts w:ascii="Times New Roman" w:hAnsi="Times New Roman" w:cs="Times New Roman"/>
      <w:sz w:val="24"/>
      <w:szCs w:val="24"/>
    </w:rPr>
  </w:style>
  <w:style w:type="paragraph" w:customStyle="1" w:styleId="2fffffff9">
    <w:name w:val="???????2"/>
    <w:rsid w:val="003538E4"/>
    <w:rPr>
      <w:rFonts w:ascii="Times New Roman" w:eastAsia="Times New Roman" w:hAnsi="Times New Roman" w:cs="Times New Roman"/>
      <w:lang w:eastAsia="uk-UA"/>
    </w:rPr>
  </w:style>
  <w:style w:type="paragraph" w:customStyle="1" w:styleId="1ffffffffff">
    <w:name w:val="???????1"/>
    <w:rsid w:val="003538E4"/>
    <w:rPr>
      <w:rFonts w:ascii="Times New Roman" w:eastAsia="Times New Roman" w:hAnsi="Times New Roman" w:cs="Times New Roman"/>
    </w:rPr>
  </w:style>
  <w:style w:type="paragraph" w:customStyle="1" w:styleId="1ffffffffff0">
    <w:name w:val="???????? ?????1"/>
    <w:basedOn w:val="affffffffffffffa"/>
    <w:rsid w:val="003538E4"/>
    <w:pPr>
      <w:suppressAutoHyphens w:val="0"/>
      <w:overflowPunct/>
      <w:autoSpaceDE/>
      <w:jc w:val="both"/>
      <w:textAlignment w:val="auto"/>
    </w:pPr>
    <w:rPr>
      <w:rFonts w:ascii="Times New Roman" w:eastAsia="Times New Roman" w:hAnsi="Times New Roman" w:cs="Times New Roman"/>
      <w:szCs w:val="20"/>
      <w:lang w:val="ru-RU" w:eastAsia="ru-RU"/>
    </w:rPr>
  </w:style>
  <w:style w:type="paragraph" w:customStyle="1" w:styleId="11fe">
    <w:name w:val="????????? 11"/>
    <w:basedOn w:val="1ffffffffff"/>
    <w:next w:val="1ffffffffff"/>
    <w:rsid w:val="003538E4"/>
    <w:pPr>
      <w:keepNext/>
      <w:jc w:val="center"/>
    </w:pPr>
    <w:rPr>
      <w:b/>
      <w:sz w:val="24"/>
    </w:rPr>
  </w:style>
  <w:style w:type="paragraph" w:customStyle="1" w:styleId="afffffffffffffffffffffffffffffffffe">
    <w:name w:val="Заголовок списка"/>
    <w:basedOn w:val="af1"/>
    <w:next w:val="affffffffffffffffffffffffb"/>
    <w:rsid w:val="004E07F8"/>
    <w:rPr>
      <w:rFonts w:ascii="Times New Roman" w:eastAsia="Times New Roman" w:hAnsi="Times New Roman" w:cs="Times New Roman"/>
    </w:rPr>
  </w:style>
  <w:style w:type="paragraph" w:customStyle="1" w:styleId="1130">
    <w:name w:val="Заголовок 113"/>
    <w:basedOn w:val="385"/>
    <w:next w:val="385"/>
    <w:rsid w:val="00C24D0B"/>
    <w:pPr>
      <w:keepNext/>
      <w:widowControl/>
      <w:spacing w:line="240" w:lineRule="auto"/>
      <w:ind w:firstLine="567"/>
      <w:outlineLvl w:val="0"/>
    </w:pPr>
    <w:rPr>
      <w:b/>
      <w:snapToGrid/>
      <w:sz w:val="28"/>
      <w:lang w:val="uk-UA"/>
    </w:rPr>
  </w:style>
  <w:style w:type="paragraph" w:customStyle="1" w:styleId="2102">
    <w:name w:val="Заголовок 210"/>
    <w:basedOn w:val="385"/>
    <w:next w:val="385"/>
    <w:rsid w:val="00C24D0B"/>
    <w:pPr>
      <w:keepNext/>
      <w:widowControl/>
      <w:spacing w:line="240" w:lineRule="auto"/>
      <w:ind w:firstLine="0"/>
      <w:jc w:val="left"/>
      <w:outlineLvl w:val="1"/>
    </w:pPr>
    <w:rPr>
      <w:snapToGrid/>
      <w:sz w:val="28"/>
      <w:lang w:val="uk-UA"/>
    </w:rPr>
  </w:style>
  <w:style w:type="paragraph" w:customStyle="1" w:styleId="4100">
    <w:name w:val="Заголовок 410"/>
    <w:basedOn w:val="385"/>
    <w:next w:val="385"/>
    <w:rsid w:val="00C24D0B"/>
    <w:pPr>
      <w:keepNext/>
      <w:widowControl/>
      <w:shd w:val="clear" w:color="auto" w:fill="FFFFFF"/>
      <w:spacing w:line="360" w:lineRule="auto"/>
      <w:ind w:firstLine="540"/>
      <w:jc w:val="left"/>
      <w:outlineLvl w:val="3"/>
    </w:pPr>
    <w:rPr>
      <w:snapToGrid/>
      <w:sz w:val="28"/>
    </w:rPr>
  </w:style>
  <w:style w:type="paragraph" w:customStyle="1" w:styleId="195">
    <w:name w:val="Название19"/>
    <w:basedOn w:val="385"/>
    <w:rsid w:val="00C24D0B"/>
    <w:pPr>
      <w:widowControl/>
      <w:spacing w:line="240" w:lineRule="auto"/>
      <w:ind w:firstLine="567"/>
      <w:jc w:val="center"/>
    </w:pPr>
    <w:rPr>
      <w:b/>
      <w:snapToGrid/>
      <w:sz w:val="28"/>
      <w:lang w:val="uk-UA"/>
    </w:rPr>
  </w:style>
  <w:style w:type="paragraph" w:customStyle="1" w:styleId="286">
    <w:name w:val="Основной текст28"/>
    <w:basedOn w:val="385"/>
    <w:rsid w:val="00C24D0B"/>
    <w:pPr>
      <w:widowControl/>
      <w:spacing w:line="240" w:lineRule="auto"/>
      <w:ind w:firstLine="0"/>
    </w:pPr>
    <w:rPr>
      <w:snapToGrid/>
      <w:sz w:val="28"/>
      <w:lang w:val="en-US"/>
    </w:rPr>
  </w:style>
  <w:style w:type="paragraph" w:customStyle="1" w:styleId="2201">
    <w:name w:val="Основной текст с отступом 220"/>
    <w:basedOn w:val="385"/>
    <w:rsid w:val="00C24D0B"/>
    <w:pPr>
      <w:widowControl/>
      <w:spacing w:line="360" w:lineRule="auto"/>
      <w:ind w:firstLine="567"/>
      <w:jc w:val="center"/>
    </w:pPr>
    <w:rPr>
      <w:snapToGrid/>
      <w:sz w:val="28"/>
      <w:lang w:val="uk-UA"/>
    </w:rPr>
  </w:style>
  <w:style w:type="paragraph" w:customStyle="1" w:styleId="8f6">
    <w:name w:val="Подзаголовок8"/>
    <w:basedOn w:val="385"/>
    <w:rsid w:val="00C24D0B"/>
    <w:pPr>
      <w:widowControl/>
      <w:spacing w:line="360" w:lineRule="auto"/>
      <w:ind w:firstLine="0"/>
    </w:pPr>
    <w:rPr>
      <w:snapToGrid/>
      <w:sz w:val="28"/>
      <w:lang w:val="uk-UA"/>
    </w:rPr>
  </w:style>
  <w:style w:type="paragraph" w:customStyle="1" w:styleId="3150">
    <w:name w:val="Основной текст с отступом 315"/>
    <w:basedOn w:val="385"/>
    <w:rsid w:val="00C24D0B"/>
    <w:pPr>
      <w:widowControl/>
      <w:spacing w:line="360" w:lineRule="auto"/>
      <w:ind w:firstLine="567"/>
    </w:pPr>
    <w:rPr>
      <w:b/>
      <w:snapToGrid/>
      <w:sz w:val="28"/>
      <w:lang w:val="uk-UA"/>
    </w:rPr>
  </w:style>
  <w:style w:type="paragraph" w:customStyle="1" w:styleId="12f">
    <w:name w:val="Обычный (веб)12"/>
    <w:basedOn w:val="385"/>
    <w:rsid w:val="00C24D0B"/>
    <w:pPr>
      <w:widowControl/>
      <w:spacing w:before="100" w:after="100" w:line="240" w:lineRule="auto"/>
      <w:ind w:firstLine="0"/>
      <w:jc w:val="left"/>
    </w:pPr>
    <w:rPr>
      <w:snapToGrid/>
    </w:rPr>
  </w:style>
  <w:style w:type="character" w:customStyle="1" w:styleId="rvts20">
    <w:name w:val="rvts20"/>
    <w:basedOn w:val="af2"/>
    <w:rsid w:val="00DF4684"/>
    <w:rPr>
      <w:rFonts w:ascii="Times New Roman" w:hAnsi="Times New Roman" w:cs="Times New Roman" w:hint="default"/>
      <w:sz w:val="24"/>
      <w:szCs w:val="24"/>
    </w:rPr>
  </w:style>
  <w:style w:type="character" w:customStyle="1" w:styleId="rvts35">
    <w:name w:val="rvts35"/>
    <w:basedOn w:val="af2"/>
    <w:rsid w:val="00DF4684"/>
    <w:rPr>
      <w:rFonts w:ascii="Lucida Sans Unicode" w:hAnsi="Lucida Sans Unicode" w:cs="Lucida Sans Unicode" w:hint="default"/>
      <w:sz w:val="24"/>
      <w:szCs w:val="24"/>
    </w:rPr>
  </w:style>
  <w:style w:type="paragraph" w:customStyle="1" w:styleId="9f3">
    <w:name w:val="Верхний колонтитул9"/>
    <w:basedOn w:val="385"/>
    <w:rsid w:val="002435E8"/>
    <w:pPr>
      <w:widowControl/>
      <w:tabs>
        <w:tab w:val="center" w:pos="4677"/>
        <w:tab w:val="right" w:pos="9355"/>
      </w:tabs>
      <w:spacing w:line="240" w:lineRule="auto"/>
      <w:ind w:firstLine="0"/>
      <w:jc w:val="left"/>
    </w:pPr>
    <w:rPr>
      <w:snapToGrid/>
    </w:rPr>
  </w:style>
  <w:style w:type="character" w:customStyle="1" w:styleId="6ff1">
    <w:name w:val="Номер страницы6"/>
    <w:basedOn w:val="af2"/>
    <w:rsid w:val="002435E8"/>
  </w:style>
  <w:style w:type="paragraph" w:customStyle="1" w:styleId="affffffffffffffffffffffffffffffffff">
    <w:name w:val="ДИС"/>
    <w:basedOn w:val="af1"/>
    <w:autoRedefine/>
    <w:rsid w:val="00D84658"/>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msobodytextindentcxspmiddle">
    <w:name w:val="msobodytextindentcxspmiddle"/>
    <w:basedOn w:val="af1"/>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cxsplast">
    <w:name w:val="msobodytextindentcxsplast"/>
    <w:basedOn w:val="af1"/>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3cxsplast">
    <w:name w:val="msobodytext3cxsplast"/>
    <w:basedOn w:val="af1"/>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2cxspmiddle">
    <w:name w:val="msobodytextindent2cxspmiddle"/>
    <w:basedOn w:val="af1"/>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2cxsplast">
    <w:name w:val="msobodytextindent2cxsplast"/>
    <w:basedOn w:val="af1"/>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plaintextcxsplast">
    <w:name w:val="msoplaintextcxsplast"/>
    <w:basedOn w:val="af1"/>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IacaE0iea">
    <w:name w:val="IacaE0iea"/>
    <w:basedOn w:val="af1"/>
    <w:rsid w:val="000C16BB"/>
    <w:pPr>
      <w:widowControl w:val="0"/>
      <w:suppressAutoHyphens w:val="0"/>
      <w:autoSpaceDE w:val="0"/>
      <w:autoSpaceDN w:val="0"/>
      <w:spacing w:line="360" w:lineRule="auto"/>
      <w:jc w:val="center"/>
    </w:pPr>
    <w:rPr>
      <w:rFonts w:ascii="Times New Roman" w:eastAsia="Times New Roman" w:hAnsi="Times New Roman" w:cs="Times New Roman"/>
      <w:sz w:val="28"/>
      <w:szCs w:val="28"/>
      <w:lang w:val="en-US" w:eastAsia="ru-RU"/>
    </w:rPr>
  </w:style>
  <w:style w:type="paragraph" w:customStyle="1" w:styleId="14f5">
    <w:name w:val="Рабочий 14"/>
    <w:basedOn w:val="af1"/>
    <w:rsid w:val="00180AFB"/>
    <w:pPr>
      <w:suppressAutoHyphens w:val="0"/>
      <w:spacing w:line="360" w:lineRule="auto"/>
      <w:ind w:firstLine="709"/>
      <w:jc w:val="both"/>
    </w:pPr>
    <w:rPr>
      <w:rFonts w:ascii="Times New Roman" w:eastAsia="Times New Roman" w:hAnsi="Times New Roman" w:cs="Times New Roman"/>
      <w:sz w:val="28"/>
      <w:szCs w:val="20"/>
      <w:lang w:eastAsia="ru-RU"/>
    </w:rPr>
  </w:style>
  <w:style w:type="character" w:customStyle="1" w:styleId="WW-a">
    <w:name w:val="WW-Символ нумерации"/>
    <w:rsid w:val="00180AFB"/>
  </w:style>
  <w:style w:type="character" w:customStyle="1" w:styleId="WW-WW8Num2z0">
    <w:name w:val="WW-WW8Num2z0"/>
    <w:rsid w:val="00180AFB"/>
    <w:rPr>
      <w:rFonts w:ascii="Symbol" w:hAnsi="Symbol"/>
    </w:rPr>
  </w:style>
  <w:style w:type="paragraph" w:customStyle="1" w:styleId="c2">
    <w:name w:val="c2"/>
    <w:basedOn w:val="af1"/>
    <w:rsid w:val="00946056"/>
    <w:pPr>
      <w:suppressAutoHyphens w:val="0"/>
      <w:spacing w:before="180" w:after="180" w:line="360" w:lineRule="auto"/>
      <w:jc w:val="center"/>
    </w:pPr>
    <w:rPr>
      <w:rFonts w:ascii="Courier New" w:eastAsia="Times New Roman" w:hAnsi="Courier New" w:cs="Times New Roman"/>
      <w:b/>
      <w:sz w:val="17"/>
      <w:szCs w:val="20"/>
      <w:lang w:val="uk-UA" w:eastAsia="ru-RU"/>
    </w:rPr>
  </w:style>
  <w:style w:type="character" w:customStyle="1" w:styleId="c61">
    <w:name w:val="c61"/>
    <w:basedOn w:val="af2"/>
    <w:rsid w:val="00946056"/>
    <w:rPr>
      <w:sz w:val="18"/>
      <w:szCs w:val="18"/>
    </w:rPr>
  </w:style>
  <w:style w:type="character" w:customStyle="1" w:styleId="c71">
    <w:name w:val="c71"/>
    <w:basedOn w:val="af2"/>
    <w:rsid w:val="00946056"/>
    <w:rPr>
      <w:strike w:val="0"/>
      <w:dstrike w:val="0"/>
      <w:u w:val="none"/>
      <w:effect w:val="none"/>
    </w:rPr>
  </w:style>
  <w:style w:type="character" w:customStyle="1" w:styleId="c81">
    <w:name w:val="c81"/>
    <w:basedOn w:val="af2"/>
    <w:rsid w:val="00946056"/>
    <w:rPr>
      <w:sz w:val="20"/>
      <w:szCs w:val="20"/>
    </w:rPr>
  </w:style>
  <w:style w:type="paragraph" w:customStyle="1" w:styleId="TOCHeadofCharter">
    <w:name w:val="TOC Head of Charter"/>
    <w:basedOn w:val="Text4"/>
    <w:rsid w:val="00101505"/>
    <w:pPr>
      <w:tabs>
        <w:tab w:val="clear" w:pos="283"/>
        <w:tab w:val="right" w:leader="dot" w:pos="9525"/>
      </w:tabs>
      <w:suppressAutoHyphens w:val="0"/>
      <w:autoSpaceDE w:val="0"/>
      <w:autoSpaceDN w:val="0"/>
      <w:adjustRightInd w:val="0"/>
      <w:spacing w:before="170" w:line="360" w:lineRule="auto"/>
      <w:ind w:left="482" w:hanging="482"/>
      <w:jc w:val="left"/>
    </w:pPr>
    <w:rPr>
      <w:rFonts w:ascii="Times New Roman" w:eastAsia="Times New Roman" w:hAnsi="Times New Roman" w:cs="Times New Roman"/>
      <w:color w:val="auto"/>
      <w:sz w:val="28"/>
      <w:szCs w:val="28"/>
      <w:lang w:eastAsia="ru-RU"/>
    </w:rPr>
  </w:style>
  <w:style w:type="paragraph" w:customStyle="1" w:styleId="TOCParagraph">
    <w:name w:val="TOC Paragraph"/>
    <w:basedOn w:val="Text4"/>
    <w:rsid w:val="00101505"/>
    <w:pPr>
      <w:tabs>
        <w:tab w:val="clear" w:pos="283"/>
        <w:tab w:val="right" w:leader="dot" w:pos="9525"/>
      </w:tabs>
      <w:suppressAutoHyphens w:val="0"/>
      <w:autoSpaceDE w:val="0"/>
      <w:autoSpaceDN w:val="0"/>
      <w:adjustRightInd w:val="0"/>
      <w:spacing w:line="360" w:lineRule="auto"/>
      <w:ind w:left="964" w:hanging="482"/>
      <w:jc w:val="left"/>
    </w:pPr>
    <w:rPr>
      <w:rFonts w:ascii="Times New Roman" w:eastAsia="Times New Roman" w:hAnsi="Times New Roman" w:cs="Times New Roman"/>
      <w:color w:val="auto"/>
      <w:sz w:val="28"/>
      <w:szCs w:val="28"/>
      <w:lang w:eastAsia="ru-RU"/>
    </w:rPr>
  </w:style>
  <w:style w:type="paragraph" w:customStyle="1" w:styleId="TOCtitle">
    <w:name w:val="TOC title"/>
    <w:basedOn w:val="Text4"/>
    <w:rsid w:val="00101505"/>
    <w:pPr>
      <w:tabs>
        <w:tab w:val="clear" w:pos="283"/>
      </w:tabs>
      <w:suppressAutoHyphens w:val="0"/>
      <w:autoSpaceDE w:val="0"/>
      <w:autoSpaceDN w:val="0"/>
      <w:adjustRightInd w:val="0"/>
      <w:spacing w:after="360"/>
      <w:ind w:firstLine="680"/>
    </w:pPr>
    <w:rPr>
      <w:rFonts w:ascii="Times New Roman" w:eastAsia="Times New Roman" w:hAnsi="Times New Roman" w:cs="Times New Roman"/>
      <w:b/>
      <w:bCs/>
      <w:color w:val="auto"/>
      <w:spacing w:val="15"/>
      <w:sz w:val="60"/>
      <w:szCs w:val="60"/>
      <w:lang w:eastAsia="ru-RU"/>
    </w:rPr>
  </w:style>
  <w:style w:type="character" w:customStyle="1" w:styleId="searchterm0">
    <w:name w:val="searchterm0"/>
    <w:basedOn w:val="af2"/>
    <w:rsid w:val="007B0123"/>
  </w:style>
  <w:style w:type="character" w:customStyle="1" w:styleId="searchterm1">
    <w:name w:val="searchterm1"/>
    <w:basedOn w:val="af2"/>
    <w:rsid w:val="007B0123"/>
  </w:style>
  <w:style w:type="character" w:customStyle="1" w:styleId="searchterm2">
    <w:name w:val="searchterm2"/>
    <w:basedOn w:val="af2"/>
    <w:rsid w:val="007B0123"/>
  </w:style>
  <w:style w:type="character" w:customStyle="1" w:styleId="citation">
    <w:name w:val="citation"/>
    <w:basedOn w:val="af2"/>
    <w:rsid w:val="007B0123"/>
  </w:style>
  <w:style w:type="character" w:customStyle="1" w:styleId="fulltext-issue">
    <w:name w:val="fulltext-issue"/>
    <w:basedOn w:val="af2"/>
    <w:rsid w:val="007B0123"/>
  </w:style>
  <w:style w:type="paragraph" w:customStyle="1" w:styleId="vivan">
    <w:name w:val="vivan"/>
    <w:basedOn w:val="af1"/>
    <w:rsid w:val="006C6494"/>
    <w:pPr>
      <w:suppressAutoHyphens w:val="0"/>
      <w:overflowPunct w:val="0"/>
      <w:autoSpaceDE w:val="0"/>
      <w:autoSpaceDN w:val="0"/>
      <w:spacing w:before="100" w:beforeAutospacing="1" w:after="100" w:afterAutospacing="1" w:line="200" w:lineRule="atLeast"/>
      <w:jc w:val="both"/>
    </w:pPr>
    <w:rPr>
      <w:rFonts w:ascii="NTTimes/Cyrillic" w:eastAsia="Times New Roman" w:hAnsi="NTTimes/Cyrillic" w:cs="Times New Roman"/>
      <w:sz w:val="20"/>
      <w:szCs w:val="20"/>
      <w:lang w:eastAsia="ru-RU"/>
    </w:rPr>
  </w:style>
  <w:style w:type="paragraph" w:customStyle="1" w:styleId="393">
    <w:name w:val="Обычный39"/>
    <w:rsid w:val="006C6494"/>
    <w:pPr>
      <w:widowControl w:val="0"/>
      <w:spacing w:line="280" w:lineRule="auto"/>
      <w:jc w:val="both"/>
    </w:pPr>
    <w:rPr>
      <w:rFonts w:ascii="Times New Roman" w:eastAsia="Times New Roman" w:hAnsi="Times New Roman" w:cs="Times New Roman"/>
      <w:snapToGrid w:val="0"/>
    </w:rPr>
  </w:style>
  <w:style w:type="paragraph" w:customStyle="1" w:styleId="vivan7">
    <w:name w:val="vivan7"/>
    <w:basedOn w:val="af1"/>
    <w:rsid w:val="000050B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2290">
    <w:name w:val="Основной текст 229"/>
    <w:basedOn w:val="af1"/>
    <w:rsid w:val="000050B9"/>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zCs w:val="20"/>
      <w:lang w:val="uk-UA" w:eastAsia="ru-RU"/>
    </w:rPr>
  </w:style>
  <w:style w:type="character" w:customStyle="1" w:styleId="1ffffffffff1">
    <w:name w:val="Заголовок 1 Знак Знак"/>
    <w:basedOn w:val="af2"/>
    <w:rsid w:val="000533F6"/>
    <w:rPr>
      <w:rFonts w:ascii="Arial" w:hAnsi="Arial" w:cs="Arial"/>
      <w:b/>
      <w:bCs/>
      <w:kern w:val="32"/>
      <w:sz w:val="32"/>
      <w:szCs w:val="32"/>
      <w:lang w:val="uk-UA" w:eastAsia="ru-RU" w:bidi="ar-SA"/>
    </w:rPr>
  </w:style>
  <w:style w:type="paragraph" w:customStyle="1" w:styleId="t12">
    <w:name w:val="Оt1новной текст 2"/>
    <w:basedOn w:val="af1"/>
    <w:rsid w:val="00985361"/>
    <w:pPr>
      <w:widowControl w:val="0"/>
      <w:suppressAutoHyphens w:val="0"/>
      <w:jc w:val="both"/>
    </w:pPr>
    <w:rPr>
      <w:rFonts w:ascii="Times New Roman" w:eastAsia="Times New Roman" w:hAnsi="Times New Roman" w:cs="Times New Roman"/>
      <w:szCs w:val="20"/>
      <w:lang w:eastAsia="ru-RU"/>
    </w:rPr>
  </w:style>
  <w:style w:type="character" w:customStyle="1" w:styleId="fieldauthors">
    <w:name w:val="field_authors"/>
    <w:basedOn w:val="af2"/>
    <w:rsid w:val="00985361"/>
  </w:style>
  <w:style w:type="character" w:customStyle="1" w:styleId="fieldyear">
    <w:name w:val="field_year"/>
    <w:basedOn w:val="af2"/>
    <w:rsid w:val="00985361"/>
  </w:style>
  <w:style w:type="character" w:customStyle="1" w:styleId="fieldtitle">
    <w:name w:val="field_title"/>
    <w:basedOn w:val="af2"/>
    <w:rsid w:val="00985361"/>
  </w:style>
  <w:style w:type="character" w:customStyle="1" w:styleId="fieldpublication">
    <w:name w:val="field_publication"/>
    <w:basedOn w:val="af2"/>
    <w:rsid w:val="00985361"/>
  </w:style>
  <w:style w:type="character" w:customStyle="1" w:styleId="fieldvolume">
    <w:name w:val="field_volume"/>
    <w:basedOn w:val="af2"/>
    <w:rsid w:val="00985361"/>
  </w:style>
  <w:style w:type="character" w:customStyle="1" w:styleId="fieldnumber">
    <w:name w:val="field_number"/>
    <w:basedOn w:val="af2"/>
    <w:rsid w:val="00985361"/>
  </w:style>
  <w:style w:type="character" w:customStyle="1" w:styleId="fieldpages">
    <w:name w:val="field_pages"/>
    <w:basedOn w:val="af2"/>
    <w:rsid w:val="00985361"/>
  </w:style>
  <w:style w:type="paragraph" w:customStyle="1" w:styleId="400">
    <w:name w:val="Обычный40"/>
    <w:rsid w:val="00366AC8"/>
    <w:pPr>
      <w:widowControl w:val="0"/>
      <w:spacing w:line="480" w:lineRule="auto"/>
      <w:ind w:firstLine="820"/>
      <w:jc w:val="both"/>
    </w:pPr>
    <w:rPr>
      <w:rFonts w:ascii="Arial" w:eastAsia="Times New Roman" w:hAnsi="Arial" w:cs="Times New Roman"/>
      <w:snapToGrid w:val="0"/>
      <w:sz w:val="24"/>
    </w:rPr>
  </w:style>
  <w:style w:type="paragraph" w:customStyle="1" w:styleId="2300">
    <w:name w:val="Основной текст 230"/>
    <w:basedOn w:val="af1"/>
    <w:rsid w:val="00366AC8"/>
    <w:pPr>
      <w:suppressAutoHyphens w:val="0"/>
      <w:ind w:firstLine="720"/>
      <w:jc w:val="both"/>
    </w:pPr>
    <w:rPr>
      <w:rFonts w:ascii="Times New Roman" w:eastAsia="Times New Roman" w:hAnsi="Times New Roman" w:cs="Times New Roman"/>
      <w:sz w:val="28"/>
      <w:szCs w:val="20"/>
      <w:lang w:eastAsia="ru-RU"/>
    </w:rPr>
  </w:style>
  <w:style w:type="character" w:customStyle="1" w:styleId="admtext3">
    <w:name w:val="adm_text3"/>
    <w:basedOn w:val="af2"/>
    <w:rsid w:val="00274327"/>
  </w:style>
  <w:style w:type="paragraph" w:customStyle="1" w:styleId="affffffffffffffffffffffffffffffffff0">
    <w:name w:val="Обычный.Нормальный"/>
    <w:rsid w:val="000D668B"/>
    <w:pPr>
      <w:overflowPunct w:val="0"/>
      <w:autoSpaceDE w:val="0"/>
      <w:autoSpaceDN w:val="0"/>
      <w:adjustRightInd w:val="0"/>
      <w:textAlignment w:val="baseline"/>
    </w:pPr>
    <w:rPr>
      <w:rFonts w:ascii="Times New Roman" w:eastAsia="Times New Roman" w:hAnsi="Times New Roman" w:cs="Times New Roman"/>
    </w:rPr>
  </w:style>
  <w:style w:type="paragraph" w:styleId="affffff8">
    <w:name w:val="Salutation"/>
    <w:basedOn w:val="af1"/>
    <w:next w:val="af1"/>
    <w:link w:val="affffff7"/>
    <w:rsid w:val="000D668B"/>
    <w:pPr>
      <w:suppressAutoHyphens w:val="0"/>
    </w:pPr>
    <w:rPr>
      <w:rFonts w:ascii="PetersburgCTT" w:eastAsia="PetersburgCTT" w:hAnsi="PetersburgCTT" w:cs="PetersburgCTT"/>
      <w:szCs w:val="20"/>
      <w:lang w:eastAsia="ru-RU"/>
    </w:rPr>
  </w:style>
  <w:style w:type="character" w:customStyle="1" w:styleId="1ffffffffff2">
    <w:name w:val="Приветствие Знак1"/>
    <w:basedOn w:val="af2"/>
    <w:uiPriority w:val="99"/>
    <w:semiHidden/>
    <w:rsid w:val="000D668B"/>
    <w:rPr>
      <w:rFonts w:ascii="Garamond" w:eastAsia="Garamond" w:hAnsi="Garamond" w:cs="Garamond"/>
      <w:sz w:val="24"/>
      <w:szCs w:val="24"/>
      <w:lang w:eastAsia="ar-SA"/>
    </w:rPr>
  </w:style>
  <w:style w:type="paragraph" w:customStyle="1" w:styleId="IiiaeuiueIiiaacenoAaceno">
    <w:name w:val="Ii?iaeuiue.Ii?i.aac e?.no?..Aac e?.no?."/>
    <w:rsid w:val="000D668B"/>
    <w:pPr>
      <w:widowControl w:val="0"/>
      <w:spacing w:line="360" w:lineRule="auto"/>
      <w:ind w:firstLine="227"/>
      <w:jc w:val="both"/>
    </w:pPr>
    <w:rPr>
      <w:rFonts w:ascii="UkrainianPragmatica" w:eastAsia="Times New Roman" w:hAnsi="UkrainianPragmatica" w:cs="Times New Roman"/>
      <w:sz w:val="24"/>
    </w:rPr>
  </w:style>
  <w:style w:type="character" w:customStyle="1" w:styleId="Style31">
    <w:name w:val="Style 3"/>
    <w:rsid w:val="000D668B"/>
    <w:rPr>
      <w:rFonts w:ascii="Arial" w:hAnsi="Arial" w:cs="Arial"/>
      <w:b/>
      <w:bCs/>
      <w:sz w:val="18"/>
      <w:szCs w:val="18"/>
    </w:rPr>
  </w:style>
  <w:style w:type="paragraph" w:customStyle="1" w:styleId="NoeeuIaaaynoiea0ni">
    <w:name w:val="Noeeu Ia.aay no.iea:  0 ni"/>
    <w:basedOn w:val="Default"/>
    <w:next w:val="Default"/>
    <w:rsid w:val="000D668B"/>
    <w:pPr>
      <w:suppressAutoHyphens w:val="0"/>
      <w:autoSpaceDN w:val="0"/>
      <w:adjustRightInd w:val="0"/>
    </w:pPr>
    <w:rPr>
      <w:rFonts w:ascii="Times New Roman" w:eastAsia="Times New Roman" w:hAnsi="Times New Roman" w:cs="Times New Roman"/>
      <w:color w:val="auto"/>
      <w:lang w:val="uk-UA" w:eastAsia="uk-UA"/>
    </w:rPr>
  </w:style>
  <w:style w:type="paragraph" w:customStyle="1" w:styleId="Normal30">
    <w:name w:val="Normal3"/>
    <w:rsid w:val="000D668B"/>
    <w:pPr>
      <w:spacing w:before="100" w:after="100"/>
    </w:pPr>
    <w:rPr>
      <w:rFonts w:ascii="Times New Roman" w:eastAsia="Times New Roman" w:hAnsi="Times New Roman" w:cs="Times New Roman"/>
      <w:snapToGrid w:val="0"/>
      <w:sz w:val="24"/>
    </w:rPr>
  </w:style>
  <w:style w:type="paragraph" w:customStyle="1" w:styleId="exhibtitle">
    <w:name w:val="exhibtitle"/>
    <w:basedOn w:val="af1"/>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5fff3">
    <w:name w:val="Дата5"/>
    <w:basedOn w:val="af1"/>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205">
    <w:name w:val="Название20"/>
    <w:basedOn w:val="af1"/>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auth">
    <w:name w:val="auth"/>
    <w:basedOn w:val="af1"/>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odyTextIndent22">
    <w:name w:val="Body Text Indent 22"/>
    <w:basedOn w:val="af1"/>
    <w:rsid w:val="000D668B"/>
    <w:pPr>
      <w:suppressAutoHyphens w:val="0"/>
      <w:overflowPunct w:val="0"/>
      <w:autoSpaceDE w:val="0"/>
      <w:autoSpaceDN w:val="0"/>
      <w:adjustRightInd w:val="0"/>
      <w:ind w:firstLine="680"/>
      <w:jc w:val="both"/>
      <w:textAlignment w:val="baseline"/>
    </w:pPr>
    <w:rPr>
      <w:rFonts w:ascii="Times New Roman" w:eastAsia="Times New Roman" w:hAnsi="Times New Roman" w:cs="Times New Roman"/>
      <w:szCs w:val="20"/>
      <w:lang w:eastAsia="ru-RU"/>
    </w:rPr>
  </w:style>
  <w:style w:type="character" w:customStyle="1" w:styleId="admtext1">
    <w:name w:val="adm_text1"/>
    <w:basedOn w:val="af2"/>
    <w:rsid w:val="000D668B"/>
  </w:style>
  <w:style w:type="character" w:customStyle="1" w:styleId="postbody">
    <w:name w:val="postbody"/>
    <w:basedOn w:val="af2"/>
    <w:rsid w:val="000D668B"/>
  </w:style>
  <w:style w:type="paragraph" w:customStyle="1" w:styleId="BodyText24">
    <w:name w:val="Body Text 2"/>
    <w:basedOn w:val="af1"/>
    <w:rsid w:val="000A438C"/>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Normal7">
    <w:name w:val="Normal"/>
    <w:rsid w:val="000A438C"/>
    <w:pPr>
      <w:spacing w:before="100" w:after="100"/>
    </w:pPr>
    <w:rPr>
      <w:rFonts w:ascii="Times New Roman" w:eastAsia="Times New Roman" w:hAnsi="Times New Roman" w:cs="Times New Roman"/>
      <w:snapToGrid w:val="0"/>
      <w:sz w:val="24"/>
    </w:rPr>
  </w:style>
  <w:style w:type="character" w:customStyle="1" w:styleId="subtitle">
    <w:name w:val="subtitle"/>
    <w:basedOn w:val="af2"/>
    <w:rsid w:val="00AF459F"/>
  </w:style>
  <w:style w:type="character" w:customStyle="1" w:styleId="title">
    <w:name w:val="title"/>
    <w:basedOn w:val="af2"/>
    <w:rsid w:val="00AF459F"/>
  </w:style>
  <w:style w:type="paragraph" w:customStyle="1" w:styleId="affffffffffffffffffffffffffffffffff1">
    <w:name w:val="Огл_глава"/>
    <w:basedOn w:val="af1"/>
    <w:rsid w:val="004218C7"/>
    <w:pPr>
      <w:tabs>
        <w:tab w:val="left" w:pos="1260"/>
        <w:tab w:val="right" w:leader="dot" w:pos="9360"/>
      </w:tabs>
      <w:suppressAutoHyphens w:val="0"/>
      <w:spacing w:line="360" w:lineRule="auto"/>
      <w:ind w:left="1260" w:right="714" w:hanging="1260"/>
      <w:jc w:val="both"/>
    </w:pPr>
    <w:rPr>
      <w:rFonts w:ascii="Times New Roman" w:eastAsia="Times New Roman" w:hAnsi="Times New Roman" w:cs="Times New Roman"/>
      <w:sz w:val="28"/>
      <w:szCs w:val="28"/>
      <w:lang w:val="uk-UA" w:eastAsia="ru-RU"/>
    </w:rPr>
  </w:style>
  <w:style w:type="paragraph" w:customStyle="1" w:styleId="affffffffffffffffffffffffffffffffff2">
    <w:name w:val="Огл_подглава"/>
    <w:basedOn w:val="af1"/>
    <w:rsid w:val="004218C7"/>
    <w:pPr>
      <w:tabs>
        <w:tab w:val="left" w:pos="1800"/>
        <w:tab w:val="right" w:leader="dot" w:pos="9360"/>
      </w:tabs>
      <w:suppressAutoHyphens w:val="0"/>
      <w:spacing w:line="360" w:lineRule="auto"/>
      <w:ind w:left="1800" w:right="714" w:hanging="540"/>
      <w:jc w:val="both"/>
    </w:pPr>
    <w:rPr>
      <w:rFonts w:ascii="Times New Roman" w:eastAsia="Times New Roman" w:hAnsi="Times New Roman" w:cs="Times New Roman"/>
      <w:sz w:val="28"/>
      <w:szCs w:val="28"/>
      <w:lang w:val="uk-UA" w:eastAsia="ru-RU"/>
    </w:rPr>
  </w:style>
  <w:style w:type="character" w:customStyle="1" w:styleId="document-doi">
    <w:name w:val="document-doi"/>
    <w:basedOn w:val="af2"/>
    <w:rsid w:val="006410EB"/>
  </w:style>
  <w:style w:type="paragraph" w:customStyle="1" w:styleId="BodyText30">
    <w:name w:val="Body Text 3"/>
    <w:basedOn w:val="af1"/>
    <w:rsid w:val="000C54CD"/>
    <w:pPr>
      <w:widowControl w:val="0"/>
      <w:suppressAutoHyphens w:val="0"/>
      <w:spacing w:line="360" w:lineRule="auto"/>
      <w:jc w:val="both"/>
    </w:pPr>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16674">
      <w:bodyDiv w:val="1"/>
      <w:marLeft w:val="0"/>
      <w:marRight w:val="0"/>
      <w:marTop w:val="0"/>
      <w:marBottom w:val="0"/>
      <w:divBdr>
        <w:top w:val="none" w:sz="0" w:space="0" w:color="auto"/>
        <w:left w:val="none" w:sz="0" w:space="0" w:color="auto"/>
        <w:bottom w:val="none" w:sz="0" w:space="0" w:color="auto"/>
        <w:right w:val="none" w:sz="0" w:space="0" w:color="auto"/>
      </w:divBdr>
    </w:div>
    <w:div w:id="115028207">
      <w:bodyDiv w:val="1"/>
      <w:marLeft w:val="0"/>
      <w:marRight w:val="0"/>
      <w:marTop w:val="0"/>
      <w:marBottom w:val="0"/>
      <w:divBdr>
        <w:top w:val="none" w:sz="0" w:space="0" w:color="auto"/>
        <w:left w:val="none" w:sz="0" w:space="0" w:color="auto"/>
        <w:bottom w:val="none" w:sz="0" w:space="0" w:color="auto"/>
        <w:right w:val="none" w:sz="0" w:space="0" w:color="auto"/>
      </w:divBdr>
    </w:div>
    <w:div w:id="445193904">
      <w:bodyDiv w:val="1"/>
      <w:marLeft w:val="0"/>
      <w:marRight w:val="0"/>
      <w:marTop w:val="0"/>
      <w:marBottom w:val="0"/>
      <w:divBdr>
        <w:top w:val="none" w:sz="0" w:space="0" w:color="auto"/>
        <w:left w:val="none" w:sz="0" w:space="0" w:color="auto"/>
        <w:bottom w:val="none" w:sz="0" w:space="0" w:color="auto"/>
        <w:right w:val="none" w:sz="0" w:space="0" w:color="auto"/>
      </w:divBdr>
    </w:div>
    <w:div w:id="596905724">
      <w:bodyDiv w:val="1"/>
      <w:marLeft w:val="0"/>
      <w:marRight w:val="0"/>
      <w:marTop w:val="0"/>
      <w:marBottom w:val="0"/>
      <w:divBdr>
        <w:top w:val="none" w:sz="0" w:space="0" w:color="auto"/>
        <w:left w:val="none" w:sz="0" w:space="0" w:color="auto"/>
        <w:bottom w:val="none" w:sz="0" w:space="0" w:color="auto"/>
        <w:right w:val="none" w:sz="0" w:space="0" w:color="auto"/>
      </w:divBdr>
    </w:div>
    <w:div w:id="610552005">
      <w:bodyDiv w:val="1"/>
      <w:marLeft w:val="0"/>
      <w:marRight w:val="0"/>
      <w:marTop w:val="0"/>
      <w:marBottom w:val="0"/>
      <w:divBdr>
        <w:top w:val="none" w:sz="0" w:space="0" w:color="auto"/>
        <w:left w:val="none" w:sz="0" w:space="0" w:color="auto"/>
        <w:bottom w:val="none" w:sz="0" w:space="0" w:color="auto"/>
        <w:right w:val="none" w:sz="0" w:space="0" w:color="auto"/>
      </w:divBdr>
      <w:divsChild>
        <w:div w:id="1214193552">
          <w:marLeft w:val="0"/>
          <w:marRight w:val="0"/>
          <w:marTop w:val="0"/>
          <w:marBottom w:val="0"/>
          <w:divBdr>
            <w:top w:val="none" w:sz="0" w:space="0" w:color="auto"/>
            <w:left w:val="none" w:sz="0" w:space="0" w:color="auto"/>
            <w:bottom w:val="none" w:sz="0" w:space="0" w:color="auto"/>
            <w:right w:val="none" w:sz="0" w:space="0" w:color="auto"/>
          </w:divBdr>
        </w:div>
        <w:div w:id="1715498376">
          <w:marLeft w:val="0"/>
          <w:marRight w:val="0"/>
          <w:marTop w:val="0"/>
          <w:marBottom w:val="0"/>
          <w:divBdr>
            <w:top w:val="none" w:sz="0" w:space="0" w:color="auto"/>
            <w:left w:val="none" w:sz="0" w:space="0" w:color="auto"/>
            <w:bottom w:val="none" w:sz="0" w:space="0" w:color="auto"/>
            <w:right w:val="none" w:sz="0" w:space="0" w:color="auto"/>
          </w:divBdr>
        </w:div>
      </w:divsChild>
    </w:div>
    <w:div w:id="814032830">
      <w:bodyDiv w:val="1"/>
      <w:marLeft w:val="0"/>
      <w:marRight w:val="0"/>
      <w:marTop w:val="0"/>
      <w:marBottom w:val="0"/>
      <w:divBdr>
        <w:top w:val="none" w:sz="0" w:space="0" w:color="auto"/>
        <w:left w:val="none" w:sz="0" w:space="0" w:color="auto"/>
        <w:bottom w:val="none" w:sz="0" w:space="0" w:color="auto"/>
        <w:right w:val="none" w:sz="0" w:space="0" w:color="auto"/>
      </w:divBdr>
    </w:div>
    <w:div w:id="816651254">
      <w:bodyDiv w:val="1"/>
      <w:marLeft w:val="0"/>
      <w:marRight w:val="0"/>
      <w:marTop w:val="0"/>
      <w:marBottom w:val="0"/>
      <w:divBdr>
        <w:top w:val="none" w:sz="0" w:space="0" w:color="auto"/>
        <w:left w:val="none" w:sz="0" w:space="0" w:color="auto"/>
        <w:bottom w:val="none" w:sz="0" w:space="0" w:color="auto"/>
        <w:right w:val="none" w:sz="0" w:space="0" w:color="auto"/>
      </w:divBdr>
    </w:div>
    <w:div w:id="928153315">
      <w:bodyDiv w:val="1"/>
      <w:marLeft w:val="0"/>
      <w:marRight w:val="0"/>
      <w:marTop w:val="0"/>
      <w:marBottom w:val="0"/>
      <w:divBdr>
        <w:top w:val="none" w:sz="0" w:space="0" w:color="auto"/>
        <w:left w:val="none" w:sz="0" w:space="0" w:color="auto"/>
        <w:bottom w:val="none" w:sz="0" w:space="0" w:color="auto"/>
        <w:right w:val="none" w:sz="0" w:space="0" w:color="auto"/>
      </w:divBdr>
    </w:div>
    <w:div w:id="960916356">
      <w:bodyDiv w:val="1"/>
      <w:marLeft w:val="0"/>
      <w:marRight w:val="0"/>
      <w:marTop w:val="0"/>
      <w:marBottom w:val="0"/>
      <w:divBdr>
        <w:top w:val="none" w:sz="0" w:space="0" w:color="auto"/>
        <w:left w:val="none" w:sz="0" w:space="0" w:color="auto"/>
        <w:bottom w:val="none" w:sz="0" w:space="0" w:color="auto"/>
        <w:right w:val="none" w:sz="0" w:space="0" w:color="auto"/>
      </w:divBdr>
    </w:div>
    <w:div w:id="1017123993">
      <w:bodyDiv w:val="1"/>
      <w:marLeft w:val="0"/>
      <w:marRight w:val="0"/>
      <w:marTop w:val="0"/>
      <w:marBottom w:val="0"/>
      <w:divBdr>
        <w:top w:val="none" w:sz="0" w:space="0" w:color="auto"/>
        <w:left w:val="none" w:sz="0" w:space="0" w:color="auto"/>
        <w:bottom w:val="none" w:sz="0" w:space="0" w:color="auto"/>
        <w:right w:val="none" w:sz="0" w:space="0" w:color="auto"/>
      </w:divBdr>
    </w:div>
    <w:div w:id="1022974788">
      <w:bodyDiv w:val="1"/>
      <w:marLeft w:val="0"/>
      <w:marRight w:val="0"/>
      <w:marTop w:val="0"/>
      <w:marBottom w:val="0"/>
      <w:divBdr>
        <w:top w:val="none" w:sz="0" w:space="0" w:color="auto"/>
        <w:left w:val="none" w:sz="0" w:space="0" w:color="auto"/>
        <w:bottom w:val="none" w:sz="0" w:space="0" w:color="auto"/>
        <w:right w:val="none" w:sz="0" w:space="0" w:color="auto"/>
      </w:divBdr>
      <w:divsChild>
        <w:div w:id="806510517">
          <w:marLeft w:val="0"/>
          <w:marRight w:val="0"/>
          <w:marTop w:val="0"/>
          <w:marBottom w:val="0"/>
          <w:divBdr>
            <w:top w:val="none" w:sz="0" w:space="0" w:color="auto"/>
            <w:left w:val="none" w:sz="0" w:space="0" w:color="auto"/>
            <w:bottom w:val="none" w:sz="0" w:space="0" w:color="auto"/>
            <w:right w:val="none" w:sz="0" w:space="0" w:color="auto"/>
          </w:divBdr>
          <w:divsChild>
            <w:div w:id="448864066">
              <w:marLeft w:val="0"/>
              <w:marRight w:val="0"/>
              <w:marTop w:val="0"/>
              <w:marBottom w:val="0"/>
              <w:divBdr>
                <w:top w:val="none" w:sz="0" w:space="0" w:color="auto"/>
                <w:left w:val="none" w:sz="0" w:space="0" w:color="auto"/>
                <w:bottom w:val="none" w:sz="0" w:space="0" w:color="auto"/>
                <w:right w:val="none" w:sz="0" w:space="0" w:color="auto"/>
              </w:divBdr>
            </w:div>
            <w:div w:id="1137454565">
              <w:marLeft w:val="0"/>
              <w:marRight w:val="0"/>
              <w:marTop w:val="0"/>
              <w:marBottom w:val="0"/>
              <w:divBdr>
                <w:top w:val="none" w:sz="0" w:space="0" w:color="auto"/>
                <w:left w:val="none" w:sz="0" w:space="0" w:color="auto"/>
                <w:bottom w:val="none" w:sz="0" w:space="0" w:color="auto"/>
                <w:right w:val="none" w:sz="0" w:space="0" w:color="auto"/>
              </w:divBdr>
            </w:div>
            <w:div w:id="1143082472">
              <w:marLeft w:val="0"/>
              <w:marRight w:val="0"/>
              <w:marTop w:val="0"/>
              <w:marBottom w:val="0"/>
              <w:divBdr>
                <w:top w:val="none" w:sz="0" w:space="0" w:color="auto"/>
                <w:left w:val="none" w:sz="0" w:space="0" w:color="auto"/>
                <w:bottom w:val="none" w:sz="0" w:space="0" w:color="auto"/>
                <w:right w:val="none" w:sz="0" w:space="0" w:color="auto"/>
              </w:divBdr>
            </w:div>
            <w:div w:id="1219782081">
              <w:marLeft w:val="0"/>
              <w:marRight w:val="0"/>
              <w:marTop w:val="0"/>
              <w:marBottom w:val="0"/>
              <w:divBdr>
                <w:top w:val="none" w:sz="0" w:space="0" w:color="auto"/>
                <w:left w:val="none" w:sz="0" w:space="0" w:color="auto"/>
                <w:bottom w:val="none" w:sz="0" w:space="0" w:color="auto"/>
                <w:right w:val="none" w:sz="0" w:space="0" w:color="auto"/>
              </w:divBdr>
            </w:div>
            <w:div w:id="1851531486">
              <w:marLeft w:val="0"/>
              <w:marRight w:val="0"/>
              <w:marTop w:val="0"/>
              <w:marBottom w:val="0"/>
              <w:divBdr>
                <w:top w:val="none" w:sz="0" w:space="0" w:color="auto"/>
                <w:left w:val="none" w:sz="0" w:space="0" w:color="auto"/>
                <w:bottom w:val="none" w:sz="0" w:space="0" w:color="auto"/>
                <w:right w:val="none" w:sz="0" w:space="0" w:color="auto"/>
              </w:divBdr>
            </w:div>
            <w:div w:id="212633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645030">
      <w:bodyDiv w:val="1"/>
      <w:marLeft w:val="0"/>
      <w:marRight w:val="0"/>
      <w:marTop w:val="0"/>
      <w:marBottom w:val="0"/>
      <w:divBdr>
        <w:top w:val="none" w:sz="0" w:space="0" w:color="auto"/>
        <w:left w:val="none" w:sz="0" w:space="0" w:color="auto"/>
        <w:bottom w:val="none" w:sz="0" w:space="0" w:color="auto"/>
        <w:right w:val="none" w:sz="0" w:space="0" w:color="auto"/>
      </w:divBdr>
    </w:div>
    <w:div w:id="1395660361">
      <w:bodyDiv w:val="1"/>
      <w:marLeft w:val="0"/>
      <w:marRight w:val="0"/>
      <w:marTop w:val="0"/>
      <w:marBottom w:val="0"/>
      <w:divBdr>
        <w:top w:val="none" w:sz="0" w:space="0" w:color="auto"/>
        <w:left w:val="none" w:sz="0" w:space="0" w:color="auto"/>
        <w:bottom w:val="none" w:sz="0" w:space="0" w:color="auto"/>
        <w:right w:val="none" w:sz="0" w:space="0" w:color="auto"/>
      </w:divBdr>
      <w:divsChild>
        <w:div w:id="1069306861">
          <w:marLeft w:val="0"/>
          <w:marRight w:val="0"/>
          <w:marTop w:val="0"/>
          <w:marBottom w:val="0"/>
          <w:divBdr>
            <w:top w:val="none" w:sz="0" w:space="0" w:color="auto"/>
            <w:left w:val="none" w:sz="0" w:space="0" w:color="auto"/>
            <w:bottom w:val="none" w:sz="0" w:space="0" w:color="auto"/>
            <w:right w:val="none" w:sz="0" w:space="0" w:color="auto"/>
          </w:divBdr>
          <w:divsChild>
            <w:div w:id="196235275">
              <w:marLeft w:val="0"/>
              <w:marRight w:val="0"/>
              <w:marTop w:val="0"/>
              <w:marBottom w:val="0"/>
              <w:divBdr>
                <w:top w:val="none" w:sz="0" w:space="0" w:color="auto"/>
                <w:left w:val="none" w:sz="0" w:space="0" w:color="auto"/>
                <w:bottom w:val="none" w:sz="0" w:space="0" w:color="auto"/>
                <w:right w:val="none" w:sz="0" w:space="0" w:color="auto"/>
              </w:divBdr>
            </w:div>
            <w:div w:id="365568638">
              <w:marLeft w:val="0"/>
              <w:marRight w:val="0"/>
              <w:marTop w:val="0"/>
              <w:marBottom w:val="0"/>
              <w:divBdr>
                <w:top w:val="none" w:sz="0" w:space="0" w:color="auto"/>
                <w:left w:val="none" w:sz="0" w:space="0" w:color="auto"/>
                <w:bottom w:val="none" w:sz="0" w:space="0" w:color="auto"/>
                <w:right w:val="none" w:sz="0" w:space="0" w:color="auto"/>
              </w:divBdr>
            </w:div>
            <w:div w:id="706570160">
              <w:marLeft w:val="0"/>
              <w:marRight w:val="0"/>
              <w:marTop w:val="0"/>
              <w:marBottom w:val="0"/>
              <w:divBdr>
                <w:top w:val="none" w:sz="0" w:space="0" w:color="auto"/>
                <w:left w:val="none" w:sz="0" w:space="0" w:color="auto"/>
                <w:bottom w:val="none" w:sz="0" w:space="0" w:color="auto"/>
                <w:right w:val="none" w:sz="0" w:space="0" w:color="auto"/>
              </w:divBdr>
            </w:div>
            <w:div w:id="1301956314">
              <w:marLeft w:val="0"/>
              <w:marRight w:val="0"/>
              <w:marTop w:val="0"/>
              <w:marBottom w:val="0"/>
              <w:divBdr>
                <w:top w:val="none" w:sz="0" w:space="0" w:color="auto"/>
                <w:left w:val="none" w:sz="0" w:space="0" w:color="auto"/>
                <w:bottom w:val="none" w:sz="0" w:space="0" w:color="auto"/>
                <w:right w:val="none" w:sz="0" w:space="0" w:color="auto"/>
              </w:divBdr>
            </w:div>
            <w:div w:id="1344017901">
              <w:marLeft w:val="0"/>
              <w:marRight w:val="0"/>
              <w:marTop w:val="0"/>
              <w:marBottom w:val="0"/>
              <w:divBdr>
                <w:top w:val="none" w:sz="0" w:space="0" w:color="auto"/>
                <w:left w:val="none" w:sz="0" w:space="0" w:color="auto"/>
                <w:bottom w:val="none" w:sz="0" w:space="0" w:color="auto"/>
                <w:right w:val="none" w:sz="0" w:space="0" w:color="auto"/>
              </w:divBdr>
            </w:div>
            <w:div w:id="208000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317632">
      <w:bodyDiv w:val="1"/>
      <w:marLeft w:val="0"/>
      <w:marRight w:val="0"/>
      <w:marTop w:val="0"/>
      <w:marBottom w:val="0"/>
      <w:divBdr>
        <w:top w:val="none" w:sz="0" w:space="0" w:color="auto"/>
        <w:left w:val="none" w:sz="0" w:space="0" w:color="auto"/>
        <w:bottom w:val="none" w:sz="0" w:space="0" w:color="auto"/>
        <w:right w:val="none" w:sz="0" w:space="0" w:color="auto"/>
      </w:divBdr>
    </w:div>
    <w:div w:id="1872910539">
      <w:bodyDiv w:val="1"/>
      <w:marLeft w:val="0"/>
      <w:marRight w:val="0"/>
      <w:marTop w:val="0"/>
      <w:marBottom w:val="0"/>
      <w:divBdr>
        <w:top w:val="none" w:sz="0" w:space="0" w:color="auto"/>
        <w:left w:val="none" w:sz="0" w:space="0" w:color="auto"/>
        <w:bottom w:val="none" w:sz="0" w:space="0" w:color="auto"/>
        <w:right w:val="none" w:sz="0" w:space="0" w:color="auto"/>
      </w:divBdr>
    </w:div>
    <w:div w:id="1916281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ydisser.com/search.html" TargetMode="Externa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mydisser.com/search.html"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0EA961-425B-4532-B111-DE13CCAE9F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2842</TotalTime>
  <Pages>32</Pages>
  <Words>11571</Words>
  <Characters>65961</Characters>
  <Application>Microsoft Office Word</Application>
  <DocSecurity>0</DocSecurity>
  <Lines>549</Lines>
  <Paragraphs>154</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77378</CharactersWithSpaces>
  <SharedDoc>false</SharedDoc>
  <HLinks>
    <vt:vector size="12" baseType="variant">
      <vt:variant>
        <vt:i4>2097252</vt:i4>
      </vt:variant>
      <vt:variant>
        <vt:i4>3</vt:i4>
      </vt:variant>
      <vt:variant>
        <vt:i4>0</vt:i4>
      </vt:variant>
      <vt:variant>
        <vt:i4>5</vt:i4>
      </vt:variant>
      <vt:variant>
        <vt:lpwstr>http://www.mydisser.com/search.html</vt:lpwstr>
      </vt:variant>
      <vt:variant>
        <vt:lpwstr/>
      </vt: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114</cp:revision>
  <cp:lastPrinted>2009-02-06T08:36:00Z</cp:lastPrinted>
  <dcterms:created xsi:type="dcterms:W3CDTF">2015-03-22T11:10:00Z</dcterms:created>
  <dcterms:modified xsi:type="dcterms:W3CDTF">2015-08-27T08:59:00Z</dcterms:modified>
</cp:coreProperties>
</file>