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917" w:rsidRDefault="00033917" w:rsidP="0003391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 xml:space="preserve">Пірковський Денис Сергійович, </w:t>
      </w:r>
      <w:r>
        <w:rPr>
          <w:rFonts w:ascii="CIDFont+F3" w:hAnsi="CIDFont+F3" w:cs="CIDFont+F3"/>
          <w:kern w:val="0"/>
          <w:sz w:val="28"/>
          <w:szCs w:val="28"/>
          <w:lang w:eastAsia="ru-RU"/>
        </w:rPr>
        <w:t>аспірант Одеського національного</w:t>
      </w:r>
    </w:p>
    <w:p w:rsidR="00033917" w:rsidRDefault="00033917" w:rsidP="0003391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політехнічного університету, тема дисертації: «Підвищення надійності</w:t>
      </w:r>
    </w:p>
    <w:p w:rsidR="00033917" w:rsidRDefault="00033917" w:rsidP="0003391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та безпеки енергоустановок шляхом запобігання гідродинамічних</w:t>
      </w:r>
    </w:p>
    <w:p w:rsidR="00033917" w:rsidRDefault="00033917" w:rsidP="00033917">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ударів», (144 Теплоенергетика). Спеціалізована вчена рада ДФ</w:t>
      </w:r>
    </w:p>
    <w:p w:rsidR="00D66F00" w:rsidRPr="00033917" w:rsidRDefault="00033917" w:rsidP="00033917">
      <w:r>
        <w:rPr>
          <w:rFonts w:ascii="CIDFont+F3" w:hAnsi="CIDFont+F3" w:cs="CIDFont+F3"/>
          <w:kern w:val="0"/>
          <w:sz w:val="28"/>
          <w:szCs w:val="28"/>
          <w:lang w:eastAsia="ru-RU"/>
        </w:rPr>
        <w:t>41.052.010 в Одеському національному політехнічному університеті</w:t>
      </w:r>
    </w:p>
    <w:sectPr w:rsidR="00D66F00" w:rsidRPr="0003391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F00" w:rsidRDefault="00D66F00">
      <w:pPr>
        <w:spacing w:after="0" w:line="240" w:lineRule="auto"/>
      </w:pPr>
      <w:r>
        <w:separator/>
      </w:r>
    </w:p>
  </w:endnote>
  <w:endnote w:type="continuationSeparator" w:id="0">
    <w:p w:rsidR="00D66F00" w:rsidRDefault="00D66F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66F00" w:rsidRDefault="00D66F0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Default="00D66F00">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66F00" w:rsidRDefault="00D66F00">
                <w:pPr>
                  <w:spacing w:line="240" w:lineRule="auto"/>
                </w:pPr>
                <w:fldSimple w:instr=" PAGE \* MERGEFORMAT ">
                  <w:r w:rsidR="00033917" w:rsidRPr="0003391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F00" w:rsidRDefault="00D66F00"/>
    <w:p w:rsidR="00D66F00" w:rsidRDefault="00D66F00"/>
    <w:p w:rsidR="00D66F00" w:rsidRDefault="00D66F00"/>
    <w:p w:rsidR="00D66F00" w:rsidRDefault="00D66F00"/>
    <w:p w:rsidR="00D66F00" w:rsidRDefault="00D66F00"/>
    <w:p w:rsidR="00D66F00" w:rsidRDefault="00D66F00"/>
    <w:p w:rsidR="00D66F00" w:rsidRDefault="00D66F00">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66F00" w:rsidRDefault="00D66F00">
                  <w:pPr>
                    <w:spacing w:line="240" w:lineRule="auto"/>
                  </w:pPr>
                  <w:fldSimple w:instr=" PAGE \* MERGEFORMAT ">
                    <w:r w:rsidRPr="0059001B">
                      <w:rPr>
                        <w:rStyle w:val="afffff9"/>
                        <w:b w:val="0"/>
                        <w:bCs w:val="0"/>
                        <w:noProof/>
                      </w:rPr>
                      <w:t>7</w:t>
                    </w:r>
                  </w:fldSimple>
                </w:p>
              </w:txbxContent>
            </v:textbox>
            <w10:wrap anchorx="page" anchory="page"/>
          </v:shape>
        </w:pict>
      </w:r>
    </w:p>
    <w:p w:rsidR="00D66F00" w:rsidRDefault="00D66F00"/>
    <w:p w:rsidR="00D66F00" w:rsidRDefault="00D66F00"/>
    <w:p w:rsidR="00D66F00" w:rsidRDefault="00D66F00">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66F00" w:rsidRDefault="00D66F00"/>
                <w:p w:rsidR="00D66F00" w:rsidRDefault="00D66F00">
                  <w:pPr>
                    <w:pStyle w:val="1ffffff7"/>
                    <w:spacing w:line="240" w:lineRule="auto"/>
                  </w:pPr>
                  <w:fldSimple w:instr=" PAGE \* MERGEFORMAT ">
                    <w:r w:rsidRPr="0059001B">
                      <w:rPr>
                        <w:rStyle w:val="3b"/>
                        <w:noProof/>
                      </w:rPr>
                      <w:t>7</w:t>
                    </w:r>
                  </w:fldSimple>
                </w:p>
              </w:txbxContent>
            </v:textbox>
            <w10:wrap anchorx="page" anchory="page"/>
          </v:shape>
        </w:pict>
      </w:r>
    </w:p>
    <w:p w:rsidR="00D66F00" w:rsidRDefault="00D66F00"/>
    <w:p w:rsidR="00D66F00" w:rsidRDefault="00D66F00">
      <w:pPr>
        <w:rPr>
          <w:sz w:val="2"/>
          <w:szCs w:val="2"/>
        </w:rPr>
      </w:pPr>
    </w:p>
    <w:p w:rsidR="00D66F00" w:rsidRDefault="00D66F00"/>
    <w:p w:rsidR="00D66F00" w:rsidRDefault="00D66F00">
      <w:pPr>
        <w:spacing w:after="0" w:line="240" w:lineRule="auto"/>
      </w:pPr>
    </w:p>
  </w:footnote>
  <w:footnote w:type="continuationSeparator" w:id="0">
    <w:p w:rsidR="00D66F00" w:rsidRDefault="00D66F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00" w:rsidRPr="005856C0" w:rsidRDefault="00D66F0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6F95E8-9CAA-405E-A864-1F7BFDF6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TotalTime>
  <Pages>1</Pages>
  <Words>47</Words>
  <Characters>273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44</cp:revision>
  <cp:lastPrinted>2009-02-06T05:36:00Z</cp:lastPrinted>
  <dcterms:created xsi:type="dcterms:W3CDTF">2021-12-23T09:52:00Z</dcterms:created>
  <dcterms:modified xsi:type="dcterms:W3CDTF">2021-12-26T00:43:00Z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