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3061" w14:textId="77777777" w:rsidR="00892B9C" w:rsidRDefault="00892B9C" w:rsidP="00892B9C">
      <w:pPr>
        <w:pStyle w:val="afffffffffffffffffffffffffff5"/>
        <w:rPr>
          <w:rFonts w:ascii="Verdana" w:hAnsi="Verdana"/>
          <w:color w:val="000000"/>
          <w:sz w:val="21"/>
          <w:szCs w:val="21"/>
        </w:rPr>
      </w:pPr>
      <w:r>
        <w:rPr>
          <w:rFonts w:ascii="Helvetica Neue" w:hAnsi="Helvetica Neue"/>
          <w:b/>
          <w:bCs w:val="0"/>
          <w:color w:val="222222"/>
          <w:sz w:val="21"/>
          <w:szCs w:val="21"/>
        </w:rPr>
        <w:t>Новик, Виталий Константинович.</w:t>
      </w:r>
    </w:p>
    <w:p w14:paraId="4BB6CC09" w14:textId="77777777" w:rsidR="00892B9C" w:rsidRDefault="00892B9C" w:rsidP="00892B9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Пироэлектричество в полярных </w:t>
      </w:r>
      <w:proofErr w:type="gramStart"/>
      <w:r>
        <w:rPr>
          <w:rFonts w:ascii="Helvetica Neue" w:hAnsi="Helvetica Neue" w:cs="Arial"/>
          <w:caps/>
          <w:color w:val="222222"/>
          <w:sz w:val="21"/>
          <w:szCs w:val="21"/>
        </w:rPr>
        <w:t>монокристаллах :</w:t>
      </w:r>
      <w:proofErr w:type="gramEnd"/>
      <w:r>
        <w:rPr>
          <w:rFonts w:ascii="Helvetica Neue" w:hAnsi="Helvetica Neue" w:cs="Arial"/>
          <w:caps/>
          <w:color w:val="222222"/>
          <w:sz w:val="21"/>
          <w:szCs w:val="21"/>
        </w:rPr>
        <w:t xml:space="preserve"> диссертация ... доктора физико-математических наук : 01.04.07. - Москва, 1983. - 469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EBE4418" w14:textId="77777777" w:rsidR="00892B9C" w:rsidRDefault="00892B9C" w:rsidP="00892B9C">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w:t>
      </w:r>
      <w:proofErr w:type="gramEnd"/>
      <w:r>
        <w:rPr>
          <w:rFonts w:ascii="Arial" w:hAnsi="Arial" w:cs="Arial"/>
          <w:color w:val="646B71"/>
          <w:sz w:val="18"/>
          <w:szCs w:val="18"/>
        </w:rPr>
        <w:t xml:space="preserve"> Новик, Виталий Константинович</w:t>
      </w:r>
    </w:p>
    <w:p w14:paraId="244729DB"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1D87EE"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Физические проблемы пироэлектричества.</w:t>
      </w:r>
    </w:p>
    <w:p w14:paraId="5CF49957"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Общий функциональный анализ пироэлектрического преобразования.</w:t>
      </w:r>
    </w:p>
    <w:p w14:paraId="2EAB7D51"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Разработанные методики, использованные для исследования полярных диэлектриков.</w:t>
      </w:r>
    </w:p>
    <w:p w14:paraId="03F356AF"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w:t>
      </w:r>
    </w:p>
    <w:p w14:paraId="29512B47"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ПИРОЭЛЕКТРИЧЕСТВО В ОСНОВНЫХ КЛАССАХ </w:t>
      </w:r>
      <w:proofErr w:type="gramStart"/>
      <w:r>
        <w:rPr>
          <w:rFonts w:ascii="Arial" w:hAnsi="Arial" w:cs="Arial"/>
          <w:color w:val="333333"/>
          <w:sz w:val="21"/>
          <w:szCs w:val="21"/>
        </w:rPr>
        <w:t>ПОЛЯРНЫХ .ДИЭЛЕКТРИКОВ</w:t>
      </w:r>
      <w:proofErr w:type="gramEnd"/>
    </w:p>
    <w:p w14:paraId="29F60302"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Пироэлектричество в линейных пироэлектриках.</w:t>
      </w:r>
    </w:p>
    <w:p w14:paraId="5DDE30C0"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I.I.I. Пироэлектричество в линейных пироэлектриках с упорядоченными полярными мотивами.</w:t>
      </w:r>
    </w:p>
    <w:p w14:paraId="30012B77"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I.I.2. Пироэлектричество в линейных пироэлектриках с температурным упорядочением полярных мотивов.</w:t>
      </w:r>
    </w:p>
    <w:p w14:paraId="37ED356B"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1.2. Пироэлектричество в сегнетоэлектриках.</w:t>
      </w:r>
    </w:p>
    <w:p w14:paraId="222724C3"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I.2.I. Пироэлектричество в основных типах собственных монокристаллических сегнетоэлектриков.</w:t>
      </w:r>
    </w:p>
    <w:p w14:paraId="52BA0CFA"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1.2.2. Стибиотанталит - представитель нового семейства сегнетоэлектриков типа А В 0^.</w:t>
      </w:r>
    </w:p>
    <w:p w14:paraId="4690BF3E"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1.2.3. Прустит </w:t>
      </w:r>
      <w:proofErr w:type="gramStart"/>
      <w:r>
        <w:rPr>
          <w:rFonts w:ascii="Arial" w:hAnsi="Arial" w:cs="Arial"/>
          <w:color w:val="333333"/>
          <w:sz w:val="21"/>
          <w:szCs w:val="21"/>
        </w:rPr>
        <w:t>( flg</w:t>
      </w:r>
      <w:proofErr w:type="gramEnd"/>
      <w:r>
        <w:rPr>
          <w:rFonts w:ascii="Arial" w:hAnsi="Arial" w:cs="Arial"/>
          <w:color w:val="333333"/>
          <w:sz w:val="21"/>
          <w:szCs w:val="21"/>
        </w:rPr>
        <w:t>3 J\s ) - представитель нового класса реориентируемых сегнетоэлектриков -полупроводников.</w:t>
      </w:r>
    </w:p>
    <w:p w14:paraId="3A0580FF"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1.2.4. Пироэлектричество в борацитах.</w:t>
      </w:r>
    </w:p>
    <w:p w14:paraId="00327774"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1.3. Краткое обсуждение результатов исследования пироэлектричества в основных классах пиро-электриков.</w:t>
      </w:r>
    </w:p>
    <w:p w14:paraId="2B1D5530"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з</w:t>
      </w:r>
    </w:p>
    <w:p w14:paraId="1F59E72F"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П</w:t>
      </w:r>
    </w:p>
    <w:p w14:paraId="5706C8A5"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ПИРОЭЛЕКТРИЧЕСТВО В РЕАЛЬНЫХ МОНОКРИСТАЛЛАХ</w:t>
      </w:r>
    </w:p>
    <w:p w14:paraId="3A4C423A"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2.1. Влияние поверхности на физические свойства сегнетоэлектриков.</w:t>
      </w:r>
    </w:p>
    <w:p w14:paraId="1A956E35"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2.I.I. Краткий анализ представлений о воздействии поверхности сегнетоэлектрика на свойства объема.</w:t>
      </w:r>
    </w:p>
    <w:p w14:paraId="71B1B780"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2.1.2. Особенности поведения электрических и тепловых свойств в тонких слоях монокристаллов Ъй Tl 0£ и ТГС.</w:t>
      </w:r>
    </w:p>
    <w:p w14:paraId="49D997F2"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2.2. Электретный эффект - сопутствующее явление в кристаллических пироэлектриках.</w:t>
      </w:r>
    </w:p>
    <w:p w14:paraId="3BA6EEDD"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2.2.1. Кинетика спонтанного электретного состояния в пироэлектриках.</w:t>
      </w:r>
    </w:p>
    <w:p w14:paraId="0E2666DC"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2.2.2. Экспериментальное исследование сегнетоэлектретов.</w:t>
      </w:r>
    </w:p>
    <w:p w14:paraId="7244BFD7"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2.3. Дефекты в объеме сегнетоэлектрика и их влияние на макроскопические свойства.</w:t>
      </w:r>
    </w:p>
    <w:p w14:paraId="5280849B"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2.3,1. Современные представления о влиянии дефектов на свойства полярной матрицы.</w:t>
      </w:r>
    </w:p>
    <w:p w14:paraId="276BFE8F"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2.3.2. Экспериментальное исследование </w:t>
      </w:r>
      <w:proofErr w:type="gramStart"/>
      <w:r>
        <w:rPr>
          <w:rFonts w:ascii="Arial" w:hAnsi="Arial" w:cs="Arial"/>
          <w:color w:val="333333"/>
          <w:sz w:val="21"/>
          <w:szCs w:val="21"/>
        </w:rPr>
        <w:t>сегнетоэлектри-ков</w:t>
      </w:r>
      <w:proofErr w:type="gramEnd"/>
      <w:r>
        <w:rPr>
          <w:rFonts w:ascii="Arial" w:hAnsi="Arial" w:cs="Arial"/>
          <w:color w:val="333333"/>
          <w:sz w:val="21"/>
          <w:szCs w:val="21"/>
        </w:rPr>
        <w:t xml:space="preserve"> с точечными дефектами, локализованными в объеме.</w:t>
      </w:r>
    </w:p>
    <w:p w14:paraId="75117C07"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2.4. Обсуждение результатов исследования реальных кристаллов.</w:t>
      </w:r>
    </w:p>
    <w:p w14:paraId="3AD00EB5"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Ш ОСНОВЫ ПИРОЭЛЕКТРИЧЕСКОГО МАТЕ1ЗДМ0ВЕДЕНШ</w:t>
      </w:r>
    </w:p>
    <w:p w14:paraId="5AD0FA76"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3.1. Полярные диэлектрики - рабочие тела пироэлектрических преобразователей.</w:t>
      </w:r>
    </w:p>
    <w:p w14:paraId="1E25705D"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3.I.I. Структурные схемы пироэлектрических преобразователей.</w:t>
      </w:r>
    </w:p>
    <w:p w14:paraId="1D545E0E"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3.1.2. Схемы тепловых воздействий на пироэлектрические преобразователи.</w:t>
      </w:r>
    </w:p>
    <w:p w14:paraId="48A8F063"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3.1,3. Материаловедческие критерии оценки пироэлектрических рабочих тел.</w:t>
      </w:r>
    </w:p>
    <w:p w14:paraId="141AF3BD"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3.2. Функциональные классы пироэлектрических материалов</w:t>
      </w:r>
    </w:p>
    <w:p w14:paraId="6905511B"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3.2.1. Жесткие пироэлектрические материалы.</w:t>
      </w:r>
    </w:p>
    <w:p w14:paraId="0C056289"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3.2.2. Пироэлектрические материалы с нормированным пространственным распределением свойств.</w:t>
      </w:r>
    </w:p>
    <w:p w14:paraId="45A1E08F"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3,2.3. Пироэлектрические материалы с управляемыми характеристиками.</w:t>
      </w:r>
    </w:p>
    <w:p w14:paraId="6E30B007" w14:textId="77777777" w:rsidR="00892B9C" w:rsidRDefault="00892B9C" w:rsidP="00892B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3.3. Краткие итоги обсуждения пироэлектрических материалов.</w:t>
      </w:r>
    </w:p>
    <w:p w14:paraId="071EBB05" w14:textId="32D8A506" w:rsidR="00E67B85" w:rsidRPr="00892B9C" w:rsidRDefault="00E67B85" w:rsidP="00892B9C"/>
    <w:sectPr w:rsidR="00E67B85" w:rsidRPr="00892B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3677" w14:textId="77777777" w:rsidR="007B6C37" w:rsidRDefault="007B6C37">
      <w:pPr>
        <w:spacing w:after="0" w:line="240" w:lineRule="auto"/>
      </w:pPr>
      <w:r>
        <w:separator/>
      </w:r>
    </w:p>
  </w:endnote>
  <w:endnote w:type="continuationSeparator" w:id="0">
    <w:p w14:paraId="18FA0516" w14:textId="77777777" w:rsidR="007B6C37" w:rsidRDefault="007B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32B0" w14:textId="77777777" w:rsidR="007B6C37" w:rsidRDefault="007B6C37"/>
    <w:p w14:paraId="09C73A58" w14:textId="77777777" w:rsidR="007B6C37" w:rsidRDefault="007B6C37"/>
    <w:p w14:paraId="3B16027C" w14:textId="77777777" w:rsidR="007B6C37" w:rsidRDefault="007B6C37"/>
    <w:p w14:paraId="566A1195" w14:textId="77777777" w:rsidR="007B6C37" w:rsidRDefault="007B6C37"/>
    <w:p w14:paraId="3E31665C" w14:textId="77777777" w:rsidR="007B6C37" w:rsidRDefault="007B6C37"/>
    <w:p w14:paraId="08309A1D" w14:textId="77777777" w:rsidR="007B6C37" w:rsidRDefault="007B6C37"/>
    <w:p w14:paraId="4B94F0F9" w14:textId="77777777" w:rsidR="007B6C37" w:rsidRDefault="007B6C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442BB1" wp14:editId="4B4D00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6C2EA" w14:textId="77777777" w:rsidR="007B6C37" w:rsidRDefault="007B6C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42B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46C2EA" w14:textId="77777777" w:rsidR="007B6C37" w:rsidRDefault="007B6C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ED6144" w14:textId="77777777" w:rsidR="007B6C37" w:rsidRDefault="007B6C37"/>
    <w:p w14:paraId="4CB93B41" w14:textId="77777777" w:rsidR="007B6C37" w:rsidRDefault="007B6C37"/>
    <w:p w14:paraId="79230660" w14:textId="77777777" w:rsidR="007B6C37" w:rsidRDefault="007B6C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29D6A5" wp14:editId="341C61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FD1D2" w14:textId="77777777" w:rsidR="007B6C37" w:rsidRDefault="007B6C37"/>
                          <w:p w14:paraId="6611317D" w14:textId="77777777" w:rsidR="007B6C37" w:rsidRDefault="007B6C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9D6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AFD1D2" w14:textId="77777777" w:rsidR="007B6C37" w:rsidRDefault="007B6C37"/>
                    <w:p w14:paraId="6611317D" w14:textId="77777777" w:rsidR="007B6C37" w:rsidRDefault="007B6C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B881F1" w14:textId="77777777" w:rsidR="007B6C37" w:rsidRDefault="007B6C37"/>
    <w:p w14:paraId="745DD822" w14:textId="77777777" w:rsidR="007B6C37" w:rsidRDefault="007B6C37">
      <w:pPr>
        <w:rPr>
          <w:sz w:val="2"/>
          <w:szCs w:val="2"/>
        </w:rPr>
      </w:pPr>
    </w:p>
    <w:p w14:paraId="4F398B88" w14:textId="77777777" w:rsidR="007B6C37" w:rsidRDefault="007B6C37"/>
    <w:p w14:paraId="6DAAD1EC" w14:textId="77777777" w:rsidR="007B6C37" w:rsidRDefault="007B6C37">
      <w:pPr>
        <w:spacing w:after="0" w:line="240" w:lineRule="auto"/>
      </w:pPr>
    </w:p>
  </w:footnote>
  <w:footnote w:type="continuationSeparator" w:id="0">
    <w:p w14:paraId="0A6C47F3" w14:textId="77777777" w:rsidR="007B6C37" w:rsidRDefault="007B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37"/>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116287</TotalTime>
  <Pages>3</Pages>
  <Words>427</Words>
  <Characters>2435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2389</cp:revision>
  <cp:lastPrinted>2009-02-06T05:36:00Z</cp:lastPrinted>
  <dcterms:created xsi:type="dcterms:W3CDTF">2024-01-07T13:43:00Z</dcterms:created>
  <dcterms:modified xsi:type="dcterms:W3CDTF">2025-06-17T20:04:00Z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