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A3" w:rsidRPr="005B4EA3" w:rsidRDefault="005B4EA3" w:rsidP="005B4EA3">
      <w:pPr>
        <w:pStyle w:val="Default"/>
        <w:jc w:val="both"/>
        <w:rPr>
          <w:rFonts w:ascii="Arial" w:eastAsia="Courier New" w:hAnsi="Arial" w:cs="Arial"/>
          <w:sz w:val="28"/>
          <w:szCs w:val="28"/>
          <w:lang w:eastAsia="ru-RU"/>
        </w:rPr>
      </w:pPr>
      <w:r w:rsidRPr="005B4EA3">
        <w:rPr>
          <w:rFonts w:ascii="Arial" w:hAnsi="Arial" w:cs="Arial"/>
          <w:b/>
          <w:bCs/>
          <w:sz w:val="28"/>
          <w:szCs w:val="28"/>
          <w:lang w:eastAsia="ru-RU"/>
        </w:rPr>
        <w:t xml:space="preserve">Рогинський Олександр Володимирович, </w:t>
      </w:r>
      <w:r w:rsidRPr="005B4EA3">
        <w:rPr>
          <w:rFonts w:ascii="Arial" w:hAnsi="Arial" w:cs="Arial"/>
          <w:sz w:val="28"/>
          <w:szCs w:val="28"/>
          <w:lang w:eastAsia="ru-RU"/>
        </w:rPr>
        <w:t xml:space="preserve">начальник відділу електричної ізоляції ДП «ЗАВОД «ЕЛЕКТРОВАЖМАШ», тема дисертації: «Вплив конструктивних та технологічних факторів на електричні характеристики високовольтної композтної електроізоляційної системи електричних машин», (141 – Електроенергетика, електротехніка та електромеханіка). </w:t>
      </w:r>
      <w:r w:rsidRPr="005B4EA3">
        <w:rPr>
          <w:rFonts w:ascii="Arial" w:eastAsia="Courier New" w:hAnsi="Arial" w:cs="Arial"/>
          <w:sz w:val="28"/>
          <w:szCs w:val="28"/>
          <w:lang w:eastAsia="ru-RU"/>
        </w:rPr>
        <w:t xml:space="preserve">Спеціалізована вчена рада ДФ 64.050.031 в Національному технічному університеті «Харківський політехнічний інститут» </w:t>
      </w:r>
    </w:p>
    <w:p w:rsidR="005B4EA3" w:rsidRPr="005B4EA3" w:rsidRDefault="005B4EA3" w:rsidP="005B4EA3">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C26D80" w:rsidRPr="005B4EA3" w:rsidRDefault="00C26D80" w:rsidP="005B4EA3"/>
    <w:sectPr w:rsidR="00C26D80" w:rsidRPr="005B4E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5B4EA3" w:rsidRPr="005B4E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59117-57AA-4B6A-8075-948B68F3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2021-10-21T12:16:00Z</dcterms:created>
  <dcterms:modified xsi:type="dcterms:W3CDTF">2021-10-22T12:07:00Z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