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A6E9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Сильченко, Григорий Викторович. Литературное творчество П.П. Ершова : аспекты поэтики : диссертация ... кандидата филологических наук : 10.01.01 / Сильченко Григорий Викторович; [Место защиты: Алт. гос. ун-т].- Ишим, 2012.- 211 с.: ил. РГБ ОД, 61 13-10/119</w:t>
      </w:r>
    </w:p>
    <w:p w14:paraId="1A5BFC28" w14:textId="77777777" w:rsidR="00FC2038" w:rsidRPr="00FC2038" w:rsidRDefault="00FC2038" w:rsidP="00FC2038">
      <w:pPr>
        <w:rPr>
          <w:rStyle w:val="21"/>
          <w:color w:val="000000"/>
        </w:rPr>
      </w:pPr>
    </w:p>
    <w:p w14:paraId="55E55742" w14:textId="77777777" w:rsidR="00FC2038" w:rsidRPr="00FC2038" w:rsidRDefault="00FC2038" w:rsidP="00FC2038">
      <w:pPr>
        <w:rPr>
          <w:rStyle w:val="21"/>
          <w:color w:val="000000"/>
        </w:rPr>
      </w:pPr>
    </w:p>
    <w:p w14:paraId="5A516FD1" w14:textId="77777777" w:rsidR="00FC2038" w:rsidRPr="00FC2038" w:rsidRDefault="00FC2038" w:rsidP="00FC2038">
      <w:pPr>
        <w:rPr>
          <w:rStyle w:val="21"/>
          <w:color w:val="000000"/>
        </w:rPr>
      </w:pPr>
    </w:p>
    <w:p w14:paraId="013B93E6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ФГБОУ ВПО «Ишимский государственный педагогический институт</w:t>
      </w:r>
    </w:p>
    <w:p w14:paraId="65A59267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имени П. П. Ершова»</w:t>
      </w:r>
    </w:p>
    <w:p w14:paraId="1BEE6DEF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СИЛЬЧЕНКО Григорий Викторович</w:t>
      </w:r>
    </w:p>
    <w:p w14:paraId="24FC3A13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ЛИТЕРАТУРНОЕ ТВОРЧЕСТВО П. П. ЕРШОВА:</w:t>
      </w:r>
    </w:p>
    <w:p w14:paraId="7B4CB2FB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АСПЕКТЫ ПОЭТИКИ</w:t>
      </w:r>
    </w:p>
    <w:p w14:paraId="487B3D58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Диссертация на соискание ученой степени кандидата</w:t>
      </w:r>
    </w:p>
    <w:p w14:paraId="3AED440B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филологических наук</w:t>
      </w:r>
    </w:p>
    <w:p w14:paraId="3B582320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Специальность 10.01.01 - русская литература</w:t>
      </w:r>
    </w:p>
    <w:p w14:paraId="3F486741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Научный руководитель: доктор филологических наук,</w:t>
      </w:r>
    </w:p>
    <w:p w14:paraId="57AE0047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профессор</w:t>
      </w:r>
    </w:p>
    <w:p w14:paraId="494D9190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Куляпин Александр Иванович</w:t>
      </w:r>
    </w:p>
    <w:p w14:paraId="3FD61F20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Ишим - 2012 </w:t>
      </w:r>
    </w:p>
    <w:p w14:paraId="1474D1FD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ОГЛАВЛЕНИЕ</w:t>
      </w:r>
    </w:p>
    <w:p w14:paraId="60A895B3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Введение</w:t>
      </w:r>
      <w:r w:rsidRPr="00FC2038">
        <w:rPr>
          <w:rStyle w:val="21"/>
          <w:color w:val="000000"/>
        </w:rPr>
        <w:tab/>
        <w:t>3</w:t>
      </w:r>
    </w:p>
    <w:p w14:paraId="3E83D61C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Глава 1. Творчество П. П. Ершова в контексте русского</w:t>
      </w:r>
    </w:p>
    <w:p w14:paraId="62B9C118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литературного романтизма</w:t>
      </w:r>
      <w:r w:rsidRPr="00FC2038">
        <w:rPr>
          <w:rStyle w:val="21"/>
          <w:color w:val="000000"/>
        </w:rPr>
        <w:tab/>
        <w:t xml:space="preserve"> 14</w:t>
      </w:r>
    </w:p>
    <w:p w14:paraId="0B319628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1.1.</w:t>
      </w:r>
      <w:r w:rsidRPr="00FC2038">
        <w:rPr>
          <w:rStyle w:val="21"/>
          <w:color w:val="000000"/>
        </w:rPr>
        <w:tab/>
        <w:t>Литературный процесс 30-40-х годов и творчество П. П. Ершова</w:t>
      </w:r>
      <w:r w:rsidRPr="00FC2038">
        <w:rPr>
          <w:rStyle w:val="21"/>
          <w:color w:val="000000"/>
        </w:rPr>
        <w:tab/>
        <w:t>14</w:t>
      </w:r>
    </w:p>
    <w:p w14:paraId="085A273E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1.2.</w:t>
      </w:r>
      <w:r w:rsidRPr="00FC2038">
        <w:rPr>
          <w:rStyle w:val="21"/>
          <w:color w:val="000000"/>
        </w:rPr>
        <w:tab/>
        <w:t>Лирика П. П. Ершова как явление русского романтизма 30-40-х годов</w:t>
      </w:r>
    </w:p>
    <w:p w14:paraId="05A03D89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XIX века</w:t>
      </w:r>
      <w:r w:rsidRPr="00FC2038">
        <w:rPr>
          <w:rStyle w:val="21"/>
          <w:color w:val="000000"/>
        </w:rPr>
        <w:tab/>
        <w:t>24</w:t>
      </w:r>
    </w:p>
    <w:p w14:paraId="6F65533C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1.2.1.</w:t>
      </w:r>
      <w:r w:rsidRPr="00FC2038">
        <w:rPr>
          <w:rStyle w:val="21"/>
          <w:color w:val="000000"/>
        </w:rPr>
        <w:tab/>
        <w:t>Жанрово-стилевые особенности поэзии П. П. Ершова</w:t>
      </w:r>
      <w:r w:rsidRPr="00FC2038">
        <w:rPr>
          <w:rStyle w:val="21"/>
          <w:color w:val="000000"/>
        </w:rPr>
        <w:tab/>
        <w:t>24</w:t>
      </w:r>
    </w:p>
    <w:p w14:paraId="1D3713EB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1.2.2.</w:t>
      </w:r>
      <w:r w:rsidRPr="00FC2038">
        <w:rPr>
          <w:rStyle w:val="21"/>
          <w:color w:val="000000"/>
        </w:rPr>
        <w:tab/>
        <w:t>Романтические мотивы в лирике П. П. Ершова</w:t>
      </w:r>
      <w:r w:rsidRPr="00FC2038">
        <w:rPr>
          <w:rStyle w:val="21"/>
          <w:color w:val="000000"/>
        </w:rPr>
        <w:tab/>
        <w:t>50</w:t>
      </w:r>
    </w:p>
    <w:p w14:paraId="6503E03B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lastRenderedPageBreak/>
        <w:t>1.3.</w:t>
      </w:r>
      <w:r w:rsidRPr="00FC2038">
        <w:rPr>
          <w:rStyle w:val="21"/>
          <w:color w:val="000000"/>
        </w:rPr>
        <w:tab/>
        <w:t>«Сибирский казак» П. П. Ершова: литературная традиция и</w:t>
      </w:r>
    </w:p>
    <w:p w14:paraId="60BE2AAC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оригинальный характер</w:t>
      </w:r>
      <w:r w:rsidRPr="00FC2038">
        <w:rPr>
          <w:rStyle w:val="21"/>
          <w:color w:val="000000"/>
        </w:rPr>
        <w:tab/>
        <w:t>70</w:t>
      </w:r>
    </w:p>
    <w:p w14:paraId="7A77F042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1.4.</w:t>
      </w:r>
      <w:r w:rsidRPr="00FC2038">
        <w:rPr>
          <w:rStyle w:val="21"/>
          <w:color w:val="000000"/>
        </w:rPr>
        <w:tab/>
        <w:t>«Сибирское предание» «Сузге» как романтическая поэма</w:t>
      </w:r>
      <w:r w:rsidRPr="00FC2038">
        <w:rPr>
          <w:rStyle w:val="21"/>
          <w:color w:val="000000"/>
        </w:rPr>
        <w:tab/>
        <w:t>77</w:t>
      </w:r>
    </w:p>
    <w:p w14:paraId="664903C4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Глава 2. Романтические лирический и эпический циклы в творчестве</w:t>
      </w:r>
    </w:p>
    <w:p w14:paraId="1A2276B5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П. П. Ершова</w:t>
      </w:r>
      <w:r w:rsidRPr="00FC2038">
        <w:rPr>
          <w:rStyle w:val="21"/>
          <w:color w:val="000000"/>
        </w:rPr>
        <w:tab/>
        <w:t>96</w:t>
      </w:r>
    </w:p>
    <w:p w14:paraId="3730C4F0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2.1.</w:t>
      </w:r>
      <w:r w:rsidRPr="00FC2038">
        <w:rPr>
          <w:rStyle w:val="21"/>
          <w:color w:val="000000"/>
        </w:rPr>
        <w:tab/>
        <w:t>Лирический цикл «Моя поездка»: система мотивов</w:t>
      </w:r>
      <w:r w:rsidRPr="00FC2038">
        <w:rPr>
          <w:rStyle w:val="21"/>
          <w:color w:val="000000"/>
        </w:rPr>
        <w:tab/>
        <w:t>96</w:t>
      </w:r>
    </w:p>
    <w:p w14:paraId="64FFF417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2.3. Своеобразие романтического цикла «Осенние вечера»</w:t>
      </w:r>
      <w:r w:rsidRPr="00FC2038">
        <w:rPr>
          <w:rStyle w:val="21"/>
          <w:color w:val="000000"/>
        </w:rPr>
        <w:tab/>
        <w:t xml:space="preserve"> 108</w:t>
      </w:r>
    </w:p>
    <w:p w14:paraId="4A440C71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Глава 3. Поэтика комического в творчестве Ершова-романтика</w:t>
      </w:r>
      <w:r w:rsidRPr="00FC2038">
        <w:rPr>
          <w:rStyle w:val="21"/>
          <w:color w:val="000000"/>
        </w:rPr>
        <w:tab/>
        <w:t>142</w:t>
      </w:r>
    </w:p>
    <w:p w14:paraId="2F9E2F15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3.1.</w:t>
      </w:r>
      <w:r w:rsidRPr="00FC2038">
        <w:rPr>
          <w:rStyle w:val="21"/>
          <w:color w:val="000000"/>
        </w:rPr>
        <w:tab/>
        <w:t>Своеобразие комизма в сказке «Конёк-Горбунок»</w:t>
      </w:r>
      <w:r w:rsidRPr="00FC2038">
        <w:rPr>
          <w:rStyle w:val="21"/>
          <w:color w:val="000000"/>
        </w:rPr>
        <w:tab/>
        <w:t>142</w:t>
      </w:r>
    </w:p>
    <w:p w14:paraId="6280FEE9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3.2.</w:t>
      </w:r>
      <w:r w:rsidRPr="00FC2038">
        <w:rPr>
          <w:rStyle w:val="21"/>
          <w:color w:val="000000"/>
        </w:rPr>
        <w:tab/>
        <w:t>Народно-смеховые традиции в драматическом</w:t>
      </w:r>
    </w:p>
    <w:p w14:paraId="09C01906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анекдоте П. П. Ершова «Суворов и станционный смотритель»</w:t>
      </w:r>
      <w:r w:rsidRPr="00FC2038">
        <w:rPr>
          <w:rStyle w:val="21"/>
          <w:color w:val="000000"/>
        </w:rPr>
        <w:tab/>
        <w:t>154</w:t>
      </w:r>
    </w:p>
    <w:p w14:paraId="298CAFA2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3.3.</w:t>
      </w:r>
      <w:r w:rsidRPr="00FC2038">
        <w:rPr>
          <w:rStyle w:val="21"/>
          <w:color w:val="000000"/>
        </w:rPr>
        <w:tab/>
        <w:t>Особенности комизма «драматической сцены»</w:t>
      </w:r>
    </w:p>
    <w:p w14:paraId="153A9306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«Кузнец Базим, или Изворотливость бедняка»</w:t>
      </w:r>
      <w:r w:rsidRPr="00FC2038">
        <w:rPr>
          <w:rStyle w:val="21"/>
          <w:color w:val="000000"/>
        </w:rPr>
        <w:tab/>
        <w:t>164</w:t>
      </w:r>
    </w:p>
    <w:p w14:paraId="0327175D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3.4.</w:t>
      </w:r>
      <w:r w:rsidRPr="00FC2038">
        <w:rPr>
          <w:rStyle w:val="21"/>
          <w:color w:val="000000"/>
        </w:rPr>
        <w:tab/>
        <w:t>Своеобразие юмора в эпиграммах П. П. Ершова</w:t>
      </w:r>
      <w:r w:rsidRPr="00FC2038">
        <w:rPr>
          <w:rStyle w:val="21"/>
          <w:color w:val="000000"/>
        </w:rPr>
        <w:tab/>
        <w:t>169</w:t>
      </w:r>
    </w:p>
    <w:p w14:paraId="0DB7F785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Заключение</w:t>
      </w:r>
      <w:r w:rsidRPr="00FC2038">
        <w:rPr>
          <w:rStyle w:val="21"/>
          <w:color w:val="000000"/>
        </w:rPr>
        <w:tab/>
        <w:t>179</w:t>
      </w:r>
    </w:p>
    <w:p w14:paraId="659F6DA7" w14:textId="77777777" w:rsidR="00FC2038" w:rsidRPr="00FC2038" w:rsidRDefault="00FC2038" w:rsidP="00FC2038">
      <w:pPr>
        <w:rPr>
          <w:rStyle w:val="21"/>
          <w:color w:val="000000"/>
        </w:rPr>
      </w:pPr>
      <w:r w:rsidRPr="00FC2038">
        <w:rPr>
          <w:rStyle w:val="21"/>
          <w:color w:val="000000"/>
        </w:rPr>
        <w:t>Список литературы</w:t>
      </w:r>
      <w:r w:rsidRPr="00FC2038">
        <w:rPr>
          <w:rStyle w:val="21"/>
          <w:color w:val="000000"/>
        </w:rPr>
        <w:tab/>
        <w:t xml:space="preserve">183 </w:t>
      </w:r>
    </w:p>
    <w:p w14:paraId="379B6137" w14:textId="77BA0BB0" w:rsidR="007F7EE9" w:rsidRDefault="007F7EE9" w:rsidP="00FC2038"/>
    <w:p w14:paraId="375F5147" w14:textId="02711594" w:rsidR="00FC2038" w:rsidRDefault="00FC2038" w:rsidP="00FC2038"/>
    <w:p w14:paraId="4755743B" w14:textId="3458CE62" w:rsidR="00FC2038" w:rsidRDefault="00FC2038" w:rsidP="00FC2038"/>
    <w:p w14:paraId="4DF25301" w14:textId="64671930" w:rsidR="00FC2038" w:rsidRDefault="00FC2038" w:rsidP="00FC2038"/>
    <w:p w14:paraId="00A88107" w14:textId="77777777" w:rsidR="00FC2038" w:rsidRDefault="00FC2038" w:rsidP="00FC2038">
      <w:pPr>
        <w:pStyle w:val="42"/>
        <w:shd w:val="clear" w:color="auto" w:fill="auto"/>
        <w:spacing w:after="477" w:line="280" w:lineRule="exact"/>
        <w:ind w:left="4020"/>
        <w:jc w:val="left"/>
      </w:pPr>
      <w:r>
        <w:rPr>
          <w:rStyle w:val="41"/>
          <w:b/>
          <w:bCs/>
          <w:color w:val="000000"/>
        </w:rPr>
        <w:t>ЗАКЛЮЧЕНИЕ</w:t>
      </w:r>
    </w:p>
    <w:p w14:paraId="5B6A8B09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Проведенное исследование лирических, лиро-эпических, драматических и прозаических произведений П. П. Ершова позволяет сделать следующие выводы.</w:t>
      </w:r>
    </w:p>
    <w:p w14:paraId="2164B988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Творчество Ершова развивалось в рамках романтизма 30-40-х гг. XIX века. Это можно проследить в отборе жанров: романтическая поэма («Сибирский </w:t>
      </w:r>
      <w:r>
        <w:rPr>
          <w:rStyle w:val="21"/>
          <w:color w:val="000000"/>
        </w:rPr>
        <w:lastRenderedPageBreak/>
        <w:t>казак», «Сузге»), путевой лирический цикл («Моя поездка»), различные типы баллад и произведений балладного типа («Смерть Ермака», «Смерть Святослава»), элегия («Музыка», «Семейство роз», «Прощание с Петербургом» и др.), молитва, русская песня.</w:t>
      </w:r>
    </w:p>
    <w:p w14:paraId="302E4C81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Одним из центральных в творчестве поэта выступает мотив смерти. Он является одной из ключевых универсалий романтической эстетики, но в то же самое время находит преломление в биографии поэта. Многочисленные потери родных не могли не повлиять на обращение Ершова к данному мотиву. Острое ощущение одиночества сопровождает многие произведения поэта. Характер изображения Сибири в лирических текстах Ершова также может быть с данным мотивом: она в произведениях поэта выступает не только как реальный топос, но и предстает в качестве символического пространства лиминальной полусмерти. Сибирь наделяется амбивалентными характеристиками и связана как со смертью, так и последующим возрождением. Универсальный мотив смерти является связанным с такими мотивами и образами, как любовь и творчество.</w:t>
      </w:r>
    </w:p>
    <w:p w14:paraId="7B39D03E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Поэтическое творчество, вдохновение согласно представлениям Ершова-романтика имеет божественную основу, творчество санкционировано Богом и предполагает синергийное начало, являясь актом встречи человека и божества. Ершов продолжает разрабатывать концепцию пророческого служения поэта, продолжая традицию А. Пушкина,</w:t>
      </w:r>
    </w:p>
    <w:p w14:paraId="73F6E37D" w14:textId="77777777" w:rsidR="00FC2038" w:rsidRDefault="00FC2038" w:rsidP="00FC2038">
      <w:pPr>
        <w:pStyle w:val="210"/>
        <w:shd w:val="clear" w:color="auto" w:fill="auto"/>
        <w:spacing w:after="0" w:line="480" w:lineRule="exact"/>
        <w:jc w:val="both"/>
      </w:pPr>
      <w:r>
        <w:rPr>
          <w:rStyle w:val="21"/>
          <w:color w:val="000000"/>
        </w:rPr>
        <w:t>М. Лермонтова, Н. Языкова. Поэт-пророк должен нести страждущим божественное слово, призывать их к исполнению божьей воли.</w:t>
      </w:r>
    </w:p>
    <w:p w14:paraId="6182341C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>Общие ориентальные настроения романтической эпохи нашли отражение и в творчестве Ершова. Оригинальность поэта в данном вопросе проявилась в том, что он обращается к восточным образам и мотивам в связи с изображением культуры сибирских татар. Например, в поэме «Сузге», цикле «Осенние вечера».</w:t>
      </w:r>
    </w:p>
    <w:p w14:paraId="5B160032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На характер поэтических текстов Ершова большое влияние оказали мировоззренческие установки поэта: его произведения имеют тесную связь с православной традицией. Это проявляется в жанровом предпочтении поэта, для которого одним из важных оказался жанр стихотворной молитвы различного типа. Многие лирические и прозаические тексты Ершова содержат ветхозаветные и новозаветные образы и мотивы. С православной традицией связан образ пловца и мотив странничества, путешествия по морю жизни в «край отчизны». В прозаическом цикле «Осенние вечера» поэт обращается к жанру пасхального рассказа.</w:t>
      </w:r>
    </w:p>
    <w:p w14:paraId="761258D3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Анализ стихотворных текстов позволил подтвердить связь Ершова с традициями В. А. Жуковского, А. С. Пушкина, К. Ф. Рылеева и поэтами «русского философского романтизма»: Д. Веневитиновым, С. Шевыревым, А. Хомяковым, В. Бенедиктовым. Это выражается в тяге Ершова к осмыслению явлений действительности сквозь призму религиозного, мистического и фольклорно-мифологического сознания.</w:t>
      </w:r>
    </w:p>
    <w:p w14:paraId="38E68E9D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Анализ прозаического цикла «Осенние вечера» показал, что Ершов следует типу романтической «вечерней» циклизации. Единство цикла обеспечивается одним названием, рамочной композицией, общим предисловием, в котором оговаривается о чем и как нужно рассказывать, единством мотивов. </w:t>
      </w:r>
      <w:r>
        <w:rPr>
          <w:rStyle w:val="21"/>
          <w:color w:val="000000"/>
        </w:rPr>
        <w:lastRenderedPageBreak/>
        <w:t>Все повести цикла сосредоточены на одной проблеме: случай, судьба, провидение в жизни человека. Оригинальность произведения обеспечивается тем, что практически все повести отражают жизнь Сибири, а более конкретно - Тобольска и его окрестностей на разных исторических этапах. В качестве рассказчиков и героев писатель избирает представителей различных конфессий и различного рода деятельности, это обеспечивает возможность различного подхода к явлениям жизни, большую универсальность.</w:t>
      </w:r>
    </w:p>
    <w:p w14:paraId="7FF9EF87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Категория комического в творчестве Ершова имеет связь с традицией народно-площадной культуры, это наглядно доказывают сказка «Конёк- Горбунок», пьесы «Суворов и станционный смотритель», «Кузнец Базим, или Изворотливость бедняка», цикл повестей «Осенние вечера».</w:t>
      </w:r>
    </w:p>
    <w:p w14:paraId="32670DB9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Одним из основных приемов создания комического эффекта в цикле повестей «Осенние вечера» выступает смешение верха и низа, повести Таз- баши связаны с изображением мира, в котором перевернуты все категории, это антимир. Однако анализ комических элементов показал, что в «малом цикле» комизм первой и второй повести неравнозначен: во второй повести Ершов сочетает комическое и трагическое начало, усиливает социальное звучание, добавляет этнографические элементы.</w:t>
      </w:r>
    </w:p>
    <w:p w14:paraId="36863977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 xml:space="preserve">Важной категорией, раскрывающей характер комизма ершовских произведений, выступает игра, проявляющая себя в различных аспектах. Это может быть игровое поведение героев, буффонада, игровой характер речи, связанный с каламбурами, смысловым алогизмом. Смеховое начало в текстах Ершова имеет истоки не только в народной культуре, но и в литературной </w:t>
      </w:r>
      <w:r>
        <w:rPr>
          <w:rStyle w:val="21"/>
          <w:color w:val="000000"/>
        </w:rPr>
        <w:lastRenderedPageBreak/>
        <w:t>традиции, что проявляется в указании на жанр произведения, использовании отдельных мотивов.</w:t>
      </w:r>
    </w:p>
    <w:p w14:paraId="56575A1A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Характер комизма в творчестве Ершова неоднороден, можно проследить его эволюцию: в произведениях раннего периода («Конёк- Горбунок», «Суворов и станционный смотритель», «Кузнец Базим, или Изворотливость бедняка») преобладающим типом комизма выступает юмор, а произведениях, созданных в 50-60-е годы (повести Таз-баши в цикле «Осенние вечера», эпиграммы), заметно усиление сатирического начала, присутствует критика социальных отношений.</w:t>
      </w:r>
    </w:p>
    <w:p w14:paraId="70288969" w14:textId="77777777" w:rsidR="00FC2038" w:rsidRDefault="00FC2038" w:rsidP="00FC203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Итак, проведенный анализ позволяет сделать вывод, что ключевыми категориями, характеризующими поэтику П. П. Ершова, являются романтическое и комическое начала, они дополняют друг друга, тем самым формируется целостность авторского мира Ершова.</w:t>
      </w:r>
    </w:p>
    <w:p w14:paraId="623E3FBF" w14:textId="5E2C658C" w:rsidR="00FC2038" w:rsidRPr="00FC2038" w:rsidRDefault="00FC2038" w:rsidP="00FC2038">
      <w:r>
        <w:rPr>
          <w:rStyle w:val="21"/>
          <w:color w:val="000000"/>
        </w:rPr>
        <w:t>В качестве перспективных направлений исследования можно обозначить изучение творчества Ершова в рамках рецепции православных традиций в лирике русского романтизма первой половины XIX века, что позволит сформировать более точные представления о месте поэта в историко-литературном процессе</w:t>
      </w:r>
    </w:p>
    <w:sectPr w:rsidR="00FC2038" w:rsidRPr="00FC20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F7A1" w14:textId="77777777" w:rsidR="00A43BA8" w:rsidRDefault="00A43BA8">
      <w:pPr>
        <w:spacing w:after="0" w:line="240" w:lineRule="auto"/>
      </w:pPr>
      <w:r>
        <w:separator/>
      </w:r>
    </w:p>
  </w:endnote>
  <w:endnote w:type="continuationSeparator" w:id="0">
    <w:p w14:paraId="768B8D99" w14:textId="77777777" w:rsidR="00A43BA8" w:rsidRDefault="00A4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7811" w14:textId="77777777" w:rsidR="00A43BA8" w:rsidRDefault="00A43BA8">
      <w:pPr>
        <w:spacing w:after="0" w:line="240" w:lineRule="auto"/>
      </w:pPr>
      <w:r>
        <w:separator/>
      </w:r>
    </w:p>
  </w:footnote>
  <w:footnote w:type="continuationSeparator" w:id="0">
    <w:p w14:paraId="445CB67C" w14:textId="77777777" w:rsidR="00A43BA8" w:rsidRDefault="00A4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3B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1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4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5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19"/>
  </w:num>
  <w:num w:numId="9">
    <w:abstractNumId w:val="14"/>
  </w:num>
  <w:num w:numId="10">
    <w:abstractNumId w:val="10"/>
  </w:num>
  <w:num w:numId="11">
    <w:abstractNumId w:val="27"/>
  </w:num>
  <w:num w:numId="12">
    <w:abstractNumId w:val="11"/>
  </w:num>
  <w:num w:numId="13">
    <w:abstractNumId w:val="15"/>
  </w:num>
  <w:num w:numId="14">
    <w:abstractNumId w:val="9"/>
  </w:num>
  <w:num w:numId="15">
    <w:abstractNumId w:val="5"/>
  </w:num>
  <w:num w:numId="16">
    <w:abstractNumId w:val="23"/>
  </w:num>
  <w:num w:numId="17">
    <w:abstractNumId w:val="24"/>
  </w:num>
  <w:num w:numId="18">
    <w:abstractNumId w:val="30"/>
  </w:num>
  <w:num w:numId="19">
    <w:abstractNumId w:val="21"/>
  </w:num>
  <w:num w:numId="20">
    <w:abstractNumId w:val="20"/>
  </w:num>
  <w:num w:numId="21">
    <w:abstractNumId w:val="22"/>
  </w:num>
  <w:num w:numId="22">
    <w:abstractNumId w:val="31"/>
  </w:num>
  <w:num w:numId="23">
    <w:abstractNumId w:val="6"/>
  </w:num>
  <w:num w:numId="24">
    <w:abstractNumId w:val="29"/>
  </w:num>
  <w:num w:numId="25">
    <w:abstractNumId w:val="28"/>
  </w:num>
  <w:num w:numId="26">
    <w:abstractNumId w:val="12"/>
  </w:num>
  <w:num w:numId="27">
    <w:abstractNumId w:val="26"/>
  </w:num>
  <w:num w:numId="28">
    <w:abstractNumId w:val="7"/>
  </w:num>
  <w:num w:numId="29">
    <w:abstractNumId w:val="8"/>
  </w:num>
  <w:num w:numId="30">
    <w:abstractNumId w:val="18"/>
  </w:num>
  <w:num w:numId="31">
    <w:abstractNumId w:val="16"/>
  </w:num>
  <w:num w:numId="32">
    <w:abstractNumId w:val="25"/>
  </w:num>
  <w:num w:numId="33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A8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116511</TotalTime>
  <Pages>6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3515</cp:revision>
  <dcterms:created xsi:type="dcterms:W3CDTF">2024-06-20T08:51:00Z</dcterms:created>
  <dcterms:modified xsi:type="dcterms:W3CDTF">2025-01-11T16:38:00Z</dcterms:modified>
  <cp:category/>
</cp:coreProperties>
</file>