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849A" w14:textId="18022D56" w:rsidR="00F14417" w:rsidRPr="00174F13" w:rsidRDefault="00174F13" w:rsidP="00174F13">
      <w:r>
        <w:rPr>
          <w:rFonts w:ascii="Verdana" w:hAnsi="Verdana"/>
          <w:b/>
          <w:bCs/>
          <w:color w:val="000000"/>
          <w:shd w:val="clear" w:color="auto" w:fill="FFFFFF"/>
        </w:rPr>
        <w:t xml:space="preserve">Гуль Альберт Игнатьевич. Параметрическая оптимизация многократно интегрирующих электромеханических систем по критерию максимальной добротности и запаса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устойчивости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05.09.03 / Национальный технический ун-т "Харьковский политехнический ин-т". — Х., 2003. — 366л.+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прилож.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л. 367-485 — Две кн. единицы.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345-366.</w:t>
      </w:r>
    </w:p>
    <w:sectPr w:rsidR="00F14417" w:rsidRPr="00174F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32E9A" w14:textId="77777777" w:rsidR="00D041FC" w:rsidRDefault="00D041FC">
      <w:pPr>
        <w:spacing w:after="0" w:line="240" w:lineRule="auto"/>
      </w:pPr>
      <w:r>
        <w:separator/>
      </w:r>
    </w:p>
  </w:endnote>
  <w:endnote w:type="continuationSeparator" w:id="0">
    <w:p w14:paraId="04F5B8D3" w14:textId="77777777" w:rsidR="00D041FC" w:rsidRDefault="00D0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E3CA" w14:textId="77777777" w:rsidR="00D041FC" w:rsidRDefault="00D041FC">
      <w:pPr>
        <w:spacing w:after="0" w:line="240" w:lineRule="auto"/>
      </w:pPr>
      <w:r>
        <w:separator/>
      </w:r>
    </w:p>
  </w:footnote>
  <w:footnote w:type="continuationSeparator" w:id="0">
    <w:p w14:paraId="59D51B9D" w14:textId="77777777" w:rsidR="00D041FC" w:rsidRDefault="00D0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41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1FC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430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74278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1807</cp:revision>
  <dcterms:created xsi:type="dcterms:W3CDTF">2024-06-20T08:51:00Z</dcterms:created>
  <dcterms:modified xsi:type="dcterms:W3CDTF">2024-11-19T11:22:00Z</dcterms:modified>
  <cp:category/>
</cp:coreProperties>
</file>