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B19D4" w14:textId="77777777" w:rsidR="00911966" w:rsidRPr="00911966" w:rsidRDefault="00911966" w:rsidP="00911966">
      <w:pPr>
        <w:rPr>
          <w:rFonts w:ascii="Helvetica" w:eastAsia="Symbol" w:hAnsi="Helvetica" w:cs="Helvetica"/>
          <w:b/>
          <w:bCs/>
          <w:color w:val="222222"/>
          <w:kern w:val="0"/>
          <w:sz w:val="21"/>
          <w:szCs w:val="21"/>
          <w:lang w:eastAsia="ru-RU"/>
        </w:rPr>
      </w:pPr>
      <w:proofErr w:type="spellStart"/>
      <w:r w:rsidRPr="00911966">
        <w:rPr>
          <w:rFonts w:ascii="Helvetica" w:eastAsia="Symbol" w:hAnsi="Helvetica" w:cs="Helvetica"/>
          <w:b/>
          <w:bCs/>
          <w:color w:val="222222"/>
          <w:kern w:val="0"/>
          <w:sz w:val="21"/>
          <w:szCs w:val="21"/>
          <w:lang w:eastAsia="ru-RU"/>
        </w:rPr>
        <w:t>Айпин</w:t>
      </w:r>
      <w:proofErr w:type="spellEnd"/>
      <w:r w:rsidRPr="00911966">
        <w:rPr>
          <w:rFonts w:ascii="Helvetica" w:eastAsia="Symbol" w:hAnsi="Helvetica" w:cs="Helvetica"/>
          <w:b/>
          <w:bCs/>
          <w:color w:val="222222"/>
          <w:kern w:val="0"/>
          <w:sz w:val="21"/>
          <w:szCs w:val="21"/>
          <w:lang w:eastAsia="ru-RU"/>
        </w:rPr>
        <w:t>, Еремей Данилович.</w:t>
      </w:r>
    </w:p>
    <w:p w14:paraId="4F6A9A3B" w14:textId="77777777" w:rsidR="00911966" w:rsidRPr="00911966" w:rsidRDefault="00911966" w:rsidP="00911966">
      <w:pPr>
        <w:rPr>
          <w:rFonts w:ascii="Helvetica" w:eastAsia="Symbol" w:hAnsi="Helvetica" w:cs="Helvetica"/>
          <w:b/>
          <w:bCs/>
          <w:color w:val="222222"/>
          <w:kern w:val="0"/>
          <w:sz w:val="21"/>
          <w:szCs w:val="21"/>
          <w:lang w:eastAsia="ru-RU"/>
        </w:rPr>
      </w:pPr>
      <w:r w:rsidRPr="00911966">
        <w:rPr>
          <w:rFonts w:ascii="Helvetica" w:eastAsia="Symbol" w:hAnsi="Helvetica" w:cs="Helvetica"/>
          <w:b/>
          <w:bCs/>
          <w:color w:val="222222"/>
          <w:kern w:val="0"/>
          <w:sz w:val="21"/>
          <w:szCs w:val="21"/>
          <w:lang w:eastAsia="ru-RU"/>
        </w:rPr>
        <w:t xml:space="preserve">Политическое измерение экологических и этнических проблем Российского Севера в глобальном </w:t>
      </w:r>
      <w:proofErr w:type="gramStart"/>
      <w:r w:rsidRPr="00911966">
        <w:rPr>
          <w:rFonts w:ascii="Helvetica" w:eastAsia="Symbol" w:hAnsi="Helvetica" w:cs="Helvetica"/>
          <w:b/>
          <w:bCs/>
          <w:color w:val="222222"/>
          <w:kern w:val="0"/>
          <w:sz w:val="21"/>
          <w:szCs w:val="21"/>
          <w:lang w:eastAsia="ru-RU"/>
        </w:rPr>
        <w:t>контексте :</w:t>
      </w:r>
      <w:proofErr w:type="gramEnd"/>
      <w:r w:rsidRPr="00911966">
        <w:rPr>
          <w:rFonts w:ascii="Helvetica" w:eastAsia="Symbol" w:hAnsi="Helvetica" w:cs="Helvetica"/>
          <w:b/>
          <w:bCs/>
          <w:color w:val="222222"/>
          <w:kern w:val="0"/>
          <w:sz w:val="21"/>
          <w:szCs w:val="21"/>
          <w:lang w:eastAsia="ru-RU"/>
        </w:rPr>
        <w:t xml:space="preserve"> диссертация ... кандидата политических наук : 23.00.04. - Москва, 2005. - 175 с.</w:t>
      </w:r>
    </w:p>
    <w:p w14:paraId="47AB9676" w14:textId="77777777" w:rsidR="00911966" w:rsidRPr="00911966" w:rsidRDefault="00911966" w:rsidP="00911966">
      <w:pPr>
        <w:rPr>
          <w:rFonts w:ascii="Helvetica" w:eastAsia="Symbol" w:hAnsi="Helvetica" w:cs="Helvetica"/>
          <w:b/>
          <w:bCs/>
          <w:color w:val="222222"/>
          <w:kern w:val="0"/>
          <w:sz w:val="21"/>
          <w:szCs w:val="21"/>
          <w:lang w:eastAsia="ru-RU"/>
        </w:rPr>
      </w:pPr>
      <w:r w:rsidRPr="00911966">
        <w:rPr>
          <w:rFonts w:ascii="Helvetica" w:eastAsia="Symbol" w:hAnsi="Helvetica" w:cs="Helvetica"/>
          <w:b/>
          <w:bCs/>
          <w:color w:val="222222"/>
          <w:kern w:val="0"/>
          <w:sz w:val="21"/>
          <w:szCs w:val="21"/>
          <w:lang w:eastAsia="ru-RU"/>
        </w:rPr>
        <w:t xml:space="preserve">Оглавление </w:t>
      </w:r>
      <w:proofErr w:type="spellStart"/>
      <w:r w:rsidRPr="00911966">
        <w:rPr>
          <w:rFonts w:ascii="Helvetica" w:eastAsia="Symbol" w:hAnsi="Helvetica" w:cs="Helvetica"/>
          <w:b/>
          <w:bCs/>
          <w:color w:val="222222"/>
          <w:kern w:val="0"/>
          <w:sz w:val="21"/>
          <w:szCs w:val="21"/>
          <w:lang w:eastAsia="ru-RU"/>
        </w:rPr>
        <w:t>диссертациикандидат</w:t>
      </w:r>
      <w:proofErr w:type="spellEnd"/>
      <w:r w:rsidRPr="00911966">
        <w:rPr>
          <w:rFonts w:ascii="Helvetica" w:eastAsia="Symbol" w:hAnsi="Helvetica" w:cs="Helvetica"/>
          <w:b/>
          <w:bCs/>
          <w:color w:val="222222"/>
          <w:kern w:val="0"/>
          <w:sz w:val="21"/>
          <w:szCs w:val="21"/>
          <w:lang w:eastAsia="ru-RU"/>
        </w:rPr>
        <w:t xml:space="preserve"> политических наук </w:t>
      </w:r>
      <w:proofErr w:type="spellStart"/>
      <w:r w:rsidRPr="00911966">
        <w:rPr>
          <w:rFonts w:ascii="Helvetica" w:eastAsia="Symbol" w:hAnsi="Helvetica" w:cs="Helvetica"/>
          <w:b/>
          <w:bCs/>
          <w:color w:val="222222"/>
          <w:kern w:val="0"/>
          <w:sz w:val="21"/>
          <w:szCs w:val="21"/>
          <w:lang w:eastAsia="ru-RU"/>
        </w:rPr>
        <w:t>Айпин</w:t>
      </w:r>
      <w:proofErr w:type="spellEnd"/>
      <w:r w:rsidRPr="00911966">
        <w:rPr>
          <w:rFonts w:ascii="Helvetica" w:eastAsia="Symbol" w:hAnsi="Helvetica" w:cs="Helvetica"/>
          <w:b/>
          <w:bCs/>
          <w:color w:val="222222"/>
          <w:kern w:val="0"/>
          <w:sz w:val="21"/>
          <w:szCs w:val="21"/>
          <w:lang w:eastAsia="ru-RU"/>
        </w:rPr>
        <w:t>, Еремей Данилович</w:t>
      </w:r>
    </w:p>
    <w:p w14:paraId="1CB7FC38" w14:textId="77777777" w:rsidR="00911966" w:rsidRPr="00911966" w:rsidRDefault="00911966" w:rsidP="00911966">
      <w:pPr>
        <w:rPr>
          <w:rFonts w:ascii="Helvetica" w:eastAsia="Symbol" w:hAnsi="Helvetica" w:cs="Helvetica"/>
          <w:b/>
          <w:bCs/>
          <w:color w:val="222222"/>
          <w:kern w:val="0"/>
          <w:sz w:val="21"/>
          <w:szCs w:val="21"/>
          <w:lang w:eastAsia="ru-RU"/>
        </w:rPr>
      </w:pPr>
      <w:r w:rsidRPr="00911966">
        <w:rPr>
          <w:rFonts w:ascii="Helvetica" w:eastAsia="Symbol" w:hAnsi="Helvetica" w:cs="Helvetica"/>
          <w:b/>
          <w:bCs/>
          <w:color w:val="222222"/>
          <w:kern w:val="0"/>
          <w:sz w:val="21"/>
          <w:szCs w:val="21"/>
          <w:lang w:eastAsia="ru-RU"/>
        </w:rPr>
        <w:t>ВВЕДЕНИЕ.</w:t>
      </w:r>
    </w:p>
    <w:p w14:paraId="5953B188" w14:textId="77777777" w:rsidR="00911966" w:rsidRPr="00911966" w:rsidRDefault="00911966" w:rsidP="00911966">
      <w:pPr>
        <w:rPr>
          <w:rFonts w:ascii="Helvetica" w:eastAsia="Symbol" w:hAnsi="Helvetica" w:cs="Helvetica"/>
          <w:b/>
          <w:bCs/>
          <w:color w:val="222222"/>
          <w:kern w:val="0"/>
          <w:sz w:val="21"/>
          <w:szCs w:val="21"/>
          <w:lang w:eastAsia="ru-RU"/>
        </w:rPr>
      </w:pPr>
      <w:r w:rsidRPr="00911966">
        <w:rPr>
          <w:rFonts w:ascii="Helvetica" w:eastAsia="Symbol" w:hAnsi="Helvetica" w:cs="Helvetica"/>
          <w:b/>
          <w:bCs/>
          <w:color w:val="222222"/>
          <w:kern w:val="0"/>
          <w:sz w:val="21"/>
          <w:szCs w:val="21"/>
          <w:lang w:eastAsia="ru-RU"/>
        </w:rPr>
        <w:t>ГЛАВА 1. ФОРМИРОВАНИЕ КОНЦЕПЦИИ УСТОЙЧИВОГО РАЗВИТИЯ И МЕСТО СЕВЕРНЫХ ТЕРРИТОРИЙ В ЕЕ РЕАЛИЗАЦИИ.</w:t>
      </w:r>
    </w:p>
    <w:p w14:paraId="7ACE894A" w14:textId="77777777" w:rsidR="00911966" w:rsidRPr="00911966" w:rsidRDefault="00911966" w:rsidP="00911966">
      <w:pPr>
        <w:rPr>
          <w:rFonts w:ascii="Helvetica" w:eastAsia="Symbol" w:hAnsi="Helvetica" w:cs="Helvetica"/>
          <w:b/>
          <w:bCs/>
          <w:color w:val="222222"/>
          <w:kern w:val="0"/>
          <w:sz w:val="21"/>
          <w:szCs w:val="21"/>
          <w:lang w:eastAsia="ru-RU"/>
        </w:rPr>
      </w:pPr>
      <w:r w:rsidRPr="00911966">
        <w:rPr>
          <w:rFonts w:ascii="Helvetica" w:eastAsia="Symbol" w:hAnsi="Helvetica" w:cs="Helvetica"/>
          <w:b/>
          <w:bCs/>
          <w:color w:val="222222"/>
          <w:kern w:val="0"/>
          <w:sz w:val="21"/>
          <w:szCs w:val="21"/>
          <w:lang w:eastAsia="ru-RU"/>
        </w:rPr>
        <w:t>1.1. Северные территории: традиции их освоения и взаимодействия северных народов.</w:t>
      </w:r>
    </w:p>
    <w:p w14:paraId="6075E8BF" w14:textId="77777777" w:rsidR="00911966" w:rsidRPr="00911966" w:rsidRDefault="00911966" w:rsidP="00911966">
      <w:pPr>
        <w:rPr>
          <w:rFonts w:ascii="Helvetica" w:eastAsia="Symbol" w:hAnsi="Helvetica" w:cs="Helvetica"/>
          <w:b/>
          <w:bCs/>
          <w:color w:val="222222"/>
          <w:kern w:val="0"/>
          <w:sz w:val="21"/>
          <w:szCs w:val="21"/>
          <w:lang w:eastAsia="ru-RU"/>
        </w:rPr>
      </w:pPr>
      <w:r w:rsidRPr="00911966">
        <w:rPr>
          <w:rFonts w:ascii="Helvetica" w:eastAsia="Symbol" w:hAnsi="Helvetica" w:cs="Helvetica"/>
          <w:b/>
          <w:bCs/>
          <w:color w:val="222222"/>
          <w:kern w:val="0"/>
          <w:sz w:val="21"/>
          <w:szCs w:val="21"/>
          <w:lang w:eastAsia="ru-RU"/>
        </w:rPr>
        <w:t>1.2. Исторические вехи формирования новой экологической парадигмы мирового развития.:.</w:t>
      </w:r>
    </w:p>
    <w:p w14:paraId="266ED3CF" w14:textId="77777777" w:rsidR="00911966" w:rsidRPr="00911966" w:rsidRDefault="00911966" w:rsidP="00911966">
      <w:pPr>
        <w:rPr>
          <w:rFonts w:ascii="Helvetica" w:eastAsia="Symbol" w:hAnsi="Helvetica" w:cs="Helvetica"/>
          <w:b/>
          <w:bCs/>
          <w:color w:val="222222"/>
          <w:kern w:val="0"/>
          <w:sz w:val="21"/>
          <w:szCs w:val="21"/>
          <w:lang w:eastAsia="ru-RU"/>
        </w:rPr>
      </w:pPr>
      <w:r w:rsidRPr="00911966">
        <w:rPr>
          <w:rFonts w:ascii="Helvetica" w:eastAsia="Symbol" w:hAnsi="Helvetica" w:cs="Helvetica"/>
          <w:b/>
          <w:bCs/>
          <w:color w:val="222222"/>
          <w:kern w:val="0"/>
          <w:sz w:val="21"/>
          <w:szCs w:val="21"/>
          <w:lang w:eastAsia="ru-RU"/>
        </w:rPr>
        <w:t>1.3. Конфликты интересов и пути укрепления международного сотрудничества на Севере.</w:t>
      </w:r>
    </w:p>
    <w:p w14:paraId="04C07FAC" w14:textId="77777777" w:rsidR="00911966" w:rsidRPr="00911966" w:rsidRDefault="00911966" w:rsidP="00911966">
      <w:pPr>
        <w:rPr>
          <w:rFonts w:ascii="Helvetica" w:eastAsia="Symbol" w:hAnsi="Helvetica" w:cs="Helvetica"/>
          <w:b/>
          <w:bCs/>
          <w:color w:val="222222"/>
          <w:kern w:val="0"/>
          <w:sz w:val="21"/>
          <w:szCs w:val="21"/>
          <w:lang w:eastAsia="ru-RU"/>
        </w:rPr>
      </w:pPr>
      <w:r w:rsidRPr="00911966">
        <w:rPr>
          <w:rFonts w:ascii="Helvetica" w:eastAsia="Symbol" w:hAnsi="Helvetica" w:cs="Helvetica"/>
          <w:b/>
          <w:bCs/>
          <w:color w:val="222222"/>
          <w:kern w:val="0"/>
          <w:sz w:val="21"/>
          <w:szCs w:val="21"/>
          <w:lang w:eastAsia="ru-RU"/>
        </w:rPr>
        <w:t>ГЛАВА 2. ЭВОЛЮЦИЯ ФИННО-УГОРСКОГО МИРА И ЕГО РОЛЬ В СТАНОВЛЕНИИ СОВРЕМЕННОГО МИРОПОРЯДКА.</w:t>
      </w:r>
    </w:p>
    <w:p w14:paraId="67EEAA4C" w14:textId="77777777" w:rsidR="00911966" w:rsidRPr="00911966" w:rsidRDefault="00911966" w:rsidP="00911966">
      <w:pPr>
        <w:rPr>
          <w:rFonts w:ascii="Helvetica" w:eastAsia="Symbol" w:hAnsi="Helvetica" w:cs="Helvetica"/>
          <w:b/>
          <w:bCs/>
          <w:color w:val="222222"/>
          <w:kern w:val="0"/>
          <w:sz w:val="21"/>
          <w:szCs w:val="21"/>
          <w:lang w:eastAsia="ru-RU"/>
        </w:rPr>
      </w:pPr>
      <w:r w:rsidRPr="00911966">
        <w:rPr>
          <w:rFonts w:ascii="Helvetica" w:eastAsia="Symbol" w:hAnsi="Helvetica" w:cs="Helvetica"/>
          <w:b/>
          <w:bCs/>
          <w:color w:val="222222"/>
          <w:kern w:val="0"/>
          <w:sz w:val="21"/>
          <w:szCs w:val="21"/>
          <w:lang w:eastAsia="ru-RU"/>
        </w:rPr>
        <w:t>2.1. Специфика исторического развития и особенности формирования государственности финно-угорских народов.</w:t>
      </w:r>
    </w:p>
    <w:p w14:paraId="4A080405" w14:textId="77777777" w:rsidR="00911966" w:rsidRPr="00911966" w:rsidRDefault="00911966" w:rsidP="00911966">
      <w:pPr>
        <w:rPr>
          <w:rFonts w:ascii="Helvetica" w:eastAsia="Symbol" w:hAnsi="Helvetica" w:cs="Helvetica"/>
          <w:b/>
          <w:bCs/>
          <w:color w:val="222222"/>
          <w:kern w:val="0"/>
          <w:sz w:val="21"/>
          <w:szCs w:val="21"/>
          <w:lang w:eastAsia="ru-RU"/>
        </w:rPr>
      </w:pPr>
      <w:r w:rsidRPr="00911966">
        <w:rPr>
          <w:rFonts w:ascii="Helvetica" w:eastAsia="Symbol" w:hAnsi="Helvetica" w:cs="Helvetica"/>
          <w:b/>
          <w:bCs/>
          <w:color w:val="222222"/>
          <w:kern w:val="0"/>
          <w:sz w:val="21"/>
          <w:szCs w:val="21"/>
          <w:lang w:eastAsia="ru-RU"/>
        </w:rPr>
        <w:t>2.2. Духовная жизнь и международные связи Ханты-Мансийского автономного округа.</w:t>
      </w:r>
    </w:p>
    <w:p w14:paraId="308F0890" w14:textId="77777777" w:rsidR="00911966" w:rsidRPr="00911966" w:rsidRDefault="00911966" w:rsidP="00911966">
      <w:pPr>
        <w:rPr>
          <w:rFonts w:ascii="Helvetica" w:eastAsia="Symbol" w:hAnsi="Helvetica" w:cs="Helvetica"/>
          <w:b/>
          <w:bCs/>
          <w:color w:val="222222"/>
          <w:kern w:val="0"/>
          <w:sz w:val="21"/>
          <w:szCs w:val="21"/>
          <w:lang w:eastAsia="ru-RU"/>
        </w:rPr>
      </w:pPr>
      <w:r w:rsidRPr="00911966">
        <w:rPr>
          <w:rFonts w:ascii="Helvetica" w:eastAsia="Symbol" w:hAnsi="Helvetica" w:cs="Helvetica"/>
          <w:b/>
          <w:bCs/>
          <w:color w:val="222222"/>
          <w:kern w:val="0"/>
          <w:sz w:val="21"/>
          <w:szCs w:val="21"/>
          <w:lang w:eastAsia="ru-RU"/>
        </w:rPr>
        <w:t>2.3. Ханты-Мансийский автономный округ: экологические, этнические и энергетические перспективы.</w:t>
      </w:r>
    </w:p>
    <w:p w14:paraId="4FDAD129" w14:textId="74BA4CFE" w:rsidR="00BD642D" w:rsidRPr="00911966" w:rsidRDefault="00BD642D" w:rsidP="00911966"/>
    <w:sectPr w:rsidR="00BD642D" w:rsidRPr="00911966"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3C3DB" w14:textId="77777777" w:rsidR="00164683" w:rsidRDefault="00164683">
      <w:pPr>
        <w:spacing w:after="0" w:line="240" w:lineRule="auto"/>
      </w:pPr>
      <w:r>
        <w:separator/>
      </w:r>
    </w:p>
  </w:endnote>
  <w:endnote w:type="continuationSeparator" w:id="0">
    <w:p w14:paraId="6F4102C4" w14:textId="77777777" w:rsidR="00164683" w:rsidRDefault="001646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8E5F2" w14:textId="77777777" w:rsidR="00164683" w:rsidRDefault="00164683"/>
    <w:p w14:paraId="10FA63BC" w14:textId="77777777" w:rsidR="00164683" w:rsidRDefault="00164683"/>
    <w:p w14:paraId="70D0EFA5" w14:textId="77777777" w:rsidR="00164683" w:rsidRDefault="00164683"/>
    <w:p w14:paraId="1A8690AB" w14:textId="77777777" w:rsidR="00164683" w:rsidRDefault="00164683"/>
    <w:p w14:paraId="3768B030" w14:textId="77777777" w:rsidR="00164683" w:rsidRDefault="00164683"/>
    <w:p w14:paraId="463BE087" w14:textId="77777777" w:rsidR="00164683" w:rsidRDefault="00164683"/>
    <w:p w14:paraId="022172A3" w14:textId="77777777" w:rsidR="00164683" w:rsidRDefault="0016468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80B04A3" wp14:editId="59BDE3F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61D818" w14:textId="77777777" w:rsidR="00164683" w:rsidRDefault="0016468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80B04A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461D818" w14:textId="77777777" w:rsidR="00164683" w:rsidRDefault="0016468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83797A7" w14:textId="77777777" w:rsidR="00164683" w:rsidRDefault="00164683"/>
    <w:p w14:paraId="67C1C399" w14:textId="77777777" w:rsidR="00164683" w:rsidRDefault="00164683"/>
    <w:p w14:paraId="0F79C4F0" w14:textId="77777777" w:rsidR="00164683" w:rsidRDefault="0016468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4DF5338" wp14:editId="6688790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88B3A7" w14:textId="77777777" w:rsidR="00164683" w:rsidRDefault="00164683"/>
                          <w:p w14:paraId="5260F67E" w14:textId="77777777" w:rsidR="00164683" w:rsidRDefault="0016468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4DF533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788B3A7" w14:textId="77777777" w:rsidR="00164683" w:rsidRDefault="00164683"/>
                    <w:p w14:paraId="5260F67E" w14:textId="77777777" w:rsidR="00164683" w:rsidRDefault="0016468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D84E46F" w14:textId="77777777" w:rsidR="00164683" w:rsidRDefault="00164683"/>
    <w:p w14:paraId="7E3C4778" w14:textId="77777777" w:rsidR="00164683" w:rsidRDefault="00164683">
      <w:pPr>
        <w:rPr>
          <w:sz w:val="2"/>
          <w:szCs w:val="2"/>
        </w:rPr>
      </w:pPr>
    </w:p>
    <w:p w14:paraId="698EBBEE" w14:textId="77777777" w:rsidR="00164683" w:rsidRDefault="00164683"/>
    <w:p w14:paraId="23CC84AF" w14:textId="77777777" w:rsidR="00164683" w:rsidRDefault="00164683">
      <w:pPr>
        <w:spacing w:after="0" w:line="240" w:lineRule="auto"/>
      </w:pPr>
    </w:p>
  </w:footnote>
  <w:footnote w:type="continuationSeparator" w:id="0">
    <w:p w14:paraId="19944ECE" w14:textId="77777777" w:rsidR="00164683" w:rsidRDefault="001646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3"/>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21"/>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90728</TotalTime>
  <Pages>1</Pages>
  <Words>151</Words>
  <Characters>865</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1014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3488</cp:revision>
  <cp:lastPrinted>2009-02-06T05:36:00Z</cp:lastPrinted>
  <dcterms:created xsi:type="dcterms:W3CDTF">2024-01-07T13:43:00Z</dcterms:created>
  <dcterms:modified xsi:type="dcterms:W3CDTF">2025-05-07T20:07:00Z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