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62FB5" w14:textId="77777777" w:rsidR="00380453" w:rsidRDefault="00380453" w:rsidP="0038045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управления затратами в условиях несостоятельности предприятия</w:t>
      </w:r>
    </w:p>
    <w:p w14:paraId="68605D71" w14:textId="77777777" w:rsidR="00380453" w:rsidRDefault="00380453" w:rsidP="00380453">
      <w:pPr>
        <w:rPr>
          <w:rFonts w:ascii="Verdana" w:hAnsi="Verdana"/>
          <w:color w:val="000000"/>
          <w:sz w:val="18"/>
          <w:szCs w:val="18"/>
          <w:shd w:val="clear" w:color="auto" w:fill="FFFFFF"/>
        </w:rPr>
      </w:pPr>
    </w:p>
    <w:p w14:paraId="53ED9B8E" w14:textId="77777777" w:rsidR="00380453" w:rsidRDefault="00380453" w:rsidP="00380453">
      <w:pPr>
        <w:rPr>
          <w:rFonts w:ascii="Verdana" w:hAnsi="Verdana"/>
          <w:color w:val="000000"/>
          <w:sz w:val="18"/>
          <w:szCs w:val="18"/>
          <w:shd w:val="clear" w:color="auto" w:fill="FFFFFF"/>
        </w:rPr>
      </w:pPr>
    </w:p>
    <w:p w14:paraId="58937C99" w14:textId="77777777" w:rsidR="00380453" w:rsidRDefault="00380453" w:rsidP="0038045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Лукачанова, Екатерина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1FEED9"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2012</w:t>
      </w:r>
    </w:p>
    <w:p w14:paraId="3D1AB893" w14:textId="77777777" w:rsidR="00380453" w:rsidRDefault="00380453" w:rsidP="003804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27ACA7"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Лукачанова, Екатерина Александровна</w:t>
      </w:r>
    </w:p>
    <w:p w14:paraId="1E1766ED" w14:textId="77777777" w:rsidR="00380453" w:rsidRDefault="00380453" w:rsidP="003804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D446ED"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4B1A7C0" w14:textId="77777777" w:rsidR="00380453" w:rsidRDefault="00380453" w:rsidP="003804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7D2653"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Йошкар-Ола</w:t>
      </w:r>
    </w:p>
    <w:p w14:paraId="32342A20" w14:textId="77777777" w:rsidR="00380453" w:rsidRDefault="00380453" w:rsidP="003804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40DDA7"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08.00.12</w:t>
      </w:r>
    </w:p>
    <w:p w14:paraId="518402D8" w14:textId="77777777" w:rsidR="00380453" w:rsidRDefault="00380453" w:rsidP="003804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6DF4A1"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4EAE5D" w14:textId="77777777" w:rsidR="00380453" w:rsidRDefault="00380453" w:rsidP="003804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83F283" w14:textId="77777777" w:rsidR="00380453" w:rsidRDefault="00380453" w:rsidP="00380453">
      <w:pPr>
        <w:spacing w:line="270" w:lineRule="atLeast"/>
        <w:rPr>
          <w:rFonts w:ascii="Verdana" w:hAnsi="Verdana"/>
          <w:color w:val="000000"/>
          <w:sz w:val="18"/>
          <w:szCs w:val="18"/>
        </w:rPr>
      </w:pPr>
      <w:r>
        <w:rPr>
          <w:rFonts w:ascii="Verdana" w:hAnsi="Verdana"/>
          <w:color w:val="000000"/>
          <w:sz w:val="18"/>
          <w:szCs w:val="18"/>
        </w:rPr>
        <w:t>157</w:t>
      </w:r>
    </w:p>
    <w:p w14:paraId="1EFB656E" w14:textId="77777777" w:rsidR="00380453" w:rsidRDefault="00380453" w:rsidP="0038045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Лукачанова, Екатерина Александровна</w:t>
      </w:r>
    </w:p>
    <w:p w14:paraId="2D6EFEA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2B663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несостоятельности предприятия</w:t>
      </w:r>
    </w:p>
    <w:p w14:paraId="19FE26C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Экономико-правовые основы</w:t>
      </w:r>
      <w:r>
        <w:rPr>
          <w:rStyle w:val="WW8Num2z0"/>
          <w:rFonts w:ascii="Verdana" w:hAnsi="Verdana"/>
          <w:color w:val="000000"/>
          <w:sz w:val="18"/>
          <w:szCs w:val="18"/>
        </w:rPr>
        <w:t> </w:t>
      </w:r>
      <w:r>
        <w:rPr>
          <w:rStyle w:val="WW8Num3z0"/>
          <w:rFonts w:ascii="Verdana" w:hAnsi="Verdana"/>
          <w:color w:val="4682B4"/>
          <w:sz w:val="18"/>
          <w:szCs w:val="18"/>
        </w:rPr>
        <w:t>несостоятельности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46215F8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Факторы возникновения несостоятельности и их взаимосвязь с</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предприятия</w:t>
      </w:r>
    </w:p>
    <w:p w14:paraId="0959A3D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затрат при реализации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p>
    <w:p w14:paraId="4EEF4FF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принципы формирования информационной базы по учету затрат</w:t>
      </w:r>
    </w:p>
    <w:p w14:paraId="4DDC716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затрат в условиях несостоятельности</w:t>
      </w:r>
      <w:r>
        <w:rPr>
          <w:rStyle w:val="WW8Num2z0"/>
          <w:rFonts w:ascii="Verdana" w:hAnsi="Verdana"/>
          <w:color w:val="000000"/>
          <w:sz w:val="18"/>
          <w:szCs w:val="18"/>
        </w:rPr>
        <w:t> </w:t>
      </w:r>
      <w:r>
        <w:rPr>
          <w:rStyle w:val="WW8Num3z0"/>
          <w:rFonts w:ascii="Verdana" w:hAnsi="Verdana"/>
          <w:color w:val="4682B4"/>
          <w:sz w:val="18"/>
          <w:szCs w:val="18"/>
        </w:rPr>
        <w:t>предприятия</w:t>
      </w:r>
    </w:p>
    <w:p w14:paraId="1CF85E9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Концептуальный подход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затрат в условиях несостоятельности предприятия</w:t>
      </w:r>
    </w:p>
    <w:p w14:paraId="7F522B6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анализа затрат несостоятельного предприятия в системе ABC- и XYZ-анализа</w:t>
      </w:r>
    </w:p>
    <w:p w14:paraId="0E574EF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миграции затрат в условиях несостоятельности предприятия</w:t>
      </w:r>
    </w:p>
    <w:p w14:paraId="467CC65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обеспечение внутреннего контроля затрат в условиях несостоятельности предприятия</w:t>
      </w:r>
    </w:p>
    <w:p w14:paraId="3BD1364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Внутренний контроль в системе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несостоятельным предприятием</w:t>
      </w:r>
    </w:p>
    <w:p w14:paraId="641BBFE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оперативного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затрат в условиях несостоятельности предприятия</w:t>
      </w:r>
    </w:p>
    <w:p w14:paraId="179E85D2" w14:textId="77777777" w:rsidR="00380453" w:rsidRDefault="00380453" w:rsidP="0038045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учетно-аналитического обеспечения управления затратами в условиях несостоятельности предприятия"</w:t>
      </w:r>
    </w:p>
    <w:p w14:paraId="37808EE6"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После завершения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предприятия до сих пор сталкиваются с трудностями, вызванными снижением</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ростом закупочных цен, неплатежами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Многие предприятия не в состоянии выполнять свои финансовые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поэтому вопросы эффективного управления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ситуациях перешли из теоретической в практическую плоскость.</w:t>
      </w:r>
    </w:p>
    <w:p w14:paraId="59F6DD94"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цель деятельности любого предприятия -</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Реальные возможности реализации этой цели ограничены затратами производства и</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выпускаемую продукцию. Поскольку затраты являются одной из составляющих</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то принятие управленческих решений невозможно без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информации. Основными элементами данной системы управления являются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контроль и регулирование. В условиях несостоятельности предприятия данная система должна быть направлена не только на снижение затрат,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оптимизацию использования ресурсов, но и учитывать особенности деятельности организации в условиях несостоятельности, которые усиливают требования к контролю над затратами. Это в свою очередь вызывает необходимость детализации анализа затрат и финансовых результатов деятельности предприятия. Экономический анализ позволяют не только выяснить, в чем заключаются проблемы несостоятельного предприятия, но и проработать меры по выходу предприятия из</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w:t>
      </w:r>
    </w:p>
    <w:p w14:paraId="6E9F504D"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многие теоретические и методические вопросы, связанные с организацией учета в несостоятельных предприятиях изучены недостаточно, ряд положений носит дискуссионный характер. Это обусловливает потребность в совершенствовании действующей системы учета и анализа затрат несостоятельного предприятия, возможности своевременного выявления признаков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л 1</w:t>
      </w:r>
    </w:p>
    <w:p w14:paraId="70D89C7F"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1&gt; I I Г</w:t>
      </w:r>
    </w:p>
    <w:p w14:paraId="40F89E29"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111 I</w:t>
      </w:r>
    </w:p>
    <w:p w14:paraId="1CD865A3"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рассматриваемой проблемы, практическая значимость формирования учетно-аналитического обеспечения управления затратами определили выбор темы, цели и задач диссертационного исследования.</w:t>
      </w:r>
    </w:p>
    <w:p w14:paraId="34BFD06B"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Значительный вклад в развитие теории учета и анализа деятельности предприятия внесли такие российские ученые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В.И. Бариленко, П.С. Безруких,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М.А. Бахрушина, В.Г. Гетьман, K.M.</w:t>
      </w:r>
      <w:r>
        <w:rPr>
          <w:rStyle w:val="WW8Num2z0"/>
          <w:rFonts w:ascii="Verdana" w:hAnsi="Verdana"/>
          <w:color w:val="000000"/>
          <w:sz w:val="18"/>
          <w:szCs w:val="18"/>
        </w:rPr>
        <w:t> </w:t>
      </w:r>
      <w:r>
        <w:rPr>
          <w:rStyle w:val="WW8Num3z0"/>
          <w:rFonts w:ascii="Verdana" w:hAnsi="Verdana"/>
          <w:color w:val="4682B4"/>
          <w:sz w:val="18"/>
          <w:szCs w:val="18"/>
        </w:rPr>
        <w:t>Гарифуллин</w:t>
      </w:r>
      <w:r>
        <w:rPr>
          <w:rFonts w:ascii="Verdana" w:hAnsi="Verdana"/>
          <w:color w:val="000000"/>
          <w:sz w:val="18"/>
          <w:szCs w:val="18"/>
        </w:rPr>
        <w:t>, В.В. Ковалев, М.И. Кутер,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Мизиковский, В.Ф. 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Я.В. Соколов, А.Д. Шеремет и другие.</w:t>
      </w:r>
    </w:p>
    <w:p w14:paraId="3DAB672C"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в условиях несостоятельности (банкротства) посвятили свои труды такие отечественные ученые как И.А.</w:t>
      </w:r>
      <w:r>
        <w:rPr>
          <w:rStyle w:val="WW8Num2z0"/>
          <w:rFonts w:ascii="Verdana" w:hAnsi="Verdana"/>
          <w:color w:val="000000"/>
          <w:sz w:val="18"/>
          <w:szCs w:val="18"/>
        </w:rPr>
        <w:t> </w:t>
      </w:r>
      <w:r>
        <w:rPr>
          <w:rStyle w:val="WW8Num3z0"/>
          <w:rFonts w:ascii="Verdana" w:hAnsi="Verdana"/>
          <w:color w:val="4682B4"/>
          <w:sz w:val="18"/>
          <w:szCs w:val="18"/>
        </w:rPr>
        <w:t>Астраханцева</w:t>
      </w:r>
      <w:r>
        <w:rPr>
          <w:rFonts w:ascii="Verdana" w:hAnsi="Verdana"/>
          <w:color w:val="000000"/>
          <w:sz w:val="18"/>
          <w:szCs w:val="18"/>
        </w:rPr>
        <w:t>, С.Г. Байкина, К.В. Балдин, В.Р.</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C.B. Банк, В.В. Белугина, A.B.</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Д.А. Ендовицкий, И.Г. Кукукина, В.И. Ма-карьева,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JI.B. Попова, P.A. Тхагапсо, Т.Х.</w:t>
      </w:r>
      <w:r>
        <w:rPr>
          <w:rStyle w:val="WW8Num2z0"/>
          <w:rFonts w:ascii="Verdana" w:hAnsi="Verdana"/>
          <w:color w:val="000000"/>
          <w:sz w:val="18"/>
          <w:szCs w:val="18"/>
        </w:rPr>
        <w:t> </w:t>
      </w:r>
      <w:r>
        <w:rPr>
          <w:rStyle w:val="WW8Num3z0"/>
          <w:rFonts w:ascii="Verdana" w:hAnsi="Verdana"/>
          <w:color w:val="4682B4"/>
          <w:sz w:val="18"/>
          <w:szCs w:val="18"/>
        </w:rPr>
        <w:t>Усманова</w:t>
      </w:r>
      <w:r>
        <w:rPr>
          <w:rFonts w:ascii="Verdana" w:hAnsi="Verdana"/>
          <w:color w:val="000000"/>
          <w:sz w:val="18"/>
          <w:szCs w:val="18"/>
        </w:rPr>
        <w:t>, Г.В. Федорова, М.Б. Чиркова и другие.</w:t>
      </w:r>
    </w:p>
    <w:p w14:paraId="73A1D5B4"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несостоятельности рассматриваются в трудах зарубежных ученых, среди которых можно отметить Э.</w:t>
      </w:r>
      <w:r>
        <w:rPr>
          <w:rStyle w:val="WW8Num2z0"/>
          <w:rFonts w:ascii="Verdana" w:hAnsi="Verdana"/>
          <w:color w:val="000000"/>
          <w:sz w:val="18"/>
          <w:szCs w:val="18"/>
        </w:rPr>
        <w:t> </w:t>
      </w:r>
      <w:r>
        <w:rPr>
          <w:rStyle w:val="WW8Num3z0"/>
          <w:rFonts w:ascii="Verdana" w:hAnsi="Verdana"/>
          <w:color w:val="4682B4"/>
          <w:sz w:val="18"/>
          <w:szCs w:val="18"/>
        </w:rPr>
        <w:t>Альтмана</w:t>
      </w:r>
      <w:r>
        <w:rPr>
          <w:rFonts w:ascii="Verdana" w:hAnsi="Verdana"/>
          <w:color w:val="000000"/>
          <w:sz w:val="18"/>
          <w:szCs w:val="18"/>
        </w:rPr>
        <w:t>, У. Бивера, Ю. Бригхе-ма, Ш. Бургера, Д.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А. Винакора, Ж. Депаляна, А.</w:t>
      </w:r>
      <w:r>
        <w:rPr>
          <w:rStyle w:val="WW8Num2z0"/>
          <w:rFonts w:ascii="Verdana" w:hAnsi="Verdana"/>
          <w:color w:val="000000"/>
          <w:sz w:val="18"/>
          <w:szCs w:val="18"/>
        </w:rPr>
        <w:t> </w:t>
      </w:r>
      <w:r>
        <w:rPr>
          <w:rStyle w:val="WW8Num3z0"/>
          <w:rFonts w:ascii="Verdana" w:hAnsi="Verdana"/>
          <w:color w:val="4682B4"/>
          <w:sz w:val="18"/>
          <w:szCs w:val="18"/>
        </w:rPr>
        <w:t>Таффлера</w:t>
      </w:r>
      <w:r>
        <w:rPr>
          <w:rFonts w:ascii="Verdana" w:hAnsi="Verdana"/>
          <w:color w:val="000000"/>
          <w:sz w:val="18"/>
          <w:szCs w:val="18"/>
        </w:rPr>
        <w:t>, Р. Дж. Фицпатрика, Д. Фридмана, Дж.</w:t>
      </w:r>
      <w:r>
        <w:rPr>
          <w:rStyle w:val="WW8Num2z0"/>
          <w:rFonts w:ascii="Verdana" w:hAnsi="Verdana"/>
          <w:color w:val="000000"/>
          <w:sz w:val="18"/>
          <w:szCs w:val="18"/>
        </w:rPr>
        <w:t> </w:t>
      </w:r>
      <w:r>
        <w:rPr>
          <w:rStyle w:val="WW8Num3z0"/>
          <w:rFonts w:ascii="Verdana" w:hAnsi="Verdana"/>
          <w:color w:val="4682B4"/>
          <w:sz w:val="18"/>
          <w:szCs w:val="18"/>
        </w:rPr>
        <w:t>Фулмера</w:t>
      </w:r>
      <w:r>
        <w:rPr>
          <w:rFonts w:ascii="Verdana" w:hAnsi="Verdana"/>
          <w:color w:val="000000"/>
          <w:sz w:val="18"/>
          <w:szCs w:val="18"/>
        </w:rPr>
        <w:t>, Б. Хикмана, Г. Шельберга и других.</w:t>
      </w:r>
    </w:p>
    <w:p w14:paraId="2290489D"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совокупность исследований различных аспектов несостоятельности, вопросы учетно-аналитического обеспечения управления затратами являются недостаточно разработанными, что определило выбор темы диссертации, цель исследования, его логику и структуру.</w:t>
      </w:r>
    </w:p>
    <w:p w14:paraId="143E6A02"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обоснование методических решений и практических рекомендаций по учетно-аналитическому обеспечению управления затратами предприятий, находящихся в процедуре банкротства.</w:t>
      </w:r>
    </w:p>
    <w:p w14:paraId="39758054"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выделены следующие задачи исследования:</w:t>
      </w:r>
    </w:p>
    <w:p w14:paraId="6BC8F9CB"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взаимосвязь факторов и затрат по видам деятельности способствующих развитию несостоятельности предприятия;</w:t>
      </w:r>
    </w:p>
    <w:p w14:paraId="1823D470"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состав затрат в зависимости от применяемых в отношении должника процедур банкротства;</w:t>
      </w:r>
    </w:p>
    <w:p w14:paraId="3199918C"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анализа затрат несостоятельного предприятия с использованием метода cost-killing;</w:t>
      </w:r>
    </w:p>
    <w:p w14:paraId="6B717EEC"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проведения анализа затрат несостоятельного предприятия в системе ABC- и XYZ-анализа;</w:t>
      </w:r>
    </w:p>
    <w:p w14:paraId="7C1F267B"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методику оценки миграции затрат несостоятельного i предприятия в системе ABC- и XYZ-анализа;</w:t>
      </w:r>
    </w:p>
    <w:p w14:paraId="52143B89"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рекомендации по организации контроля затрат несостоятельного предприятия.</w:t>
      </w:r>
    </w:p>
    <w:p w14:paraId="6D3CE489"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данного диссертационного исследования является совокупность теоретических, методических и практических вопросов, определяющих развитие учетно-аналитического обеспечения управления затратами несостоятельного предприятия. Объектом исследования избрана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находящихся в процедуре банкротства по восстановлению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54185FF1"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диссертации послужили труды отечественных и зарубежных ученых по учету и анализу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условиях несостоятельности, материалы научных семинаров и конференций. В работе использованы законодательные и нормативные акты по вопросам несостоятельности (банкротства).</w:t>
      </w:r>
    </w:p>
    <w:p w14:paraId="46258A46"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диссертационной работы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w:t>
      </w:r>
    </w:p>
    <w:p w14:paraId="29368496"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нормативно-правовые акты РФ, данные официальной статистики России,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по отдельным предприятиям; отчеты аналитических компаний; научные публикации; материалы периодических изданий и сети Интернет.</w:t>
      </w:r>
    </w:p>
    <w:p w14:paraId="2B892A36"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систематизации и развитии теоретических и методических вопросов учетно-аналитического обеспечения управления затратами предприятий в условиях несостоятельности.</w:t>
      </w:r>
    </w:p>
    <w:p w14:paraId="48252A8A"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основные научные результаты, отражающие научную новизну исследования:</w:t>
      </w:r>
    </w:p>
    <w:p w14:paraId="54DDD091"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взаимосвязь</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Fonts w:ascii="Verdana" w:hAnsi="Verdana"/>
          <w:color w:val="000000"/>
          <w:sz w:val="18"/>
          <w:szCs w:val="18"/>
        </w:rPr>
        <w:t>, инвестиционных и финансовых факторов с</w:t>
      </w:r>
      <w:r>
        <w:rPr>
          <w:rStyle w:val="WW8Num2z0"/>
          <w:rFonts w:ascii="Verdana" w:hAnsi="Verdana"/>
          <w:color w:val="000000"/>
          <w:sz w:val="18"/>
          <w:szCs w:val="18"/>
        </w:rPr>
        <w:t> </w:t>
      </w:r>
      <w:r>
        <w:rPr>
          <w:rStyle w:val="WW8Num3z0"/>
          <w:rFonts w:ascii="Verdana" w:hAnsi="Verdana"/>
          <w:color w:val="4682B4"/>
          <w:sz w:val="18"/>
          <w:szCs w:val="18"/>
        </w:rPr>
        <w:t>неэффективным</w:t>
      </w:r>
      <w:r>
        <w:rPr>
          <w:rStyle w:val="WW8Num2z0"/>
          <w:rFonts w:ascii="Verdana" w:hAnsi="Verdana"/>
          <w:color w:val="000000"/>
          <w:sz w:val="18"/>
          <w:szCs w:val="18"/>
        </w:rPr>
        <w:t> </w:t>
      </w:r>
      <w:r>
        <w:rPr>
          <w:rFonts w:ascii="Verdana" w:hAnsi="Verdana"/>
          <w:color w:val="000000"/>
          <w:sz w:val="18"/>
          <w:szCs w:val="18"/>
        </w:rPr>
        <w:t>использованием ресурсов, определяющих необоснованный рост затрат и создание условий для развития несостоятельности предприятия;</w:t>
      </w:r>
    </w:p>
    <w:p w14:paraId="5C971BBF"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 состав затрат, обусловленный условиями и особенностями проведения процедур банкротства в соответствии с действующим законодательством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2C105CC2"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анализа затрат несостоятельного предприятия в системе cost-killing, основанный на рассмотрении финансовых результатов деятельности, классификации затрат с использованием ABC- и XYZ-анализа, определения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и разработки мероприятий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затрат;</w:t>
      </w:r>
    </w:p>
    <w:p w14:paraId="0AC3474F"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проведения анализа затрат несостоятельного предприятия в системе ABC- и XYZ-анализа, позволяющая выделить группы затрат по уровням</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и значимости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оптимизации затрат несостоятельного предприятия;</w:t>
      </w:r>
    </w:p>
    <w:p w14:paraId="00936A75"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оценки миграции затрат несостоятельного предприятия в системе ABC- и XYZ-анализа для получения</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информации о затратах, имеющих отрицательную динамику; 6</w:t>
      </w:r>
    </w:p>
    <w:p w14:paraId="3267CC4B"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организации контроля затрат несостоятельного предприятия, выражающиеся в применении различных контрольных процедур в зависимости от группы затрат, выделенных при проведении ABC- и XYZ-анализа.</w:t>
      </w:r>
    </w:p>
    <w:p w14:paraId="53151F28"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 2.2.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w:t>
      </w:r>
    </w:p>
    <w:p w14:paraId="6C591290"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разработке учетно-аналитического обеспечения управления затратами несостоятельного предприятия. Рекомендации и выводы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предприятий, находящихся в процедуре банкротства. Предложенные методики и рекомендации по проведению анализа позволят повысить объективность принимаемых решений по восстановлению платежеспособности предприятий.</w:t>
      </w:r>
    </w:p>
    <w:p w14:paraId="302A1C58"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методики проведения анализа затрат в системе</w:t>
      </w:r>
      <w:r>
        <w:rPr>
          <w:rStyle w:val="WW8Num2z0"/>
          <w:rFonts w:ascii="Verdana" w:hAnsi="Verdana"/>
          <w:color w:val="000000"/>
          <w:sz w:val="18"/>
          <w:szCs w:val="18"/>
        </w:rPr>
        <w:t> </w:t>
      </w:r>
      <w:r>
        <w:rPr>
          <w:rStyle w:val="WW8Num3z0"/>
          <w:rFonts w:ascii="Verdana" w:hAnsi="Verdana"/>
          <w:color w:val="4682B4"/>
          <w:sz w:val="18"/>
          <w:szCs w:val="18"/>
        </w:rPr>
        <w:t>АБС</w:t>
      </w:r>
      <w:r>
        <w:rPr>
          <w:rFonts w:ascii="Verdana" w:hAnsi="Verdana"/>
          <w:color w:val="000000"/>
          <w:sz w:val="18"/>
          <w:szCs w:val="18"/>
        </w:rPr>
        <w:t>- и XYZ-анализа и оценки миграции затрат несостоятельного предприятия, а также рекомендации по организации контроля управляемости и значимости затрат несостоятельного предприятия.</w:t>
      </w:r>
    </w:p>
    <w:p w14:paraId="5A8E2386"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w:t>
      </w:r>
    </w:p>
    <w:p w14:paraId="19F5B76E"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несостоятельных предприятий;</w:t>
      </w:r>
    </w:p>
    <w:p w14:paraId="028AB215"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обучающихся по специальности 080109.65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DDE8F2C"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центров по подготовке и повышению квалификации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профессиональных бухгалтеров и арбитражных управляющих. 7 i</w:t>
      </w:r>
    </w:p>
    <w:p w14:paraId="7E273FA8"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докладывались и получили положительную оценку на вузовской научно-практической конференции: «</w:t>
      </w:r>
      <w:r>
        <w:rPr>
          <w:rStyle w:val="WW8Num3z0"/>
          <w:rFonts w:ascii="Verdana" w:hAnsi="Verdana"/>
          <w:color w:val="4682B4"/>
          <w:sz w:val="18"/>
          <w:szCs w:val="18"/>
        </w:rPr>
        <w:t>Актуальные проблемы современной экономики</w:t>
      </w:r>
      <w:r>
        <w:rPr>
          <w:rFonts w:ascii="Verdana" w:hAnsi="Verdana"/>
          <w:color w:val="000000"/>
          <w:sz w:val="18"/>
          <w:szCs w:val="18"/>
        </w:rPr>
        <w:t>» (Йошкар-Ола, 2012 г.) международных научно-практических конференциях: «Социально-экономические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систем в условиях возрастающей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(Воронеж, 2010 г.) и «</w:t>
      </w:r>
      <w:r>
        <w:rPr>
          <w:rStyle w:val="WW8Num3z0"/>
          <w:rFonts w:ascii="Verdana" w:hAnsi="Verdana"/>
          <w:color w:val="4682B4"/>
          <w:sz w:val="18"/>
          <w:szCs w:val="18"/>
        </w:rPr>
        <w:t>Становление современной науки</w:t>
      </w:r>
      <w:r>
        <w:rPr>
          <w:rFonts w:ascii="Verdana" w:hAnsi="Verdana"/>
          <w:color w:val="000000"/>
          <w:sz w:val="18"/>
          <w:szCs w:val="18"/>
        </w:rPr>
        <w:t>» (Прага, 2012 г).</w:t>
      </w:r>
    </w:p>
    <w:p w14:paraId="42C21B79"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рекомендации результатов исследования внедрены 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автодилерских</w:t>
      </w:r>
      <w:r>
        <w:rPr>
          <w:rStyle w:val="WW8Num2z0"/>
          <w:rFonts w:ascii="Verdana" w:hAnsi="Verdana"/>
          <w:color w:val="000000"/>
          <w:sz w:val="18"/>
          <w:szCs w:val="18"/>
        </w:rPr>
        <w:t> </w:t>
      </w:r>
      <w:r>
        <w:rPr>
          <w:rFonts w:ascii="Verdana" w:hAnsi="Verdana"/>
          <w:color w:val="000000"/>
          <w:sz w:val="18"/>
          <w:szCs w:val="18"/>
        </w:rPr>
        <w:t>предприятий ООО «</w:t>
      </w:r>
      <w:r>
        <w:rPr>
          <w:rStyle w:val="WW8Num3z0"/>
          <w:rFonts w:ascii="Verdana" w:hAnsi="Verdana"/>
          <w:color w:val="4682B4"/>
          <w:sz w:val="18"/>
          <w:szCs w:val="18"/>
        </w:rPr>
        <w:t>МариАвтоЦентр</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«Диал-Авто», что подтверждено соответствующими документами о внедрении научно-исследовательских разработок и их применении.</w:t>
      </w:r>
    </w:p>
    <w:p w14:paraId="2BA4CC25"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нашли отражение в 7 печатных работах общим объемом 3,2 печ.л., в том числе 2 работы опубликованы в изданиях, рекомендованных ВАК РФ.</w:t>
      </w:r>
    </w:p>
    <w:p w14:paraId="6C388373"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и списка использованной литературы, иллюстрирована таблицами и рисунками.</w:t>
      </w:r>
    </w:p>
    <w:p w14:paraId="4F17D514" w14:textId="77777777" w:rsidR="00380453" w:rsidRDefault="00380453" w:rsidP="0038045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Лукачанова, Екатерина Александровна</w:t>
      </w:r>
    </w:p>
    <w:p w14:paraId="6056354F"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47F7C1"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Проблемы несостоятельности, эффективного управления в системе</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в настоящее время являются актуальными для многих компаний. В этой связи требуют глубокого осмысления, как с теоретической, так и с практической точки зрения, вопросы функционирования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посткризисный период.</w:t>
      </w:r>
    </w:p>
    <w:p w14:paraId="71F8A211"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Экономическая сущность несостоятельности заключается в неспособности предприятий</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хозяйственную деятельность и обеспечивать</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финансовых обязательств в сроки, установленные заключенными договорами и действующим законодательством. Такая неспособность является следствием действия целого ряда факторов, что потребовало их тщательного анализа. А работе показано, что в российской экономике большинство финансовых факторов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носит макроэкономический характер и своевременный анализ внешних условий деятельности зачастую позволяет организации приспособиться к изменяющимся условиям внешним среды. Однако в большинстве случаев анализ причин банкротства свидетельствует, о совокупности влияния внешних и внутренних факторов на состояние организации. Причем, внутренние факторы, как правило, оказывают более существенное влияние на финансовое развитие предприятия, поскольку являются результатом его деятельности.</w:t>
      </w:r>
    </w:p>
    <w:p w14:paraId="6A6E6926"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Одной из основных причин несостоятельности выступает неэффективность управления предприятием, проявляющаяся в необоснованном росте затрат,</w:t>
      </w:r>
      <w:r>
        <w:rPr>
          <w:rStyle w:val="WW8Num2z0"/>
          <w:rFonts w:ascii="Verdana" w:hAnsi="Verdana"/>
          <w:color w:val="000000"/>
          <w:sz w:val="18"/>
          <w:szCs w:val="18"/>
        </w:rPr>
        <w:t> </w:t>
      </w:r>
      <w:r>
        <w:rPr>
          <w:rStyle w:val="WW8Num3z0"/>
          <w:rFonts w:ascii="Verdana" w:hAnsi="Verdana"/>
          <w:color w:val="4682B4"/>
          <w:sz w:val="18"/>
          <w:szCs w:val="18"/>
        </w:rPr>
        <w:t>неэффективном</w:t>
      </w:r>
      <w:r>
        <w:rPr>
          <w:rStyle w:val="WW8Num2z0"/>
          <w:rFonts w:ascii="Verdana" w:hAnsi="Verdana"/>
          <w:color w:val="000000"/>
          <w:sz w:val="18"/>
          <w:szCs w:val="18"/>
        </w:rPr>
        <w:t> </w:t>
      </w:r>
      <w:r>
        <w:rPr>
          <w:rFonts w:ascii="Verdana" w:hAnsi="Verdana"/>
          <w:color w:val="000000"/>
          <w:sz w:val="18"/>
          <w:szCs w:val="18"/>
        </w:rPr>
        <w:t>использовании имеющихся ресурсов. Своевременное выявление факторов, послуживших основаниями для развития несостоятельности, позволяет организации оперативно избавиться от лишних затрат, оптимизировать использование имеющихся ресурсов, извлекать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своевременно рассчитываться с кредиторами и не допустить возникновение несостоятельности.</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затраты в диссертации выделены в разрезе видов деятельности организации - в отношении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деятельности. Эти виды деятельности в разной степени оказывают влияние на возникновение несостоятельности предприятий. В работе определена степень влияния</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затрат на возникновения несостоятельности</w:t>
      </w:r>
      <w:r>
        <w:rPr>
          <w:rStyle w:val="WW8Num2z0"/>
          <w:rFonts w:ascii="Verdana" w:hAnsi="Verdana"/>
          <w:color w:val="000000"/>
          <w:sz w:val="18"/>
          <w:szCs w:val="18"/>
        </w:rPr>
        <w:t> </w:t>
      </w:r>
      <w:r>
        <w:rPr>
          <w:rStyle w:val="WW8Num3z0"/>
          <w:rFonts w:ascii="Verdana" w:hAnsi="Verdana"/>
          <w:color w:val="4682B4"/>
          <w:sz w:val="18"/>
          <w:szCs w:val="18"/>
        </w:rPr>
        <w:t>автодилерского</w:t>
      </w:r>
      <w:r>
        <w:rPr>
          <w:rStyle w:val="WW8Num2z0"/>
          <w:rFonts w:ascii="Verdana" w:hAnsi="Verdana"/>
          <w:color w:val="000000"/>
          <w:sz w:val="18"/>
          <w:szCs w:val="18"/>
        </w:rPr>
        <w:t> </w:t>
      </w:r>
      <w:r>
        <w:rPr>
          <w:rFonts w:ascii="Verdana" w:hAnsi="Verdana"/>
          <w:color w:val="000000"/>
          <w:sz w:val="18"/>
          <w:szCs w:val="18"/>
        </w:rPr>
        <w:t>предприятия. Предприятия, являющиеся официальными</w:t>
      </w:r>
      <w:r>
        <w:rPr>
          <w:rStyle w:val="WW8Num2z0"/>
          <w:rFonts w:ascii="Verdana" w:hAnsi="Verdana"/>
          <w:color w:val="000000"/>
          <w:sz w:val="18"/>
          <w:szCs w:val="18"/>
        </w:rPr>
        <w:t> </w:t>
      </w:r>
      <w:r>
        <w:rPr>
          <w:rStyle w:val="WW8Num3z0"/>
          <w:rFonts w:ascii="Verdana" w:hAnsi="Verdana"/>
          <w:color w:val="4682B4"/>
          <w:sz w:val="18"/>
          <w:szCs w:val="18"/>
        </w:rPr>
        <w:t>дилерами</w:t>
      </w:r>
      <w:r>
        <w:rPr>
          <w:rStyle w:val="WW8Num2z0"/>
          <w:rFonts w:ascii="Verdana" w:hAnsi="Verdana"/>
          <w:color w:val="000000"/>
          <w:sz w:val="18"/>
          <w:szCs w:val="18"/>
        </w:rPr>
        <w:t> </w:t>
      </w:r>
      <w:r>
        <w:rPr>
          <w:rFonts w:ascii="Verdana" w:hAnsi="Verdana"/>
          <w:color w:val="000000"/>
          <w:sz w:val="18"/>
          <w:szCs w:val="18"/>
        </w:rPr>
        <w:t>различных марок, наиболее пострадали от финансового кризиса, поскольку их деятельность во многом зависит от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В условиях кризиса возникли проблемы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внешнего финансирования, также снизился уровень</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автомобили, что негативно сказалось на финансовом состоянии большинства</w:t>
      </w:r>
      <w:r>
        <w:rPr>
          <w:rStyle w:val="WW8Num2z0"/>
          <w:rFonts w:ascii="Verdana" w:hAnsi="Verdana"/>
          <w:color w:val="000000"/>
          <w:sz w:val="18"/>
          <w:szCs w:val="18"/>
        </w:rPr>
        <w:t> </w:t>
      </w:r>
      <w:r>
        <w:rPr>
          <w:rStyle w:val="WW8Num3z0"/>
          <w:rFonts w:ascii="Verdana" w:hAnsi="Verdana"/>
          <w:color w:val="4682B4"/>
          <w:sz w:val="18"/>
          <w:szCs w:val="18"/>
        </w:rPr>
        <w:t>автодилеров</w:t>
      </w:r>
      <w:r>
        <w:rPr>
          <w:rFonts w:ascii="Verdana" w:hAnsi="Verdana"/>
          <w:color w:val="000000"/>
          <w:sz w:val="18"/>
          <w:szCs w:val="18"/>
        </w:rPr>
        <w:t>.</w:t>
      </w:r>
    </w:p>
    <w:p w14:paraId="28C4C420"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условиях несостоятельности состав и структура затрат имеет свои особенности, обусловленные правовым статусом юридического лица и его</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финансовым состоянием. На основе анализа требований действующего законодательства были систематизированы затраты предприятия по процедурам банкротства. Систематизация затрат позволила выделить специфические затрат, характерные для отдельных процедур банкротства и общие расходы, возникающие в ходе проведение любой из процедур. На стадиях наблюдения,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и внешнего наблюдения предприятие-должник продолжает осуществлять свою основную деятельность, соответственно помимо расходов, связанные с проведением процедур банкротства, осуществляет</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связанные с обычной деятельностью. Каждая процедура банкротства имеет свои особенности. Выделение затрат по процедурам банкротства необходимо для грамотной организации учета затрат на предприятии. Для учета затрат по ведению процедур банкротства предложено использовать счет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Предполагается открытие к счету 91 дополнительного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91.03 «</w:t>
      </w:r>
      <w:r>
        <w:rPr>
          <w:rStyle w:val="WW8Num3z0"/>
          <w:rFonts w:ascii="Verdana" w:hAnsi="Verdana"/>
          <w:color w:val="4682B4"/>
          <w:sz w:val="18"/>
          <w:szCs w:val="18"/>
        </w:rPr>
        <w:t>Расходы, связанные с процедурами банкротства</w:t>
      </w:r>
      <w:r>
        <w:rPr>
          <w:rFonts w:ascii="Verdana" w:hAnsi="Verdana"/>
          <w:color w:val="000000"/>
          <w:sz w:val="18"/>
          <w:szCs w:val="18"/>
        </w:rPr>
        <w:t>».</w:t>
      </w:r>
      <w:r>
        <w:rPr>
          <w:rStyle w:val="WW8Num3z0"/>
          <w:rFonts w:ascii="Verdana" w:hAnsi="Verdana"/>
          <w:color w:val="4682B4"/>
          <w:sz w:val="18"/>
          <w:szCs w:val="18"/>
        </w:rPr>
        <w:t>Аккумулированная</w:t>
      </w:r>
      <w:r>
        <w:rPr>
          <w:rStyle w:val="WW8Num2z0"/>
          <w:rFonts w:ascii="Verdana" w:hAnsi="Verdana"/>
          <w:color w:val="000000"/>
          <w:sz w:val="18"/>
          <w:szCs w:val="18"/>
        </w:rPr>
        <w:t> </w:t>
      </w:r>
      <w:r>
        <w:rPr>
          <w:rFonts w:ascii="Verdana" w:hAnsi="Verdana"/>
          <w:color w:val="000000"/>
          <w:sz w:val="18"/>
          <w:szCs w:val="18"/>
        </w:rPr>
        <w:t>на данном субсчете информация позволит более оперативно формировать информацию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связанным с проведением процедур банкротства. Также появится возможность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 номенклатуре статей расходов.</w:t>
      </w:r>
    </w:p>
    <w:p w14:paraId="1FA4D9FE"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системе информационного обеспечения анализа несостоятельности предприятий особое место занимает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данные бухгалтерского учета, которые используются для обоснования решений в области управления затратами, тактического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(бюджетирования) и финансовых результатов, прогнозирования основных финансово-экономических показателей. Бухгалтерская</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это основной источник информации о финансовом положении организации, как для внешних, I так и для внутренних пользователей.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объясняется тем, что это единственный вид информации о деятельности организации, которая собирается регулярно и доступна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в течение длительного времени.</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предприятия-банкрота помимо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включает ряд специальных документов, таких как промежуточный</w:t>
      </w:r>
      <w:r>
        <w:rPr>
          <w:rStyle w:val="WW8Num2z0"/>
          <w:rFonts w:ascii="Verdana" w:hAnsi="Verdana"/>
          <w:color w:val="000000"/>
          <w:sz w:val="18"/>
          <w:szCs w:val="18"/>
        </w:rPr>
        <w:t> </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баланс, ликвидационный баланс, реестр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отчет конкурсного управляющего. Отчет</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управляющего содержит сведения о составе имущества должника, о формировании</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массы, о внеочередных расходах по ведению конкурсного производства, об</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требований кредиторов. В целях расширения возможностей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необходимо рассматривать в совокупности, как с внутренней, так и с внешней информацией.</w:t>
      </w:r>
    </w:p>
    <w:p w14:paraId="124B9B00"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Процедура банкротства может рассматриваться, прежде всего,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реформирования предприятия, главная цель которого состоит в том, чтобы по завершению этой реформы предприятие качало эффективно работать. В условиях несостоятельности критичность ситуации обуславливает применение более жестких и радикальных мер в отношении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В этой связи среди всего многообразия методов снижения затрат в</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наиболее актуально применение метода cost-killing. Данный метод является универсальным, но особо применим в период острого кризиса в организации. Зачастую выведение предприятия из кризиса просто невозможно без реализации cost-killing программы:</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излишних активов,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избыточных производственных площадей, оптимизации процесса</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максимального сокращения затрат и т.д. В основном благодаря политике</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организация может восстановить свою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Только при системном применении метода cost-killing, его можно рассматривать как действующий механизм восстановления несостоятельного предприятия. В работе предложен алгоритм анализа затрат несостоятельного предприятия при использовании метода cost-killing на основе реализации трех этапов: анализ финансовых результатов деятельности организации, проведение</w:t>
      </w:r>
      <w:r>
        <w:rPr>
          <w:rStyle w:val="WW8Num2z0"/>
          <w:rFonts w:ascii="Verdana" w:hAnsi="Verdana"/>
          <w:color w:val="000000"/>
          <w:sz w:val="18"/>
          <w:szCs w:val="18"/>
        </w:rPr>
        <w:t> </w:t>
      </w:r>
      <w:r>
        <w:rPr>
          <w:rStyle w:val="WW8Num3z0"/>
          <w:rFonts w:ascii="Verdana" w:hAnsi="Verdana"/>
          <w:color w:val="4682B4"/>
          <w:sz w:val="18"/>
          <w:szCs w:val="18"/>
        </w:rPr>
        <w:t>АЗС</w:t>
      </w:r>
      <w:r>
        <w:rPr>
          <w:rStyle w:val="WW8Num2z0"/>
          <w:rFonts w:ascii="Verdana" w:hAnsi="Verdana"/>
          <w:color w:val="000000"/>
          <w:sz w:val="18"/>
          <w:szCs w:val="18"/>
        </w:rPr>
        <w:t> </w:t>
      </w:r>
      <w:r>
        <w:rPr>
          <w:rFonts w:ascii="Verdana" w:hAnsi="Verdana"/>
          <w:color w:val="000000"/>
          <w:sz w:val="18"/>
          <w:szCs w:val="18"/>
        </w:rPr>
        <w:t>и XYZ-аыализа затрат и выбор</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сокращения затрат.</w:t>
      </w:r>
    </w:p>
    <w:p w14:paraId="79860B8A"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анализа затрат в рамках методики cost-killing затраты необходимо структурировать по группам в зависимости о г степени значимости и уровня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в целях установления различной степени контроля над данными группами и разработки мероприятий сокращения затрат. Упорядочить затраты возможно путем их структурирования с помощью ABC- и XYZ-анализа. Обычно эти методы анализа широко применяются в управлении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маркетинге и логистике, но ввиду своей универсальности и эффективности данные методы анализа могут иметь более широкое применение. ABC- и XYZ-анализ могут применяться в отношении любого перечня, поддающегося</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Fonts w:ascii="Verdana" w:hAnsi="Verdana"/>
          <w:color w:val="000000"/>
          <w:sz w:val="18"/>
          <w:szCs w:val="18"/>
        </w:rPr>
        <w:t>, в частности на основе применения данных видов анализа можно структурировать затраты, выделить группы затрат по степени значимости и управляемости, что необходимо для построения эффективной системы управления затратами на предприятии. В диссертации разработана методика проведения анализа затрат с использованием ABC- и XYZ-анализа.</w:t>
      </w:r>
    </w:p>
    <w:p w14:paraId="2675A458"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затрат с использованием ABC- и XYZ-анализа применима для несостоятельных организаций, имеющих реальные возможности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несостоятельность которых вызвана, прежде всего, временными трудностями, неспособностью руководства своевременно реагировать на изменение внешних условий деятельности организации и основывается на комплексном снижении затрат организации. Данная методика помогает выделить затраты с низким уровнем управляемости, обратить внимание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проблемные затраты, которые вышли из под контроля, выделить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необоснованные затраты, что позволит в максимально короткие сроки сократить затраты, сформировать прибыль,</w:t>
      </w:r>
      <w:r>
        <w:rPr>
          <w:rStyle w:val="WW8Num2z0"/>
          <w:rFonts w:ascii="Verdana" w:hAnsi="Verdana"/>
          <w:color w:val="000000"/>
          <w:sz w:val="18"/>
          <w:szCs w:val="18"/>
        </w:rPr>
        <w:t> </w:t>
      </w:r>
      <w:r>
        <w:rPr>
          <w:rStyle w:val="WW8Num3z0"/>
          <w:rFonts w:ascii="Verdana" w:hAnsi="Verdana"/>
          <w:color w:val="4682B4"/>
          <w:sz w:val="18"/>
          <w:szCs w:val="18"/>
        </w:rPr>
        <w:t>рассчитаться</w:t>
      </w:r>
      <w:r>
        <w:rPr>
          <w:rStyle w:val="WW8Num2z0"/>
          <w:rFonts w:ascii="Verdana" w:hAnsi="Verdana"/>
          <w:color w:val="000000"/>
          <w:sz w:val="18"/>
          <w:szCs w:val="18"/>
        </w:rPr>
        <w:t> </w:t>
      </w:r>
      <w:r>
        <w:rPr>
          <w:rFonts w:ascii="Verdana" w:hAnsi="Verdana"/>
          <w:color w:val="000000"/>
          <w:sz w:val="18"/>
          <w:szCs w:val="18"/>
        </w:rPr>
        <w:t>с кредиторами и восстановить финансовую стабильность организации.</w:t>
      </w:r>
    </w:p>
    <w:p w14:paraId="0A2E9D83"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точки зрения перспектив развития организации важно проследить как будут изменять затраты в рамках выделенных групп, т.е. определить их возможную миграцию из группы в группу. Такал информация позволит концентрировать внимание менеджмента организации на</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затратах, отличающихся высоким уровнем</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и принять необходимые меры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таких затрат. Для анализа миграции используются марковские процессы, позволяющие давать оценку переходных состояний затрат из одной группы в другую, что сводится к изучению матриц переходных вероятностей. В этой матрице предусмотрены все возможные переходы данного множества состояний. Следовательно, процессы, которые можно описывать и моделировать с помощью матриц переходных вероятностей, должны обладать зависимостью вероятности конкретного состояния от непосредственно предшествующего состояния. г 1 ,, i</w:t>
      </w:r>
    </w:p>
    <w:p w14:paraId="395D6064"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 I</w:t>
      </w:r>
    </w:p>
    <w:p w14:paraId="4E479FD7"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миграции затрат основан на том, что все затраты организации можно разделить на группы в зависимости от их принадлежности к затратам по значимости и управляемости. Процедура классификации затрат на группы выполняется регулярно, с периодичностью раз в месяц. Уже по результатам двух разбиений можно оценить вероятность перехода затрат между двумя смежными группами. Затраты заданной группы в течение месяца либо переходят в смежную группу, либо остаются в исходной группе. Следовательно, вероятность перехода между смежными группами равна отношению</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затрат этих групп по данным за два смежных месяца. Перемножая эти вероятности, для любой группы можно оценить вероятность перехода затрат в более низкие группы по значимости и управляемости. Анализ показал, что на исследуемом предприятии повышается вероятность переходных состояний затрат из группы в группу. Так, наблюдается увеличение вероятности перехода затрат из группы АХ в группу АУ с 0,1 до 0,1455. Вероятность того, что затраты перейдут из группы АХ в группу КЬ увеличивается с ОД до 0,153. Появляется небольшая вероятность (0,005) того, что затраты из групп АХ могут попасть в группу СХ и СЪ. Общая картина свидетельствует о том, что ситуация на предприятии будет ухудшаться, в связи с чем будет возрастать доля слабо- и трудноуправляемых затрат, что может усиливать</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з организации.</w:t>
      </w:r>
    </w:p>
    <w:p w14:paraId="2CCBC7D5"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Условия несостоятельности обуславливают необходимость ра ¡ьития в организациях системы оперативного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затрат. Оперативный бюджетный контроль, как правило, позиционируется как</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Fonts w:ascii="Verdana" w:hAnsi="Verdana"/>
          <w:color w:val="000000"/>
          <w:sz w:val="18"/>
          <w:szCs w:val="18"/>
        </w:rPr>
        <w:t>, поскольку в условиях финансового кризиса у предприятия возникает острая необходимость усилить контроль над затратами. Для этого на первый план выходит необходимость своевременного получения информации о затратах, чтобы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скорректировать затраты предприятия и не допустить их рост. Все это обуславливает не обходимое 1ь развития системы оперативного бюджетного контроля затрат в условиях лессстояVельиосги.</w:t>
      </w:r>
    </w:p>
    <w:p w14:paraId="20BE1038" w14:textId="77777777" w:rsidR="00380453" w:rsidRDefault="00380453" w:rsidP="0038045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оперативного бюджетного контроля затрат несостоятельного предприятия может основываться на результатах группировки затрат, полученной с помощью ABC- и XYZ-анализа. В рамках данной методики контрольные процедуры зависят от группы, к которой относятся конкретные затраты согласно группировке по степени значимости и управляемости.</w:t>
      </w:r>
    </w:p>
    <w:p w14:paraId="36810604"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группу Z попадают менее управляемые для предприятия затраты, в отношении данных затрат в первую очередь необходимо осуществлять контроль соответствия данных затрат деятельности организации и целесообразности осуществления данных затрат. Также процедуру контроля соответствия затрат деятельности необходимо проводить в отношении группы С, поскольку данные затраты не значительны в</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поэтому менеджмент организации может не уделять им должного внимания. Проведение контроля данных групп затрат поможет организации не допустить возникновения затрат не связанных напрямую с деятельностью, ликвидировать неэффективных затраты.</w:t>
      </w:r>
    </w:p>
    <w:p w14:paraId="0ED0A0D9"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групп А, В и X, Y являются наиболее значимыми для организации и носят более постоянный характер, их полное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невозможно. В отношении данных групп затрат необходимы иные контрольные процедуры, такие как контроль условий заключаемых договоров, контроль</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и контроль оплагы. Контроль заключаемых договоров состоит в проверке цены договора рыночному уровню цен, оценке условий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Такой контроль позволяет своевременно o í казаться o í заключения договоров на заведомо</w:t>
      </w:r>
      <w:r>
        <w:rPr>
          <w:rStyle w:val="WW8Num2z0"/>
          <w:rFonts w:ascii="Verdana" w:hAnsi="Verdana"/>
          <w:color w:val="000000"/>
          <w:sz w:val="18"/>
          <w:szCs w:val="18"/>
        </w:rPr>
        <w:t> </w:t>
      </w:r>
      <w:r>
        <w:rPr>
          <w:rStyle w:val="WW8Num3z0"/>
          <w:rFonts w:ascii="Verdana" w:hAnsi="Verdana"/>
          <w:color w:val="4682B4"/>
          <w:sz w:val="18"/>
          <w:szCs w:val="18"/>
        </w:rPr>
        <w:t>невыгодных</w:t>
      </w:r>
      <w:r>
        <w:rPr>
          <w:rStyle w:val="WW8Num2z0"/>
          <w:rFonts w:ascii="Verdana" w:hAnsi="Verdana"/>
          <w:color w:val="000000"/>
          <w:sz w:val="18"/>
          <w:szCs w:val="18"/>
        </w:rPr>
        <w:t> </w:t>
      </w:r>
      <w:r>
        <w:rPr>
          <w:rFonts w:ascii="Verdana" w:hAnsi="Verdana"/>
          <w:color w:val="000000"/>
          <w:sz w:val="18"/>
          <w:szCs w:val="18"/>
        </w:rPr>
        <w:t>условиях, по завышенным ценам, исключить возможность злоупотреблений со стороны сотрудников, занятых организацией</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для предприятия. Контроль начислений заключается в согласовании первичных документов (акха выполненных работ или заявки на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товара), проверке соответствия первичных документов заключенному договору, а также проверке соответствия утвержденному</w:t>
      </w:r>
      <w:r>
        <w:rPr>
          <w:rStyle w:val="WW8Num2z0"/>
          <w:rFonts w:ascii="Verdana" w:hAnsi="Verdana"/>
          <w:color w:val="000000"/>
          <w:sz w:val="18"/>
          <w:szCs w:val="18"/>
        </w:rPr>
        <w:t> </w:t>
      </w:r>
      <w:r>
        <w:rPr>
          <w:rStyle w:val="WW8Num3z0"/>
          <w:rFonts w:ascii="Verdana" w:hAnsi="Verdana"/>
          <w:color w:val="4682B4"/>
          <w:sz w:val="18"/>
          <w:szCs w:val="18"/>
        </w:rPr>
        <w:t>бюджету</w:t>
      </w:r>
      <w:r>
        <w:rPr>
          <w:rFonts w:ascii="Verdana" w:hAnsi="Verdana"/>
          <w:color w:val="000000"/>
          <w:sz w:val="18"/>
          <w:szCs w:val="18"/>
        </w:rPr>
        <w:t>. Такой контроль позволяет не допустить не контролируемый рост</w:t>
      </w:r>
      <w:r>
        <w:rPr>
          <w:rStyle w:val="WW8Num2z0"/>
          <w:rFonts w:ascii="Verdana" w:hAnsi="Verdana"/>
          <w:color w:val="000000"/>
          <w:sz w:val="18"/>
          <w:szCs w:val="18"/>
        </w:rPr>
        <w:t> </w:t>
      </w:r>
      <w:r>
        <w:rPr>
          <w:rStyle w:val="WW8Num3z0"/>
          <w:rFonts w:ascii="Verdana" w:hAnsi="Verdana"/>
          <w:color w:val="4682B4"/>
          <w:sz w:val="18"/>
          <w:szCs w:val="18"/>
        </w:rPr>
        <w:t>внеплановых</w:t>
      </w:r>
      <w:r>
        <w:rPr>
          <w:rStyle w:val="WW8Num2z0"/>
          <w:rFonts w:ascii="Verdana" w:hAnsi="Verdana"/>
          <w:color w:val="000000"/>
          <w:sz w:val="18"/>
          <w:szCs w:val="18"/>
        </w:rPr>
        <w:t> </w:t>
      </w:r>
      <w:r>
        <w:rPr>
          <w:rFonts w:ascii="Verdana" w:hAnsi="Verdana"/>
          <w:color w:val="000000"/>
          <w:sz w:val="18"/>
          <w:szCs w:val="18"/>
        </w:rPr>
        <w:t>расходов. Контроль оплаты товаров и услуг заключается в согласовании заявки на</w:t>
      </w:r>
      <w:r>
        <w:rPr>
          <w:rStyle w:val="WW8Num2z0"/>
          <w:rFonts w:ascii="Verdana" w:hAnsi="Verdana"/>
          <w:color w:val="000000"/>
          <w:sz w:val="18"/>
          <w:szCs w:val="18"/>
        </w:rPr>
        <w:t> </w:t>
      </w:r>
      <w:r>
        <w:rPr>
          <w:rStyle w:val="WW8Num3z0"/>
          <w:rFonts w:ascii="Verdana" w:hAnsi="Verdana"/>
          <w:color w:val="4682B4"/>
          <w:sz w:val="18"/>
          <w:szCs w:val="18"/>
        </w:rPr>
        <w:t>оплату</w:t>
      </w:r>
      <w:r>
        <w:rPr>
          <w:rFonts w:ascii="Verdana" w:hAnsi="Verdana"/>
          <w:color w:val="000000"/>
          <w:sz w:val="18"/>
          <w:szCs w:val="18"/>
        </w:rPr>
        <w:t>, а также соответствие счету условиям договора и</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показателям.</w:t>
      </w:r>
    </w:p>
    <w:p w14:paraId="74B74CB1" w14:textId="77777777" w:rsidR="00380453" w:rsidRDefault="00380453" w:rsidP="0038045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предложенной системы оперативного бюджетного контроля позволит повысить дисциплину исполнения</w:t>
      </w:r>
      <w:r>
        <w:rPr>
          <w:rStyle w:val="WW8Num2z0"/>
          <w:rFonts w:ascii="Verdana" w:hAnsi="Verdana"/>
          <w:color w:val="000000"/>
          <w:sz w:val="18"/>
          <w:szCs w:val="18"/>
        </w:rPr>
        <w:t> </w:t>
      </w:r>
      <w:r>
        <w:rPr>
          <w:rStyle w:val="WW8Num3z0"/>
          <w:rFonts w:ascii="Verdana" w:hAnsi="Verdana"/>
          <w:color w:val="4682B4"/>
          <w:sz w:val="18"/>
          <w:szCs w:val="18"/>
        </w:rPr>
        <w:t>бюджеюв</w:t>
      </w:r>
      <w:r>
        <w:rPr>
          <w:rStyle w:val="WW8Num2z0"/>
          <w:rFonts w:ascii="Verdana" w:hAnsi="Verdana"/>
          <w:color w:val="000000"/>
          <w:sz w:val="18"/>
          <w:szCs w:val="18"/>
        </w:rPr>
        <w:t> </w:t>
      </w:r>
      <w:r>
        <w:rPr>
          <w:rFonts w:ascii="Verdana" w:hAnsi="Verdana"/>
          <w:color w:val="000000"/>
          <w:sz w:val="18"/>
          <w:szCs w:val="18"/>
        </w:rPr>
        <w:t>на предприятии и усилить эффект от сокращения затрат.</w:t>
      </w:r>
    </w:p>
    <w:p w14:paraId="3706146B" w14:textId="77777777" w:rsidR="00380453" w:rsidRDefault="00380453" w:rsidP="0038045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Лукачанова, Екатерина Александровна, 2012 год</w:t>
      </w:r>
    </w:p>
    <w:p w14:paraId="7F4A18E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 www.consultant.ru.</w:t>
      </w:r>
    </w:p>
    <w:p w14:paraId="58AAFD9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ФЗ №117 от 05.08.2000г./Л\^у.сопзика^.ги.</w:t>
      </w:r>
    </w:p>
    <w:p w14:paraId="32CF340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 г. №145-ФЗ с изменениями внесенными Федеральным законом от 6 апреля 2011 года № 68-ФЗ</w:t>
      </w:r>
    </w:p>
    <w:p w14:paraId="520C479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Арбитражно-процессуальный кодекс РФ от 24.07.2002 г. № 95-ФЗ.</w:t>
      </w:r>
    </w:p>
    <w:p w14:paraId="3C232B2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w:t>
      </w:r>
    </w:p>
    <w:p w14:paraId="2C3BFD1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26.10.02 г. №127-ФЗ.</w:t>
      </w:r>
    </w:p>
    <w:p w14:paraId="146A425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от 29.07.1998 г. №135-Ф3.</w:t>
      </w:r>
    </w:p>
    <w:p w14:paraId="4B7FC04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22.06.06 г. № 25 «О некоторых вопросах, связанных с квалификацией и установлением требований по обязательным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а также санкциям за публичные правонарушения в деле о банкротстве».</w:t>
      </w:r>
    </w:p>
    <w:p w14:paraId="7F01026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 367 от 25.07.03 г. «</w:t>
      </w:r>
      <w:r>
        <w:rPr>
          <w:rStyle w:val="WW8Num3z0"/>
          <w:rFonts w:ascii="Verdana" w:hAnsi="Verdana"/>
          <w:color w:val="4682B4"/>
          <w:sz w:val="18"/>
          <w:szCs w:val="18"/>
        </w:rPr>
        <w:t>Об утверждении правил проведения арбитражными управляющими финансового анализа</w:t>
      </w:r>
      <w:r>
        <w:rPr>
          <w:rFonts w:ascii="Verdana" w:hAnsi="Verdana"/>
          <w:color w:val="000000"/>
          <w:sz w:val="18"/>
          <w:szCs w:val="18"/>
        </w:rPr>
        <w:t>».</w:t>
      </w:r>
    </w:p>
    <w:p w14:paraId="64C5ADE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27 12 04 г. № 855. «Об утверждении Временных Правил проверки арбитражным управляющим наличия признаков фиктивного и преднамеренного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0EADBFF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09.07.04 г. № 345 «Об утверждении общих правил ведения арбитражным управляющим реестра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3AA9B43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106н от 06.10.08 г.</w:t>
      </w:r>
    </w:p>
    <w:p w14:paraId="1B7404F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утвержденное приказом Минфина РФ № 43н от 06.07.99 г.</w:t>
      </w:r>
    </w:p>
    <w:p w14:paraId="4CEE4C4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РФ № 32н от 06.05.99 г.</w:t>
      </w:r>
    </w:p>
    <w:p w14:paraId="6CF1C2A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РФ № ЗЗн от 06.05.99 г.</w:t>
      </w:r>
    </w:p>
    <w:p w14:paraId="11C609C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66н от 02.07.10 г.</w:t>
      </w:r>
    </w:p>
    <w:p w14:paraId="7571708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Проект Федерального закона «О внесении изменений в Федеральный закон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и иные законодательные акты Российской Федерации в части совершенствования реабилитационных процедур». Режим доступа www.economy.gov.ru.</w:t>
      </w:r>
    </w:p>
    <w:p w14:paraId="1BF7D4F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18.08.98г. № 88.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0DB12E5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утвержденные приказом Минфина РФ № 94н от 31.10.2000 г. в редакции приказа Минфина РФ от 07.05.03 г. № 38н.</w:t>
      </w:r>
    </w:p>
    <w:p w14:paraId="614BA50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«О порядке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утвержденные приказом Минфина РФ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10н,03-6/пз от 29.01.03 г.</w:t>
      </w:r>
    </w:p>
    <w:p w14:paraId="2E08080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указания по формированию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осуществлении реорганизации организаций (с изменениями от 25.10.2010г.), утвержденными Приказом Минфина России от 20.05.2003 № 44н.</w:t>
      </w:r>
    </w:p>
    <w:p w14:paraId="05294E7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утвержденные Приказом Минфина РФ от 13.06.95 № 49.</w:t>
      </w:r>
    </w:p>
    <w:p w14:paraId="1CB2DA4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Агиенко</w:t>
      </w:r>
      <w:r>
        <w:rPr>
          <w:rStyle w:val="WW8Num2z0"/>
          <w:rFonts w:ascii="Verdana" w:hAnsi="Verdana"/>
          <w:color w:val="000000"/>
          <w:sz w:val="18"/>
          <w:szCs w:val="18"/>
        </w:rPr>
        <w:t> </w:t>
      </w:r>
      <w:r>
        <w:rPr>
          <w:rFonts w:ascii="Verdana" w:hAnsi="Verdana"/>
          <w:color w:val="000000"/>
          <w:sz w:val="18"/>
          <w:szCs w:val="18"/>
        </w:rPr>
        <w:t>A.B., Тудегешева М.М. Проблемы оптимизации затрат на предприятиях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Экономика и управление: новые вызовы и перспективы. 2010. № 1. С. 237-238.</w:t>
      </w:r>
    </w:p>
    <w:p w14:paraId="146BD8F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пер. с англ. / под ред. Я.В.Соколова. М.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398с.</w:t>
      </w:r>
    </w:p>
    <w:p w14:paraId="086F3E0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Аканов А., Карцев П. Что нужно учесть, используя</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способ оценки стоимости компании // Финансовый директор. 2010. №11. С.74-80.</w:t>
      </w:r>
    </w:p>
    <w:p w14:paraId="2EABFC5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Н. Г., Ряховский Д. И.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 учебное пособие.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 224с.</w:t>
      </w:r>
    </w:p>
    <w:p w14:paraId="16FBA4D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Альхамов</w:t>
      </w:r>
      <w:r>
        <w:rPr>
          <w:rStyle w:val="WW8Num2z0"/>
          <w:rFonts w:ascii="Verdana" w:hAnsi="Verdana"/>
          <w:color w:val="000000"/>
          <w:sz w:val="18"/>
          <w:szCs w:val="18"/>
        </w:rPr>
        <w:t> </w:t>
      </w:r>
      <w:r>
        <w:rPr>
          <w:rFonts w:ascii="Verdana" w:hAnsi="Verdana"/>
          <w:color w:val="000000"/>
          <w:sz w:val="18"/>
          <w:szCs w:val="18"/>
        </w:rPr>
        <w:t>О. Ф. Управленческий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торговым предприятием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 9. С. 30-36.</w:t>
      </w:r>
    </w:p>
    <w:p w14:paraId="4EEF97C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М. : Издательство «Омега-Л», 2009. 414 с.</w:t>
      </w:r>
    </w:p>
    <w:p w14:paraId="589EBF0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С.Ю., Овечкина О.Н. Учет и анализ банкротств : учебное пос/собие. Йошкар-Ола : Марийский государственный технический университет, 2007. 148с.</w:t>
      </w:r>
    </w:p>
    <w:p w14:paraId="5D13548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Арендателева</w:t>
      </w:r>
      <w:r>
        <w:rPr>
          <w:rStyle w:val="WW8Num2z0"/>
          <w:rFonts w:ascii="Verdana" w:hAnsi="Verdana"/>
          <w:color w:val="000000"/>
          <w:sz w:val="18"/>
          <w:szCs w:val="18"/>
        </w:rPr>
        <w:t> </w:t>
      </w:r>
      <w:r>
        <w:rPr>
          <w:rFonts w:ascii="Verdana" w:hAnsi="Verdana"/>
          <w:color w:val="000000"/>
          <w:sz w:val="18"/>
          <w:szCs w:val="18"/>
        </w:rPr>
        <w:t>С.И. Особенности объемов реализации на основе анализа и прогнозирования рядов динамики // Вестник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2010. №55. С. 13-16.</w:t>
      </w:r>
    </w:p>
    <w:p w14:paraId="499F530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Афанасьев В.</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как способ выхода из финансового кризиса // Финансовый директор. 2004. №2. http://fd.ru</w:t>
      </w:r>
    </w:p>
    <w:p w14:paraId="0040268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C.B. Метод треугольника в АВС-анализе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2007. № 2.</w:t>
      </w:r>
    </w:p>
    <w:p w14:paraId="3812E8B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Ахметзянова</w:t>
      </w:r>
      <w:r>
        <w:rPr>
          <w:rStyle w:val="WW8Num2z0"/>
          <w:rFonts w:ascii="Verdana" w:hAnsi="Verdana"/>
          <w:color w:val="000000"/>
          <w:sz w:val="18"/>
          <w:szCs w:val="18"/>
        </w:rPr>
        <w:t> </w:t>
      </w:r>
      <w:r>
        <w:rPr>
          <w:rFonts w:ascii="Verdana" w:hAnsi="Verdana"/>
          <w:color w:val="000000"/>
          <w:sz w:val="18"/>
          <w:szCs w:val="18"/>
        </w:rPr>
        <w:t>Д. Г. Влияние некоторых элементов учетной политики на показатели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Экономический вестник PT. 2009. №2. С.28-31.</w:t>
      </w:r>
    </w:p>
    <w:p w14:paraId="4876FFB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Байкина</w:t>
      </w:r>
      <w:r>
        <w:rPr>
          <w:rStyle w:val="WW8Num2z0"/>
          <w:rFonts w:ascii="Verdana" w:hAnsi="Verdana"/>
          <w:color w:val="000000"/>
          <w:sz w:val="18"/>
          <w:szCs w:val="18"/>
        </w:rPr>
        <w:t> </w:t>
      </w:r>
      <w:r>
        <w:rPr>
          <w:rFonts w:ascii="Verdana" w:hAnsi="Verdana"/>
          <w:color w:val="000000"/>
          <w:sz w:val="18"/>
          <w:szCs w:val="18"/>
        </w:rPr>
        <w:t>С.Г. Учет и анализ банкротств. Учебное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2010. 220 с.</w:t>
      </w:r>
    </w:p>
    <w:p w14:paraId="183BDC2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Банкротство предприятия. Анализ, учет и прогнозирование / К. В. Бал-дин и др. М.: Дашков и Ко, 2011. 376с.</w:t>
      </w:r>
    </w:p>
    <w:p w14:paraId="4B7A910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Быстрое О.Ф., Рукосуев A.B.</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макро- и микроуровень: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 316с.</w:t>
      </w:r>
    </w:p>
    <w:p w14:paraId="381980F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B.P., Банк C.B., Солоненко A.A. Бухгалтерский учет и аудит в условиях банкротства: учебное пособие. М.: Проспект, 2006. 296с.</w:t>
      </w:r>
    </w:p>
    <w:p w14:paraId="457681D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Банкротство: стратегия и тактика выживания. Как избежать банкротства /Под ред. Г.П. Иванова. М.: СП МЛИ, 1993.</w:t>
      </w:r>
    </w:p>
    <w:p w14:paraId="6E60E33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 Е. Организация внутреннего контроля на несостоятельных предприятиях в условиях преодоления последствий экономического кризиса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2010. №7. С. 14-18.</w:t>
      </w:r>
    </w:p>
    <w:p w14:paraId="15F965F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Барцев</w:t>
      </w:r>
      <w:r>
        <w:rPr>
          <w:rStyle w:val="WW8Num2z0"/>
          <w:rFonts w:ascii="Verdana" w:hAnsi="Verdana"/>
          <w:color w:val="000000"/>
          <w:sz w:val="18"/>
          <w:szCs w:val="18"/>
        </w:rPr>
        <w:t> </w:t>
      </w:r>
      <w:r>
        <w:rPr>
          <w:rFonts w:ascii="Verdana" w:hAnsi="Verdana"/>
          <w:color w:val="000000"/>
          <w:sz w:val="18"/>
          <w:szCs w:val="18"/>
        </w:rPr>
        <w:t>В.В. Внутренний контроль // Режим доступа http://www.auditfin.com/fin/2004/l/fin 2004 11 rus 06 01 Burcev/fín 200 4 11 rus 06 01 Burcev.asp</w:t>
      </w:r>
    </w:p>
    <w:p w14:paraId="1BCA469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Иванова В.Г. Развитие методики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торговых организациях // Бухгалтерский учет. 2008. № 7. С. 75-79.</w:t>
      </w:r>
    </w:p>
    <w:p w14:paraId="3A030B1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Баталов</w:t>
      </w:r>
      <w:r>
        <w:rPr>
          <w:rStyle w:val="WW8Num2z0"/>
          <w:rFonts w:ascii="Verdana" w:hAnsi="Verdana"/>
          <w:color w:val="000000"/>
          <w:sz w:val="18"/>
          <w:szCs w:val="18"/>
        </w:rPr>
        <w:t> </w:t>
      </w:r>
      <w:r>
        <w:rPr>
          <w:rFonts w:ascii="Verdana" w:hAnsi="Verdana"/>
          <w:color w:val="000000"/>
          <w:sz w:val="18"/>
          <w:szCs w:val="18"/>
        </w:rPr>
        <w:t>Д.А., Рырянцева Д.С.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оперативного и стратегического контроллинга // Научный журнал КубГАУ, №67 (03), 2011, http://ei.kubagro.ru/201 l/03/pdf/Q l.pdf</w:t>
      </w:r>
    </w:p>
    <w:p w14:paraId="21CD2AF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A.B. Комплексная модель эффективности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Экономический Вестник PT. 2009. №2. С.66-68.</w:t>
      </w:r>
    </w:p>
    <w:p w14:paraId="56F6867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Белошевич</w:t>
      </w:r>
      <w:r>
        <w:rPr>
          <w:rStyle w:val="WW8Num2z0"/>
          <w:rFonts w:ascii="Verdana" w:hAnsi="Verdana"/>
          <w:color w:val="000000"/>
          <w:sz w:val="18"/>
          <w:szCs w:val="18"/>
        </w:rPr>
        <w:t> </w:t>
      </w:r>
      <w:r>
        <w:rPr>
          <w:rFonts w:ascii="Verdana" w:hAnsi="Verdana"/>
          <w:color w:val="000000"/>
          <w:sz w:val="18"/>
          <w:szCs w:val="18"/>
        </w:rPr>
        <w:t>М.М. Управление финансовым оздоровлением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рецессии</w:t>
      </w:r>
      <w:r>
        <w:rPr>
          <w:rStyle w:val="WW8Num2z0"/>
          <w:rFonts w:ascii="Verdana" w:hAnsi="Verdana"/>
          <w:color w:val="000000"/>
          <w:sz w:val="18"/>
          <w:szCs w:val="18"/>
        </w:rPr>
        <w:t> </w:t>
      </w:r>
      <w:r>
        <w:rPr>
          <w:rFonts w:ascii="Verdana" w:hAnsi="Verdana"/>
          <w:color w:val="000000"/>
          <w:sz w:val="18"/>
          <w:szCs w:val="18"/>
        </w:rPr>
        <w:t>экономики // РИСК. 2010. №1. С.163-165.</w:t>
      </w:r>
    </w:p>
    <w:p w14:paraId="4A90A42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Белянчев В.В.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в условиях экономического кризиса // Вестник Академии. 2011. №1. С.123-125.</w:t>
      </w:r>
    </w:p>
    <w:p w14:paraId="29F60C6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М.: Финансы и статистика, 2007. 512 с.</w:t>
      </w:r>
    </w:p>
    <w:p w14:paraId="5F460FD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Богомолец</w:t>
      </w:r>
      <w:r>
        <w:rPr>
          <w:rStyle w:val="WW8Num2z0"/>
          <w:rFonts w:ascii="Verdana" w:hAnsi="Verdana"/>
          <w:color w:val="000000"/>
          <w:sz w:val="18"/>
          <w:szCs w:val="18"/>
        </w:rPr>
        <w:t> </w:t>
      </w:r>
      <w:r>
        <w:rPr>
          <w:rFonts w:ascii="Verdana" w:hAnsi="Verdana"/>
          <w:color w:val="000000"/>
          <w:sz w:val="18"/>
          <w:szCs w:val="18"/>
        </w:rPr>
        <w:t>P.C. Особенности реструктуризации предприятий в процедурах несостоятельности //</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дело России, 2008. № 6. С. 20-23.</w:t>
      </w:r>
    </w:p>
    <w:p w14:paraId="1DDAE88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A.B. Антикризисное управление от ликвидации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 Бизнес, менеджмент и право. 2010. №2 (22). С.108-112.</w:t>
      </w:r>
    </w:p>
    <w:p w14:paraId="72173DB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A.B. Детерминанты стоимости процедур, применяемых в рамках дела о несостоятельности (банкротстве) // Гуманитарные и социально-экономические науки. 2011. № 1. С. 137-140.</w:t>
      </w:r>
    </w:p>
    <w:p w14:paraId="00A7519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Бокарева JI. Об эффективности института банкротства в России и государственного контроля в сфере банкротства // Общество и экономика,2006. №6, с. 115-138.</w:t>
      </w:r>
    </w:p>
    <w:p w14:paraId="2DF141F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В.В. Правовая природа статуса арбитражных управляющих в законодательстве о несостоятельности и проблема правосубъектности юридических лиц. Режим доступа www.bankrotstvo.ru.</w:t>
      </w:r>
    </w:p>
    <w:p w14:paraId="1B7C076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Бородин И. Как безболезненно снизить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 Финансовый директор. 2011. №4. С.78-81.</w:t>
      </w:r>
    </w:p>
    <w:p w14:paraId="0034F6F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В.И. Ликвидация юридического лица в рамках банкротства // Налоговый вестник, 2009. №10. С. 19-25.</w:t>
      </w:r>
    </w:p>
    <w:p w14:paraId="0AF40DB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Сверчкова О. Ф. Банкротство организаций : основные положения, бухгалтерский учет : учебное пособие. Ростов н/ Д.: Феникс,2007. 220 с.</w:t>
      </w:r>
    </w:p>
    <w:p w14:paraId="4FBEA70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1998. 669 с.</w:t>
      </w:r>
    </w:p>
    <w:p w14:paraId="601A353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Бузукова</w:t>
      </w:r>
      <w:r>
        <w:rPr>
          <w:rStyle w:val="WW8Num2z0"/>
          <w:rFonts w:ascii="Verdana" w:hAnsi="Verdana"/>
          <w:color w:val="000000"/>
          <w:sz w:val="18"/>
          <w:szCs w:val="18"/>
        </w:rPr>
        <w:t> </w:t>
      </w:r>
      <w:r>
        <w:rPr>
          <w:rFonts w:ascii="Verdana" w:hAnsi="Verdana"/>
          <w:color w:val="000000"/>
          <w:sz w:val="18"/>
          <w:szCs w:val="18"/>
        </w:rPr>
        <w:t>Е.А. Анализ ассортимента и стабильности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 использованием АВС-анализа и XYZ-анализа // Управление</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2006. № З.С. 166-185.</w:t>
      </w:r>
    </w:p>
    <w:p w14:paraId="6879A14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Ваньян</w:t>
      </w:r>
      <w:r>
        <w:rPr>
          <w:rStyle w:val="WW8Num2z0"/>
          <w:rFonts w:ascii="Verdana" w:hAnsi="Verdana"/>
          <w:color w:val="000000"/>
          <w:sz w:val="18"/>
          <w:szCs w:val="18"/>
        </w:rPr>
        <w:t> </w:t>
      </w:r>
      <w:r>
        <w:rPr>
          <w:rFonts w:ascii="Verdana" w:hAnsi="Verdana"/>
          <w:color w:val="000000"/>
          <w:sz w:val="18"/>
          <w:szCs w:val="18"/>
        </w:rPr>
        <w:t>П.Л., Поташев А.И. Правило</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и самоподобие в АВС-анализе // Электронный научный журнал «</w:t>
      </w:r>
      <w:r>
        <w:rPr>
          <w:rStyle w:val="WW8Num3z0"/>
          <w:rFonts w:ascii="Verdana" w:hAnsi="Verdana"/>
          <w:color w:val="4682B4"/>
          <w:sz w:val="18"/>
          <w:szCs w:val="18"/>
        </w:rPr>
        <w:t>ИССЛЕДОВАНО В РОССИИ</w:t>
      </w:r>
      <w:r>
        <w:rPr>
          <w:rFonts w:ascii="Verdana" w:hAnsi="Verdana"/>
          <w:color w:val="000000"/>
          <w:sz w:val="18"/>
          <w:szCs w:val="18"/>
        </w:rPr>
        <w:t>». 1986 // http://zhurnal.ape.relarn.ru/articles/2005/192.pdf</w:t>
      </w:r>
    </w:p>
    <w:p w14:paraId="1D2E0B0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Г.А. Диагностика риска банкротства предприятий / Г.А. Васильева, Т.И.</w:t>
      </w:r>
      <w:r>
        <w:rPr>
          <w:rStyle w:val="WW8Num2z0"/>
          <w:rFonts w:ascii="Verdana" w:hAnsi="Verdana"/>
          <w:color w:val="000000"/>
          <w:sz w:val="18"/>
          <w:szCs w:val="18"/>
        </w:rPr>
        <w:t> </w:t>
      </w:r>
      <w:r>
        <w:rPr>
          <w:rStyle w:val="WW8Num3z0"/>
          <w:rFonts w:ascii="Verdana" w:hAnsi="Verdana"/>
          <w:color w:val="4682B4"/>
          <w:sz w:val="18"/>
          <w:szCs w:val="18"/>
        </w:rPr>
        <w:t>Кожевникова</w:t>
      </w:r>
      <w:r>
        <w:rPr>
          <w:rStyle w:val="WW8Num2z0"/>
          <w:rFonts w:ascii="Verdana" w:hAnsi="Verdana"/>
          <w:color w:val="000000"/>
          <w:sz w:val="18"/>
          <w:szCs w:val="18"/>
        </w:rPr>
        <w:t> </w:t>
      </w:r>
      <w:r>
        <w:rPr>
          <w:rFonts w:ascii="Verdana" w:hAnsi="Verdana"/>
          <w:color w:val="000000"/>
          <w:sz w:val="18"/>
          <w:szCs w:val="18"/>
        </w:rPr>
        <w:t>// Вестник московского государственного университета леса. Лесной вестник. 2008. №5(62), С. 78-81.</w:t>
      </w:r>
    </w:p>
    <w:p w14:paraId="0A68B46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Витрянский В. Порядок</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первой очереди при банкротстве должника // Хозяйство и право. 2007. №1. С. 4855.</w:t>
      </w:r>
    </w:p>
    <w:p w14:paraId="6DDE80A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Новое в правовом регулировании несостоятельности (банкротства) // Хозяйство и право. 2003. № 1. С. 4 15.</w:t>
      </w:r>
    </w:p>
    <w:p w14:paraId="0BF981D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Н.С. Управленческий учет и анализ затрат на производство продукции // Политематический сетевой электронный научный журнал Кубанского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2005. № 16. С. 71-87.</w:t>
      </w:r>
    </w:p>
    <w:p w14:paraId="7DF62D5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Вокина</w:t>
      </w:r>
      <w:r>
        <w:rPr>
          <w:rStyle w:val="WW8Num2z0"/>
          <w:rFonts w:ascii="Verdana" w:hAnsi="Verdana"/>
          <w:color w:val="000000"/>
          <w:sz w:val="18"/>
          <w:szCs w:val="18"/>
        </w:rPr>
        <w:t> </w:t>
      </w:r>
      <w:r>
        <w:rPr>
          <w:rFonts w:ascii="Verdana" w:hAnsi="Verdana"/>
          <w:color w:val="000000"/>
          <w:sz w:val="18"/>
          <w:szCs w:val="18"/>
        </w:rPr>
        <w:t>Е.Б. Методологические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предприятий в рамках управленческого учета // Вектор науки Тольят-тинского государственного университета. 2010. № 4. С. 201-203.</w:t>
      </w:r>
    </w:p>
    <w:p w14:paraId="6835D9C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Волотовская</w:t>
      </w:r>
      <w:r>
        <w:rPr>
          <w:rStyle w:val="WW8Num2z0"/>
          <w:rFonts w:ascii="Verdana" w:hAnsi="Verdana"/>
          <w:color w:val="000000"/>
          <w:sz w:val="18"/>
          <w:szCs w:val="18"/>
        </w:rPr>
        <w:t> </w:t>
      </w:r>
      <w:r>
        <w:rPr>
          <w:rFonts w:ascii="Verdana" w:hAnsi="Verdana"/>
          <w:color w:val="000000"/>
          <w:sz w:val="18"/>
          <w:szCs w:val="18"/>
        </w:rPr>
        <w:t>О.С. Нормативный учет как метод оптимизации производственных затрат // Теория и практика</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экономика, социальная сфера, технологии. 2011. № 7. С. 154-159.</w:t>
      </w:r>
    </w:p>
    <w:p w14:paraId="74EFFD8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Н.Ф. Управление проектами на основе разработки стандартов предприятия // Вопросы экономических наук. 2010г. №5. С.22-23.</w:t>
      </w:r>
    </w:p>
    <w:p w14:paraId="35DF2A1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Способы оценки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Управленческий учет. 2010. № 8. С. 3-12.</w:t>
      </w:r>
    </w:p>
    <w:p w14:paraId="4D5FB2B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Бухгалтерский учет. 2003. №9. Электронный ресурс. Режим доступа: http//www. consultant.ru.</w:t>
      </w:r>
    </w:p>
    <w:p w14:paraId="6B57ECF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Гатауллин</w:t>
      </w:r>
      <w:r>
        <w:rPr>
          <w:rStyle w:val="WW8Num2z0"/>
          <w:rFonts w:ascii="Verdana" w:hAnsi="Verdana"/>
          <w:color w:val="000000"/>
          <w:sz w:val="18"/>
          <w:szCs w:val="18"/>
        </w:rPr>
        <w:t> </w:t>
      </w:r>
      <w:r>
        <w:rPr>
          <w:rFonts w:ascii="Verdana" w:hAnsi="Verdana"/>
          <w:color w:val="000000"/>
          <w:sz w:val="18"/>
          <w:szCs w:val="18"/>
        </w:rPr>
        <w:t>А.Н. Трансформация бухгалтерской (финансовой) отчетности в рамках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предприятием. Сборник материалов международной научно-практической конференции.-Димитровград:</w:t>
      </w:r>
      <w:r>
        <w:rPr>
          <w:rStyle w:val="WW8Num2z0"/>
          <w:rFonts w:ascii="Verdana" w:hAnsi="Verdana"/>
          <w:color w:val="000000"/>
          <w:sz w:val="18"/>
          <w:szCs w:val="18"/>
        </w:rPr>
        <w:t> </w:t>
      </w:r>
      <w:r>
        <w:rPr>
          <w:rStyle w:val="WW8Num3z0"/>
          <w:rFonts w:ascii="Verdana" w:hAnsi="Verdana"/>
          <w:color w:val="4682B4"/>
          <w:sz w:val="18"/>
          <w:szCs w:val="18"/>
        </w:rPr>
        <w:t>ДИТУД</w:t>
      </w:r>
      <w:r>
        <w:rPr>
          <w:rFonts w:ascii="Verdana" w:hAnsi="Verdana"/>
          <w:color w:val="000000"/>
          <w:sz w:val="18"/>
          <w:szCs w:val="18"/>
        </w:rPr>
        <w:t>, 2008. 178 с.</w:t>
      </w:r>
    </w:p>
    <w:p w14:paraId="2729F14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В.Я. Учетно-аналитическое обеспечение диагностики предприятия в условиях несостоятельности (банкротства):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Ростов-на-Дону, 2006.</w:t>
      </w:r>
    </w:p>
    <w:p w14:paraId="0F1A2A4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Глушенкова</w:t>
      </w:r>
      <w:r>
        <w:rPr>
          <w:rStyle w:val="WW8Num2z0"/>
          <w:rFonts w:ascii="Verdana" w:hAnsi="Verdana"/>
          <w:color w:val="000000"/>
          <w:sz w:val="18"/>
          <w:szCs w:val="18"/>
        </w:rPr>
        <w:t> </w:t>
      </w:r>
      <w:r>
        <w:rPr>
          <w:rFonts w:ascii="Verdana" w:hAnsi="Verdana"/>
          <w:color w:val="000000"/>
          <w:sz w:val="18"/>
          <w:szCs w:val="18"/>
        </w:rPr>
        <w:t>A.A. Применение и развитие контроля в управленческом учете // Вестник Самарского государственного экономического университета. 2008. № 9. С. 15-19.</w:t>
      </w:r>
    </w:p>
    <w:p w14:paraId="79D3C3F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Крылова Т.Д. Об анализе финансовой несостоятельности организаций // Сибирская финансовая школа. 2011. № 6. С. 134-144.</w:t>
      </w:r>
    </w:p>
    <w:p w14:paraId="4C110DE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A.A., Рябова Т.С. Сущность процесса контроля затрат в современных условиях // Вестник Челябинского государственного университета. Серия экономика, социология, социальная работа. 2004. №1(6), С. 112-115</w:t>
      </w:r>
    </w:p>
    <w:p w14:paraId="4550366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Барулин С.В.,Терентъев М.В.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предприятий: теория и практика. М.: Ось-89,2009. 544с.</w:t>
      </w:r>
    </w:p>
    <w:p w14:paraId="3144108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Т. А., Мясоедова Л. В.,</w:t>
      </w:r>
      <w:r>
        <w:rPr>
          <w:rStyle w:val="WW8Num2z0"/>
          <w:rFonts w:ascii="Verdana" w:hAnsi="Verdana"/>
          <w:color w:val="000000"/>
          <w:sz w:val="18"/>
          <w:szCs w:val="18"/>
        </w:rPr>
        <w:t> </w:t>
      </w:r>
      <w:r>
        <w:rPr>
          <w:rStyle w:val="WW8Num3z0"/>
          <w:rFonts w:ascii="Verdana" w:hAnsi="Verdana"/>
          <w:color w:val="4682B4"/>
          <w:sz w:val="18"/>
          <w:szCs w:val="18"/>
        </w:rPr>
        <w:t>Любанова</w:t>
      </w:r>
      <w:r>
        <w:rPr>
          <w:rStyle w:val="WW8Num2z0"/>
          <w:rFonts w:ascii="Verdana" w:hAnsi="Verdana"/>
          <w:color w:val="000000"/>
          <w:sz w:val="18"/>
          <w:szCs w:val="18"/>
        </w:rPr>
        <w:t> </w:t>
      </w:r>
      <w:r>
        <w:rPr>
          <w:rFonts w:ascii="Verdana" w:hAnsi="Verdana"/>
          <w:color w:val="000000"/>
          <w:sz w:val="18"/>
          <w:szCs w:val="18"/>
        </w:rPr>
        <w:t>Т. П. Банкротство предприятий : экономические аспекты. М.: ПРИОР, 1998. 176 с.</w:t>
      </w:r>
    </w:p>
    <w:p w14:paraId="1B3B796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Гречин</w:t>
      </w:r>
      <w:r>
        <w:rPr>
          <w:rStyle w:val="WW8Num2z0"/>
          <w:rFonts w:ascii="Verdana" w:hAnsi="Verdana"/>
          <w:color w:val="000000"/>
          <w:sz w:val="18"/>
          <w:szCs w:val="18"/>
        </w:rPr>
        <w:t> </w:t>
      </w:r>
      <w:r>
        <w:rPr>
          <w:rFonts w:ascii="Verdana" w:hAnsi="Verdana"/>
          <w:color w:val="000000"/>
          <w:sz w:val="18"/>
          <w:szCs w:val="18"/>
        </w:rPr>
        <w:t>С.Б. Прогнозирование состояния предприятия по данным бухгалтерской отчетности с применением генетического программирования // Экономический вестник РТ. 2009. №2. С. 108-111.</w:t>
      </w:r>
    </w:p>
    <w:p w14:paraId="53ACC37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Гришаев</w:t>
      </w:r>
      <w:r>
        <w:rPr>
          <w:rStyle w:val="WW8Num2z0"/>
          <w:rFonts w:ascii="Verdana" w:hAnsi="Verdana"/>
          <w:color w:val="000000"/>
          <w:sz w:val="18"/>
          <w:szCs w:val="18"/>
        </w:rPr>
        <w:t> </w:t>
      </w:r>
      <w:r>
        <w:rPr>
          <w:rFonts w:ascii="Verdana" w:hAnsi="Verdana"/>
          <w:color w:val="000000"/>
          <w:sz w:val="18"/>
          <w:szCs w:val="18"/>
        </w:rPr>
        <w:t>С.П., Аленичева Т.Д. Банкротство. Законодательство и практика применения в России и за рубежом. М.: "ЮКИС", 1993. 116 с.</w:t>
      </w:r>
    </w:p>
    <w:p w14:paraId="25D2EF9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Т.А. Уплата обязательных платежей в процедурах банкротства // Налоговый вестник. 2009. №10, С. 16-37.</w:t>
      </w:r>
    </w:p>
    <w:p w14:paraId="283F35E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Д.М. Основные направления оптимизации затрат на производственном предприятии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финансы. 2011. № 1. С. 26-30.</w:t>
      </w:r>
    </w:p>
    <w:p w14:paraId="1C03868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С.И., Губанов А.Г. Диагностика финансового состояния предприятия в условиях вероятного банкротства // Учет и статистика. 2005. №6. С.136-142.</w:t>
      </w:r>
    </w:p>
    <w:p w14:paraId="4E4DD2C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Деревянко Е. «Kill me softly»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40 (507) от 30 сентября 2002 г. С. 40-42.</w:t>
      </w:r>
    </w:p>
    <w:p w14:paraId="1A9CB47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368с.</w:t>
      </w:r>
    </w:p>
    <w:p w14:paraId="08C37F8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А.В., Пашкина И.Н. Внутренний аудит и контроль финансово-хозяйственной деятельности организации: практическое пособие.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2010. 208с.</w:t>
      </w:r>
    </w:p>
    <w:p w14:paraId="4F0089D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Е.М. Производные балансовые отчеты как один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учета собственности // Финансовые исследования. 2009. № 24. С.49-55.</w:t>
      </w:r>
    </w:p>
    <w:p w14:paraId="62B55D4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Евстропов</w:t>
      </w:r>
      <w:r>
        <w:rPr>
          <w:rStyle w:val="WW8Num2z0"/>
          <w:rFonts w:ascii="Verdana" w:hAnsi="Verdana"/>
          <w:color w:val="000000"/>
          <w:sz w:val="18"/>
          <w:szCs w:val="18"/>
        </w:rPr>
        <w:t> </w:t>
      </w:r>
      <w:r>
        <w:rPr>
          <w:rFonts w:ascii="Verdana" w:hAnsi="Verdana"/>
          <w:color w:val="000000"/>
          <w:sz w:val="18"/>
          <w:szCs w:val="18"/>
        </w:rPr>
        <w:t>М.В. Прогнозирование наступления банкротства предприятий на основе бухгалтерской отчетности // Бухгалтерский учет. 2008. №3. С. 71-74</w:t>
      </w:r>
    </w:p>
    <w:p w14:paraId="62C8CBB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Егоров А.</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соглашение в деле о банкротстве и обязательные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 Хозяйство и право. 2004. №4. С. 69-76.</w:t>
      </w:r>
    </w:p>
    <w:p w14:paraId="4C3BA0D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Егоров А. Некоторые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проблемы банкротства // Хозяйство и право. 2004. №10. С. 92-103.</w:t>
      </w:r>
    </w:p>
    <w:p w14:paraId="269639E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В.М. Как остановить банкротство промышленного предприятия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9. Выпуск 1. С. 71-77.</w:t>
      </w:r>
    </w:p>
    <w:p w14:paraId="6C3794E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Ю. А. Банкротство коммерческих организаций : учебное пособие. М. : Дашков и К°, 2006. 148 с.</w:t>
      </w:r>
    </w:p>
    <w:p w14:paraId="2B57464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Щербаков М.В. Информационная база диагностического анализа финансовой несостоятельности организаций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2009. №8. С. 30-38.</w:t>
      </w:r>
    </w:p>
    <w:p w14:paraId="4E307AE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Гареев И.М. Формирование системы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состоянии экономики предприятия // Международный бухгалтерский учет. 2011. № 24. С. 20-28.</w:t>
      </w:r>
    </w:p>
    <w:p w14:paraId="34E7804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Бродский Б.Е., Бродский И.Б. Антикризисное управление. -М.: Омега-JI, 2011. 472с.</w:t>
      </w:r>
    </w:p>
    <w:p w14:paraId="3030080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Ликвидация организаций: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«Экономико-правовой бюллетень» спецвыпуск. 2009. № 9.</w:t>
      </w:r>
    </w:p>
    <w:p w14:paraId="3DB0697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A.C. Реализация механизма искусственного банкротства предприятий на практике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2007. №7. С. 65-70.</w:t>
      </w:r>
    </w:p>
    <w:p w14:paraId="33CA657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Зевайкина</w:t>
      </w:r>
      <w:r>
        <w:rPr>
          <w:rStyle w:val="WW8Num2z0"/>
          <w:rFonts w:ascii="Verdana" w:hAnsi="Verdana"/>
          <w:color w:val="000000"/>
          <w:sz w:val="18"/>
          <w:szCs w:val="18"/>
        </w:rPr>
        <w:t> </w:t>
      </w:r>
      <w:r>
        <w:rPr>
          <w:rFonts w:ascii="Verdana" w:hAnsi="Verdana"/>
          <w:color w:val="000000"/>
          <w:sz w:val="18"/>
          <w:szCs w:val="18"/>
        </w:rPr>
        <w:t>С.Л. Диагностика вероятности банкротства организации // Аудитор. 2005. №9. С. 31-38.</w:t>
      </w:r>
    </w:p>
    <w:p w14:paraId="76A3C71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Зимакова JI.A. Управление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платежеспособностью // Научные ведомости Белгородского государственного университета. 2009. № 9. С. 268-274.</w:t>
      </w:r>
    </w:p>
    <w:p w14:paraId="0419D26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Иванкова</w:t>
      </w:r>
      <w:r>
        <w:rPr>
          <w:rStyle w:val="WW8Num2z0"/>
          <w:rFonts w:ascii="Verdana" w:hAnsi="Verdana"/>
          <w:color w:val="000000"/>
          <w:sz w:val="18"/>
          <w:szCs w:val="18"/>
        </w:rPr>
        <w:t> </w:t>
      </w:r>
      <w:r>
        <w:rPr>
          <w:rFonts w:ascii="Verdana" w:hAnsi="Verdana"/>
          <w:color w:val="000000"/>
          <w:sz w:val="18"/>
          <w:szCs w:val="18"/>
        </w:rPr>
        <w:t>И. А. Процедуры анализа финансового состояния в процессе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 Учет и статистика. 2005. №7. С.144-147.</w:t>
      </w:r>
    </w:p>
    <w:p w14:paraId="6DA904B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Ж.А. Сущность затрат, их классификация для целей управленческого учёта // Вестник экономической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2010. Т. 1. № 5. С. 51-65.</w:t>
      </w:r>
    </w:p>
    <w:p w14:paraId="0827D2A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Ж.А. Управленческий учет и его роль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системе организации // Вестник</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2010. № 3. С. 74-80.</w:t>
      </w:r>
    </w:p>
    <w:p w14:paraId="7AC829A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Актуальные проблемы управленческого учета // Управленческий учет. 2010. № 10. С. 8-14.</w:t>
      </w:r>
    </w:p>
    <w:p w14:paraId="6BF2CA3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К. В. Финансовые аспекты антикризисного управления компаниями // Финансовый менеджмент. 2005. №3, С. 34-43.</w:t>
      </w:r>
    </w:p>
    <w:p w14:paraId="5C44F5E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Диагностика и прогнозирование банкротства // Финансовый менеджмент. 2009. № 6. С. 17-33.</w:t>
      </w:r>
    </w:p>
    <w:p w14:paraId="5C9A68D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Аболенский Д.С., Селиванов П.В.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внутрихозяйственный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М.: Эксмо, 2006. 224с.</w:t>
      </w:r>
    </w:p>
    <w:p w14:paraId="2AB6179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Минск: Амалфея, 2002. 384 с.</w:t>
      </w:r>
    </w:p>
    <w:p w14:paraId="26B2E66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Кистерева</w:t>
      </w:r>
      <w:r>
        <w:rPr>
          <w:rStyle w:val="WW8Num2z0"/>
          <w:rFonts w:ascii="Verdana" w:hAnsi="Verdana"/>
          <w:color w:val="000000"/>
          <w:sz w:val="18"/>
          <w:szCs w:val="18"/>
        </w:rPr>
        <w:t> </w:t>
      </w:r>
      <w:r>
        <w:rPr>
          <w:rFonts w:ascii="Verdana" w:hAnsi="Verdana"/>
          <w:color w:val="000000"/>
          <w:sz w:val="18"/>
          <w:szCs w:val="18"/>
        </w:rPr>
        <w:t>Е.В. Финансовые коэффициенты при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и банкротстве // Финансовый менеджмент. 2008. №4, С.32-4.</w:t>
      </w:r>
    </w:p>
    <w:p w14:paraId="383CBC6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Князев И., Рузаева Э. Оперативный контроль как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во время кризиса // Финансовая газета. 2009. №18. http://www.ibs.ru/content/rus/573/5739-article.asp</w:t>
      </w:r>
    </w:p>
    <w:p w14:paraId="0D1498D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2007. 768с.. О</w:t>
      </w:r>
    </w:p>
    <w:p w14:paraId="6A38D07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2004. 424с.</w:t>
      </w:r>
    </w:p>
    <w:p w14:paraId="20A1527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ПОКован С.Е.,</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Е.П. Финансовая устойчивость предприятия и ее оценка для предупреждения его банкротства // Экономический анализ: теория и практика. 2009. №15. С.52-59.</w:t>
      </w:r>
    </w:p>
    <w:p w14:paraId="67E4BF9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Мерзлова В.В. Практикум по финансовому оздоровлению</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предприятий/под ред. М.А.Федотовой. М.: Финансы и статистика, 2009. 208с.</w:t>
      </w:r>
    </w:p>
    <w:p w14:paraId="4D98194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Методика прогнозного анализа финансовой отчетности // Аудит и финансовый анализ. 2008. №2. С. 7-15.</w:t>
      </w:r>
    </w:p>
    <w:p w14:paraId="5F0F269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Большие циклы конъюнктуры и теория предвидения. М.: Экономика, 2002. 768 с.</w:t>
      </w:r>
    </w:p>
    <w:p w14:paraId="6349431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статики и динамики. М.: Директмедиа Паблишинг. Цифровая книга, 2007.</w:t>
      </w:r>
    </w:p>
    <w:p w14:paraId="0CA0362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Котомина</w:t>
      </w:r>
      <w:r>
        <w:rPr>
          <w:rStyle w:val="WW8Num2z0"/>
          <w:rFonts w:ascii="Verdana" w:hAnsi="Verdana"/>
          <w:color w:val="000000"/>
          <w:sz w:val="18"/>
          <w:szCs w:val="18"/>
        </w:rPr>
        <w:t> </w:t>
      </w:r>
      <w:r>
        <w:rPr>
          <w:rFonts w:ascii="Verdana" w:hAnsi="Verdana"/>
          <w:color w:val="000000"/>
          <w:sz w:val="18"/>
          <w:szCs w:val="18"/>
        </w:rPr>
        <w:t>Н.Г., Пивиков Д.В. Особенности использования функционально-стоимостного анализа в принятии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 Вопросы новой экономики. 2012. № 2. С. 118-122.</w:t>
      </w:r>
    </w:p>
    <w:p w14:paraId="7949693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Криони</w:t>
      </w:r>
      <w:r>
        <w:rPr>
          <w:rStyle w:val="WW8Num2z0"/>
          <w:rFonts w:ascii="Verdana" w:hAnsi="Verdana"/>
          <w:color w:val="000000"/>
          <w:sz w:val="18"/>
          <w:szCs w:val="18"/>
        </w:rPr>
        <w:t> </w:t>
      </w:r>
      <w:r>
        <w:rPr>
          <w:rFonts w:ascii="Verdana" w:hAnsi="Verdana"/>
          <w:color w:val="000000"/>
          <w:sz w:val="18"/>
          <w:szCs w:val="18"/>
        </w:rPr>
        <w:t>А.Е. Риск банкротства российских малых предприятия и методы его предотвращения // Менеджмент в России и за рубежом. 2009. №1. С. 94-100.</w:t>
      </w:r>
    </w:p>
    <w:p w14:paraId="1056BCB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Кубышкин И. Использование финансового анализа для управления компанией // Финансовый директор. 2005. №4. http://fd.ru</w:t>
      </w:r>
    </w:p>
    <w:p w14:paraId="6A92D95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Кудрин А.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его влияние на Россию // Вопросы экономики. 2009. №1. С. 9-27.</w:t>
      </w:r>
    </w:p>
    <w:p w14:paraId="1EA92AD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Л.Г., Кутузова Н.В. Платежеспособность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уточнение понятий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№38. С.26-29.i \' i"</w:t>
      </w:r>
    </w:p>
    <w:p w14:paraId="5ADE199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учебное пособие. М.: Финансы и статистика, 2004. 400с.</w:t>
      </w:r>
    </w:p>
    <w:p w14:paraId="1589276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Астраханцева И.А. Учет и анализ банкротств. М.: Высшее образование, 2007. 368 с.</w:t>
      </w:r>
    </w:p>
    <w:p w14:paraId="49BA4B7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Кулешов А. Реабилитационные процедуры при банкротстве // Арбитражный управляющий. 2009. №4.</w:t>
      </w:r>
    </w:p>
    <w:p w14:paraId="0AED663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И.П. Методология программно-ориентированного учета и анализа: Монография. Йошкар-Ола: Марийский государственный технический университет, 2009. 190с.</w:t>
      </w:r>
    </w:p>
    <w:p w14:paraId="507784A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Тхагапсо P.A. Институт несостоятельности в России: исторический аспект // Экономический анализ: теория и практика. 2008. №3. С.2-10</w:t>
      </w:r>
    </w:p>
    <w:p w14:paraId="1429D73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Тхагапсо P.A. Бухгалтерский учет в условиях несостоятельности: учебное пособие. Краснодар: Кубанский гос. Ун-т, 2005. 204с.</w:t>
      </w:r>
    </w:p>
    <w:p w14:paraId="2432F25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Лавровский Б., Жигульский Г., Мурзов И. Кризис и налоговые ресурсы // Вопросы экономики. 2010. №7. С.39-51.</w:t>
      </w:r>
    </w:p>
    <w:p w14:paraId="5187A96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Левшина</w:t>
      </w:r>
      <w:r>
        <w:rPr>
          <w:rStyle w:val="WW8Num2z0"/>
          <w:rFonts w:ascii="Verdana" w:hAnsi="Verdana"/>
          <w:color w:val="000000"/>
          <w:sz w:val="18"/>
          <w:szCs w:val="18"/>
        </w:rPr>
        <w:t> </w:t>
      </w:r>
      <w:r>
        <w:rPr>
          <w:rFonts w:ascii="Verdana" w:hAnsi="Verdana"/>
          <w:color w:val="000000"/>
          <w:sz w:val="18"/>
          <w:szCs w:val="18"/>
        </w:rPr>
        <w:t>О.Н. Стратегический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как инструменты повышения конкурентоспособности // Вестник Академии. 2011. №1. С.79-83.</w:t>
      </w:r>
    </w:p>
    <w:p w14:paraId="5C7ABE4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Леднёва Ю.А. Сущность управленческого учета как элемента информационного обеспечения организации // Управленческий учет. 2010. № 2. С. 23-32.</w:t>
      </w:r>
    </w:p>
    <w:p w14:paraId="6BE30FF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И.Г., Жаленкова И.Н. Трансформация бухгалтерской отчетности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Вестник Поволжского государственного университета сервиса. Серия: Экономика. 2008. №3. С.158-163.</w:t>
      </w:r>
    </w:p>
    <w:p w14:paraId="00E89D4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Парушина Н.В. Оценка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имущества, обязательств и капитала. М.: Бухгалтерский учет, 2007.272 с.</w:t>
      </w:r>
    </w:p>
    <w:p w14:paraId="76E73E5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Опарина О.И. Анализ общего и специфичного в понятиях «</w:t>
      </w:r>
      <w:r>
        <w:rPr>
          <w:rStyle w:val="WW8Num3z0"/>
          <w:rFonts w:ascii="Verdana" w:hAnsi="Verdana"/>
          <w:color w:val="4682B4"/>
          <w:sz w:val="18"/>
          <w:szCs w:val="18"/>
        </w:rPr>
        <w:t>кризис</w:t>
      </w:r>
      <w:r>
        <w:rPr>
          <w:rFonts w:ascii="Verdana" w:hAnsi="Verdana"/>
          <w:color w:val="000000"/>
          <w:sz w:val="18"/>
          <w:szCs w:val="18"/>
        </w:rPr>
        <w:t>», «</w:t>
      </w:r>
      <w:r>
        <w:rPr>
          <w:rStyle w:val="WW8Num3z0"/>
          <w:rFonts w:ascii="Verdana" w:hAnsi="Verdana"/>
          <w:color w:val="4682B4"/>
          <w:sz w:val="18"/>
          <w:szCs w:val="18"/>
        </w:rPr>
        <w:t>несостоятельность</w:t>
      </w:r>
      <w:r>
        <w:rPr>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 Экономический анализ: теория и практика, 2007. №9. С.2-7.</w:t>
      </w:r>
    </w:p>
    <w:p w14:paraId="2050096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E.H. Анализ понятий «</w:t>
      </w:r>
      <w:r>
        <w:rPr>
          <w:rStyle w:val="WW8Num3z0"/>
          <w:rFonts w:ascii="Verdana" w:hAnsi="Verdana"/>
          <w:color w:val="4682B4"/>
          <w:sz w:val="18"/>
          <w:szCs w:val="18"/>
        </w:rPr>
        <w:t>несостоятельность</w:t>
      </w:r>
      <w:r>
        <w:rPr>
          <w:rFonts w:ascii="Verdana" w:hAnsi="Verdana"/>
          <w:color w:val="000000"/>
          <w:sz w:val="18"/>
          <w:szCs w:val="18"/>
        </w:rPr>
        <w:t>» и «</w:t>
      </w:r>
      <w:r>
        <w:rPr>
          <w:rStyle w:val="WW8Num3z0"/>
          <w:rFonts w:ascii="Verdana" w:hAnsi="Verdana"/>
          <w:color w:val="4682B4"/>
          <w:sz w:val="18"/>
          <w:szCs w:val="18"/>
        </w:rPr>
        <w:t>банкротство</w:t>
      </w:r>
      <w:r>
        <w:rPr>
          <w:rFonts w:ascii="Verdana" w:hAnsi="Verdana"/>
          <w:color w:val="000000"/>
          <w:sz w:val="18"/>
          <w:szCs w:val="18"/>
        </w:rPr>
        <w:t>» // Экономический анализ : теория и практика, 2008. №2. С. 54-56.</w:t>
      </w:r>
    </w:p>
    <w:p w14:paraId="3986238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Хозяева С.Г. Как не допустить банкротства // Спецвыпуск журнала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262 с.</w:t>
      </w:r>
    </w:p>
    <w:p w14:paraId="6A0D4A0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Н.В. Управленческий учет и анализ в обеспечении устойчивого развития предприятий // Экономический анализ: теория и практика. 2009. № 9. с. 38-40.</w:t>
      </w:r>
    </w:p>
    <w:p w14:paraId="1ADDEEE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В.Р. Методы антициклического регулирования в условиях глобального кризиса// Экономический анализ. 2009. №10. С. 6-10.</w:t>
      </w:r>
    </w:p>
    <w:p w14:paraId="4F22A6C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Маркс К. и Энгельс Ф., Соч., 2 изд., т. 25, ч. 1.</w:t>
      </w:r>
    </w:p>
    <w:p w14:paraId="7F65D79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Мартышина</w:t>
      </w:r>
      <w:r>
        <w:rPr>
          <w:rStyle w:val="WW8Num2z0"/>
          <w:rFonts w:ascii="Verdana" w:hAnsi="Verdana"/>
          <w:color w:val="000000"/>
          <w:sz w:val="18"/>
          <w:szCs w:val="18"/>
        </w:rPr>
        <w:t> </w:t>
      </w:r>
      <w:r>
        <w:rPr>
          <w:rFonts w:ascii="Verdana" w:hAnsi="Verdana"/>
          <w:color w:val="000000"/>
          <w:sz w:val="18"/>
          <w:szCs w:val="18"/>
        </w:rPr>
        <w:t>Т.К. Финансовое оздоровление //</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2006. № 4. С. 18-20.</w:t>
      </w:r>
    </w:p>
    <w:p w14:paraId="010DBDB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Маршова</w:t>
      </w:r>
      <w:r>
        <w:rPr>
          <w:rStyle w:val="WW8Num2z0"/>
          <w:rFonts w:ascii="Verdana" w:hAnsi="Verdana"/>
          <w:color w:val="000000"/>
          <w:sz w:val="18"/>
          <w:szCs w:val="18"/>
        </w:rPr>
        <w:t> </w:t>
      </w:r>
      <w:r>
        <w:rPr>
          <w:rFonts w:ascii="Verdana" w:hAnsi="Verdana"/>
          <w:color w:val="000000"/>
          <w:sz w:val="18"/>
          <w:szCs w:val="18"/>
        </w:rPr>
        <w:t>Т. Производственны мощности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через призму кризисных событий // Российский экономический журнал. 2010. №4. С.11-31.</w:t>
      </w:r>
    </w:p>
    <w:p w14:paraId="0734C08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Семенова Н.П., Смышляев А.Н. Подходы к проблеме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сектора // Экономический вестник PT. 2008. №3. С. 114-118.</w:t>
      </w:r>
    </w:p>
    <w:p w14:paraId="0DCA856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Герасимова Е.Б. Анализ финансово-хозяйственной деятельности предприятия: учебное пособие. М.: ФОРУМ: ИНФРА-М, 2008. 192 с.</w:t>
      </w:r>
    </w:p>
    <w:p w14:paraId="2D6BE87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Менар</w:t>
      </w:r>
      <w:r>
        <w:rPr>
          <w:rStyle w:val="WW8Num2z0"/>
          <w:rFonts w:ascii="Verdana" w:hAnsi="Verdana"/>
          <w:color w:val="000000"/>
          <w:sz w:val="18"/>
          <w:szCs w:val="18"/>
        </w:rPr>
        <w:t> </w:t>
      </w:r>
      <w:r>
        <w:rPr>
          <w:rFonts w:ascii="Verdana" w:hAnsi="Verdana"/>
          <w:color w:val="000000"/>
          <w:sz w:val="18"/>
          <w:szCs w:val="18"/>
        </w:rPr>
        <w:t>Клод. Экономика организаций: Пер. с франц./Под. ред. А.Г. Ху-докормова. М. :ИНФРА-М, 1996.160с.</w:t>
      </w:r>
    </w:p>
    <w:p w14:paraId="1FC2EA7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И.В. Двусторонний оппортунизм в отношениях между руководителем</w:t>
      </w:r>
      <w:r>
        <w:rPr>
          <w:rStyle w:val="WW8Num2z0"/>
          <w:rFonts w:ascii="Verdana" w:hAnsi="Verdana"/>
          <w:color w:val="000000"/>
          <w:sz w:val="18"/>
          <w:szCs w:val="18"/>
        </w:rPr>
        <w:t> </w:t>
      </w:r>
      <w:r>
        <w:rPr>
          <w:rStyle w:val="WW8Num3z0"/>
          <w:rFonts w:ascii="Verdana" w:hAnsi="Verdana"/>
          <w:color w:val="4682B4"/>
          <w:sz w:val="18"/>
          <w:szCs w:val="18"/>
        </w:rPr>
        <w:t>неплатежеспособного</w:t>
      </w:r>
      <w:r>
        <w:rPr>
          <w:rStyle w:val="WW8Num2z0"/>
          <w:rFonts w:ascii="Verdana" w:hAnsi="Verdana"/>
          <w:color w:val="000000"/>
          <w:sz w:val="18"/>
          <w:szCs w:val="18"/>
        </w:rPr>
        <w:t> </w:t>
      </w:r>
      <w:r>
        <w:rPr>
          <w:rFonts w:ascii="Verdana" w:hAnsi="Verdana"/>
          <w:color w:val="000000"/>
          <w:sz w:val="18"/>
          <w:szCs w:val="18"/>
        </w:rPr>
        <w:t>предприятия и кредиторами // Вестник Саратовского Государственного технического университета. 2007. №1. С. 178-187.</w:t>
      </w:r>
    </w:p>
    <w:p w14:paraId="13AA0B1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И.В., Грегченко В.В. Проблемы финансового характера в системе факторов банкротства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Проблемы экономики и управления. 2006. №2 (13). С.56-61.</w:t>
      </w:r>
    </w:p>
    <w:p w14:paraId="7D7885D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Финансовое оздоровление предприятий в условиях рецессии и</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теория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К.Н.,Мингалиев, A.M. Батьковский, М.А.</w:t>
      </w:r>
      <w:r>
        <w:rPr>
          <w:rStyle w:val="WW8Num2z0"/>
          <w:rFonts w:ascii="Verdana" w:hAnsi="Verdana"/>
          <w:color w:val="000000"/>
          <w:sz w:val="18"/>
          <w:szCs w:val="18"/>
        </w:rPr>
        <w:t> </w:t>
      </w:r>
      <w:r>
        <w:rPr>
          <w:rStyle w:val="WW8Num3z0"/>
          <w:rFonts w:ascii="Verdana" w:hAnsi="Verdana"/>
          <w:color w:val="4682B4"/>
          <w:sz w:val="18"/>
          <w:szCs w:val="18"/>
        </w:rPr>
        <w:t>Батьковский</w:t>
      </w:r>
      <w:r>
        <w:rPr>
          <w:rStyle w:val="WW8Num2z0"/>
          <w:rFonts w:ascii="Verdana" w:hAnsi="Verdana"/>
          <w:color w:val="000000"/>
          <w:sz w:val="18"/>
          <w:szCs w:val="18"/>
        </w:rPr>
        <w:t> </w:t>
      </w:r>
      <w:r>
        <w:rPr>
          <w:rFonts w:ascii="Verdana" w:hAnsi="Verdana"/>
          <w:color w:val="000000"/>
          <w:sz w:val="18"/>
          <w:szCs w:val="18"/>
        </w:rPr>
        <w:t>и др. М.: МА-ОК, 2010. 352 с.</w:t>
      </w:r>
    </w:p>
    <w:p w14:paraId="13B2D9A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Кобенко А. Как разработать систему управления затратами // Финансовый директор. 2009. №11, http://www.fd.ru.</w:t>
      </w:r>
    </w:p>
    <w:p w14:paraId="4F542CB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Е.Б. Организация и оценка качества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GAAP.ru Теория и практика управленческого учета. 13.12.2007. http://gaap.ru/articles/48888.</w:t>
      </w:r>
    </w:p>
    <w:p w14:paraId="6B433A0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Мочалин</w:t>
      </w:r>
      <w:r>
        <w:rPr>
          <w:rStyle w:val="WW8Num2z0"/>
          <w:rFonts w:ascii="Verdana" w:hAnsi="Verdana"/>
          <w:color w:val="000000"/>
          <w:sz w:val="18"/>
          <w:szCs w:val="18"/>
        </w:rPr>
        <w:t> </w:t>
      </w:r>
      <w:r>
        <w:rPr>
          <w:rFonts w:ascii="Verdana" w:hAnsi="Verdana"/>
          <w:color w:val="000000"/>
          <w:sz w:val="18"/>
          <w:szCs w:val="18"/>
        </w:rPr>
        <w:t>H.H. Методика разработки функционирования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ситуацией на промышленных предприятиях // Экономический анализ: теория и практика. 2007. №1. С. 18-27.</w:t>
      </w:r>
    </w:p>
    <w:p w14:paraId="0D16BD9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Система производных балансов как учетно-аналитический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сетевых предприятий // Управленческий учет. 2008. №4. С.88-92.</w:t>
      </w:r>
    </w:p>
    <w:p w14:paraId="3C7444F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Мусин C.JI. Аналитический инструментарий управленческого учёта // Вектор науки Тольяттинского государственного университета. 2010. № З.С. 170-173.</w:t>
      </w:r>
    </w:p>
    <w:p w14:paraId="53867BE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Муфтяхитдинов М.А., Нефёдова А.И. Управление</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на основе ABC- и XYZ-анализов как один из путей повышения 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продукции // Автоматизация процессов управления. 2010. № 2. С. 107-114.</w:t>
      </w:r>
    </w:p>
    <w:p w14:paraId="694CA51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Научно-практический комментарий (постатейный) к Федеральному закону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С.Е.</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В.В. Витрянский, С.А. Денисов и др.; под ред. В.В. Витрянского. М.: Статут, 2003. 1037 с.</w:t>
      </w:r>
    </w:p>
    <w:p w14:paraId="3C66181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Несостоятельность (банкротство): Научно-практический комментарий новелл законодательства и практики его применения / Под ред. В.В.Витрянского. -М.: Статут, 2010. 336с.</w:t>
      </w:r>
    </w:p>
    <w:p w14:paraId="33B798D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Нор-Аревян Г.Г. Управленческий учет как основа управления затратами // Учет и статистика. 2007. № 8. С. 27-34.</w:t>
      </w:r>
    </w:p>
    <w:p w14:paraId="256FC34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Т.И., Пахомов А.И., Булгакова И. Н. Методы финансово-экономической диагностики банкротства предприятий // Финансовый менеджмент. 2005. №5. С. 42-54.</w:t>
      </w:r>
    </w:p>
    <w:p w14:paraId="4BA2693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Оловяшников А. Как с наибольшей</w:t>
      </w:r>
      <w:r>
        <w:rPr>
          <w:rStyle w:val="WW8Num2z0"/>
          <w:rFonts w:ascii="Verdana" w:hAnsi="Verdana"/>
          <w:color w:val="000000"/>
          <w:sz w:val="18"/>
          <w:szCs w:val="18"/>
        </w:rPr>
        <w:t> </w:t>
      </w:r>
      <w:r>
        <w:rPr>
          <w:rStyle w:val="WW8Num3z0"/>
          <w:rFonts w:ascii="Verdana" w:hAnsi="Verdana"/>
          <w:color w:val="4682B4"/>
          <w:sz w:val="18"/>
          <w:szCs w:val="18"/>
        </w:rPr>
        <w:t>выгодой</w:t>
      </w:r>
      <w:r>
        <w:rPr>
          <w:rStyle w:val="WW8Num2z0"/>
          <w:rFonts w:ascii="Verdana" w:hAnsi="Verdana"/>
          <w:color w:val="000000"/>
          <w:sz w:val="18"/>
          <w:szCs w:val="18"/>
        </w:rPr>
        <w:t> </w:t>
      </w:r>
      <w:r>
        <w:rPr>
          <w:rFonts w:ascii="Verdana" w:hAnsi="Verdana"/>
          <w:color w:val="000000"/>
          <w:sz w:val="18"/>
          <w:szCs w:val="18"/>
        </w:rPr>
        <w:t>распорядиться непрофильными активами // Финансовый директор. 2009. №5. http://fd.ru</w:t>
      </w:r>
    </w:p>
    <w:p w14:paraId="30AAF2D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Оптимизация</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снижение затрат на персонал реакция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 кризис. 08.11.2009 PublisherNews.Ru Новости предприятий и организаций. Информационный канал. Режим доступа http://publishernews.ru/PressRelease/PressReleaseShow.asp?id=56768</w:t>
      </w:r>
    </w:p>
    <w:p w14:paraId="2933F59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A.B. Организационно-правовой механизм регулирования института несостоятельности и банкротства как фактор экономического роста // Проблемы прогнозирования. 2008. №1. С. 135-144.</w:t>
      </w:r>
    </w:p>
    <w:p w14:paraId="496215A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 антикризисного управления // Бухгалтерский учет. 2003. №11. С. 61-62.</w:t>
      </w:r>
    </w:p>
    <w:p w14:paraId="52E6439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Папе Г. Институт несостоятельности: общие проблемы и особенности правового регулирования в Германии / Пер. с нем. М: Изд-во БЕК, 2002.</w:t>
      </w:r>
    </w:p>
    <w:p w14:paraId="66BB1AF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Партыка Т.JI.,</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И.И. Математические методы. М.: ФОРУМ: ИН-ФРА-М, 2007. 464 с.</w:t>
      </w:r>
    </w:p>
    <w:p w14:paraId="330586C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А.П. Применять или не применять принцип Парето на практике? // Вестник российского университета дружбы народов. Серия: экономика. 2010. № 1. С. 5-12.</w:t>
      </w:r>
    </w:p>
    <w:p w14:paraId="760FC04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Педько</w:t>
      </w:r>
      <w:r>
        <w:rPr>
          <w:rStyle w:val="WW8Num2z0"/>
          <w:rFonts w:ascii="Verdana" w:hAnsi="Verdana"/>
          <w:color w:val="000000"/>
          <w:sz w:val="18"/>
          <w:szCs w:val="18"/>
        </w:rPr>
        <w:t> </w:t>
      </w:r>
      <w:r>
        <w:rPr>
          <w:rFonts w:ascii="Verdana" w:hAnsi="Verdana"/>
          <w:color w:val="000000"/>
          <w:sz w:val="18"/>
          <w:szCs w:val="18"/>
        </w:rPr>
        <w:t>A.B., Кириенко A.M. Финансовое оздоровление предприятия: возможность нового старта. Практическое пособие по применению законодательства об экономической несостоятельности (банкротстве). Минск: изд-во Гревцова, 2007. 264с.</w:t>
      </w:r>
    </w:p>
    <w:p w14:paraId="5551458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Переверзева В. Теоретические аспекты диагностики угрозы банкротства предприятий // Предпринимательство. 2007. №1. С. 104-110.</w:t>
      </w:r>
    </w:p>
    <w:p w14:paraId="29E53A1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Переверзева В. Информационная база и пользователи финансового анализа при диагностике банкротства предприятий // Предпринимательство 2007. №2. С. 155-160.</w:t>
      </w:r>
    </w:p>
    <w:p w14:paraId="59F33DD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Перечнева И. Снять</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маску // Эксперт-Урал. 2010. №6(408).</w:t>
      </w:r>
    </w:p>
    <w:p w14:paraId="6398D3C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Перфилов</w:t>
      </w:r>
      <w:r>
        <w:rPr>
          <w:rStyle w:val="WW8Num2z0"/>
          <w:rFonts w:ascii="Verdana" w:hAnsi="Verdana"/>
          <w:color w:val="000000"/>
          <w:sz w:val="18"/>
          <w:szCs w:val="18"/>
        </w:rPr>
        <w:t> </w:t>
      </w:r>
      <w:r>
        <w:rPr>
          <w:rFonts w:ascii="Verdana" w:hAnsi="Verdana"/>
          <w:color w:val="000000"/>
          <w:sz w:val="18"/>
          <w:szCs w:val="18"/>
        </w:rPr>
        <w:t>В.Б. Проблемы восстановления платежеспособности предприятия // Известия</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2006. № 3(48). С. 23-25.</w:t>
      </w:r>
    </w:p>
    <w:p w14:paraId="79021FC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Классика экономической мысли / В.Петти и др. М.: Эксмо, 2000. 896 с.</w:t>
      </w:r>
    </w:p>
    <w:p w14:paraId="61894FD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Анализ банкротства организации (методы диагностики, финансовой стабилизации и оздоровления): Научное издание.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2005. 104с.</w:t>
      </w:r>
    </w:p>
    <w:p w14:paraId="6BC8900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Петрыкина</w:t>
      </w:r>
      <w:r>
        <w:rPr>
          <w:rStyle w:val="WW8Num2z0"/>
          <w:rFonts w:ascii="Verdana" w:hAnsi="Verdana"/>
          <w:color w:val="000000"/>
          <w:sz w:val="18"/>
          <w:szCs w:val="18"/>
        </w:rPr>
        <w:t> </w:t>
      </w:r>
      <w:r>
        <w:rPr>
          <w:rFonts w:ascii="Verdana" w:hAnsi="Verdana"/>
          <w:color w:val="000000"/>
          <w:sz w:val="18"/>
          <w:szCs w:val="18"/>
        </w:rPr>
        <w:t>М.М. Учетно-аналитическая система при процедурах банкротства: Дис. канд. экон. наук: 08.00.12. Орел, 2004.</w:t>
      </w:r>
    </w:p>
    <w:p w14:paraId="084AE4E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В.И., Токарева Т.В. О несостоятельности (банкротстве) субъектов хозяйственной деятельности. Историко-правовой анализ // Вестник Академии. 2007. №2. С.29-31.</w:t>
      </w:r>
    </w:p>
    <w:p w14:paraId="3C3BD21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Погребинский</w:t>
      </w:r>
      <w:r>
        <w:rPr>
          <w:rStyle w:val="WW8Num2z0"/>
          <w:rFonts w:ascii="Verdana" w:hAnsi="Verdana"/>
          <w:color w:val="000000"/>
          <w:sz w:val="18"/>
          <w:szCs w:val="18"/>
        </w:rPr>
        <w:t> </w:t>
      </w:r>
      <w:r>
        <w:rPr>
          <w:rFonts w:ascii="Verdana" w:hAnsi="Verdana"/>
          <w:color w:val="000000"/>
          <w:sz w:val="18"/>
          <w:szCs w:val="18"/>
        </w:rPr>
        <w:t>Н.С. Проблемы информативности финансового анализа при проведении процедур несостоятельности (банкротства) // Известия ИГЭА. 2011. №2(76). С. 65-69.</w:t>
      </w:r>
    </w:p>
    <w:p w14:paraId="5DF6F52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М.: Мастерство, 2002.</w:t>
      </w:r>
    </w:p>
    <w:p w14:paraId="662883C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Поздеев B.JI. Методы анализа циклических колебаний в экономических исследованиях. М.: 0ргсервис-200,2007.186с.</w:t>
      </w:r>
    </w:p>
    <w:p w14:paraId="3B537D1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Понамарев В.</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как способ предотвращения банкротства предприятия // Предпринимательство. 2009. №1. С. 67-70.</w:t>
      </w:r>
    </w:p>
    <w:p w14:paraId="0CF2F6D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Попова JI.B.,</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Маслова И.А. Основные теоретические принципы построения учетно-аналитической системы // Финансовый менеджмент. 2003. №5. С.8-12.</w:t>
      </w:r>
    </w:p>
    <w:p w14:paraId="5FF41F8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Учет и анализ банкротств: Учебное пособие. М.: Дело и сервис, 2009. 240с.</w:t>
      </w:r>
    </w:p>
    <w:p w14:paraId="336B135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Попова М. Как вывести предприятие из финансового кризиса // Финансовый директор. 2005. №3. http://fd.ru</w:t>
      </w:r>
    </w:p>
    <w:p w14:paraId="2DD2473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Порохов</w:t>
      </w:r>
      <w:r>
        <w:rPr>
          <w:rStyle w:val="WW8Num2z0"/>
          <w:rFonts w:ascii="Verdana" w:hAnsi="Verdana"/>
          <w:color w:val="000000"/>
          <w:sz w:val="18"/>
          <w:szCs w:val="18"/>
        </w:rPr>
        <w:t> </w:t>
      </w:r>
      <w:r>
        <w:rPr>
          <w:rFonts w:ascii="Verdana" w:hAnsi="Verdana"/>
          <w:color w:val="000000"/>
          <w:sz w:val="18"/>
          <w:szCs w:val="18"/>
        </w:rPr>
        <w:t>М.Г. О банкротстве на примере стран восточной Европы // Адвокат. 2005. № 12.</w:t>
      </w:r>
    </w:p>
    <w:p w14:paraId="770251C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М.: Альпина, 2006. 454с.</w:t>
      </w:r>
    </w:p>
    <w:p w14:paraId="2F075E5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С.В. Ликвидация предприятия // Налоговый вестник, 2009. 167 с.</w:t>
      </w:r>
    </w:p>
    <w:p w14:paraId="48BAE19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Пугачев, В.В. Внутренний аудит и контроль. Организация внутреннего аудита в условиях экономического кризиса: учебник. М.: Дело и Сервис, 2010. 224с.</w:t>
      </w:r>
    </w:p>
    <w:p w14:paraId="446CF0E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Радикальная реформа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Под ред. д.э.н., проф. Г.А.</w:t>
      </w:r>
      <w:r>
        <w:rPr>
          <w:rStyle w:val="WW8Num2z0"/>
          <w:rFonts w:ascii="Verdana" w:hAnsi="Verdana"/>
          <w:color w:val="000000"/>
          <w:sz w:val="18"/>
          <w:szCs w:val="18"/>
        </w:rPr>
        <w:t> </w:t>
      </w:r>
      <w:r>
        <w:rPr>
          <w:rStyle w:val="WW8Num3z0"/>
          <w:rFonts w:ascii="Verdana" w:hAnsi="Verdana"/>
          <w:color w:val="4682B4"/>
          <w:sz w:val="18"/>
          <w:szCs w:val="18"/>
        </w:rPr>
        <w:t>Егиазаряна</w:t>
      </w:r>
      <w:r>
        <w:rPr>
          <w:rFonts w:ascii="Verdana" w:hAnsi="Verdana"/>
          <w:color w:val="000000"/>
          <w:sz w:val="18"/>
          <w:szCs w:val="18"/>
        </w:rPr>
        <w:t>. М.: Экономика, 1988. 520с.</w:t>
      </w:r>
    </w:p>
    <w:p w14:paraId="2262138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Д., Симачев Ю.В. Институт банкротства в России: особенности эволюции, проблемы и перспективы //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Том 3. 2005. № 2. С. 43-70.</w:t>
      </w:r>
    </w:p>
    <w:p w14:paraId="2794CEF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Современный экономический словарь. М.: ИНФРА-М, 2007.- 495 с.</w:t>
      </w:r>
    </w:p>
    <w:p w14:paraId="12D4527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Рондарь</w:t>
      </w:r>
      <w:r>
        <w:rPr>
          <w:rStyle w:val="WW8Num2z0"/>
          <w:rFonts w:ascii="Verdana" w:hAnsi="Verdana"/>
          <w:color w:val="000000"/>
          <w:sz w:val="18"/>
          <w:szCs w:val="18"/>
        </w:rPr>
        <w:t> </w:t>
      </w:r>
      <w:r>
        <w:rPr>
          <w:rFonts w:ascii="Verdana" w:hAnsi="Verdana"/>
          <w:color w:val="000000"/>
          <w:sz w:val="18"/>
          <w:szCs w:val="18"/>
        </w:rPr>
        <w:t>Н.В. Экономическая несостоятельность как показатель</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организации // Экономическое возрождение России. 2006. № 3. С.64-68.</w:t>
      </w:r>
    </w:p>
    <w:p w14:paraId="766C615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Саркисов</w:t>
      </w:r>
      <w:r>
        <w:rPr>
          <w:rStyle w:val="WW8Num2z0"/>
          <w:rFonts w:ascii="Verdana" w:hAnsi="Verdana"/>
          <w:color w:val="000000"/>
          <w:sz w:val="18"/>
          <w:szCs w:val="18"/>
        </w:rPr>
        <w:t> </w:t>
      </w:r>
      <w:r>
        <w:rPr>
          <w:rFonts w:ascii="Verdana" w:hAnsi="Verdana"/>
          <w:color w:val="000000"/>
          <w:sz w:val="18"/>
          <w:szCs w:val="18"/>
        </w:rPr>
        <w:t>А.К. Российские законы о банкротстве: сравнительный аспект // Право и политика. 2004. № 5.</w:t>
      </w:r>
    </w:p>
    <w:p w14:paraId="36DE423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Селевич</w:t>
      </w:r>
      <w:r>
        <w:rPr>
          <w:rStyle w:val="WW8Num2z0"/>
          <w:rFonts w:ascii="Verdana" w:hAnsi="Verdana"/>
          <w:color w:val="000000"/>
          <w:sz w:val="18"/>
          <w:szCs w:val="18"/>
        </w:rPr>
        <w:t> </w:t>
      </w:r>
      <w:r>
        <w:rPr>
          <w:rFonts w:ascii="Verdana" w:hAnsi="Verdana"/>
          <w:color w:val="000000"/>
          <w:sz w:val="18"/>
          <w:szCs w:val="18"/>
        </w:rPr>
        <w:t>О.С. Налоговое бремя и экономические циклы: влияние на институт банкротства // Финансы и кредит. 2010. №33. С. 32-36.</w:t>
      </w:r>
    </w:p>
    <w:p w14:paraId="079EC6B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Семикина С. История развития современного российского арбитражного процессуального законодательства // Арбитражный и гражданский процесс. 2009. №9.</w:t>
      </w:r>
    </w:p>
    <w:p w14:paraId="713B388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Д.В. Совершенствование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Горный информационно-аналитический бюллетень. 2008. №9. С.97-106.</w:t>
      </w:r>
    </w:p>
    <w:p w14:paraId="07F51E5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С.А. Этапы прогнозирования финансового состояния организации на основе финансовой отчетности //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2006. № 4. С. 175-177.</w:t>
      </w:r>
    </w:p>
    <w:p w14:paraId="6198B99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В.Г. Структурный ABC-Price-анализ ассортимента // Аудит и финансовый анализ. 2007. № 3. С. 205-214.</w:t>
      </w:r>
    </w:p>
    <w:p w14:paraId="3B15414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И.Г., Попова Н.С., Демидова М.Н. Содержание понятий несостоятельности и банкротства // Сибирская финансовая школа. 2006. №4. С.67-69.</w:t>
      </w:r>
    </w:p>
    <w:p w14:paraId="3976360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Влияние анализа отчетности на процедуру банкротства//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2008. №8. С.32-49.</w:t>
      </w:r>
    </w:p>
    <w:p w14:paraId="07049B3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А. О причинах современного финансового кризиса // Вопросы экономики. 2009. №1. С.40-51.</w:t>
      </w:r>
    </w:p>
    <w:p w14:paraId="56C2740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Ткачев В.Н., Тарасов В.И. Финансовое оздоровление как пассивная оздоровительная процедура // Адвокат. 2003. № 12.</w:t>
      </w:r>
    </w:p>
    <w:p w14:paraId="7CEAFAF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Д.В. Обесценение активов: проблемы оценки и отражения в финансовой отчетности // Известия Санкт-Петербургского университета экономики и финансов. 2010. № 3. С.7-16.</w:t>
      </w:r>
    </w:p>
    <w:p w14:paraId="5DAB240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Организация контроля результатов финансово-хозяйственной деятельности предприятия // Финансовый менеджмент, 2005. №1.</w:t>
      </w:r>
    </w:p>
    <w:p w14:paraId="09913CD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Толпегина</w:t>
      </w:r>
      <w:r>
        <w:rPr>
          <w:rStyle w:val="WW8Num2z0"/>
          <w:rFonts w:ascii="Verdana" w:hAnsi="Verdana"/>
          <w:color w:val="000000"/>
          <w:sz w:val="18"/>
          <w:szCs w:val="18"/>
        </w:rPr>
        <w:t> </w:t>
      </w:r>
      <w:r>
        <w:rPr>
          <w:rFonts w:ascii="Verdana" w:hAnsi="Verdana"/>
          <w:color w:val="000000"/>
          <w:sz w:val="18"/>
          <w:szCs w:val="18"/>
        </w:rPr>
        <w:t>O.A. Банкротство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анализ и оценка тенденций несостоятельности в зарубежных странах // Экономический анализ : теория и практика. 2010. № 32, С.55-59.</w:t>
      </w:r>
    </w:p>
    <w:p w14:paraId="23D6DA7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Тхагапсо</w:t>
      </w:r>
      <w:r>
        <w:rPr>
          <w:rStyle w:val="WW8Num2z0"/>
          <w:rFonts w:ascii="Verdana" w:hAnsi="Verdana"/>
          <w:color w:val="000000"/>
          <w:sz w:val="18"/>
          <w:szCs w:val="18"/>
        </w:rPr>
        <w:t> </w:t>
      </w:r>
      <w:r>
        <w:rPr>
          <w:rFonts w:ascii="Verdana" w:hAnsi="Verdana"/>
          <w:color w:val="000000"/>
          <w:sz w:val="18"/>
          <w:szCs w:val="18"/>
        </w:rPr>
        <w:t>P.A., Цицкиева М.А. Сущность и значение аудита в условиях несостоятельности хозяйствующего субъекта // Все для бухгалтера. 2007. № 10. С. 41-45.</w:t>
      </w:r>
    </w:p>
    <w:p w14:paraId="0487FE7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Тычинина</w:t>
      </w:r>
      <w:r>
        <w:rPr>
          <w:rStyle w:val="WW8Num2z0"/>
          <w:rFonts w:ascii="Verdana" w:hAnsi="Verdana"/>
          <w:color w:val="000000"/>
          <w:sz w:val="18"/>
          <w:szCs w:val="18"/>
        </w:rPr>
        <w:t> </w:t>
      </w:r>
      <w:r>
        <w:rPr>
          <w:rFonts w:ascii="Verdana" w:hAnsi="Verdana"/>
          <w:color w:val="000000"/>
          <w:sz w:val="18"/>
          <w:szCs w:val="18"/>
        </w:rPr>
        <w:t>H.A. Теоретическое обоснование содержания учетно-аналитического обеспечения устойчивого развития предприятия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2009. №2.</w:t>
      </w:r>
    </w:p>
    <w:p w14:paraId="70390E8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A.B. Причины кризиса и сценарии выхода из него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2009. №19. С.31-33.</w:t>
      </w:r>
    </w:p>
    <w:p w14:paraId="57EEB32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Уайлман, Э.</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затрат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198с.</w:t>
      </w:r>
    </w:p>
    <w:p w14:paraId="7B5B8082"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Утевский А., Павлова Е. Программа оздоровления проблемных предприятий: пути и возможности субъектов федерации // KRISIS-Менеджмент. 2003. №4. С.43-64.</w:t>
      </w:r>
    </w:p>
    <w:p w14:paraId="005DF4E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учебное пособие. М.: Омега-Л, 2009. 296с.</w:t>
      </w:r>
    </w:p>
    <w:p w14:paraId="2F8967E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Учет и анализ банкротств. М.: Омега-Л, 2010.288с.</w:t>
      </w:r>
    </w:p>
    <w:p w14:paraId="45632FC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C.B., Матюхин С.С. Учет затрат по видам деятельности в системе управленческого учета //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экономики и права. 2006. № 3. С. 33-38.</w:t>
      </w:r>
    </w:p>
    <w:p w14:paraId="092BE17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Федяинов</w:t>
      </w:r>
      <w:r>
        <w:rPr>
          <w:rStyle w:val="WW8Num2z0"/>
          <w:rFonts w:ascii="Verdana" w:hAnsi="Verdana"/>
          <w:color w:val="000000"/>
          <w:sz w:val="18"/>
          <w:szCs w:val="18"/>
        </w:rPr>
        <w:t> </w:t>
      </w:r>
      <w:r>
        <w:rPr>
          <w:rFonts w:ascii="Verdana" w:hAnsi="Verdana"/>
          <w:color w:val="000000"/>
          <w:sz w:val="18"/>
          <w:szCs w:val="18"/>
        </w:rPr>
        <w:t>А.И. Составление аналитического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//Аудит и финансовый анализ. 2010. №4. С.97-100.</w:t>
      </w:r>
    </w:p>
    <w:p w14:paraId="73768B9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Г.Ф. Системы и модели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в коммерческой деятельности: учебное пособие. М.: Финансы и статистика, 2000. 287 с.</w:t>
      </w:r>
    </w:p>
    <w:p w14:paraId="25D52FF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Химичев В. Текущие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при банкротстве // Хозяйство и право. 2004. №4. С. 77-97.</w:t>
      </w:r>
    </w:p>
    <w:p w14:paraId="7E9ECF8D"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Хомякова</w:t>
      </w:r>
      <w:r>
        <w:rPr>
          <w:rStyle w:val="WW8Num2z0"/>
          <w:rFonts w:ascii="Verdana" w:hAnsi="Verdana"/>
          <w:color w:val="000000"/>
          <w:sz w:val="18"/>
          <w:szCs w:val="18"/>
        </w:rPr>
        <w:t> </w:t>
      </w:r>
      <w:r>
        <w:rPr>
          <w:rFonts w:ascii="Verdana" w:hAnsi="Verdana"/>
          <w:color w:val="000000"/>
          <w:sz w:val="18"/>
          <w:szCs w:val="18"/>
        </w:rPr>
        <w:t>A.A. Финансовое оздоровление предприятий: критерий, стратегия, методы: Дис. канд. экон. наук 08.00.10. Иваново, 2007.</w:t>
      </w:r>
    </w:p>
    <w:p w14:paraId="2D8D61D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Чайковский</w:t>
      </w:r>
      <w:r>
        <w:rPr>
          <w:rStyle w:val="WW8Num2z0"/>
          <w:rFonts w:ascii="Verdana" w:hAnsi="Verdana"/>
          <w:color w:val="000000"/>
          <w:sz w:val="18"/>
          <w:szCs w:val="18"/>
        </w:rPr>
        <w:t> </w:t>
      </w:r>
      <w:r>
        <w:rPr>
          <w:rFonts w:ascii="Verdana" w:hAnsi="Verdana"/>
          <w:color w:val="000000"/>
          <w:sz w:val="18"/>
          <w:szCs w:val="18"/>
        </w:rPr>
        <w:t>Д.В. Управленческий учет затрат по центрам ответственности в производстве хозяйствующих структур // Управленческий учет. 2010. № u.c. 13-21.</w:t>
      </w:r>
    </w:p>
    <w:p w14:paraId="23EF3446"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Л.А. Антикризисное управление как инструмент финансовой стабилизации предприятия // Экономический анализ: теория и практика. 2009. №10. С. 2-5.</w:t>
      </w:r>
    </w:p>
    <w:p w14:paraId="2AB519A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Чая В.Т.,</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А.Д. Теоретические основы управленческого учета // Аудит и финансовый анализ. 2008. № 6. С. 39-52.</w:t>
      </w:r>
    </w:p>
    <w:p w14:paraId="00A4F1CF"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Ю.В., Юн Б.Г., Григорьев В.В. Финансовое оздоровление предприятий. Теория и практика. М.: Дело, 2005.616с.</w:t>
      </w:r>
    </w:p>
    <w:p w14:paraId="52DD4E2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Чернова А. Действенные способы избавиться от всех лишних затрат разом // Финансовый директор. 2010. №4. С. 14-20.</w:t>
      </w:r>
    </w:p>
    <w:p w14:paraId="0F0BA0E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 В. Банкротство. Учет, анализ и аудит в</w:t>
      </w:r>
      <w:r>
        <w:rPr>
          <w:rStyle w:val="WW8Num2z0"/>
          <w:rFonts w:ascii="Verdana" w:hAnsi="Verdana"/>
          <w:color w:val="000000"/>
          <w:sz w:val="18"/>
          <w:szCs w:val="18"/>
        </w:rPr>
        <w:t>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производстве. М.: Дело и сервис, 2008.- 256 с.</w:t>
      </w:r>
    </w:p>
    <w:p w14:paraId="4C28C3D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Чернова М.В О критериях несостоятельности (банкротства) // Экономический анализ: теория и практика. 2009. № 25. С. 67-71.</w:t>
      </w:r>
    </w:p>
    <w:p w14:paraId="52ECF31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Проведение аудиторской проверки при банкротстве</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 Аудитор. 2008. №4. С. 29-34.</w:t>
      </w:r>
    </w:p>
    <w:p w14:paraId="673725E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Банкротство в жизненном цикле организации: эмпирическое исследование // Экономический анализ: теория и практика. 2009, № 10. С. 11-14.</w:t>
      </w:r>
    </w:p>
    <w:p w14:paraId="49B5F99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Предпосылки развития института банкротства // Финансы и кредит. 2009. №36. С. 37-41.</w:t>
      </w:r>
    </w:p>
    <w:p w14:paraId="6535EF0C"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Чернова, М.В. Аудит при банкротстве / МВ. Чернова. — М. Финансовая газета», 2008. 48 с.</w:t>
      </w:r>
    </w:p>
    <w:p w14:paraId="6120989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В.И. Несостоятельность, банкротство и концепция институцио-нализма // Российское предпринимательство. 2010. № 7 (2). С. 19-23.</w:t>
      </w:r>
    </w:p>
    <w:p w14:paraId="3A8AD50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Коновалова Е.М., Малицкая В.Б. Учет и анализ банкротств. М.: Эксмо, 2008.- 240 с.</w:t>
      </w:r>
    </w:p>
    <w:p w14:paraId="7B1AAD1A"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Чугумбаев</w:t>
      </w:r>
      <w:r>
        <w:rPr>
          <w:rStyle w:val="WW8Num2z0"/>
          <w:rFonts w:ascii="Verdana" w:hAnsi="Verdana"/>
          <w:color w:val="000000"/>
          <w:sz w:val="18"/>
          <w:szCs w:val="18"/>
        </w:rPr>
        <w:t> </w:t>
      </w:r>
      <w:r>
        <w:rPr>
          <w:rFonts w:ascii="Verdana" w:hAnsi="Verdana"/>
          <w:color w:val="000000"/>
          <w:sz w:val="18"/>
          <w:szCs w:val="18"/>
        </w:rPr>
        <w:t>Р.Р. Об оценке целевых значений показателей экономической эффективности хозяйственной деятельности организации с использованием метода достижимых целей // Проблемы современной экономики.-2009. №4. С. 214-218.</w:t>
      </w:r>
    </w:p>
    <w:p w14:paraId="496FB68E"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Чуева JI.H. Комплексный экономический анализ хозяйственной деятельности: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 2006.368с.</w:t>
      </w:r>
    </w:p>
    <w:p w14:paraId="5DBB4604"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Шалаева JI.B. Современные системы управления затратами как важнейший инструментарий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 Международный бухгалтерский учет. 2012. № 21. С. 7-21.</w:t>
      </w:r>
    </w:p>
    <w:p w14:paraId="7479FEE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Шевелева JI.A. Учетно-аналитическое обеспечение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Дис. канд. экон. наук 08.00.12 Саратов, 2008.</w:t>
      </w:r>
    </w:p>
    <w:p w14:paraId="073438D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М.:ИНФРА-М, 2002. 360с.</w:t>
      </w:r>
    </w:p>
    <w:p w14:paraId="797532A5"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М.:Инфра-М, 2008. 416с.</w:t>
      </w:r>
    </w:p>
    <w:p w14:paraId="2024DA08"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М.: Инфра-М, 2004. 538с.</w:t>
      </w:r>
    </w:p>
    <w:p w14:paraId="40CD229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Ю. Методы оптимизации затрат на обеспечение различных видов безопасности // Финансовая жизнь. 2011. № 4. С. 23-25.</w:t>
      </w:r>
    </w:p>
    <w:p w14:paraId="18B427B0"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Пащенко Т.В. Методологические основы выявления неправомерного банкротства: контрольно-аналитический аспект // Бухгалтер и закон. 2007. № 4. С. 7-13.</w:t>
      </w:r>
    </w:p>
    <w:p w14:paraId="52634CF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Щепотьев</w:t>
      </w:r>
      <w:r>
        <w:rPr>
          <w:rStyle w:val="WW8Num2z0"/>
          <w:rFonts w:ascii="Verdana" w:hAnsi="Verdana"/>
          <w:color w:val="000000"/>
          <w:sz w:val="18"/>
          <w:szCs w:val="18"/>
        </w:rPr>
        <w:t> </w:t>
      </w:r>
      <w:r>
        <w:rPr>
          <w:rFonts w:ascii="Verdana" w:hAnsi="Verdana"/>
          <w:color w:val="000000"/>
          <w:sz w:val="18"/>
          <w:szCs w:val="18"/>
        </w:rPr>
        <w:t>A.B. Методика выявление и оценки «</w:t>
      </w:r>
      <w:r>
        <w:rPr>
          <w:rStyle w:val="WW8Num3z0"/>
          <w:rFonts w:ascii="Verdana" w:hAnsi="Verdana"/>
          <w:color w:val="4682B4"/>
          <w:sz w:val="18"/>
          <w:szCs w:val="18"/>
        </w:rPr>
        <w:t>скрытых</w:t>
      </w:r>
      <w:r>
        <w:rPr>
          <w:rFonts w:ascii="Verdana" w:hAnsi="Verdana"/>
          <w:color w:val="000000"/>
          <w:sz w:val="18"/>
          <w:szCs w:val="18"/>
        </w:rPr>
        <w:t>» и «</w:t>
      </w:r>
      <w:r>
        <w:rPr>
          <w:rStyle w:val="WW8Num3z0"/>
          <w:rFonts w:ascii="Verdana" w:hAnsi="Verdana"/>
          <w:color w:val="4682B4"/>
          <w:sz w:val="18"/>
          <w:szCs w:val="18"/>
        </w:rPr>
        <w:t>мнимых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применяется для оценки рыночной стоимости организации (бизнеса). М.: Юстицинформ, 2009. 144 с.</w:t>
      </w:r>
    </w:p>
    <w:p w14:paraId="468BE117"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Юсь В. Первопричина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кризисов // Вопросы экономики. 2009. №1. С. 28-39.</w:t>
      </w:r>
    </w:p>
    <w:p w14:paraId="7F470EE3"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С.В. О некоторых предпосылках зарождения кризиса // Деньги и кредит. 2009. № 12. С.67-68.</w:t>
      </w:r>
    </w:p>
    <w:p w14:paraId="64130B01"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Kleiner G. Evolution and Modernization of the Theory of the Firm // 5th International Symposium of Evolutionary Economics, Pushchino. Moscow: Institute of Economics, 2003.</w:t>
      </w:r>
    </w:p>
    <w:p w14:paraId="499A1EF9"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Kahl M. Economic distress, financial distress, and dynamic liquida-tion//Journal of finance. 2002. № 57 (1). C. 135.</w:t>
      </w:r>
    </w:p>
    <w:p w14:paraId="38A308BB" w14:textId="77777777" w:rsidR="00380453" w:rsidRDefault="00380453" w:rsidP="0038045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Weiss 1., Wruck K. Information problems, conflicts of interest, and asset stripping//Journal of financial economics. 1998. № 48. C. 55.</w:t>
      </w:r>
    </w:p>
    <w:p w14:paraId="145FFA33" w14:textId="53D0AD96" w:rsidR="00E863E4" w:rsidRPr="00380453" w:rsidRDefault="00380453" w:rsidP="00380453">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3804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5410</TotalTime>
  <Pages>17</Pages>
  <Words>7024</Words>
  <Characters>51350</Characters>
  <Application>Microsoft Office Word</Application>
  <DocSecurity>0</DocSecurity>
  <Lines>828</Lines>
  <Paragraphs>351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322</cp:revision>
  <cp:lastPrinted>2009-02-06T05:36:00Z</cp:lastPrinted>
  <dcterms:created xsi:type="dcterms:W3CDTF">2016-05-04T14:28:00Z</dcterms:created>
  <dcterms:modified xsi:type="dcterms:W3CDTF">2016-06-24T14:14:00Z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