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CD9E"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Швец</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Галина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Ивановна</w:t>
      </w:r>
      <w:r w:rsidRPr="006940A6">
        <w:rPr>
          <w:rFonts w:ascii="Helvetica" w:hAnsi="Helvetica" w:cs="Helvetica"/>
          <w:b/>
          <w:bCs/>
          <w:color w:val="222222"/>
          <w:sz w:val="21"/>
          <w:szCs w:val="21"/>
        </w:rPr>
        <w:t>.</w:t>
      </w:r>
    </w:p>
    <w:p w14:paraId="20D0DE72"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Регуляция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репродуктивной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функции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использованием</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 </w:t>
      </w:r>
      <w:r w:rsidRPr="006940A6">
        <w:rPr>
          <w:rFonts w:ascii="Helvetica" w:hAnsi="Helvetica" w:cs="Helvetica" w:hint="eastAsia"/>
          <w:b/>
          <w:bCs/>
          <w:color w:val="222222"/>
          <w:sz w:val="21"/>
          <w:szCs w:val="21"/>
        </w:rPr>
        <w:t>диссертация</w:t>
      </w:r>
      <w:r w:rsidRPr="006940A6">
        <w:rPr>
          <w:rFonts w:ascii="Helvetica" w:hAnsi="Helvetica" w:cs="Helvetica"/>
          <w:b/>
          <w:bCs/>
          <w:color w:val="222222"/>
          <w:sz w:val="21"/>
          <w:szCs w:val="21"/>
        </w:rPr>
        <w:t xml:space="preserve"> ... </w:t>
      </w:r>
      <w:r w:rsidRPr="006940A6">
        <w:rPr>
          <w:rFonts w:ascii="Helvetica" w:hAnsi="Helvetica" w:cs="Helvetica" w:hint="eastAsia"/>
          <w:b/>
          <w:bCs/>
          <w:color w:val="222222"/>
          <w:sz w:val="21"/>
          <w:szCs w:val="21"/>
        </w:rPr>
        <w:t>кандидата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биологических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наук</w:t>
      </w:r>
      <w:r w:rsidRPr="006940A6">
        <w:rPr>
          <w:rFonts w:ascii="Helvetica" w:hAnsi="Helvetica" w:cs="Helvetica"/>
          <w:b/>
          <w:bCs/>
          <w:color w:val="222222"/>
          <w:sz w:val="21"/>
          <w:szCs w:val="21"/>
        </w:rPr>
        <w:t xml:space="preserve"> : 03.00.13. - </w:t>
      </w:r>
      <w:r w:rsidRPr="006940A6">
        <w:rPr>
          <w:rFonts w:ascii="Helvetica" w:hAnsi="Helvetica" w:cs="Helvetica" w:hint="eastAsia"/>
          <w:b/>
          <w:bCs/>
          <w:color w:val="222222"/>
          <w:sz w:val="21"/>
          <w:szCs w:val="21"/>
        </w:rPr>
        <w:t>Курск</w:t>
      </w:r>
      <w:r w:rsidRPr="006940A6">
        <w:rPr>
          <w:rFonts w:ascii="Helvetica" w:hAnsi="Helvetica" w:cs="Helvetica"/>
          <w:b/>
          <w:bCs/>
          <w:color w:val="222222"/>
          <w:sz w:val="21"/>
          <w:szCs w:val="21"/>
        </w:rPr>
        <w:t xml:space="preserve">, 1999. - 123 </w:t>
      </w:r>
      <w:r w:rsidRPr="006940A6">
        <w:rPr>
          <w:rFonts w:ascii="Helvetica" w:hAnsi="Helvetica" w:cs="Helvetica" w:hint="eastAsia"/>
          <w:b/>
          <w:bCs/>
          <w:color w:val="222222"/>
          <w:sz w:val="21"/>
          <w:szCs w:val="21"/>
        </w:rPr>
        <w:t>с</w:t>
      </w:r>
      <w:r w:rsidRPr="006940A6">
        <w:rPr>
          <w:rFonts w:ascii="Helvetica" w:hAnsi="Helvetica" w:cs="Helvetica"/>
          <w:b/>
          <w:bCs/>
          <w:color w:val="222222"/>
          <w:sz w:val="21"/>
          <w:szCs w:val="21"/>
        </w:rPr>
        <w:t xml:space="preserve">. : </w:t>
      </w:r>
      <w:r w:rsidRPr="006940A6">
        <w:rPr>
          <w:rFonts w:ascii="Helvetica" w:hAnsi="Helvetica" w:cs="Helvetica" w:hint="eastAsia"/>
          <w:b/>
          <w:bCs/>
          <w:color w:val="222222"/>
          <w:sz w:val="21"/>
          <w:szCs w:val="21"/>
        </w:rPr>
        <w:t>ил</w:t>
      </w:r>
      <w:r w:rsidRPr="006940A6">
        <w:rPr>
          <w:rFonts w:ascii="Helvetica" w:hAnsi="Helvetica" w:cs="Helvetica"/>
          <w:b/>
          <w:bCs/>
          <w:color w:val="222222"/>
          <w:sz w:val="21"/>
          <w:szCs w:val="21"/>
        </w:rPr>
        <w:t>.</w:t>
      </w:r>
    </w:p>
    <w:p w14:paraId="07F29029"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больше</w:t>
      </w:r>
    </w:p>
    <w:p w14:paraId="7F913913"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Цитаты</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из</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текста</w:t>
      </w:r>
      <w:r w:rsidRPr="006940A6">
        <w:rPr>
          <w:rFonts w:ascii="Helvetica" w:hAnsi="Helvetica" w:cs="Helvetica"/>
          <w:b/>
          <w:bCs/>
          <w:color w:val="222222"/>
          <w:sz w:val="21"/>
          <w:szCs w:val="21"/>
        </w:rPr>
        <w:t>:</w:t>
      </w:r>
    </w:p>
    <w:p w14:paraId="01479959"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стр</w:t>
      </w:r>
      <w:r w:rsidRPr="006940A6">
        <w:rPr>
          <w:rFonts w:ascii="Helvetica" w:hAnsi="Helvetica" w:cs="Helvetica"/>
          <w:b/>
          <w:bCs/>
          <w:color w:val="222222"/>
          <w:sz w:val="21"/>
          <w:szCs w:val="21"/>
        </w:rPr>
        <w:t>. 1</w:t>
      </w:r>
    </w:p>
    <w:p w14:paraId="32D2A028"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л</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Курская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государственная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сельскохозяйственная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академия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имени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профессора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Иванова</w:t>
      </w:r>
      <w:r w:rsidRPr="006940A6">
        <w:rPr>
          <w:rFonts w:ascii="Helvetica" w:hAnsi="Helvetica" w:cs="Helvetica"/>
          <w:b/>
          <w:bCs/>
          <w:color w:val="222222"/>
          <w:sz w:val="21"/>
          <w:szCs w:val="21"/>
        </w:rPr>
        <w:t xml:space="preserve"> V </w:t>
      </w:r>
      <w:r w:rsidRPr="006940A6">
        <w:rPr>
          <w:rFonts w:ascii="Helvetica" w:hAnsi="Helvetica" w:cs="Helvetica" w:hint="eastAsia"/>
          <w:b/>
          <w:bCs/>
          <w:color w:val="222222"/>
          <w:sz w:val="21"/>
          <w:szCs w:val="21"/>
        </w:rPr>
        <w:t>Н</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правах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рукописи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Ш</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Ц</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Галина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Ивановна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РЕГУЛЯЦИЯ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РЕПРОДУКТИВНОЙ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ФУНКЦИИ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ИСПОЛЬЗОВАНИЕМ</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03.00.13 - </w:t>
      </w:r>
      <w:r w:rsidRPr="006940A6">
        <w:rPr>
          <w:rFonts w:ascii="Helvetica" w:hAnsi="Helvetica" w:cs="Helvetica" w:hint="eastAsia"/>
          <w:b/>
          <w:bCs/>
          <w:color w:val="222222"/>
          <w:sz w:val="21"/>
          <w:szCs w:val="21"/>
        </w:rPr>
        <w:t>физиология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человека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животных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Диссертация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соискание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ученой</w:t>
      </w:r>
    </w:p>
    <w:p w14:paraId="5556FA8B"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стр</w:t>
      </w:r>
      <w:r w:rsidRPr="006940A6">
        <w:rPr>
          <w:rFonts w:ascii="Helvetica" w:hAnsi="Helvetica" w:cs="Helvetica"/>
          <w:b/>
          <w:bCs/>
          <w:color w:val="222222"/>
          <w:sz w:val="21"/>
          <w:szCs w:val="21"/>
        </w:rPr>
        <w:t>. 3</w:t>
      </w:r>
    </w:p>
    <w:p w14:paraId="04D68DF0"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г</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Характеристика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морфологической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структуры</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продуктивных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органов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после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стимуляции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препаратом</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д</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Влияние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воспроизводительную</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функцию</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2.2.4. </w:t>
      </w:r>
      <w:r w:rsidRPr="006940A6">
        <w:rPr>
          <w:rFonts w:ascii="Helvetica" w:hAnsi="Helvetica" w:cs="Helvetica" w:hint="eastAsia"/>
          <w:b/>
          <w:bCs/>
          <w:color w:val="222222"/>
          <w:sz w:val="21"/>
          <w:szCs w:val="21"/>
        </w:rPr>
        <w:t>Использование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для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корреляции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процессов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w:t>
      </w:r>
      <w:r w:rsidRPr="006940A6">
        <w:rPr>
          <w:rFonts w:ascii="Helvetica" w:hAnsi="Helvetica" w:cs="Helvetica"/>
          <w:b/>
          <w:bCs/>
          <w:color w:val="222222"/>
          <w:sz w:val="21"/>
          <w:szCs w:val="21"/>
        </w:rPr>
        <w:t>...</w:t>
      </w:r>
    </w:p>
    <w:p w14:paraId="360FED7B"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стр</w:t>
      </w:r>
      <w:r w:rsidRPr="006940A6">
        <w:rPr>
          <w:rFonts w:ascii="Helvetica" w:hAnsi="Helvetica" w:cs="Helvetica"/>
          <w:b/>
          <w:bCs/>
          <w:color w:val="222222"/>
          <w:sz w:val="21"/>
          <w:szCs w:val="21"/>
        </w:rPr>
        <w:t>. 6</w:t>
      </w:r>
    </w:p>
    <w:p w14:paraId="1C16517E"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обосновать</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целесообразность</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использования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для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регуляции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половой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функции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Разработанные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рекомендации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применению</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асептического</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способа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искусственного</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осеменения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пред­</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ложены</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для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использования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практике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животноводства</w:t>
      </w:r>
      <w:r w:rsidRPr="006940A6">
        <w:rPr>
          <w:rFonts w:ascii="Helvetica" w:hAnsi="Helvetica" w:cs="Helvetica"/>
          <w:b/>
          <w:bCs/>
          <w:color w:val="222222"/>
          <w:sz w:val="21"/>
          <w:szCs w:val="21"/>
        </w:rPr>
        <w:t>.</w:t>
      </w:r>
    </w:p>
    <w:p w14:paraId="1F40FF08" w14:textId="77777777" w:rsidR="006940A6" w:rsidRPr="006940A6" w:rsidRDefault="006940A6" w:rsidP="006940A6">
      <w:pPr>
        <w:rPr>
          <w:rFonts w:ascii="Helvetica" w:hAnsi="Helvetica" w:cs="Helvetica"/>
          <w:b/>
          <w:bCs/>
          <w:color w:val="222222"/>
          <w:sz w:val="21"/>
          <w:szCs w:val="21"/>
        </w:rPr>
      </w:pPr>
    </w:p>
    <w:p w14:paraId="1B84887C"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lastRenderedPageBreak/>
        <w:t>Оглавление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диссертации</w:t>
      </w:r>
    </w:p>
    <w:p w14:paraId="4674C7D3"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кандидат</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биологических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наук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Швец</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Галина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Ивановна</w:t>
      </w:r>
    </w:p>
    <w:p w14:paraId="0922CE23"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Общая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характеристика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работы</w:t>
      </w:r>
      <w:r w:rsidRPr="006940A6">
        <w:rPr>
          <w:rFonts w:ascii="Helvetica" w:hAnsi="Helvetica" w:cs="Helvetica"/>
          <w:b/>
          <w:bCs/>
          <w:color w:val="222222"/>
          <w:sz w:val="21"/>
          <w:szCs w:val="21"/>
        </w:rPr>
        <w:t>.</w:t>
      </w:r>
    </w:p>
    <w:p w14:paraId="174AB815" w14:textId="77777777" w:rsidR="006940A6" w:rsidRPr="006940A6" w:rsidRDefault="006940A6" w:rsidP="006940A6">
      <w:pPr>
        <w:rPr>
          <w:rFonts w:ascii="Helvetica" w:hAnsi="Helvetica" w:cs="Helvetica"/>
          <w:b/>
          <w:bCs/>
          <w:color w:val="222222"/>
          <w:sz w:val="21"/>
          <w:szCs w:val="21"/>
        </w:rPr>
      </w:pPr>
    </w:p>
    <w:p w14:paraId="2884CD48"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I. </w:t>
      </w:r>
      <w:r w:rsidRPr="006940A6">
        <w:rPr>
          <w:rFonts w:ascii="Helvetica" w:hAnsi="Helvetica" w:cs="Helvetica" w:hint="eastAsia"/>
          <w:b/>
          <w:bCs/>
          <w:color w:val="222222"/>
          <w:sz w:val="21"/>
          <w:szCs w:val="21"/>
        </w:rPr>
        <w:t>Обзор</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литературы</w:t>
      </w:r>
      <w:r w:rsidRPr="006940A6">
        <w:rPr>
          <w:rFonts w:ascii="Helvetica" w:hAnsi="Helvetica" w:cs="Helvetica"/>
          <w:b/>
          <w:bCs/>
          <w:color w:val="222222"/>
          <w:sz w:val="21"/>
          <w:szCs w:val="21"/>
        </w:rPr>
        <w:t>.</w:t>
      </w:r>
    </w:p>
    <w:p w14:paraId="09C3F9DC" w14:textId="77777777" w:rsidR="006940A6" w:rsidRPr="006940A6" w:rsidRDefault="006940A6" w:rsidP="006940A6">
      <w:pPr>
        <w:rPr>
          <w:rFonts w:ascii="Helvetica" w:hAnsi="Helvetica" w:cs="Helvetica"/>
          <w:b/>
          <w:bCs/>
          <w:color w:val="222222"/>
          <w:sz w:val="21"/>
          <w:szCs w:val="21"/>
        </w:rPr>
      </w:pPr>
    </w:p>
    <w:p w14:paraId="3E5510F6"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1.1. </w:t>
      </w:r>
      <w:r w:rsidRPr="006940A6">
        <w:rPr>
          <w:rFonts w:ascii="Helvetica" w:hAnsi="Helvetica" w:cs="Helvetica" w:hint="eastAsia"/>
          <w:b/>
          <w:bCs/>
          <w:color w:val="222222"/>
          <w:sz w:val="21"/>
          <w:szCs w:val="21"/>
        </w:rPr>
        <w:t>Морфофункциональная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организация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гипоталамо</w:t>
      </w:r>
      <w:r w:rsidRPr="006940A6">
        <w:rPr>
          <w:rFonts w:ascii="Helvetica" w:hAnsi="Helvetica" w:cs="Helvetica"/>
          <w:b/>
          <w:bCs/>
          <w:color w:val="222222"/>
          <w:sz w:val="21"/>
          <w:szCs w:val="21"/>
        </w:rPr>
        <w:t>-</w:t>
      </w:r>
      <w:r w:rsidRPr="006940A6">
        <w:rPr>
          <w:rFonts w:ascii="Helvetica" w:hAnsi="Helvetica" w:cs="Helvetica" w:hint="eastAsia"/>
          <w:b/>
          <w:bCs/>
          <w:color w:val="222222"/>
          <w:sz w:val="21"/>
          <w:szCs w:val="21"/>
        </w:rPr>
        <w:t>гипофизарно</w:t>
      </w:r>
      <w:r w:rsidRPr="006940A6">
        <w:rPr>
          <w:rFonts w:ascii="Helvetica" w:hAnsi="Helvetica" w:cs="Helvetica"/>
          <w:b/>
          <w:bCs/>
          <w:color w:val="222222"/>
          <w:sz w:val="21"/>
          <w:szCs w:val="21"/>
        </w:rPr>
        <w:t>-</w:t>
      </w:r>
      <w:r w:rsidRPr="006940A6">
        <w:rPr>
          <w:rFonts w:ascii="Helvetica" w:hAnsi="Helvetica" w:cs="Helvetica" w:hint="eastAsia"/>
          <w:b/>
          <w:bCs/>
          <w:color w:val="222222"/>
          <w:sz w:val="21"/>
          <w:szCs w:val="21"/>
        </w:rPr>
        <w:t>овариальной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системы</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ее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роль</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регуляции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репродуктивной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функции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животных</w:t>
      </w:r>
      <w:r w:rsidRPr="006940A6">
        <w:rPr>
          <w:rFonts w:ascii="Helvetica" w:hAnsi="Helvetica" w:cs="Helvetica"/>
          <w:b/>
          <w:bCs/>
          <w:color w:val="222222"/>
          <w:sz w:val="21"/>
          <w:szCs w:val="21"/>
        </w:rPr>
        <w:t>.</w:t>
      </w:r>
    </w:p>
    <w:p w14:paraId="6078955E" w14:textId="77777777" w:rsidR="006940A6" w:rsidRPr="006940A6" w:rsidRDefault="006940A6" w:rsidP="006940A6">
      <w:pPr>
        <w:rPr>
          <w:rFonts w:ascii="Helvetica" w:hAnsi="Helvetica" w:cs="Helvetica"/>
          <w:b/>
          <w:bCs/>
          <w:color w:val="222222"/>
          <w:sz w:val="21"/>
          <w:szCs w:val="21"/>
        </w:rPr>
      </w:pPr>
    </w:p>
    <w:p w14:paraId="0D07157D"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1.2. </w:t>
      </w:r>
      <w:r w:rsidRPr="006940A6">
        <w:rPr>
          <w:rFonts w:ascii="Helvetica" w:hAnsi="Helvetica" w:cs="Helvetica" w:hint="eastAsia"/>
          <w:b/>
          <w:bCs/>
          <w:color w:val="222222"/>
          <w:sz w:val="21"/>
          <w:szCs w:val="21"/>
        </w:rPr>
        <w:t>Особенности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половой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цикличности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оптимальные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сроки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осеменения</w:t>
      </w:r>
      <w:r w:rsidRPr="006940A6">
        <w:rPr>
          <w:rFonts w:ascii="Helvetica" w:hAnsi="Helvetica" w:cs="Helvetica"/>
          <w:b/>
          <w:bCs/>
          <w:color w:val="222222"/>
          <w:sz w:val="21"/>
          <w:szCs w:val="21"/>
        </w:rPr>
        <w:t>.</w:t>
      </w:r>
    </w:p>
    <w:p w14:paraId="63D003D2" w14:textId="77777777" w:rsidR="006940A6" w:rsidRPr="006940A6" w:rsidRDefault="006940A6" w:rsidP="006940A6">
      <w:pPr>
        <w:rPr>
          <w:rFonts w:ascii="Helvetica" w:hAnsi="Helvetica" w:cs="Helvetica"/>
          <w:b/>
          <w:bCs/>
          <w:color w:val="222222"/>
          <w:sz w:val="21"/>
          <w:szCs w:val="21"/>
        </w:rPr>
      </w:pPr>
    </w:p>
    <w:p w14:paraId="3E2F7DF5"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1.3. </w:t>
      </w:r>
      <w:r w:rsidRPr="006940A6">
        <w:rPr>
          <w:rFonts w:ascii="Helvetica" w:hAnsi="Helvetica" w:cs="Helvetica" w:hint="eastAsia"/>
          <w:b/>
          <w:bCs/>
          <w:color w:val="222222"/>
          <w:sz w:val="21"/>
          <w:szCs w:val="21"/>
        </w:rPr>
        <w:t>Самец</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как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физиологический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w:t>
      </w:r>
      <w:r w:rsidRPr="006940A6">
        <w:rPr>
          <w:rFonts w:ascii="Helvetica" w:hAnsi="Helvetica" w:cs="Helvetica" w:hint="eastAsia"/>
          <w:b/>
          <w:bCs/>
          <w:color w:val="222222"/>
          <w:sz w:val="21"/>
          <w:szCs w:val="21"/>
        </w:rPr>
        <w:t>стимулятор</w:t>
      </w:r>
      <w:r w:rsidRPr="006940A6">
        <w:rPr>
          <w:rFonts w:ascii="Helvetica" w:hAnsi="Helvetica" w:cs="Helvetica" w:hint="eastAsia"/>
          <w:b/>
          <w:bCs/>
          <w:color w:val="222222"/>
          <w:sz w:val="21"/>
          <w:szCs w:val="21"/>
        </w:rPr>
        <w:t>»</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половой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функции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самок</w:t>
      </w:r>
      <w:r w:rsidRPr="006940A6">
        <w:rPr>
          <w:rFonts w:ascii="Helvetica" w:hAnsi="Helvetica" w:cs="Helvetica"/>
          <w:b/>
          <w:bCs/>
          <w:color w:val="222222"/>
          <w:sz w:val="21"/>
          <w:szCs w:val="21"/>
        </w:rPr>
        <w:t>.</w:t>
      </w:r>
    </w:p>
    <w:p w14:paraId="3F0004B5" w14:textId="77777777" w:rsidR="006940A6" w:rsidRPr="006940A6" w:rsidRDefault="006940A6" w:rsidP="006940A6">
      <w:pPr>
        <w:rPr>
          <w:rFonts w:ascii="Helvetica" w:hAnsi="Helvetica" w:cs="Helvetica"/>
          <w:b/>
          <w:bCs/>
          <w:color w:val="222222"/>
          <w:sz w:val="21"/>
          <w:szCs w:val="21"/>
        </w:rPr>
      </w:pPr>
    </w:p>
    <w:p w14:paraId="7EC17263"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Собственные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исследования</w:t>
      </w:r>
      <w:r w:rsidRPr="006940A6">
        <w:rPr>
          <w:rFonts w:ascii="Helvetica" w:hAnsi="Helvetica" w:cs="Helvetica"/>
          <w:b/>
          <w:bCs/>
          <w:color w:val="222222"/>
          <w:sz w:val="21"/>
          <w:szCs w:val="21"/>
        </w:rPr>
        <w:t>.</w:t>
      </w:r>
    </w:p>
    <w:p w14:paraId="5E4E299D" w14:textId="77777777" w:rsidR="006940A6" w:rsidRPr="006940A6" w:rsidRDefault="006940A6" w:rsidP="006940A6">
      <w:pPr>
        <w:rPr>
          <w:rFonts w:ascii="Helvetica" w:hAnsi="Helvetica" w:cs="Helvetica"/>
          <w:b/>
          <w:bCs/>
          <w:color w:val="222222"/>
          <w:sz w:val="21"/>
          <w:szCs w:val="21"/>
        </w:rPr>
      </w:pPr>
    </w:p>
    <w:p w14:paraId="779F4A5E"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2.1. </w:t>
      </w:r>
      <w:r w:rsidRPr="006940A6">
        <w:rPr>
          <w:rFonts w:ascii="Helvetica" w:hAnsi="Helvetica" w:cs="Helvetica" w:hint="eastAsia"/>
          <w:b/>
          <w:bCs/>
          <w:color w:val="222222"/>
          <w:sz w:val="21"/>
          <w:szCs w:val="21"/>
        </w:rPr>
        <w:t>Материал</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методы</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исследований</w:t>
      </w:r>
      <w:r w:rsidRPr="006940A6">
        <w:rPr>
          <w:rFonts w:ascii="Helvetica" w:hAnsi="Helvetica" w:cs="Helvetica"/>
          <w:b/>
          <w:bCs/>
          <w:color w:val="222222"/>
          <w:sz w:val="21"/>
          <w:szCs w:val="21"/>
        </w:rPr>
        <w:t>.</w:t>
      </w:r>
    </w:p>
    <w:p w14:paraId="34F4EC4A" w14:textId="77777777" w:rsidR="006940A6" w:rsidRPr="006940A6" w:rsidRDefault="006940A6" w:rsidP="006940A6">
      <w:pPr>
        <w:rPr>
          <w:rFonts w:ascii="Helvetica" w:hAnsi="Helvetica" w:cs="Helvetica"/>
          <w:b/>
          <w:bCs/>
          <w:color w:val="222222"/>
          <w:sz w:val="21"/>
          <w:szCs w:val="21"/>
        </w:rPr>
      </w:pPr>
    </w:p>
    <w:p w14:paraId="33199B57"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2.2. </w:t>
      </w:r>
      <w:r w:rsidRPr="006940A6">
        <w:rPr>
          <w:rFonts w:ascii="Helvetica" w:hAnsi="Helvetica" w:cs="Helvetica" w:hint="eastAsia"/>
          <w:b/>
          <w:bCs/>
          <w:color w:val="222222"/>
          <w:sz w:val="21"/>
          <w:szCs w:val="21"/>
        </w:rPr>
        <w:t>Результаты</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собственных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исследований</w:t>
      </w:r>
      <w:r w:rsidRPr="006940A6">
        <w:rPr>
          <w:rFonts w:ascii="Helvetica" w:hAnsi="Helvetica" w:cs="Helvetica"/>
          <w:b/>
          <w:bCs/>
          <w:color w:val="222222"/>
          <w:sz w:val="21"/>
          <w:szCs w:val="21"/>
        </w:rPr>
        <w:t>.</w:t>
      </w:r>
    </w:p>
    <w:p w14:paraId="786924E1" w14:textId="77777777" w:rsidR="006940A6" w:rsidRPr="006940A6" w:rsidRDefault="006940A6" w:rsidP="006940A6">
      <w:pPr>
        <w:rPr>
          <w:rFonts w:ascii="Helvetica" w:hAnsi="Helvetica" w:cs="Helvetica"/>
          <w:b/>
          <w:bCs/>
          <w:color w:val="222222"/>
          <w:sz w:val="21"/>
          <w:szCs w:val="21"/>
        </w:rPr>
      </w:pPr>
    </w:p>
    <w:p w14:paraId="74B8C87E"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2.2</w:t>
      </w:r>
      <w:r w:rsidRPr="006940A6">
        <w:rPr>
          <w:rFonts w:ascii="Helvetica" w:hAnsi="Helvetica" w:cs="Helvetica" w:hint="eastAsia"/>
          <w:b/>
          <w:bCs/>
          <w:color w:val="222222"/>
          <w:sz w:val="21"/>
          <w:szCs w:val="21"/>
        </w:rPr>
        <w:t>Л</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Влияние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аттрактантов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поведенческие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реакции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репродуктивную</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функцию</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w:t>
      </w:r>
    </w:p>
    <w:p w14:paraId="6FF0743E" w14:textId="77777777" w:rsidR="006940A6" w:rsidRPr="006940A6" w:rsidRDefault="006940A6" w:rsidP="006940A6">
      <w:pPr>
        <w:rPr>
          <w:rFonts w:ascii="Helvetica" w:hAnsi="Helvetica" w:cs="Helvetica"/>
          <w:b/>
          <w:bCs/>
          <w:color w:val="222222"/>
          <w:sz w:val="21"/>
          <w:szCs w:val="21"/>
        </w:rPr>
      </w:pPr>
    </w:p>
    <w:p w14:paraId="76A87312"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2.2.2. </w:t>
      </w:r>
      <w:r w:rsidRPr="006940A6">
        <w:rPr>
          <w:rFonts w:ascii="Helvetica" w:hAnsi="Helvetica" w:cs="Helvetica" w:hint="eastAsia"/>
          <w:b/>
          <w:bCs/>
          <w:color w:val="222222"/>
          <w:sz w:val="21"/>
          <w:szCs w:val="21"/>
        </w:rPr>
        <w:t>Разработка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способа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получения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w:t>
      </w:r>
    </w:p>
    <w:p w14:paraId="37535FD1" w14:textId="77777777" w:rsidR="006940A6" w:rsidRPr="006940A6" w:rsidRDefault="006940A6" w:rsidP="006940A6">
      <w:pPr>
        <w:rPr>
          <w:rFonts w:ascii="Helvetica" w:hAnsi="Helvetica" w:cs="Helvetica"/>
          <w:b/>
          <w:bCs/>
          <w:color w:val="222222"/>
          <w:sz w:val="21"/>
          <w:szCs w:val="21"/>
        </w:rPr>
      </w:pPr>
    </w:p>
    <w:p w14:paraId="148FAC85"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lastRenderedPageBreak/>
        <w:t xml:space="preserve">2.2.3. </w:t>
      </w:r>
      <w:r w:rsidRPr="006940A6">
        <w:rPr>
          <w:rFonts w:ascii="Helvetica" w:hAnsi="Helvetica" w:cs="Helvetica" w:hint="eastAsia"/>
          <w:b/>
          <w:bCs/>
          <w:color w:val="222222"/>
          <w:sz w:val="21"/>
          <w:szCs w:val="21"/>
        </w:rPr>
        <w:t>Научно</w:t>
      </w:r>
      <w:r w:rsidRPr="006940A6">
        <w:rPr>
          <w:rFonts w:ascii="Helvetica" w:hAnsi="Helvetica" w:cs="Helvetica"/>
          <w:b/>
          <w:bCs/>
          <w:color w:val="222222"/>
          <w:sz w:val="21"/>
          <w:szCs w:val="21"/>
        </w:rPr>
        <w:t>-</w:t>
      </w:r>
      <w:r w:rsidRPr="006940A6">
        <w:rPr>
          <w:rFonts w:ascii="Helvetica" w:hAnsi="Helvetica" w:cs="Helvetica" w:hint="eastAsia"/>
          <w:b/>
          <w:bCs/>
          <w:color w:val="222222"/>
          <w:sz w:val="21"/>
          <w:szCs w:val="21"/>
        </w:rPr>
        <w:t>производственные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испытания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Поведенческие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реакции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общие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клинические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показатели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период</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стимуляции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препаратом</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Содержание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эстрадиола</w:t>
      </w:r>
      <w:r w:rsidRPr="006940A6">
        <w:rPr>
          <w:rFonts w:ascii="Helvetica" w:hAnsi="Helvetica" w:cs="Helvetica"/>
          <w:b/>
          <w:bCs/>
          <w:color w:val="222222"/>
          <w:sz w:val="21"/>
          <w:szCs w:val="21"/>
        </w:rPr>
        <w:t xml:space="preserve">-17(3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прогестерона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крови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период</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стимуляции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препаратом</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Влияние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течение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циклов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г</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Характеристика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морфологической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структуры</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репродуктивных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органов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после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стимуляции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препаратом</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5</w:t>
      </w:r>
      <w:r w:rsidRPr="006940A6">
        <w:rPr>
          <w:rFonts w:ascii="Helvetica" w:hAnsi="Helvetica" w:cs="Helvetica" w:hint="eastAsia"/>
          <w:b/>
          <w:bCs/>
          <w:color w:val="222222"/>
          <w:sz w:val="21"/>
          <w:szCs w:val="21"/>
        </w:rPr>
        <w:t>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д</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Влияние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воспроизводительную</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функцию</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w:t>
      </w:r>
    </w:p>
    <w:p w14:paraId="66DA2AC1" w14:textId="77777777" w:rsidR="006940A6" w:rsidRPr="006940A6" w:rsidRDefault="006940A6" w:rsidP="006940A6">
      <w:pPr>
        <w:rPr>
          <w:rFonts w:ascii="Helvetica" w:hAnsi="Helvetica" w:cs="Helvetica"/>
          <w:b/>
          <w:bCs/>
          <w:color w:val="222222"/>
          <w:sz w:val="21"/>
          <w:szCs w:val="21"/>
        </w:rPr>
      </w:pPr>
    </w:p>
    <w:p w14:paraId="5AA7100B"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2.2.4. </w:t>
      </w:r>
      <w:r w:rsidRPr="006940A6">
        <w:rPr>
          <w:rFonts w:ascii="Helvetica" w:hAnsi="Helvetica" w:cs="Helvetica" w:hint="eastAsia"/>
          <w:b/>
          <w:bCs/>
          <w:color w:val="222222"/>
          <w:sz w:val="21"/>
          <w:szCs w:val="21"/>
        </w:rPr>
        <w:t>Использование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препарата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натуральных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феромонов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быка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для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корреляции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половых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процессов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телок</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с</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гипофункцией</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яичников</w:t>
      </w:r>
      <w:r w:rsidRPr="006940A6">
        <w:rPr>
          <w:rFonts w:ascii="Helvetica" w:hAnsi="Helvetica" w:cs="Helvetica"/>
          <w:b/>
          <w:bCs/>
          <w:color w:val="222222"/>
          <w:sz w:val="21"/>
          <w:szCs w:val="21"/>
        </w:rPr>
        <w:t>.</w:t>
      </w:r>
    </w:p>
    <w:p w14:paraId="561F5F58" w14:textId="77777777" w:rsidR="006940A6" w:rsidRPr="006940A6" w:rsidRDefault="006940A6" w:rsidP="006940A6">
      <w:pPr>
        <w:rPr>
          <w:rFonts w:ascii="Helvetica" w:hAnsi="Helvetica" w:cs="Helvetica"/>
          <w:b/>
          <w:bCs/>
          <w:color w:val="222222"/>
          <w:sz w:val="21"/>
          <w:szCs w:val="21"/>
        </w:rPr>
      </w:pPr>
    </w:p>
    <w:p w14:paraId="0C999BA6"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2.2.5. </w:t>
      </w:r>
      <w:r w:rsidRPr="006940A6">
        <w:rPr>
          <w:rFonts w:ascii="Helvetica" w:hAnsi="Helvetica" w:cs="Helvetica" w:hint="eastAsia"/>
          <w:b/>
          <w:bCs/>
          <w:color w:val="222222"/>
          <w:sz w:val="21"/>
          <w:szCs w:val="21"/>
        </w:rPr>
        <w:t>Разработка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асептического</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метода</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искусственного</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осеменения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коров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и</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его</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апробация</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в</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производственных</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условиях</w:t>
      </w:r>
      <w:r w:rsidRPr="006940A6">
        <w:rPr>
          <w:rFonts w:ascii="Helvetica" w:hAnsi="Helvetica" w:cs="Helvetica"/>
          <w:b/>
          <w:bCs/>
          <w:color w:val="222222"/>
          <w:sz w:val="21"/>
          <w:szCs w:val="21"/>
        </w:rPr>
        <w:t>.</w:t>
      </w:r>
    </w:p>
    <w:p w14:paraId="7BF4D943" w14:textId="77777777" w:rsidR="006940A6" w:rsidRPr="006940A6" w:rsidRDefault="006940A6" w:rsidP="006940A6">
      <w:pPr>
        <w:rPr>
          <w:rFonts w:ascii="Helvetica" w:hAnsi="Helvetica" w:cs="Helvetica"/>
          <w:b/>
          <w:bCs/>
          <w:color w:val="222222"/>
          <w:sz w:val="21"/>
          <w:szCs w:val="21"/>
        </w:rPr>
      </w:pPr>
    </w:p>
    <w:p w14:paraId="7B3FD4C0"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b/>
          <w:bCs/>
          <w:color w:val="222222"/>
          <w:sz w:val="21"/>
          <w:szCs w:val="21"/>
        </w:rPr>
        <w:t xml:space="preserve">III. </w:t>
      </w:r>
      <w:r w:rsidRPr="006940A6">
        <w:rPr>
          <w:rFonts w:ascii="Helvetica" w:hAnsi="Helvetica" w:cs="Helvetica" w:hint="eastAsia"/>
          <w:b/>
          <w:bCs/>
          <w:color w:val="222222"/>
          <w:sz w:val="21"/>
          <w:szCs w:val="21"/>
        </w:rPr>
        <w:t>Обсуждение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результатов</w:t>
      </w:r>
      <w:r w:rsidRPr="006940A6">
        <w:rPr>
          <w:rFonts w:ascii="Helvetica" w:hAnsi="Helvetica" w:cs="Helvetica"/>
          <w:b/>
          <w:bCs/>
          <w:color w:val="222222"/>
          <w:sz w:val="21"/>
          <w:szCs w:val="21"/>
        </w:rPr>
        <w:t>.</w:t>
      </w:r>
    </w:p>
    <w:p w14:paraId="5AD1BBDD" w14:textId="77777777" w:rsidR="006940A6" w:rsidRPr="006940A6" w:rsidRDefault="006940A6" w:rsidP="006940A6">
      <w:pPr>
        <w:rPr>
          <w:rFonts w:ascii="Helvetica" w:hAnsi="Helvetica" w:cs="Helvetica"/>
          <w:b/>
          <w:bCs/>
          <w:color w:val="222222"/>
          <w:sz w:val="21"/>
          <w:szCs w:val="21"/>
        </w:rPr>
      </w:pPr>
    </w:p>
    <w:p w14:paraId="3B20FFB4" w14:textId="77777777" w:rsidR="006940A6" w:rsidRPr="006940A6" w:rsidRDefault="006940A6" w:rsidP="006940A6">
      <w:pPr>
        <w:rPr>
          <w:rFonts w:ascii="Helvetica" w:hAnsi="Helvetica" w:cs="Helvetica"/>
          <w:b/>
          <w:bCs/>
          <w:color w:val="222222"/>
          <w:sz w:val="21"/>
          <w:szCs w:val="21"/>
        </w:rPr>
      </w:pPr>
      <w:r w:rsidRPr="006940A6">
        <w:rPr>
          <w:rFonts w:ascii="Helvetica" w:hAnsi="Helvetica" w:cs="Helvetica" w:hint="eastAsia"/>
          <w:b/>
          <w:bCs/>
          <w:color w:val="222222"/>
          <w:sz w:val="21"/>
          <w:szCs w:val="21"/>
        </w:rPr>
        <w:t>Выводы</w:t>
      </w:r>
      <w:r w:rsidRPr="006940A6">
        <w:rPr>
          <w:rFonts w:ascii="Helvetica" w:hAnsi="Helvetica" w:cs="Helvetica"/>
          <w:b/>
          <w:bCs/>
          <w:color w:val="222222"/>
          <w:sz w:val="21"/>
          <w:szCs w:val="21"/>
        </w:rPr>
        <w:t>.</w:t>
      </w:r>
    </w:p>
    <w:p w14:paraId="7BFE5DE0" w14:textId="77777777" w:rsidR="006940A6" w:rsidRPr="006940A6" w:rsidRDefault="006940A6" w:rsidP="006940A6">
      <w:pPr>
        <w:rPr>
          <w:rFonts w:ascii="Helvetica" w:hAnsi="Helvetica" w:cs="Helvetica"/>
          <w:b/>
          <w:bCs/>
          <w:color w:val="222222"/>
          <w:sz w:val="21"/>
          <w:szCs w:val="21"/>
        </w:rPr>
      </w:pPr>
    </w:p>
    <w:p w14:paraId="0C1B29AA" w14:textId="68645122" w:rsidR="008A0C40" w:rsidRPr="006940A6" w:rsidRDefault="006940A6" w:rsidP="006940A6">
      <w:r w:rsidRPr="006940A6">
        <w:rPr>
          <w:rFonts w:ascii="Helvetica" w:hAnsi="Helvetica" w:cs="Helvetica" w:hint="eastAsia"/>
          <w:b/>
          <w:bCs/>
          <w:color w:val="222222"/>
          <w:sz w:val="21"/>
          <w:szCs w:val="21"/>
        </w:rPr>
        <w:t>Практические</w:t>
      </w:r>
      <w:r w:rsidRPr="006940A6">
        <w:rPr>
          <w:rFonts w:ascii="Helvetica" w:hAnsi="Helvetica" w:cs="Helvetica"/>
          <w:b/>
          <w:bCs/>
          <w:color w:val="222222"/>
          <w:sz w:val="21"/>
          <w:szCs w:val="21"/>
        </w:rPr>
        <w:t xml:space="preserve"> </w:t>
      </w:r>
      <w:r w:rsidRPr="006940A6">
        <w:rPr>
          <w:rFonts w:ascii="Helvetica" w:hAnsi="Helvetica" w:cs="Helvetica" w:hint="eastAsia"/>
          <w:b/>
          <w:bCs/>
          <w:color w:val="222222"/>
          <w:sz w:val="21"/>
          <w:szCs w:val="21"/>
        </w:rPr>
        <w:t>предложения</w:t>
      </w:r>
      <w:r w:rsidRPr="006940A6">
        <w:rPr>
          <w:rFonts w:ascii="Helvetica" w:hAnsi="Helvetica" w:cs="Helvetica"/>
          <w:b/>
          <w:bCs/>
          <w:color w:val="222222"/>
          <w:sz w:val="21"/>
          <w:szCs w:val="21"/>
        </w:rPr>
        <w:t>.</w:t>
      </w:r>
    </w:p>
    <w:sectPr w:rsidR="008A0C40" w:rsidRPr="006940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0B61D" w14:textId="77777777" w:rsidR="00925A2C" w:rsidRDefault="00925A2C">
      <w:pPr>
        <w:spacing w:after="0" w:line="240" w:lineRule="auto"/>
      </w:pPr>
      <w:r>
        <w:separator/>
      </w:r>
    </w:p>
  </w:endnote>
  <w:endnote w:type="continuationSeparator" w:id="0">
    <w:p w14:paraId="29AECA2F" w14:textId="77777777" w:rsidR="00925A2C" w:rsidRDefault="0092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35E0" w14:textId="77777777" w:rsidR="00925A2C" w:rsidRDefault="00925A2C"/>
    <w:p w14:paraId="6ABBA2EC" w14:textId="77777777" w:rsidR="00925A2C" w:rsidRDefault="00925A2C"/>
    <w:p w14:paraId="3B661BB0" w14:textId="77777777" w:rsidR="00925A2C" w:rsidRDefault="00925A2C"/>
    <w:p w14:paraId="5741149D" w14:textId="77777777" w:rsidR="00925A2C" w:rsidRDefault="00925A2C"/>
    <w:p w14:paraId="76C0B787" w14:textId="77777777" w:rsidR="00925A2C" w:rsidRDefault="00925A2C"/>
    <w:p w14:paraId="5A4DB6D8" w14:textId="77777777" w:rsidR="00925A2C" w:rsidRDefault="00925A2C"/>
    <w:p w14:paraId="726C5F99" w14:textId="77777777" w:rsidR="00925A2C" w:rsidRDefault="00925A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3B19A" wp14:editId="4F610C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1E23" w14:textId="77777777" w:rsidR="00925A2C" w:rsidRDefault="00925A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3B1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5F1E23" w14:textId="77777777" w:rsidR="00925A2C" w:rsidRDefault="00925A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9C5656" w14:textId="77777777" w:rsidR="00925A2C" w:rsidRDefault="00925A2C"/>
    <w:p w14:paraId="02A8EE7F" w14:textId="77777777" w:rsidR="00925A2C" w:rsidRDefault="00925A2C"/>
    <w:p w14:paraId="25D23C08" w14:textId="77777777" w:rsidR="00925A2C" w:rsidRDefault="00925A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22D2DF" wp14:editId="2800A5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C19C5" w14:textId="77777777" w:rsidR="00925A2C" w:rsidRDefault="00925A2C"/>
                          <w:p w14:paraId="7C0574DA" w14:textId="77777777" w:rsidR="00925A2C" w:rsidRDefault="00925A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22D2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CC19C5" w14:textId="77777777" w:rsidR="00925A2C" w:rsidRDefault="00925A2C"/>
                    <w:p w14:paraId="7C0574DA" w14:textId="77777777" w:rsidR="00925A2C" w:rsidRDefault="00925A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55B3BD" w14:textId="77777777" w:rsidR="00925A2C" w:rsidRDefault="00925A2C"/>
    <w:p w14:paraId="2BDCFFF3" w14:textId="77777777" w:rsidR="00925A2C" w:rsidRDefault="00925A2C">
      <w:pPr>
        <w:rPr>
          <w:sz w:val="2"/>
          <w:szCs w:val="2"/>
        </w:rPr>
      </w:pPr>
    </w:p>
    <w:p w14:paraId="5853E026" w14:textId="77777777" w:rsidR="00925A2C" w:rsidRDefault="00925A2C"/>
    <w:p w14:paraId="24CAE799" w14:textId="77777777" w:rsidR="00925A2C" w:rsidRDefault="00925A2C">
      <w:pPr>
        <w:spacing w:after="0" w:line="240" w:lineRule="auto"/>
      </w:pPr>
    </w:p>
  </w:footnote>
  <w:footnote w:type="continuationSeparator" w:id="0">
    <w:p w14:paraId="15729305" w14:textId="77777777" w:rsidR="00925A2C" w:rsidRDefault="00925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2C"/>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10761</TotalTime>
  <Pages>3</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399</cp:revision>
  <cp:lastPrinted>2009-02-06T05:36:00Z</cp:lastPrinted>
  <dcterms:created xsi:type="dcterms:W3CDTF">2025-11-25T20:19:00Z</dcterms:created>
  <dcterms:modified xsi:type="dcterms:W3CDTF">2025-12-14T17:25:00Z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