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B60BD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Шаманаева Ирина Алексеевна. Закономерности приготовления силикоалюмофосфатов SAPO-11 и SAPO-34 как компонентов катализаторов для процессов гидрооблагораживания нефтяных остатков и превращения метанола в олефины;[Место защиты: ФГБУН «Федеральный исследовательский центр «Институт катализа им. Г.К. Борескова Сибирского отделения Российской академии наук»], 2023</w:t>
      </w:r>
    </w:p>
    <w:p w14:paraId="154AEA1C" w14:textId="77777777" w:rsidR="00431F16" w:rsidRPr="00431F16" w:rsidRDefault="00431F16" w:rsidP="00431F16">
      <w:pPr>
        <w:rPr>
          <w:rStyle w:val="21"/>
          <w:color w:val="000000"/>
        </w:rPr>
      </w:pPr>
    </w:p>
    <w:p w14:paraId="7603F788" w14:textId="77777777" w:rsidR="00431F16" w:rsidRPr="00431F16" w:rsidRDefault="00431F16" w:rsidP="00431F16">
      <w:pPr>
        <w:rPr>
          <w:rStyle w:val="21"/>
          <w:color w:val="000000"/>
        </w:rPr>
      </w:pPr>
    </w:p>
    <w:p w14:paraId="113C0D10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Федеральное государственное бюджетное учреждение науки «Федеральный</w:t>
      </w:r>
    </w:p>
    <w:p w14:paraId="47CDE937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исследовательский центр «Институт катализа им. Г. К. Борескова Сибирского</w:t>
      </w:r>
    </w:p>
    <w:p w14:paraId="4178CAFB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отделения Российской академии наук»</w:t>
      </w:r>
    </w:p>
    <w:p w14:paraId="520FDD84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На правах рукописи</w:t>
      </w:r>
    </w:p>
    <w:p w14:paraId="45B20518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Шаманаева Ирина Алексеевна</w:t>
      </w:r>
    </w:p>
    <w:p w14:paraId="597A3206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Закономерности приготовления силикоалюмофосфатов SAPO-11 и SAPO-34</w:t>
      </w:r>
    </w:p>
    <w:p w14:paraId="3FDDF4E2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как компонентов катализаторов для процессов гидрооблагораживания</w:t>
      </w:r>
    </w:p>
    <w:p w14:paraId="410860BC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нефтяных остатков и превращения метанола в олефины</w:t>
      </w:r>
    </w:p>
    <w:p w14:paraId="7973F5F1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1.</w:t>
      </w:r>
      <w:r w:rsidRPr="00431F16">
        <w:rPr>
          <w:rStyle w:val="21"/>
          <w:color w:val="000000"/>
        </w:rPr>
        <w:tab/>
        <w:t>4.14 «Кинетика и катализ»</w:t>
      </w:r>
    </w:p>
    <w:p w14:paraId="70AF2319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Диссертация на соискание ученой степени</w:t>
      </w:r>
    </w:p>
    <w:p w14:paraId="09E25C5D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Кандидата химических наук</w:t>
      </w:r>
    </w:p>
    <w:p w14:paraId="4BFE0D03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Научный руководитель: Кандидат химических наук Пархомчук Екатерина Васильевна</w:t>
      </w:r>
    </w:p>
    <w:p w14:paraId="6C4612E4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Новосибирск - 2023</w:t>
      </w:r>
    </w:p>
    <w:p w14:paraId="574F96C2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Оглавление</w:t>
      </w:r>
    </w:p>
    <w:p w14:paraId="235779E7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Введение</w:t>
      </w:r>
      <w:r w:rsidRPr="00431F16">
        <w:rPr>
          <w:rStyle w:val="21"/>
          <w:color w:val="000000"/>
        </w:rPr>
        <w:tab/>
        <w:t>5</w:t>
      </w:r>
    </w:p>
    <w:p w14:paraId="6DEC5C32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Глава 1. Литературный обзор</w:t>
      </w:r>
      <w:r w:rsidRPr="00431F16">
        <w:rPr>
          <w:rStyle w:val="21"/>
          <w:color w:val="000000"/>
        </w:rPr>
        <w:tab/>
        <w:t>11</w:t>
      </w:r>
    </w:p>
    <w:p w14:paraId="1F99DCBB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1.1</w:t>
      </w:r>
      <w:r w:rsidRPr="00431F16">
        <w:rPr>
          <w:rStyle w:val="21"/>
          <w:color w:val="000000"/>
        </w:rPr>
        <w:tab/>
        <w:t>Микропористые алюмофосфаты: общие сведения и сравнение с цеолитами</w:t>
      </w:r>
      <w:r w:rsidRPr="00431F16">
        <w:rPr>
          <w:rStyle w:val="21"/>
          <w:color w:val="000000"/>
        </w:rPr>
        <w:tab/>
        <w:t>11</w:t>
      </w:r>
    </w:p>
    <w:p w14:paraId="6CB5C16E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1.2</w:t>
      </w:r>
      <w:r w:rsidRPr="00431F16">
        <w:rPr>
          <w:rStyle w:val="21"/>
          <w:color w:val="000000"/>
        </w:rPr>
        <w:tab/>
        <w:t>Механизмы формирования гетероатом замещенных микропористых алюмофосфатов . 13</w:t>
      </w:r>
    </w:p>
    <w:p w14:paraId="13CA8E74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lastRenderedPageBreak/>
        <w:t>1.3</w:t>
      </w:r>
      <w:r w:rsidRPr="00431F16">
        <w:rPr>
          <w:rStyle w:val="21"/>
          <w:color w:val="000000"/>
        </w:rPr>
        <w:tab/>
        <w:t>Изучение локального окружения атомов в структуре силикоалюмофосфатов</w:t>
      </w:r>
      <w:r w:rsidRPr="00431F16">
        <w:rPr>
          <w:rStyle w:val="21"/>
          <w:color w:val="000000"/>
        </w:rPr>
        <w:tab/>
        <w:t>16</w:t>
      </w:r>
    </w:p>
    <w:p w14:paraId="5CC7A46C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1.4</w:t>
      </w:r>
      <w:r w:rsidRPr="00431F16">
        <w:rPr>
          <w:rStyle w:val="21"/>
          <w:color w:val="000000"/>
        </w:rPr>
        <w:tab/>
        <w:t>Силикоалюмофосфаты структурных типов AEL и CHA</w:t>
      </w:r>
      <w:r w:rsidRPr="00431F16">
        <w:rPr>
          <w:rStyle w:val="21"/>
          <w:color w:val="000000"/>
        </w:rPr>
        <w:tab/>
        <w:t>21</w:t>
      </w:r>
    </w:p>
    <w:p w14:paraId="71FBAA7C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1.5</w:t>
      </w:r>
      <w:r w:rsidRPr="00431F16">
        <w:rPr>
          <w:rStyle w:val="21"/>
          <w:color w:val="000000"/>
        </w:rPr>
        <w:tab/>
        <w:t>Каталитические процессы, проводимые с использованием SAPO-11 и SAPO-34</w:t>
      </w:r>
      <w:r w:rsidRPr="00431F16">
        <w:rPr>
          <w:rStyle w:val="21"/>
          <w:color w:val="000000"/>
        </w:rPr>
        <w:tab/>
        <w:t>22</w:t>
      </w:r>
    </w:p>
    <w:p w14:paraId="5EC83C6C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1.6</w:t>
      </w:r>
      <w:r w:rsidRPr="00431F16">
        <w:rPr>
          <w:rStyle w:val="21"/>
          <w:color w:val="000000"/>
        </w:rPr>
        <w:tab/>
        <w:t>Влияние условий синтеза на физико-химические свойства SAPO</w:t>
      </w:r>
      <w:r w:rsidRPr="00431F16">
        <w:rPr>
          <w:rStyle w:val="21"/>
          <w:color w:val="000000"/>
        </w:rPr>
        <w:tab/>
        <w:t>24</w:t>
      </w:r>
    </w:p>
    <w:p w14:paraId="42C2F24C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1.6.1</w:t>
      </w:r>
      <w:r w:rsidRPr="00431F16">
        <w:rPr>
          <w:rStyle w:val="21"/>
          <w:color w:val="000000"/>
        </w:rPr>
        <w:tab/>
        <w:t>Состав реакционной смеси</w:t>
      </w:r>
      <w:r w:rsidRPr="00431F16">
        <w:rPr>
          <w:rStyle w:val="21"/>
          <w:color w:val="000000"/>
        </w:rPr>
        <w:tab/>
        <w:t>24</w:t>
      </w:r>
    </w:p>
    <w:p w14:paraId="4BD61923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1.6.2</w:t>
      </w:r>
      <w:r w:rsidRPr="00431F16">
        <w:rPr>
          <w:rStyle w:val="21"/>
          <w:color w:val="000000"/>
        </w:rPr>
        <w:tab/>
        <w:t>Способ приготовления реакционной смеси</w:t>
      </w:r>
      <w:r w:rsidRPr="00431F16">
        <w:rPr>
          <w:rStyle w:val="21"/>
          <w:color w:val="000000"/>
        </w:rPr>
        <w:tab/>
        <w:t>31</w:t>
      </w:r>
    </w:p>
    <w:p w14:paraId="6F8F3126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1.7</w:t>
      </w:r>
      <w:r w:rsidRPr="00431F16">
        <w:rPr>
          <w:rStyle w:val="21"/>
          <w:color w:val="000000"/>
        </w:rPr>
        <w:tab/>
        <w:t>Заключение к литературному обзору</w:t>
      </w:r>
      <w:r w:rsidRPr="00431F16">
        <w:rPr>
          <w:rStyle w:val="21"/>
          <w:color w:val="000000"/>
        </w:rPr>
        <w:tab/>
        <w:t>33</w:t>
      </w:r>
    </w:p>
    <w:p w14:paraId="635D6C0C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Глава 2. Методики экспериментов</w:t>
      </w:r>
      <w:r w:rsidRPr="00431F16">
        <w:rPr>
          <w:rStyle w:val="21"/>
          <w:color w:val="000000"/>
        </w:rPr>
        <w:tab/>
        <w:t>35</w:t>
      </w:r>
    </w:p>
    <w:p w14:paraId="12070245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2.1</w:t>
      </w:r>
      <w:r w:rsidRPr="00431F16">
        <w:rPr>
          <w:rStyle w:val="21"/>
          <w:color w:val="000000"/>
        </w:rPr>
        <w:tab/>
        <w:t>Материалы и реактивы</w:t>
      </w:r>
      <w:r w:rsidRPr="00431F16">
        <w:rPr>
          <w:rStyle w:val="21"/>
          <w:color w:val="000000"/>
        </w:rPr>
        <w:tab/>
        <w:t>35</w:t>
      </w:r>
    </w:p>
    <w:p w14:paraId="31EED8D9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2.2</w:t>
      </w:r>
      <w:r w:rsidRPr="00431F16">
        <w:rPr>
          <w:rStyle w:val="21"/>
          <w:color w:val="000000"/>
        </w:rPr>
        <w:tab/>
        <w:t>Процедуры синтеза</w:t>
      </w:r>
      <w:r w:rsidRPr="00431F16">
        <w:rPr>
          <w:rStyle w:val="21"/>
          <w:color w:val="000000"/>
        </w:rPr>
        <w:tab/>
        <w:t>35</w:t>
      </w:r>
    </w:p>
    <w:p w14:paraId="3301D71F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2.2.1</w:t>
      </w:r>
      <w:r w:rsidRPr="00431F16">
        <w:rPr>
          <w:rStyle w:val="21"/>
          <w:color w:val="000000"/>
        </w:rPr>
        <w:tab/>
        <w:t>Проведение лабораторных синтезов SAPO-11</w:t>
      </w:r>
      <w:r w:rsidRPr="00431F16">
        <w:rPr>
          <w:rStyle w:val="21"/>
          <w:color w:val="000000"/>
        </w:rPr>
        <w:tab/>
        <w:t>35</w:t>
      </w:r>
    </w:p>
    <w:p w14:paraId="68A69561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2.2.2</w:t>
      </w:r>
      <w:r w:rsidRPr="00431F16">
        <w:rPr>
          <w:rStyle w:val="21"/>
          <w:color w:val="000000"/>
        </w:rPr>
        <w:tab/>
        <w:t>Проведение лабораторных синтезов SAPO-34</w:t>
      </w:r>
      <w:r w:rsidRPr="00431F16">
        <w:rPr>
          <w:rStyle w:val="21"/>
          <w:color w:val="000000"/>
        </w:rPr>
        <w:tab/>
        <w:t>37</w:t>
      </w:r>
    </w:p>
    <w:p w14:paraId="59BD9143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2.2.3</w:t>
      </w:r>
      <w:r w:rsidRPr="00431F16">
        <w:rPr>
          <w:rStyle w:val="21"/>
          <w:color w:val="000000"/>
        </w:rPr>
        <w:tab/>
        <w:t>Масштабирование синтеза SAPO-11</w:t>
      </w:r>
      <w:r w:rsidRPr="00431F16">
        <w:rPr>
          <w:rStyle w:val="21"/>
          <w:color w:val="000000"/>
        </w:rPr>
        <w:tab/>
        <w:t>37</w:t>
      </w:r>
    </w:p>
    <w:p w14:paraId="587AAE2D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2.2.4</w:t>
      </w:r>
      <w:r w:rsidRPr="00431F16">
        <w:rPr>
          <w:rStyle w:val="21"/>
          <w:color w:val="000000"/>
        </w:rPr>
        <w:tab/>
        <w:t>Получение катализаторов, содержащих SAPO-11</w:t>
      </w:r>
      <w:r w:rsidRPr="00431F16">
        <w:rPr>
          <w:rStyle w:val="21"/>
          <w:color w:val="000000"/>
        </w:rPr>
        <w:tab/>
        <w:t>38</w:t>
      </w:r>
    </w:p>
    <w:p w14:paraId="7578D155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2.3</w:t>
      </w:r>
      <w:r w:rsidRPr="00431F16">
        <w:rPr>
          <w:rStyle w:val="21"/>
          <w:color w:val="000000"/>
        </w:rPr>
        <w:tab/>
        <w:t>Методы исследования силикоалюмофосфатов</w:t>
      </w:r>
      <w:r w:rsidRPr="00431F16">
        <w:rPr>
          <w:rStyle w:val="21"/>
          <w:color w:val="000000"/>
        </w:rPr>
        <w:tab/>
        <w:t>39</w:t>
      </w:r>
    </w:p>
    <w:p w14:paraId="370393AE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2.3.1</w:t>
      </w:r>
      <w:r w:rsidRPr="00431F16">
        <w:rPr>
          <w:rStyle w:val="21"/>
          <w:color w:val="000000"/>
        </w:rPr>
        <w:tab/>
        <w:t>Общие методы исследования силикоалюмофосфатов</w:t>
      </w:r>
      <w:r w:rsidRPr="00431F16">
        <w:rPr>
          <w:rStyle w:val="21"/>
          <w:color w:val="000000"/>
        </w:rPr>
        <w:tab/>
        <w:t>39</w:t>
      </w:r>
    </w:p>
    <w:p w14:paraId="1F453FF9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2.3.2</w:t>
      </w:r>
      <w:r w:rsidRPr="00431F16">
        <w:rPr>
          <w:rStyle w:val="21"/>
          <w:color w:val="000000"/>
        </w:rPr>
        <w:tab/>
        <w:t xml:space="preserve"> Исследование SAPO-11 методом ЯМР спектроскопии на ядрах 27Al, 31P, 29Si</w:t>
      </w:r>
      <w:r w:rsidRPr="00431F16">
        <w:rPr>
          <w:rStyle w:val="21"/>
          <w:color w:val="000000"/>
        </w:rPr>
        <w:tab/>
        <w:t>40</w:t>
      </w:r>
    </w:p>
    <w:p w14:paraId="3EB3EB0E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2.3.3</w:t>
      </w:r>
      <w:r w:rsidRPr="00431F16">
        <w:rPr>
          <w:rStyle w:val="21"/>
          <w:color w:val="000000"/>
        </w:rPr>
        <w:tab/>
        <w:t>Исследование размещения атомов кремния в структуре SAPO-11 адсорбционным</w:t>
      </w:r>
    </w:p>
    <w:p w14:paraId="174D4963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 xml:space="preserve">методом </w:t>
      </w:r>
      <w:r w:rsidRPr="00431F16">
        <w:rPr>
          <w:rStyle w:val="21"/>
          <w:color w:val="000000"/>
        </w:rPr>
        <w:tab/>
        <w:t xml:space="preserve"> 42</w:t>
      </w:r>
    </w:p>
    <w:p w14:paraId="0B051184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2.4</w:t>
      </w:r>
      <w:r w:rsidRPr="00431F16">
        <w:rPr>
          <w:rStyle w:val="21"/>
          <w:color w:val="000000"/>
        </w:rPr>
        <w:tab/>
        <w:t xml:space="preserve">Методики каталитических экспериментов </w:t>
      </w:r>
      <w:r w:rsidRPr="00431F16">
        <w:rPr>
          <w:rStyle w:val="21"/>
          <w:color w:val="000000"/>
        </w:rPr>
        <w:tab/>
        <w:t xml:space="preserve"> 42</w:t>
      </w:r>
    </w:p>
    <w:p w14:paraId="5C7DB16B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2.4.1</w:t>
      </w:r>
      <w:r w:rsidRPr="00431F16">
        <w:rPr>
          <w:rStyle w:val="21"/>
          <w:color w:val="000000"/>
        </w:rPr>
        <w:tab/>
        <w:t>Гидропереработка мазута</w:t>
      </w:r>
      <w:r w:rsidRPr="00431F16">
        <w:rPr>
          <w:rStyle w:val="21"/>
          <w:color w:val="000000"/>
        </w:rPr>
        <w:tab/>
        <w:t>42</w:t>
      </w:r>
    </w:p>
    <w:p w14:paraId="5D0C461D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2.4.2</w:t>
      </w:r>
      <w:r w:rsidRPr="00431F16">
        <w:rPr>
          <w:rStyle w:val="21"/>
          <w:color w:val="000000"/>
        </w:rPr>
        <w:tab/>
        <w:t>Гидропереработка гудрона</w:t>
      </w:r>
      <w:r w:rsidRPr="00431F16">
        <w:rPr>
          <w:rStyle w:val="21"/>
          <w:color w:val="000000"/>
        </w:rPr>
        <w:tab/>
        <w:t>43</w:t>
      </w:r>
    </w:p>
    <w:p w14:paraId="3AEAA41F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2.4.3</w:t>
      </w:r>
      <w:r w:rsidRPr="00431F16">
        <w:rPr>
          <w:rStyle w:val="21"/>
          <w:color w:val="000000"/>
        </w:rPr>
        <w:tab/>
        <w:t xml:space="preserve">Конверсия метанола в олефины на SAPO-34 </w:t>
      </w:r>
    </w:p>
    <w:p w14:paraId="56A70E14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Глава 3. Исследование свойств силикоалюмофосфатов SAPO-11 и SAPO-34 в зависимости от условий приготовления</w:t>
      </w:r>
      <w:r w:rsidRPr="00431F16">
        <w:rPr>
          <w:rStyle w:val="21"/>
          <w:color w:val="000000"/>
        </w:rPr>
        <w:tab/>
        <w:t>47</w:t>
      </w:r>
    </w:p>
    <w:p w14:paraId="61D406C8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lastRenderedPageBreak/>
        <w:t>3.1</w:t>
      </w:r>
      <w:r w:rsidRPr="00431F16">
        <w:rPr>
          <w:rStyle w:val="21"/>
          <w:color w:val="000000"/>
        </w:rPr>
        <w:tab/>
        <w:t>Влияние способа приготовления реакционной смеси на свойства SAPO-11</w:t>
      </w:r>
      <w:r w:rsidRPr="00431F16">
        <w:rPr>
          <w:rStyle w:val="21"/>
          <w:color w:val="000000"/>
        </w:rPr>
        <w:tab/>
        <w:t>47</w:t>
      </w:r>
    </w:p>
    <w:p w14:paraId="1E15079E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3.2</w:t>
      </w:r>
      <w:r w:rsidRPr="00431F16">
        <w:rPr>
          <w:rStyle w:val="21"/>
          <w:color w:val="000000"/>
        </w:rPr>
        <w:tab/>
        <w:t>Влияние типа реакционной среды кристаллизации на свойства SAPO-11</w:t>
      </w:r>
      <w:r w:rsidRPr="00431F16">
        <w:rPr>
          <w:rStyle w:val="21"/>
          <w:color w:val="000000"/>
        </w:rPr>
        <w:tab/>
        <w:t>50</w:t>
      </w:r>
    </w:p>
    <w:p w14:paraId="27D1ED86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3.3</w:t>
      </w:r>
      <w:r w:rsidRPr="00431F16">
        <w:rPr>
          <w:rStyle w:val="21"/>
          <w:color w:val="000000"/>
        </w:rPr>
        <w:tab/>
        <w:t>Влияние способа приготовления реакционной смеси на свойства SAPO-34 в широком</w:t>
      </w:r>
    </w:p>
    <w:p w14:paraId="3B91FF34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диапазоне SiO2/AhO3</w:t>
      </w:r>
      <w:r w:rsidRPr="00431F16">
        <w:rPr>
          <w:rStyle w:val="21"/>
          <w:color w:val="000000"/>
        </w:rPr>
        <w:tab/>
        <w:t>61</w:t>
      </w:r>
    </w:p>
    <w:p w14:paraId="6AF83957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3.4</w:t>
      </w:r>
      <w:r w:rsidRPr="00431F16">
        <w:rPr>
          <w:rStyle w:val="21"/>
          <w:color w:val="000000"/>
        </w:rPr>
        <w:tab/>
        <w:t>Влияние концентрации молекулярного темплата на свойства SAPO-34</w:t>
      </w:r>
      <w:r w:rsidRPr="00431F16">
        <w:rPr>
          <w:rStyle w:val="21"/>
          <w:color w:val="000000"/>
        </w:rPr>
        <w:tab/>
        <w:t>69</w:t>
      </w:r>
    </w:p>
    <w:p w14:paraId="4FBCBB6F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3.5</w:t>
      </w:r>
      <w:r w:rsidRPr="00431F16">
        <w:rPr>
          <w:rStyle w:val="21"/>
          <w:color w:val="000000"/>
        </w:rPr>
        <w:tab/>
        <w:t>Свойства SAPO-11, полученного в результате масштабирования синтеза</w:t>
      </w:r>
      <w:r w:rsidRPr="00431F16">
        <w:rPr>
          <w:rStyle w:val="21"/>
          <w:color w:val="000000"/>
        </w:rPr>
        <w:tab/>
        <w:t>73</w:t>
      </w:r>
    </w:p>
    <w:p w14:paraId="166F82D8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Глава 4. Исследование распределения атомов кремния в структуре SAPO-11</w:t>
      </w:r>
      <w:r w:rsidRPr="00431F16">
        <w:rPr>
          <w:rStyle w:val="21"/>
          <w:color w:val="000000"/>
        </w:rPr>
        <w:tab/>
        <w:t>79</w:t>
      </w:r>
    </w:p>
    <w:p w14:paraId="4EFB5310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4.1</w:t>
      </w:r>
      <w:r w:rsidRPr="00431F16">
        <w:rPr>
          <w:rStyle w:val="21"/>
          <w:color w:val="000000"/>
        </w:rPr>
        <w:tab/>
        <w:t>Исследование локального окружения атомов Al, P, Si в SAPO-11 методом ЯМР</w:t>
      </w:r>
    </w:p>
    <w:p w14:paraId="1AAE684D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спектроскопии</w:t>
      </w:r>
      <w:r w:rsidRPr="00431F16">
        <w:rPr>
          <w:rStyle w:val="21"/>
          <w:color w:val="000000"/>
        </w:rPr>
        <w:tab/>
        <w:t>79</w:t>
      </w:r>
    </w:p>
    <w:p w14:paraId="2FE4237F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4.2</w:t>
      </w:r>
      <w:r w:rsidRPr="00431F16">
        <w:rPr>
          <w:rStyle w:val="21"/>
          <w:color w:val="000000"/>
        </w:rPr>
        <w:tab/>
        <w:t>Адсорбционный метод для исследования размещения атомов Si в структуре SAPO-11 95</w:t>
      </w:r>
    </w:p>
    <w:p w14:paraId="5E328A97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Глава 5. Каталитические испытания силикоалюмофосфатов</w:t>
      </w:r>
      <w:r w:rsidRPr="00431F16">
        <w:rPr>
          <w:rStyle w:val="21"/>
          <w:color w:val="000000"/>
        </w:rPr>
        <w:tab/>
        <w:t>114</w:t>
      </w:r>
    </w:p>
    <w:p w14:paraId="53FB9952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5.1</w:t>
      </w:r>
      <w:r w:rsidRPr="00431F16">
        <w:rPr>
          <w:rStyle w:val="21"/>
          <w:color w:val="000000"/>
        </w:rPr>
        <w:tab/>
        <w:t>Результаты испытаний SAPO-11 в составе катализатора ГПМ</w:t>
      </w:r>
      <w:r w:rsidRPr="00431F16">
        <w:rPr>
          <w:rStyle w:val="21"/>
          <w:color w:val="000000"/>
        </w:rPr>
        <w:tab/>
        <w:t>114</w:t>
      </w:r>
    </w:p>
    <w:p w14:paraId="7635D027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5.2</w:t>
      </w:r>
      <w:r w:rsidRPr="00431F16">
        <w:rPr>
          <w:rStyle w:val="21"/>
          <w:color w:val="000000"/>
        </w:rPr>
        <w:tab/>
        <w:t>Результаты испытаний SAPO-11 в составе катализатора ГПГ</w:t>
      </w:r>
      <w:r w:rsidRPr="00431F16">
        <w:rPr>
          <w:rStyle w:val="21"/>
          <w:color w:val="000000"/>
        </w:rPr>
        <w:tab/>
        <w:t>116</w:t>
      </w:r>
    </w:p>
    <w:p w14:paraId="097F618E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5.3</w:t>
      </w:r>
      <w:r w:rsidRPr="00431F16">
        <w:rPr>
          <w:rStyle w:val="21"/>
          <w:color w:val="000000"/>
        </w:rPr>
        <w:tab/>
        <w:t>Результаты каталитических испытаний SAPO-34 в процессе МТО</w:t>
      </w:r>
      <w:r w:rsidRPr="00431F16">
        <w:rPr>
          <w:rStyle w:val="21"/>
          <w:color w:val="000000"/>
        </w:rPr>
        <w:tab/>
        <w:t>119</w:t>
      </w:r>
    </w:p>
    <w:p w14:paraId="76CE41F3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5.3.1</w:t>
      </w:r>
      <w:r w:rsidRPr="00431F16">
        <w:rPr>
          <w:rStyle w:val="21"/>
          <w:color w:val="000000"/>
        </w:rPr>
        <w:tab/>
        <w:t>Сравнение каталитической активности катализаторов SAPO-34 серий SAPO-34-x и</w:t>
      </w:r>
    </w:p>
    <w:p w14:paraId="61C4FE69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Y3-SAPO-34-X</w:t>
      </w:r>
      <w:r w:rsidRPr="00431F16">
        <w:rPr>
          <w:rStyle w:val="21"/>
          <w:color w:val="000000"/>
        </w:rPr>
        <w:tab/>
        <w:t>120</w:t>
      </w:r>
    </w:p>
    <w:p w14:paraId="5D60FB27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5.3.2</w:t>
      </w:r>
      <w:r w:rsidRPr="00431F16">
        <w:rPr>
          <w:rStyle w:val="21"/>
          <w:color w:val="000000"/>
        </w:rPr>
        <w:tab/>
        <w:t xml:space="preserve">Сравнение каталитической активности катализаторов SAPO-34 серии SAPO-34-yT </w:t>
      </w:r>
      <w:r w:rsidRPr="00431F16">
        <w:rPr>
          <w:rStyle w:val="21"/>
          <w:color w:val="000000"/>
        </w:rPr>
        <w:tab/>
        <w:t>123</w:t>
      </w:r>
    </w:p>
    <w:p w14:paraId="6C8FEE6B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Выводы</w:t>
      </w:r>
      <w:r w:rsidRPr="00431F16">
        <w:rPr>
          <w:rStyle w:val="21"/>
          <w:color w:val="000000"/>
        </w:rPr>
        <w:tab/>
        <w:t>127</w:t>
      </w:r>
    </w:p>
    <w:p w14:paraId="68BA643F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Благодарности</w:t>
      </w:r>
      <w:r w:rsidRPr="00431F16">
        <w:rPr>
          <w:rStyle w:val="21"/>
          <w:color w:val="000000"/>
        </w:rPr>
        <w:tab/>
        <w:t>129</w:t>
      </w:r>
    </w:p>
    <w:p w14:paraId="51A4BBF2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Список работ, опубликованных по теме диссертации</w:t>
      </w:r>
      <w:r w:rsidRPr="00431F16">
        <w:rPr>
          <w:rStyle w:val="21"/>
          <w:color w:val="000000"/>
        </w:rPr>
        <w:tab/>
        <w:t>130</w:t>
      </w:r>
    </w:p>
    <w:p w14:paraId="37CB24CE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Список сокращений и условных обозначений</w:t>
      </w:r>
      <w:r w:rsidRPr="00431F16">
        <w:rPr>
          <w:rStyle w:val="21"/>
          <w:color w:val="000000"/>
        </w:rPr>
        <w:tab/>
        <w:t>131</w:t>
      </w:r>
    </w:p>
    <w:p w14:paraId="074FD046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lastRenderedPageBreak/>
        <w:t>Список литературы</w:t>
      </w:r>
      <w:r w:rsidRPr="00431F16">
        <w:rPr>
          <w:rStyle w:val="21"/>
          <w:color w:val="000000"/>
        </w:rPr>
        <w:tab/>
        <w:t>133</w:t>
      </w:r>
    </w:p>
    <w:p w14:paraId="1BF5D450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Приложение А. К разделу 2.4</w:t>
      </w:r>
      <w:r w:rsidRPr="00431F16">
        <w:rPr>
          <w:rStyle w:val="21"/>
          <w:color w:val="000000"/>
        </w:rPr>
        <w:tab/>
        <w:t>155</w:t>
      </w:r>
    </w:p>
    <w:p w14:paraId="40DED475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А.1 Описание лабораторной установки переработки мазута</w:t>
      </w:r>
      <w:r w:rsidRPr="00431F16">
        <w:rPr>
          <w:rStyle w:val="21"/>
          <w:color w:val="000000"/>
        </w:rPr>
        <w:tab/>
        <w:t>155</w:t>
      </w:r>
    </w:p>
    <w:p w14:paraId="3F896CB6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А.2 Описание пилотной установки переработки гудрона</w:t>
      </w:r>
      <w:r w:rsidRPr="00431F16">
        <w:rPr>
          <w:rStyle w:val="21"/>
          <w:color w:val="000000"/>
        </w:rPr>
        <w:tab/>
        <w:t>156</w:t>
      </w:r>
    </w:p>
    <w:p w14:paraId="161C64A7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Приложение Б. К разделу 3.2 </w:t>
      </w:r>
    </w:p>
    <w:p w14:paraId="5A4E08AC" w14:textId="77777777" w:rsidR="00431F16" w:rsidRPr="00431F16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Приложение В. К разделу 3.3</w:t>
      </w:r>
      <w:r w:rsidRPr="00431F16">
        <w:rPr>
          <w:rStyle w:val="21"/>
          <w:color w:val="000000"/>
        </w:rPr>
        <w:tab/>
        <w:t>160</w:t>
      </w:r>
    </w:p>
    <w:p w14:paraId="5733D726" w14:textId="54337F7A" w:rsidR="00410F73" w:rsidRDefault="00431F16" w:rsidP="00431F16">
      <w:pPr>
        <w:rPr>
          <w:rStyle w:val="21"/>
          <w:color w:val="000000"/>
        </w:rPr>
      </w:pPr>
      <w:r w:rsidRPr="00431F16">
        <w:rPr>
          <w:rStyle w:val="21"/>
          <w:color w:val="000000"/>
        </w:rPr>
        <w:t>Приложение Г. К разделу 4.2</w:t>
      </w:r>
      <w:r w:rsidRPr="00431F16">
        <w:rPr>
          <w:rStyle w:val="21"/>
          <w:color w:val="000000"/>
        </w:rPr>
        <w:tab/>
        <w:t>161</w:t>
      </w:r>
    </w:p>
    <w:p w14:paraId="56AE3F2A" w14:textId="128E8D42" w:rsidR="00431F16" w:rsidRDefault="00431F16" w:rsidP="00431F16">
      <w:pPr>
        <w:rPr>
          <w:rStyle w:val="21"/>
          <w:color w:val="000000"/>
        </w:rPr>
      </w:pPr>
    </w:p>
    <w:p w14:paraId="01CDD69A" w14:textId="50AE7935" w:rsidR="00431F16" w:rsidRDefault="00431F16" w:rsidP="00431F16">
      <w:pPr>
        <w:rPr>
          <w:rStyle w:val="21"/>
          <w:color w:val="000000"/>
        </w:rPr>
      </w:pPr>
    </w:p>
    <w:p w14:paraId="44E3A8AD" w14:textId="77777777" w:rsidR="00431F16" w:rsidRDefault="00431F16" w:rsidP="00431F16">
      <w:pPr>
        <w:pStyle w:val="64"/>
        <w:keepNext/>
        <w:keepLines/>
        <w:shd w:val="clear" w:color="auto" w:fill="auto"/>
        <w:spacing w:after="85" w:line="240" w:lineRule="exact"/>
      </w:pPr>
      <w:bookmarkStart w:id="0" w:name="bookmark184"/>
      <w:r>
        <w:rPr>
          <w:rStyle w:val="63"/>
          <w:b/>
          <w:bCs/>
          <w:color w:val="000000"/>
        </w:rPr>
        <w:t>Выводы</w:t>
      </w:r>
      <w:bookmarkEnd w:id="0"/>
    </w:p>
    <w:p w14:paraId="6CCAC65E" w14:textId="77777777" w:rsidR="00431F16" w:rsidRDefault="00431F16" w:rsidP="00431F16">
      <w:pPr>
        <w:pStyle w:val="210"/>
        <w:numPr>
          <w:ilvl w:val="0"/>
          <w:numId w:val="40"/>
        </w:numPr>
        <w:shd w:val="clear" w:color="auto" w:fill="auto"/>
        <w:tabs>
          <w:tab w:val="left" w:pos="855"/>
        </w:tabs>
        <w:spacing w:before="0" w:after="0" w:line="413" w:lineRule="exact"/>
        <w:ind w:firstLine="600"/>
        <w:jc w:val="both"/>
      </w:pPr>
      <w:bookmarkStart w:id="1" w:name="bookmark185"/>
      <w:r>
        <w:rPr>
          <w:rStyle w:val="21"/>
          <w:color w:val="000000"/>
        </w:rPr>
        <w:t xml:space="preserve">Определено, что гомогенизация реакционной смеси предшественников </w:t>
      </w:r>
      <w:r>
        <w:rPr>
          <w:rStyle w:val="21"/>
          <w:color w:val="000000"/>
          <w:lang w:val="en-US" w:eastAsia="en-US"/>
        </w:rPr>
        <w:t>SAPO</w:t>
      </w:r>
      <w:r w:rsidRPr="00431F16">
        <w:rPr>
          <w:rStyle w:val="21"/>
          <w:color w:val="000000"/>
          <w:lang w:eastAsia="en-US"/>
        </w:rPr>
        <w:t xml:space="preserve">-11 </w:t>
      </w:r>
      <w:r>
        <w:rPr>
          <w:rStyle w:val="21"/>
          <w:color w:val="000000"/>
        </w:rPr>
        <w:t xml:space="preserve">состава 1 </w:t>
      </w:r>
      <w:r>
        <w:rPr>
          <w:rStyle w:val="21"/>
          <w:color w:val="000000"/>
          <w:lang w:val="en-US" w:eastAsia="en-US"/>
        </w:rPr>
        <w:t>AI</w:t>
      </w:r>
      <w:r>
        <w:rPr>
          <w:rStyle w:val="28pt"/>
          <w:color w:val="000000"/>
        </w:rPr>
        <w:t>2</w:t>
      </w:r>
      <w:r>
        <w:rPr>
          <w:rStyle w:val="21"/>
          <w:color w:val="000000"/>
          <w:lang w:val="en-US" w:eastAsia="en-US"/>
        </w:rPr>
        <w:t>O</w:t>
      </w:r>
      <w:r>
        <w:rPr>
          <w:rStyle w:val="28pt"/>
          <w:color w:val="000000"/>
        </w:rPr>
        <w:t>3</w:t>
      </w:r>
      <w:r w:rsidRPr="00431F1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: 1 </w:t>
      </w:r>
      <w:r>
        <w:rPr>
          <w:rStyle w:val="21"/>
          <w:color w:val="000000"/>
          <w:lang w:val="en-US" w:eastAsia="en-US"/>
        </w:rPr>
        <w:t>P</w:t>
      </w:r>
      <w:r>
        <w:rPr>
          <w:rStyle w:val="28pt"/>
          <w:color w:val="000000"/>
        </w:rPr>
        <w:t>2</w:t>
      </w:r>
      <w:r>
        <w:rPr>
          <w:rStyle w:val="21"/>
          <w:color w:val="000000"/>
          <w:lang w:val="en-US" w:eastAsia="en-US"/>
        </w:rPr>
        <w:t>O</w:t>
      </w:r>
      <w:r>
        <w:rPr>
          <w:rStyle w:val="28pt"/>
          <w:color w:val="000000"/>
        </w:rPr>
        <w:t>5</w:t>
      </w:r>
      <w:r w:rsidRPr="00431F1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: 1 ДПА : 0,1 </w:t>
      </w:r>
      <w:r>
        <w:rPr>
          <w:rStyle w:val="21"/>
          <w:color w:val="000000"/>
          <w:lang w:val="en-US" w:eastAsia="en-US"/>
        </w:rPr>
        <w:t>SiO</w:t>
      </w:r>
      <w:r>
        <w:rPr>
          <w:rStyle w:val="28pt"/>
          <w:color w:val="000000"/>
        </w:rPr>
        <w:t>2</w:t>
      </w:r>
      <w:r w:rsidRPr="00431F1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: 50 </w:t>
      </w:r>
      <w:r>
        <w:rPr>
          <w:rStyle w:val="21"/>
          <w:color w:val="000000"/>
          <w:lang w:val="en-US" w:eastAsia="en-US"/>
        </w:rPr>
        <w:t>H</w:t>
      </w:r>
      <w:r>
        <w:rPr>
          <w:rStyle w:val="28pt"/>
          <w:color w:val="000000"/>
        </w:rPr>
        <w:t>2</w:t>
      </w:r>
      <w:r>
        <w:rPr>
          <w:rStyle w:val="21"/>
          <w:color w:val="000000"/>
          <w:lang w:val="en-US" w:eastAsia="en-US"/>
        </w:rPr>
        <w:t>O</w:t>
      </w:r>
      <w:r w:rsidRPr="00431F1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с помощью ультразвука (УЗ) позволяет сократить время гидротермальной обработки (ГТО) при 200 °С с 24 часов до 1 часа для получения фазовочистого материала. Показано, что гомогенизация смеси предшественников </w:t>
      </w:r>
      <w:r>
        <w:rPr>
          <w:rStyle w:val="21"/>
          <w:color w:val="000000"/>
          <w:lang w:val="en-US" w:eastAsia="en-US"/>
        </w:rPr>
        <w:t>SAPO</w:t>
      </w:r>
      <w:r w:rsidRPr="00431F16">
        <w:rPr>
          <w:rStyle w:val="21"/>
          <w:color w:val="000000"/>
          <w:lang w:eastAsia="en-US"/>
        </w:rPr>
        <w:t xml:space="preserve">-34 </w:t>
      </w:r>
      <w:r>
        <w:rPr>
          <w:rStyle w:val="21"/>
          <w:color w:val="000000"/>
        </w:rPr>
        <w:t xml:space="preserve">с исходным содержанием </w:t>
      </w:r>
      <w:r>
        <w:rPr>
          <w:rStyle w:val="21"/>
          <w:color w:val="000000"/>
          <w:lang w:val="en-US" w:eastAsia="en-US"/>
        </w:rPr>
        <w:t>SiO</w:t>
      </w:r>
      <w:r w:rsidRPr="00431F16">
        <w:rPr>
          <w:rStyle w:val="21"/>
          <w:color w:val="000000"/>
          <w:lang w:eastAsia="en-US"/>
        </w:rPr>
        <w:t>2/</w:t>
      </w:r>
      <w:r>
        <w:rPr>
          <w:rStyle w:val="21"/>
          <w:color w:val="000000"/>
          <w:lang w:val="en-US" w:eastAsia="en-US"/>
        </w:rPr>
        <w:t>AhO</w:t>
      </w:r>
      <w:r w:rsidRPr="00431F16">
        <w:rPr>
          <w:rStyle w:val="21"/>
          <w:color w:val="000000"/>
          <w:lang w:eastAsia="en-US"/>
        </w:rPr>
        <w:t xml:space="preserve">3 </w:t>
      </w:r>
      <w:r>
        <w:rPr>
          <w:rStyle w:val="21"/>
          <w:color w:val="000000"/>
        </w:rPr>
        <w:t xml:space="preserve">= 0,2-0,8 УЗ обработкой позволяет получать высококристалличные образцы; в отсутствие УЗ обработки в тех же условиях образцы содержат примесь аморфного </w:t>
      </w:r>
      <w:r>
        <w:rPr>
          <w:rStyle w:val="21"/>
          <w:color w:val="000000"/>
          <w:lang w:val="en-US" w:eastAsia="en-US"/>
        </w:rPr>
        <w:t>SiO</w:t>
      </w:r>
      <w:r>
        <w:rPr>
          <w:rStyle w:val="28pt"/>
          <w:color w:val="000000"/>
        </w:rPr>
        <w:t>2</w:t>
      </w:r>
      <w:r w:rsidRPr="00431F16">
        <w:rPr>
          <w:rStyle w:val="21"/>
          <w:color w:val="000000"/>
          <w:lang w:eastAsia="en-US"/>
        </w:rPr>
        <w:t>.</w:t>
      </w:r>
      <w:bookmarkEnd w:id="1"/>
    </w:p>
    <w:p w14:paraId="3A28F5F7" w14:textId="77777777" w:rsidR="00431F16" w:rsidRDefault="00431F16" w:rsidP="00431F16">
      <w:pPr>
        <w:pStyle w:val="210"/>
        <w:numPr>
          <w:ilvl w:val="0"/>
          <w:numId w:val="40"/>
        </w:numPr>
        <w:shd w:val="clear" w:color="auto" w:fill="auto"/>
        <w:tabs>
          <w:tab w:val="left" w:pos="865"/>
        </w:tabs>
        <w:spacing w:before="0" w:after="0" w:line="413" w:lineRule="exact"/>
        <w:ind w:firstLine="600"/>
        <w:jc w:val="both"/>
      </w:pPr>
      <w:r>
        <w:rPr>
          <w:rStyle w:val="21"/>
          <w:color w:val="000000"/>
        </w:rPr>
        <w:t xml:space="preserve">Показано, что в смеси с высоким содержанием этанола состава 1 </w:t>
      </w:r>
      <w:r>
        <w:rPr>
          <w:rStyle w:val="21"/>
          <w:color w:val="000000"/>
          <w:lang w:val="en-US" w:eastAsia="en-US"/>
        </w:rPr>
        <w:t>AI</w:t>
      </w:r>
      <w:r>
        <w:rPr>
          <w:rStyle w:val="28pt"/>
          <w:color w:val="000000"/>
        </w:rPr>
        <w:t>2</w:t>
      </w:r>
      <w:r>
        <w:rPr>
          <w:rStyle w:val="21"/>
          <w:color w:val="000000"/>
          <w:lang w:val="en-US" w:eastAsia="en-US"/>
        </w:rPr>
        <w:t>O</w:t>
      </w:r>
      <w:r>
        <w:rPr>
          <w:rStyle w:val="28pt"/>
          <w:color w:val="000000"/>
        </w:rPr>
        <w:t>3</w:t>
      </w:r>
      <w:r w:rsidRPr="00431F1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: 1 </w:t>
      </w:r>
      <w:r>
        <w:rPr>
          <w:rStyle w:val="21"/>
          <w:color w:val="000000"/>
          <w:lang w:val="en-US" w:eastAsia="en-US"/>
        </w:rPr>
        <w:t>P</w:t>
      </w:r>
      <w:r>
        <w:rPr>
          <w:rStyle w:val="28pt"/>
          <w:color w:val="000000"/>
        </w:rPr>
        <w:t>2</w:t>
      </w:r>
      <w:r>
        <w:rPr>
          <w:rStyle w:val="21"/>
          <w:color w:val="000000"/>
          <w:lang w:val="en-US" w:eastAsia="en-US"/>
        </w:rPr>
        <w:t>O</w:t>
      </w:r>
      <w:r>
        <w:rPr>
          <w:rStyle w:val="28pt"/>
          <w:color w:val="000000"/>
        </w:rPr>
        <w:t>5</w:t>
      </w:r>
      <w:r w:rsidRPr="00431F1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: 0,7 ДПА : 0,1 </w:t>
      </w:r>
      <w:r>
        <w:rPr>
          <w:rStyle w:val="21"/>
          <w:color w:val="000000"/>
          <w:lang w:val="en-US" w:eastAsia="en-US"/>
        </w:rPr>
        <w:t>SiO</w:t>
      </w:r>
      <w:r>
        <w:rPr>
          <w:rStyle w:val="28pt"/>
          <w:color w:val="000000"/>
        </w:rPr>
        <w:t>2</w:t>
      </w:r>
      <w:r w:rsidRPr="00431F1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: 10 </w:t>
      </w:r>
      <w:r>
        <w:rPr>
          <w:rStyle w:val="21"/>
          <w:color w:val="000000"/>
          <w:lang w:val="en-US" w:eastAsia="en-US"/>
        </w:rPr>
        <w:t>H</w:t>
      </w:r>
      <w:r>
        <w:rPr>
          <w:rStyle w:val="28pt"/>
          <w:color w:val="000000"/>
        </w:rPr>
        <w:t>2</w:t>
      </w:r>
      <w:r>
        <w:rPr>
          <w:rStyle w:val="21"/>
          <w:color w:val="000000"/>
          <w:lang w:val="en-US" w:eastAsia="en-US"/>
        </w:rPr>
        <w:t>O</w:t>
      </w:r>
      <w:r w:rsidRPr="00431F1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: 60 </w:t>
      </w:r>
      <w:r>
        <w:rPr>
          <w:rStyle w:val="21"/>
          <w:color w:val="000000"/>
          <w:lang w:val="en-US" w:eastAsia="en-US"/>
        </w:rPr>
        <w:t>EtOH</w:t>
      </w:r>
      <w:r w:rsidRPr="00431F1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фаза </w:t>
      </w:r>
      <w:r>
        <w:rPr>
          <w:rStyle w:val="21"/>
          <w:color w:val="000000"/>
          <w:lang w:val="en-US" w:eastAsia="en-US"/>
        </w:rPr>
        <w:t>AEL</w:t>
      </w:r>
      <w:r w:rsidRPr="00431F1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формируется только при двухстадийном сольвотермальном синтезе: 1) 200 С в течение 5 ч, 2) 120 С в течение 96-160 ч. Полученный продукт обладает пониженной кислотностью по сравнению с продуктом кристаллизации аналогичного состава, полученным в водной среде. Указанный способ синтеза при 1) 200 С в течение 5 ч, 2) 120 С в течение 160 часов приводит к получению кристаллов </w:t>
      </w:r>
      <w:r>
        <w:rPr>
          <w:rStyle w:val="21"/>
          <w:color w:val="000000"/>
          <w:lang w:val="en-US" w:eastAsia="en-US"/>
        </w:rPr>
        <w:t>SAPO</w:t>
      </w:r>
      <w:r w:rsidRPr="00431F16">
        <w:rPr>
          <w:rStyle w:val="21"/>
          <w:color w:val="000000"/>
          <w:lang w:eastAsia="en-US"/>
        </w:rPr>
        <w:t xml:space="preserve">-11 </w:t>
      </w:r>
      <w:r>
        <w:rPr>
          <w:rStyle w:val="21"/>
          <w:color w:val="000000"/>
        </w:rPr>
        <w:t>новой «шуруповидной» формы.</w:t>
      </w:r>
    </w:p>
    <w:p w14:paraId="5070DB46" w14:textId="77777777" w:rsidR="00431F16" w:rsidRDefault="00431F16" w:rsidP="00431F16">
      <w:pPr>
        <w:pStyle w:val="210"/>
        <w:numPr>
          <w:ilvl w:val="0"/>
          <w:numId w:val="40"/>
        </w:numPr>
        <w:shd w:val="clear" w:color="auto" w:fill="auto"/>
        <w:tabs>
          <w:tab w:val="left" w:pos="860"/>
        </w:tabs>
        <w:spacing w:before="0" w:after="0" w:line="413" w:lineRule="exact"/>
        <w:ind w:firstLine="600"/>
        <w:jc w:val="both"/>
      </w:pPr>
      <w:r>
        <w:rPr>
          <w:rStyle w:val="21"/>
          <w:color w:val="000000"/>
        </w:rPr>
        <w:t xml:space="preserve">Выявлено, что в ряду образцов </w:t>
      </w:r>
      <w:r>
        <w:rPr>
          <w:rStyle w:val="21"/>
          <w:color w:val="000000"/>
          <w:lang w:val="en-US" w:eastAsia="en-US"/>
        </w:rPr>
        <w:t>SAPO</w:t>
      </w:r>
      <w:r w:rsidRPr="00431F16">
        <w:rPr>
          <w:rStyle w:val="21"/>
          <w:color w:val="000000"/>
          <w:lang w:eastAsia="en-US"/>
        </w:rPr>
        <w:t xml:space="preserve">-34, </w:t>
      </w:r>
      <w:r>
        <w:rPr>
          <w:rStyle w:val="21"/>
          <w:color w:val="000000"/>
        </w:rPr>
        <w:t xml:space="preserve">синтезированных при 1 </w:t>
      </w:r>
      <w:r>
        <w:rPr>
          <w:rStyle w:val="21"/>
          <w:color w:val="000000"/>
          <w:lang w:val="en-US" w:eastAsia="en-US"/>
        </w:rPr>
        <w:t>AhO</w:t>
      </w:r>
      <w:r w:rsidRPr="00431F16">
        <w:rPr>
          <w:rStyle w:val="21"/>
          <w:color w:val="000000"/>
          <w:lang w:eastAsia="en-US"/>
        </w:rPr>
        <w:t xml:space="preserve">3: </w:t>
      </w:r>
      <w:r>
        <w:rPr>
          <w:rStyle w:val="21"/>
          <w:color w:val="000000"/>
        </w:rPr>
        <w:t xml:space="preserve">1 </w:t>
      </w:r>
      <w:r>
        <w:rPr>
          <w:rStyle w:val="21"/>
          <w:color w:val="000000"/>
          <w:lang w:val="en-US" w:eastAsia="en-US"/>
        </w:rPr>
        <w:t>P</w:t>
      </w:r>
      <w:r>
        <w:rPr>
          <w:rStyle w:val="28pt"/>
          <w:color w:val="000000"/>
        </w:rPr>
        <w:t>2</w:t>
      </w:r>
      <w:r>
        <w:rPr>
          <w:rStyle w:val="21"/>
          <w:color w:val="000000"/>
          <w:lang w:val="en-US" w:eastAsia="en-US"/>
        </w:rPr>
        <w:t>O</w:t>
      </w:r>
      <w:r>
        <w:rPr>
          <w:rStyle w:val="28pt"/>
          <w:color w:val="000000"/>
        </w:rPr>
        <w:t>5</w:t>
      </w:r>
      <w:r w:rsidRPr="00431F16">
        <w:rPr>
          <w:rStyle w:val="21"/>
          <w:color w:val="000000"/>
          <w:lang w:eastAsia="en-US"/>
        </w:rPr>
        <w:t xml:space="preserve">: </w:t>
      </w:r>
      <w:r>
        <w:rPr>
          <w:rStyle w:val="21"/>
          <w:color w:val="000000"/>
        </w:rPr>
        <w:t xml:space="preserve">0,6 </w:t>
      </w:r>
      <w:r>
        <w:rPr>
          <w:rStyle w:val="21"/>
          <w:color w:val="000000"/>
          <w:lang w:val="en-US" w:eastAsia="en-US"/>
        </w:rPr>
        <w:t>SiO</w:t>
      </w:r>
      <w:r>
        <w:rPr>
          <w:rStyle w:val="28pt"/>
          <w:color w:val="000000"/>
        </w:rPr>
        <w:t>2</w:t>
      </w:r>
      <w:r w:rsidRPr="00431F16">
        <w:rPr>
          <w:rStyle w:val="21"/>
          <w:color w:val="000000"/>
          <w:lang w:eastAsia="en-US"/>
        </w:rPr>
        <w:t xml:space="preserve">: </w:t>
      </w:r>
      <w:r>
        <w:rPr>
          <w:rStyle w:val="21"/>
          <w:color w:val="000000"/>
          <w:lang w:val="en-US" w:eastAsia="en-US"/>
        </w:rPr>
        <w:t>y</w:t>
      </w:r>
      <w:r w:rsidRPr="00431F1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TЭAOH: 76 </w:t>
      </w:r>
      <w:r>
        <w:rPr>
          <w:rStyle w:val="21"/>
          <w:color w:val="000000"/>
          <w:lang w:val="en-US" w:eastAsia="en-US"/>
        </w:rPr>
        <w:t>H</w:t>
      </w:r>
      <w:r>
        <w:rPr>
          <w:rStyle w:val="28pt"/>
          <w:color w:val="000000"/>
        </w:rPr>
        <w:t>2</w:t>
      </w:r>
      <w:r>
        <w:rPr>
          <w:rStyle w:val="21"/>
          <w:color w:val="000000"/>
          <w:lang w:val="en-US" w:eastAsia="en-US"/>
        </w:rPr>
        <w:t>O</w:t>
      </w:r>
      <w:r w:rsidRPr="00431F16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</w:rPr>
        <w:t xml:space="preserve">где </w:t>
      </w:r>
      <w:r>
        <w:rPr>
          <w:rStyle w:val="21"/>
          <w:color w:val="000000"/>
          <w:lang w:val="en-US" w:eastAsia="en-US"/>
        </w:rPr>
        <w:t>y</w:t>
      </w:r>
      <w:r w:rsidRPr="00431F1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= 1, 2, 3, наибольшей каталитической активностью и стабильностью в процессе превращения метанола в олефины обладает образец, полученный при </w:t>
      </w:r>
      <w:r>
        <w:rPr>
          <w:rStyle w:val="21"/>
          <w:color w:val="000000"/>
          <w:lang w:val="en-US" w:eastAsia="en-US"/>
        </w:rPr>
        <w:t>y</w:t>
      </w:r>
      <w:r w:rsidRPr="00431F1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= 2, вследствие наибольшей </w:t>
      </w:r>
      <w:r>
        <w:rPr>
          <w:rStyle w:val="21"/>
          <w:color w:val="000000"/>
        </w:rPr>
        <w:lastRenderedPageBreak/>
        <w:t>кислотности и объема мезопор.</w:t>
      </w:r>
    </w:p>
    <w:p w14:paraId="1498DE67" w14:textId="77777777" w:rsidR="00431F16" w:rsidRDefault="00431F16" w:rsidP="00431F16">
      <w:pPr>
        <w:pStyle w:val="210"/>
        <w:numPr>
          <w:ilvl w:val="0"/>
          <w:numId w:val="40"/>
        </w:numPr>
        <w:shd w:val="clear" w:color="auto" w:fill="auto"/>
        <w:tabs>
          <w:tab w:val="left" w:pos="894"/>
        </w:tabs>
        <w:spacing w:before="0" w:after="0" w:line="413" w:lineRule="exact"/>
        <w:ind w:firstLine="600"/>
        <w:jc w:val="both"/>
      </w:pPr>
      <w:r>
        <w:rPr>
          <w:rStyle w:val="21"/>
          <w:color w:val="000000"/>
        </w:rPr>
        <w:t xml:space="preserve">Методом </w:t>
      </w:r>
      <w:r w:rsidRPr="00431F16">
        <w:rPr>
          <w:rStyle w:val="21"/>
          <w:color w:val="000000"/>
          <w:vertAlign w:val="superscript"/>
          <w:lang w:eastAsia="en-US"/>
        </w:rPr>
        <w:t>29</w:t>
      </w:r>
      <w:r>
        <w:rPr>
          <w:rStyle w:val="21"/>
          <w:color w:val="000000"/>
          <w:lang w:val="en-US" w:eastAsia="en-US"/>
        </w:rPr>
        <w:t>Si</w:t>
      </w:r>
      <w:r w:rsidRPr="00431F1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  <w:lang w:val="en-US" w:eastAsia="en-US"/>
        </w:rPr>
        <w:t>MAS</w:t>
      </w:r>
      <w:r w:rsidRPr="00431F1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ЯМР выявлены различия в маршрутах формирования локального</w:t>
      </w:r>
    </w:p>
    <w:p w14:paraId="4798E451" w14:textId="77777777" w:rsidR="00431F16" w:rsidRDefault="00431F16" w:rsidP="00431F16">
      <w:pPr>
        <w:pStyle w:val="210"/>
        <w:shd w:val="clear" w:color="auto" w:fill="auto"/>
        <w:tabs>
          <w:tab w:val="left" w:pos="4229"/>
        </w:tabs>
        <w:spacing w:after="0" w:line="413" w:lineRule="exact"/>
        <w:jc w:val="both"/>
      </w:pPr>
      <w:r>
        <w:rPr>
          <w:rStyle w:val="21"/>
          <w:color w:val="000000"/>
        </w:rPr>
        <w:t xml:space="preserve">окружения </w:t>
      </w:r>
      <w:r>
        <w:rPr>
          <w:rStyle w:val="21"/>
          <w:color w:val="000000"/>
          <w:lang w:val="en-US" w:eastAsia="en-US"/>
        </w:rPr>
        <w:t>Si</w:t>
      </w:r>
      <w:r w:rsidRPr="00431F1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в структуре </w:t>
      </w:r>
      <w:r>
        <w:rPr>
          <w:rStyle w:val="21"/>
          <w:color w:val="000000"/>
          <w:lang w:val="en-US" w:eastAsia="en-US"/>
        </w:rPr>
        <w:t>SAPO</w:t>
      </w:r>
      <w:r w:rsidRPr="00431F16">
        <w:rPr>
          <w:rStyle w:val="21"/>
          <w:color w:val="000000"/>
          <w:lang w:eastAsia="en-US"/>
        </w:rPr>
        <w:t xml:space="preserve">-11, </w:t>
      </w:r>
      <w:r>
        <w:rPr>
          <w:rStyle w:val="21"/>
          <w:color w:val="000000"/>
        </w:rPr>
        <w:t xml:space="preserve">полученного из различных предшественников </w:t>
      </w:r>
      <w:r>
        <w:rPr>
          <w:rStyle w:val="21"/>
          <w:color w:val="000000"/>
          <w:lang w:val="en-US" w:eastAsia="en-US"/>
        </w:rPr>
        <w:t>Al</w:t>
      </w:r>
      <w:r w:rsidRPr="00431F1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в процессе термической обработки:</w:t>
      </w:r>
      <w:r>
        <w:rPr>
          <w:rStyle w:val="21"/>
          <w:color w:val="000000"/>
        </w:rPr>
        <w:tab/>
        <w:t xml:space="preserve">в структуре свежеприготовленного </w:t>
      </w:r>
      <w:r>
        <w:rPr>
          <w:rStyle w:val="21"/>
          <w:color w:val="000000"/>
          <w:lang w:val="en-US" w:eastAsia="en-US"/>
        </w:rPr>
        <w:t>SAPO</w:t>
      </w:r>
      <w:r w:rsidRPr="00431F16">
        <w:rPr>
          <w:rStyle w:val="21"/>
          <w:color w:val="000000"/>
          <w:lang w:eastAsia="en-US"/>
        </w:rPr>
        <w:t xml:space="preserve">-11 </w:t>
      </w:r>
      <w:r>
        <w:rPr>
          <w:rStyle w:val="21"/>
          <w:color w:val="000000"/>
        </w:rPr>
        <w:t>с</w:t>
      </w:r>
    </w:p>
    <w:p w14:paraId="4F7BDB88" w14:textId="77777777" w:rsidR="00431F16" w:rsidRDefault="00431F16" w:rsidP="00431F16">
      <w:pPr>
        <w:pStyle w:val="210"/>
        <w:shd w:val="clear" w:color="auto" w:fill="auto"/>
        <w:spacing w:after="0" w:line="413" w:lineRule="exact"/>
        <w:jc w:val="both"/>
      </w:pPr>
      <w:r>
        <w:rPr>
          <w:rStyle w:val="21"/>
          <w:color w:val="000000"/>
        </w:rPr>
        <w:t xml:space="preserve">использованием </w:t>
      </w:r>
      <w:r>
        <w:rPr>
          <w:rStyle w:val="21"/>
          <w:color w:val="000000"/>
          <w:lang w:val="en-US" w:eastAsia="en-US"/>
        </w:rPr>
        <w:t>Al</w:t>
      </w:r>
      <w:r w:rsidRPr="00431F16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O</w:t>
      </w:r>
      <w:r w:rsidRPr="00431F16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i</w:t>
      </w:r>
      <w:r w:rsidRPr="00431F16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Pr</w:t>
      </w:r>
      <w:r>
        <w:rPr>
          <w:rStyle w:val="28pt"/>
          <w:color w:val="000000"/>
        </w:rPr>
        <w:t>)3</w:t>
      </w:r>
      <w:r w:rsidRPr="00431F1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  <w:lang w:val="en-US" w:eastAsia="en-US"/>
        </w:rPr>
        <w:t>Si</w:t>
      </w:r>
      <w:r w:rsidRPr="00431F1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находится в виде </w:t>
      </w:r>
      <w:r>
        <w:rPr>
          <w:rStyle w:val="21"/>
          <w:color w:val="000000"/>
          <w:lang w:val="en-US" w:eastAsia="en-US"/>
        </w:rPr>
        <w:t>Si</w:t>
      </w:r>
      <w:r w:rsidRPr="00431F16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OAl</w:t>
      </w:r>
      <w:r w:rsidRPr="00431F16">
        <w:rPr>
          <w:rStyle w:val="21"/>
          <w:color w:val="000000"/>
          <w:lang w:eastAsia="en-US"/>
        </w:rPr>
        <w:t xml:space="preserve">)4 </w:t>
      </w:r>
      <w:r>
        <w:rPr>
          <w:rStyle w:val="21"/>
          <w:color w:val="000000"/>
        </w:rPr>
        <w:t xml:space="preserve">и силикатных «островков», состоящих из 5 атомов </w:t>
      </w:r>
      <w:r>
        <w:rPr>
          <w:rStyle w:val="21"/>
          <w:color w:val="000000"/>
          <w:lang w:val="en-US" w:eastAsia="en-US"/>
        </w:rPr>
        <w:t>Si</w:t>
      </w:r>
      <w:r w:rsidRPr="00431F16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</w:rPr>
        <w:t xml:space="preserve">а при использовании бемита - в виде </w:t>
      </w:r>
      <w:r>
        <w:rPr>
          <w:rStyle w:val="21"/>
          <w:color w:val="000000"/>
          <w:lang w:val="en-US" w:eastAsia="en-US"/>
        </w:rPr>
        <w:t>Si</w:t>
      </w:r>
      <w:r w:rsidRPr="00431F16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OAl</w:t>
      </w:r>
      <w:r>
        <w:rPr>
          <w:rStyle w:val="28pt"/>
          <w:color w:val="000000"/>
        </w:rPr>
        <w:t>)4</w:t>
      </w:r>
      <w:r w:rsidRPr="00431F1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и силикатных «островков», состоящих из 5 и 8 атомов </w:t>
      </w:r>
      <w:r>
        <w:rPr>
          <w:rStyle w:val="21"/>
          <w:color w:val="000000"/>
          <w:lang w:val="en-US" w:eastAsia="en-US"/>
        </w:rPr>
        <w:t>Si</w:t>
      </w:r>
      <w:r w:rsidRPr="00431F16">
        <w:rPr>
          <w:rStyle w:val="21"/>
          <w:color w:val="000000"/>
          <w:lang w:eastAsia="en-US"/>
        </w:rPr>
        <w:t xml:space="preserve">. </w:t>
      </w:r>
      <w:r>
        <w:rPr>
          <w:rStyle w:val="21"/>
          <w:color w:val="000000"/>
        </w:rPr>
        <w:t xml:space="preserve">Удаление темплата нагреванием на воздухе при 500 С приводит к миграции атомов </w:t>
      </w:r>
      <w:r>
        <w:rPr>
          <w:rStyle w:val="21"/>
          <w:color w:val="000000"/>
          <w:lang w:val="en-US" w:eastAsia="en-US"/>
        </w:rPr>
        <w:t>Si</w:t>
      </w:r>
      <w:r w:rsidRPr="00431F1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из координации </w:t>
      </w:r>
      <w:r>
        <w:rPr>
          <w:rStyle w:val="21"/>
          <w:color w:val="000000"/>
          <w:lang w:val="en-US" w:eastAsia="en-US"/>
        </w:rPr>
        <w:t>Si</w:t>
      </w:r>
      <w:r w:rsidRPr="00431F16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OAl</w:t>
      </w:r>
      <w:r>
        <w:rPr>
          <w:rStyle w:val="28pt"/>
          <w:color w:val="000000"/>
        </w:rPr>
        <w:t>)4</w:t>
      </w:r>
      <w:r w:rsidRPr="00431F1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с образованием дополнительных силикатных «островков», при этом миграция протекает интенсивнее в образцах </w:t>
      </w:r>
      <w:r>
        <w:rPr>
          <w:rStyle w:val="21"/>
          <w:color w:val="000000"/>
          <w:lang w:val="en-US" w:eastAsia="en-US"/>
        </w:rPr>
        <w:t>SAPO</w:t>
      </w:r>
      <w:r w:rsidRPr="00431F16">
        <w:rPr>
          <w:rStyle w:val="21"/>
          <w:color w:val="000000"/>
          <w:lang w:eastAsia="en-US"/>
        </w:rPr>
        <w:t xml:space="preserve">-11, </w:t>
      </w:r>
      <w:r>
        <w:rPr>
          <w:rStyle w:val="21"/>
          <w:color w:val="000000"/>
        </w:rPr>
        <w:t xml:space="preserve">полученных из бемита. Термическая обработка при 900 С приводит к образованию внерешеточного </w:t>
      </w:r>
      <w:r>
        <w:rPr>
          <w:rStyle w:val="21"/>
          <w:color w:val="000000"/>
          <w:lang w:val="en-US" w:eastAsia="en-US"/>
        </w:rPr>
        <w:t>SiO</w:t>
      </w:r>
      <w:r>
        <w:rPr>
          <w:rStyle w:val="28pt"/>
          <w:color w:val="000000"/>
        </w:rPr>
        <w:t>2</w:t>
      </w:r>
      <w:r w:rsidRPr="00431F1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в обоих случаях.</w:t>
      </w:r>
    </w:p>
    <w:p w14:paraId="5DA1BDA8" w14:textId="77777777" w:rsidR="00431F16" w:rsidRDefault="00431F16" w:rsidP="00431F16">
      <w:pPr>
        <w:pStyle w:val="210"/>
        <w:numPr>
          <w:ilvl w:val="0"/>
          <w:numId w:val="40"/>
        </w:numPr>
        <w:shd w:val="clear" w:color="auto" w:fill="auto"/>
        <w:tabs>
          <w:tab w:val="left" w:pos="874"/>
        </w:tabs>
        <w:spacing w:before="0" w:after="0" w:line="413" w:lineRule="exact"/>
        <w:ind w:firstLine="600"/>
        <w:jc w:val="both"/>
      </w:pPr>
      <w:r>
        <w:rPr>
          <w:rStyle w:val="21"/>
          <w:color w:val="000000"/>
        </w:rPr>
        <w:t xml:space="preserve">Разработан метод определения кремния, встроенного в структуру </w:t>
      </w:r>
      <w:r>
        <w:rPr>
          <w:rStyle w:val="21"/>
          <w:color w:val="000000"/>
          <w:lang w:val="en-US" w:eastAsia="en-US"/>
        </w:rPr>
        <w:t>SAPO</w:t>
      </w:r>
      <w:r w:rsidRPr="00431F16">
        <w:rPr>
          <w:rStyle w:val="21"/>
          <w:color w:val="000000"/>
          <w:lang w:eastAsia="en-US"/>
        </w:rPr>
        <w:t xml:space="preserve">-11 </w:t>
      </w:r>
      <w:r>
        <w:rPr>
          <w:rStyle w:val="21"/>
          <w:color w:val="000000"/>
        </w:rPr>
        <w:t xml:space="preserve">посредством механизма </w:t>
      </w:r>
      <w:r>
        <w:rPr>
          <w:rStyle w:val="21"/>
          <w:color w:val="000000"/>
          <w:lang w:val="en-US" w:eastAsia="en-US"/>
        </w:rPr>
        <w:t>SM</w:t>
      </w:r>
      <w:r w:rsidRPr="00431F16">
        <w:rPr>
          <w:rStyle w:val="21"/>
          <w:color w:val="000000"/>
          <w:lang w:eastAsia="en-US"/>
        </w:rPr>
        <w:t xml:space="preserve"> 2. </w:t>
      </w:r>
      <w:r>
        <w:rPr>
          <w:rStyle w:val="21"/>
          <w:color w:val="000000"/>
        </w:rPr>
        <w:t xml:space="preserve">Теоретически и экспериментально показано, что в ряду образцов </w:t>
      </w:r>
      <w:r>
        <w:rPr>
          <w:rStyle w:val="21"/>
          <w:color w:val="000000"/>
          <w:lang w:val="en-US" w:eastAsia="en-US"/>
        </w:rPr>
        <w:t xml:space="preserve">SAPO-11 </w:t>
      </w:r>
      <w:r>
        <w:rPr>
          <w:rStyle w:val="21"/>
          <w:color w:val="000000"/>
        </w:rPr>
        <w:t xml:space="preserve">с соотношением </w:t>
      </w:r>
      <w:r>
        <w:rPr>
          <w:rStyle w:val="21"/>
          <w:color w:val="000000"/>
          <w:lang w:val="en-US" w:eastAsia="en-US"/>
        </w:rPr>
        <w:t xml:space="preserve">SiO2/AhO3 </w:t>
      </w:r>
      <w:r>
        <w:rPr>
          <w:rStyle w:val="21"/>
          <w:color w:val="000000"/>
        </w:rPr>
        <w:t xml:space="preserve">= 0, 0,05, 0,1, 0,3 значения констант Генри адсорбции </w:t>
      </w:r>
      <w:r>
        <w:rPr>
          <w:rStyle w:val="21"/>
          <w:color w:val="000000"/>
          <w:lang w:val="en-US" w:eastAsia="en-US"/>
        </w:rPr>
        <w:t>H</w:t>
      </w:r>
      <w:r>
        <w:rPr>
          <w:rStyle w:val="28pt"/>
          <w:color w:val="000000"/>
        </w:rPr>
        <w:t xml:space="preserve">2 </w:t>
      </w:r>
      <w:r>
        <w:rPr>
          <w:rStyle w:val="21"/>
          <w:color w:val="000000"/>
        </w:rPr>
        <w:t xml:space="preserve">увеличиваются при повышении количества </w:t>
      </w:r>
      <w:r>
        <w:rPr>
          <w:rStyle w:val="21"/>
          <w:color w:val="000000"/>
          <w:lang w:val="en-US" w:eastAsia="en-US"/>
        </w:rPr>
        <w:t xml:space="preserve">Si, </w:t>
      </w:r>
      <w:r>
        <w:rPr>
          <w:rStyle w:val="21"/>
          <w:color w:val="000000"/>
        </w:rPr>
        <w:t xml:space="preserve">внедренного по механизму </w:t>
      </w:r>
      <w:r>
        <w:rPr>
          <w:rStyle w:val="21"/>
          <w:color w:val="000000"/>
          <w:lang w:val="en-US" w:eastAsia="en-US"/>
        </w:rPr>
        <w:t xml:space="preserve">SM </w:t>
      </w:r>
      <w:r>
        <w:rPr>
          <w:rStyle w:val="21"/>
          <w:color w:val="000000"/>
        </w:rPr>
        <w:t xml:space="preserve">2, и не зависят от количества </w:t>
      </w:r>
      <w:r>
        <w:rPr>
          <w:rStyle w:val="21"/>
          <w:color w:val="000000"/>
          <w:lang w:val="en-US" w:eastAsia="en-US"/>
        </w:rPr>
        <w:t xml:space="preserve">Si, </w:t>
      </w:r>
      <w:r>
        <w:rPr>
          <w:rStyle w:val="21"/>
          <w:color w:val="000000"/>
        </w:rPr>
        <w:t xml:space="preserve">внедренного по механизму </w:t>
      </w:r>
      <w:r>
        <w:rPr>
          <w:rStyle w:val="21"/>
          <w:color w:val="000000"/>
          <w:lang w:val="en-US" w:eastAsia="en-US"/>
        </w:rPr>
        <w:t xml:space="preserve">SM </w:t>
      </w:r>
      <w:r>
        <w:rPr>
          <w:rStyle w:val="21"/>
          <w:color w:val="000000"/>
        </w:rPr>
        <w:t>3.</w:t>
      </w:r>
    </w:p>
    <w:p w14:paraId="506CC6FD" w14:textId="20F5BA4A" w:rsidR="00431F16" w:rsidRPr="00431F16" w:rsidRDefault="00431F16" w:rsidP="00431F16">
      <w:r>
        <w:rPr>
          <w:rStyle w:val="21"/>
          <w:color w:val="000000"/>
        </w:rPr>
        <w:t xml:space="preserve">Разработана воспроизводимая методика синтеза укрупненных партий (более 1 кг) </w:t>
      </w:r>
      <w:r>
        <w:rPr>
          <w:rStyle w:val="21"/>
          <w:color w:val="000000"/>
          <w:lang w:val="en-US" w:eastAsia="en-US"/>
        </w:rPr>
        <w:t xml:space="preserve">SAPO-11 </w:t>
      </w:r>
      <w:r>
        <w:rPr>
          <w:rStyle w:val="21"/>
          <w:color w:val="000000"/>
        </w:rPr>
        <w:t xml:space="preserve">с содержанием </w:t>
      </w:r>
      <w:r>
        <w:rPr>
          <w:rStyle w:val="21"/>
          <w:color w:val="000000"/>
          <w:lang w:val="en-US" w:eastAsia="en-US"/>
        </w:rPr>
        <w:t xml:space="preserve">Si </w:t>
      </w:r>
      <w:r>
        <w:rPr>
          <w:rStyle w:val="21"/>
          <w:color w:val="000000"/>
        </w:rPr>
        <w:t xml:space="preserve">~1 вес.% и ~5 вес.%, позволяющая получать фазовочистый </w:t>
      </w:r>
      <w:r>
        <w:rPr>
          <w:rStyle w:val="21"/>
          <w:color w:val="000000"/>
          <w:lang w:val="en-US" w:eastAsia="en-US"/>
        </w:rPr>
        <w:t xml:space="preserve">SAPO-11. </w:t>
      </w:r>
      <w:r>
        <w:rPr>
          <w:rStyle w:val="21"/>
          <w:color w:val="000000"/>
        </w:rPr>
        <w:t xml:space="preserve">Мезо-макропористый алюмооксидный </w:t>
      </w:r>
      <w:r>
        <w:rPr>
          <w:rStyle w:val="21"/>
          <w:color w:val="000000"/>
          <w:lang w:val="en-US" w:eastAsia="en-US"/>
        </w:rPr>
        <w:t xml:space="preserve">CoMoNi </w:t>
      </w:r>
      <w:r>
        <w:rPr>
          <w:rStyle w:val="21"/>
          <w:color w:val="000000"/>
        </w:rPr>
        <w:t xml:space="preserve">катализатор, содержащий </w:t>
      </w:r>
      <w:r>
        <w:rPr>
          <w:rStyle w:val="21"/>
          <w:color w:val="000000"/>
          <w:lang w:val="en-US" w:eastAsia="en-US"/>
        </w:rPr>
        <w:t xml:space="preserve">SAPO-11, </w:t>
      </w:r>
      <w:r>
        <w:rPr>
          <w:rStyle w:val="21"/>
          <w:color w:val="000000"/>
        </w:rPr>
        <w:t xml:space="preserve">сохранял высокую активность в течение 1040 часов при 420 °С и давлении </w:t>
      </w:r>
      <w:r>
        <w:rPr>
          <w:rStyle w:val="21"/>
          <w:color w:val="000000"/>
          <w:lang w:val="en-US" w:eastAsia="en-US"/>
        </w:rPr>
        <w:t>H</w:t>
      </w:r>
      <w:r>
        <w:rPr>
          <w:rStyle w:val="28pt"/>
          <w:color w:val="000000"/>
        </w:rPr>
        <w:t>2</w:t>
      </w:r>
      <w:r>
        <w:rPr>
          <w:rStyle w:val="21"/>
          <w:color w:val="000000"/>
          <w:lang w:val="en-US" w:eastAsia="en-US"/>
        </w:rPr>
        <w:t xml:space="preserve"> </w:t>
      </w:r>
      <w:r>
        <w:rPr>
          <w:rStyle w:val="21"/>
          <w:color w:val="000000"/>
        </w:rPr>
        <w:t>120 атм в процессе гидрооблагораживания гудрона.</w:t>
      </w:r>
    </w:p>
    <w:sectPr w:rsidR="00431F16" w:rsidRPr="00431F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14195" w14:textId="77777777" w:rsidR="00843A61" w:rsidRDefault="00843A61">
      <w:pPr>
        <w:spacing w:after="0" w:line="240" w:lineRule="auto"/>
      </w:pPr>
      <w:r>
        <w:separator/>
      </w:r>
    </w:p>
  </w:endnote>
  <w:endnote w:type="continuationSeparator" w:id="0">
    <w:p w14:paraId="1D02363A" w14:textId="77777777" w:rsidR="00843A61" w:rsidRDefault="0084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CC1F7" w14:textId="77777777" w:rsidR="00843A61" w:rsidRDefault="00843A61">
      <w:pPr>
        <w:spacing w:after="0" w:line="240" w:lineRule="auto"/>
      </w:pPr>
      <w:r>
        <w:separator/>
      </w:r>
    </w:p>
  </w:footnote>
  <w:footnote w:type="continuationSeparator" w:id="0">
    <w:p w14:paraId="500F66C3" w14:textId="77777777" w:rsidR="00843A61" w:rsidRDefault="00843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3A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61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,11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155788</TotalTime>
  <Pages>5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9860</cp:revision>
  <dcterms:created xsi:type="dcterms:W3CDTF">2024-06-20T08:51:00Z</dcterms:created>
  <dcterms:modified xsi:type="dcterms:W3CDTF">2025-03-03T13:52:00Z</dcterms:modified>
  <cp:category/>
</cp:coreProperties>
</file>