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C35DC" w14:textId="77777777" w:rsidR="00462A27" w:rsidRDefault="00462A27" w:rsidP="00462A27">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инвестиционных проектов для развития банковского бизнеса</w:t>
      </w:r>
    </w:p>
    <w:p w14:paraId="5F5E7EC9" w14:textId="77777777" w:rsidR="00462A27" w:rsidRDefault="00462A27" w:rsidP="00462A27">
      <w:pPr>
        <w:rPr>
          <w:rFonts w:ascii="Verdana" w:hAnsi="Verdana"/>
          <w:color w:val="000000"/>
          <w:sz w:val="18"/>
          <w:szCs w:val="18"/>
          <w:shd w:val="clear" w:color="auto" w:fill="FFFFFF"/>
        </w:rPr>
      </w:pPr>
    </w:p>
    <w:p w14:paraId="4732BC9C" w14:textId="77777777" w:rsidR="00462A27" w:rsidRDefault="00462A27" w:rsidP="00462A27">
      <w:pPr>
        <w:rPr>
          <w:rFonts w:ascii="Verdana" w:hAnsi="Verdana"/>
          <w:color w:val="000000"/>
          <w:sz w:val="18"/>
          <w:szCs w:val="18"/>
          <w:shd w:val="clear" w:color="auto" w:fill="FFFFFF"/>
        </w:rPr>
      </w:pPr>
    </w:p>
    <w:p w14:paraId="33814A3D" w14:textId="77777777" w:rsidR="00462A27" w:rsidRDefault="00462A27" w:rsidP="00462A2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Савельева, Марина Георгиевна</w:t>
      </w:r>
      <w:r>
        <w:rPr>
          <w:rFonts w:ascii="Verdana" w:hAnsi="Verdana"/>
          <w:color w:val="000000"/>
          <w:sz w:val="18"/>
          <w:szCs w:val="18"/>
        </w:rPr>
        <w:br/>
      </w:r>
      <w:r>
        <w:rPr>
          <w:rFonts w:ascii="Verdana" w:hAnsi="Verdana"/>
          <w:b/>
          <w:bCs/>
          <w:color w:val="000000"/>
          <w:sz w:val="18"/>
          <w:szCs w:val="18"/>
        </w:rPr>
        <w:t>Год: </w:t>
      </w:r>
    </w:p>
    <w:p w14:paraId="0209CDDF" w14:textId="77777777" w:rsidR="00462A27" w:rsidRDefault="00462A27" w:rsidP="00462A27">
      <w:pPr>
        <w:spacing w:line="270" w:lineRule="atLeast"/>
        <w:rPr>
          <w:rFonts w:ascii="Verdana" w:hAnsi="Verdana"/>
          <w:color w:val="000000"/>
          <w:sz w:val="18"/>
          <w:szCs w:val="18"/>
        </w:rPr>
      </w:pPr>
      <w:r>
        <w:rPr>
          <w:rFonts w:ascii="Verdana" w:hAnsi="Verdana"/>
          <w:color w:val="000000"/>
          <w:sz w:val="18"/>
          <w:szCs w:val="18"/>
        </w:rPr>
        <w:t>2006</w:t>
      </w:r>
    </w:p>
    <w:p w14:paraId="4D2BA7F9" w14:textId="77777777" w:rsidR="00462A27" w:rsidRDefault="00462A27" w:rsidP="00462A2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ED7CBA3" w14:textId="77777777" w:rsidR="00462A27" w:rsidRDefault="00462A27" w:rsidP="00462A27">
      <w:pPr>
        <w:spacing w:line="270" w:lineRule="atLeast"/>
        <w:rPr>
          <w:rFonts w:ascii="Verdana" w:hAnsi="Verdana"/>
          <w:color w:val="000000"/>
          <w:sz w:val="18"/>
          <w:szCs w:val="18"/>
        </w:rPr>
      </w:pPr>
      <w:r>
        <w:rPr>
          <w:rFonts w:ascii="Verdana" w:hAnsi="Verdana"/>
          <w:color w:val="000000"/>
          <w:sz w:val="18"/>
          <w:szCs w:val="18"/>
        </w:rPr>
        <w:t>Савельева, Марина Георгиевна</w:t>
      </w:r>
    </w:p>
    <w:p w14:paraId="57ABDDF7" w14:textId="77777777" w:rsidR="00462A27" w:rsidRDefault="00462A27" w:rsidP="00462A2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6F3DF2" w14:textId="77777777" w:rsidR="00462A27" w:rsidRDefault="00462A27" w:rsidP="00462A2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A8585E" w14:textId="77777777" w:rsidR="00462A27" w:rsidRDefault="00462A27" w:rsidP="00462A2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252AD8B" w14:textId="77777777" w:rsidR="00462A27" w:rsidRDefault="00462A27" w:rsidP="00462A27">
      <w:pPr>
        <w:spacing w:line="270" w:lineRule="atLeast"/>
        <w:rPr>
          <w:rFonts w:ascii="Verdana" w:hAnsi="Verdana"/>
          <w:color w:val="000000"/>
          <w:sz w:val="18"/>
          <w:szCs w:val="18"/>
        </w:rPr>
      </w:pPr>
      <w:r>
        <w:rPr>
          <w:rFonts w:ascii="Verdana" w:hAnsi="Verdana"/>
          <w:color w:val="000000"/>
          <w:sz w:val="18"/>
          <w:szCs w:val="18"/>
        </w:rPr>
        <w:t>Москва</w:t>
      </w:r>
    </w:p>
    <w:p w14:paraId="28D88B76" w14:textId="77777777" w:rsidR="00462A27" w:rsidRDefault="00462A27" w:rsidP="00462A2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6AE44E" w14:textId="77777777" w:rsidR="00462A27" w:rsidRDefault="00462A27" w:rsidP="00462A27">
      <w:pPr>
        <w:spacing w:line="270" w:lineRule="atLeast"/>
        <w:rPr>
          <w:rFonts w:ascii="Verdana" w:hAnsi="Verdana"/>
          <w:color w:val="000000"/>
          <w:sz w:val="18"/>
          <w:szCs w:val="18"/>
        </w:rPr>
      </w:pPr>
      <w:r>
        <w:rPr>
          <w:rFonts w:ascii="Verdana" w:hAnsi="Verdana"/>
          <w:color w:val="000000"/>
          <w:sz w:val="18"/>
          <w:szCs w:val="18"/>
        </w:rPr>
        <w:t>08.00.12</w:t>
      </w:r>
    </w:p>
    <w:p w14:paraId="1DC54989" w14:textId="77777777" w:rsidR="00462A27" w:rsidRDefault="00462A27" w:rsidP="00462A2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A2C9A6" w14:textId="77777777" w:rsidR="00462A27" w:rsidRDefault="00462A27" w:rsidP="00462A2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41EC254" w14:textId="77777777" w:rsidR="00462A27" w:rsidRDefault="00462A27" w:rsidP="00462A2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11EA9F" w14:textId="77777777" w:rsidR="00462A27" w:rsidRDefault="00462A27" w:rsidP="00462A27">
      <w:pPr>
        <w:spacing w:line="270" w:lineRule="atLeast"/>
        <w:rPr>
          <w:rFonts w:ascii="Verdana" w:hAnsi="Verdana"/>
          <w:color w:val="000000"/>
          <w:sz w:val="18"/>
          <w:szCs w:val="18"/>
        </w:rPr>
      </w:pPr>
      <w:r>
        <w:rPr>
          <w:rFonts w:ascii="Verdana" w:hAnsi="Verdana"/>
          <w:color w:val="000000"/>
          <w:sz w:val="18"/>
          <w:szCs w:val="18"/>
        </w:rPr>
        <w:t>218</w:t>
      </w:r>
    </w:p>
    <w:p w14:paraId="49628651" w14:textId="77777777" w:rsidR="00462A27" w:rsidRDefault="00462A27" w:rsidP="00462A2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Савельева, Марина Георгиевна</w:t>
      </w:r>
    </w:p>
    <w:p w14:paraId="63C79FE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3</w:t>
      </w:r>
    </w:p>
    <w:p w14:paraId="7C4D350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инвестиции и их роль в развитии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38F859E2"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Внешние и внутренние условия формирования инвестиционной стратегии коммерческих банков.9</w:t>
      </w:r>
    </w:p>
    <w:p w14:paraId="2A9D152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1.2 Понятие, классификация и регулирование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в банковском бизнесе.34</w:t>
      </w:r>
    </w:p>
    <w:p w14:paraId="67427CF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Особенности анализа</w:t>
      </w:r>
      <w:r>
        <w:rPr>
          <w:rStyle w:val="WW8Num2z0"/>
          <w:rFonts w:ascii="Verdana" w:hAnsi="Verdana"/>
          <w:color w:val="000000"/>
          <w:sz w:val="18"/>
          <w:szCs w:val="18"/>
        </w:rPr>
        <w:t> </w:t>
      </w:r>
      <w:r>
        <w:rPr>
          <w:rStyle w:val="WW8Num3z0"/>
          <w:rFonts w:ascii="Verdana" w:hAnsi="Verdana"/>
          <w:color w:val="4682B4"/>
          <w:sz w:val="18"/>
          <w:szCs w:val="18"/>
        </w:rPr>
        <w:t>инвестиционных</w:t>
      </w:r>
      <w:r>
        <w:rPr>
          <w:rStyle w:val="WW8Num2z0"/>
          <w:rFonts w:ascii="Verdana" w:hAnsi="Verdana"/>
          <w:color w:val="000000"/>
          <w:sz w:val="18"/>
          <w:szCs w:val="18"/>
        </w:rPr>
        <w:t> </w:t>
      </w:r>
      <w:r>
        <w:rPr>
          <w:rFonts w:ascii="Verdana" w:hAnsi="Verdana"/>
          <w:color w:val="000000"/>
          <w:sz w:val="18"/>
          <w:szCs w:val="18"/>
        </w:rPr>
        <w:t>проектов в банковском бизнесе.</w:t>
      </w:r>
    </w:p>
    <w:p w14:paraId="7CC2231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2.1 Критерии оценки и анализа эффективности инвестиционных</w:t>
      </w:r>
      <w:r>
        <w:rPr>
          <w:rStyle w:val="WW8Num2z0"/>
          <w:rFonts w:ascii="Verdana" w:hAnsi="Verdana"/>
          <w:color w:val="000000"/>
          <w:sz w:val="18"/>
          <w:szCs w:val="18"/>
        </w:rPr>
        <w:t> </w:t>
      </w:r>
      <w:r>
        <w:rPr>
          <w:rStyle w:val="WW8Num3z0"/>
          <w:rFonts w:ascii="Verdana" w:hAnsi="Verdana"/>
          <w:color w:val="4682B4"/>
          <w:sz w:val="18"/>
          <w:szCs w:val="18"/>
        </w:rPr>
        <w:t>проектов</w:t>
      </w:r>
      <w:r>
        <w:rPr>
          <w:rFonts w:ascii="Verdana" w:hAnsi="Verdana"/>
          <w:color w:val="000000"/>
          <w:sz w:val="18"/>
          <w:szCs w:val="18"/>
        </w:rPr>
        <w:t>.54</w:t>
      </w:r>
    </w:p>
    <w:p w14:paraId="3EC83A9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2.2 Оценка инвестиционных рисков и цены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77</w:t>
      </w:r>
    </w:p>
    <w:p w14:paraId="227D613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2.3 Моделирование показателей расчетных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для типовых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бизнесе. 107</w:t>
      </w:r>
    </w:p>
    <w:p w14:paraId="3F066B9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Некоторые вопросы организационно-экономического механизма реализации инвестиционных проектов в банковском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w:t>
      </w:r>
    </w:p>
    <w:p w14:paraId="7459808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инвестиционных проектов в коммерческих банках. 123</w:t>
      </w:r>
    </w:p>
    <w:p w14:paraId="28A58A2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3.2 Организация взаимодействия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коммерческих банков при обосновании и реализации инвестиционных проектов. 149</w:t>
      </w:r>
    </w:p>
    <w:p w14:paraId="71B0AC7D" w14:textId="77777777" w:rsidR="00462A27" w:rsidRDefault="00462A27" w:rsidP="00462A2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инвестиционных проектов для развития банковского бизнеса"</w:t>
      </w:r>
    </w:p>
    <w:p w14:paraId="21D62076"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коммерческих банков России в современных условиях может быть обеспечена только при условии, если банк постоянно совершенствует свои продукты, обновляет и расширяет</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 xml:space="preserve">услуг, максимально использует имеющиеся финансовые возможности и </w:t>
      </w:r>
      <w:r>
        <w:rPr>
          <w:rFonts w:ascii="Verdana" w:hAnsi="Verdana"/>
          <w:color w:val="000000"/>
          <w:sz w:val="18"/>
          <w:szCs w:val="18"/>
        </w:rPr>
        <w:lastRenderedPageBreak/>
        <w:t>внутренние факторы для развития, применяет современные информационные технологии.</w:t>
      </w:r>
    </w:p>
    <w:p w14:paraId="2EA81BD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Инвестиционная программа становится необходимым элементом общей стратегии развития любого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(КБ). Отказ от реализации инвестиционных проектов однозначно ведет к потере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в долгосрочной и</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и неустойчивости банка в случае изменений общей экономической ситуации или</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w:t>
      </w:r>
    </w:p>
    <w:p w14:paraId="02400FA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КБ должны учитывать, что дальнейший рост рынка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ожидается за счет развития</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среднего и малого бизнеса России, требующих новых подходов к</w:t>
      </w:r>
      <w:r>
        <w:rPr>
          <w:rStyle w:val="WW8Num2z0"/>
          <w:rFonts w:ascii="Verdana" w:hAnsi="Verdana"/>
          <w:color w:val="000000"/>
          <w:sz w:val="18"/>
          <w:szCs w:val="18"/>
        </w:rPr>
        <w:t> </w:t>
      </w:r>
      <w:r>
        <w:rPr>
          <w:rStyle w:val="WW8Num3z0"/>
          <w:rFonts w:ascii="Verdana" w:hAnsi="Verdana"/>
          <w:color w:val="4682B4"/>
          <w:sz w:val="18"/>
          <w:szCs w:val="18"/>
        </w:rPr>
        <w:t>продажам</w:t>
      </w:r>
      <w:r>
        <w:rPr>
          <w:rFonts w:ascii="Verdana" w:hAnsi="Verdana"/>
          <w:color w:val="000000"/>
          <w:sz w:val="18"/>
          <w:szCs w:val="18"/>
        </w:rPr>
        <w:t>, приближения банковских услуг к</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за счет ускорения развития региональных</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отделений, обеспечения автоматизированного доступа к услугам банка, создания новых продуктов и услуг.</w:t>
      </w:r>
    </w:p>
    <w:p w14:paraId="6EA5FECA"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инвестиционной политики в КБ предполагает аналитическое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целям, видам, составу, структуре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характеру источников финансирования, направлению их воздействия па результаты деятельности, а также контроль и анализ их реализации.</w:t>
      </w:r>
    </w:p>
    <w:p w14:paraId="712C8C4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далеко не во всех КБ уделяется должное внимание аналитической обоснованности принимаемых инвестиционных проектов и контролю их</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эффективности, основными причинами являются:</w:t>
      </w:r>
    </w:p>
    <w:p w14:paraId="550DC114"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недостаточность нормативного обеспечения проводимых расчетов эффективности инвестиционных проектов;</w:t>
      </w:r>
    </w:p>
    <w:p w14:paraId="0BB4F4E9"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сложность в применении критериев оценки эффективности и риска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бизнесе;</w:t>
      </w:r>
    </w:p>
    <w:p w14:paraId="38243D8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несовершенство систем внутреннего контроля за</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и эффективностью;</w:t>
      </w:r>
    </w:p>
    <w:p w14:paraId="615A18D2"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слабая проработка либо отсутствие организационно-экономического механизма реализации инвестиционных проектов.</w:t>
      </w:r>
    </w:p>
    <w:p w14:paraId="58771EE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следствие влияния этих причин отмечается низкая эффективность реализации инвестиционных проектов во многих банках: не соблюдаются сроки освоения средств,</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доходы от проектов оказываются ниже расчетных, не соблюдаются расчетные сроки</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инвестиционных проектов.</w:t>
      </w:r>
    </w:p>
    <w:p w14:paraId="6CE8A1D6"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отсутствие научно обоснованной классификации инвестиций, состава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и других единовременных затрат приводит к неточному формированию стоимости объектов инвестиций, к искажению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банков, искусственному занижению удельного веса основных фондов и других объектов инвестиций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банков.</w:t>
      </w:r>
    </w:p>
    <w:p w14:paraId="33957180"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Серьезное негативное влияние па достоверность данных о стоимости объектов инвестиций оказывает также</w:t>
      </w:r>
      <w:r>
        <w:rPr>
          <w:rStyle w:val="WW8Num2z0"/>
          <w:rFonts w:ascii="Verdana" w:hAnsi="Verdana"/>
          <w:color w:val="000000"/>
          <w:sz w:val="18"/>
          <w:szCs w:val="18"/>
        </w:rPr>
        <w:t> </w:t>
      </w:r>
      <w:r>
        <w:rPr>
          <w:rStyle w:val="WW8Num3z0"/>
          <w:rFonts w:ascii="Verdana" w:hAnsi="Verdana"/>
          <w:color w:val="4682B4"/>
          <w:sz w:val="18"/>
          <w:szCs w:val="18"/>
        </w:rPr>
        <w:t>дивидендная</w:t>
      </w:r>
      <w:r>
        <w:rPr>
          <w:rStyle w:val="WW8Num2z0"/>
          <w:rFonts w:ascii="Verdana" w:hAnsi="Verdana"/>
          <w:color w:val="000000"/>
          <w:sz w:val="18"/>
          <w:szCs w:val="18"/>
        </w:rPr>
        <w:t> </w:t>
      </w:r>
      <w:r>
        <w:rPr>
          <w:rFonts w:ascii="Verdana" w:hAnsi="Verdana"/>
          <w:color w:val="000000"/>
          <w:sz w:val="18"/>
          <w:szCs w:val="18"/>
        </w:rPr>
        <w:t>политика. Стремление акционеров к получению</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приводит зачастую к потреблению всей</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байка, что создает искусственный дефицит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долгосрочных инвестиций. Этот дефицит банк вынужден покрывать,</w:t>
      </w:r>
      <w:r>
        <w:rPr>
          <w:rStyle w:val="WW8Num2z0"/>
          <w:rFonts w:ascii="Verdana" w:hAnsi="Verdana"/>
          <w:color w:val="000000"/>
          <w:sz w:val="18"/>
          <w:szCs w:val="18"/>
        </w:rPr>
        <w:t> </w:t>
      </w:r>
      <w:r>
        <w:rPr>
          <w:rStyle w:val="WW8Num3z0"/>
          <w:rFonts w:ascii="Verdana" w:hAnsi="Verdana"/>
          <w:color w:val="4682B4"/>
          <w:sz w:val="18"/>
          <w:szCs w:val="18"/>
        </w:rPr>
        <w:t>списывая</w:t>
      </w:r>
      <w:r>
        <w:rPr>
          <w:rStyle w:val="WW8Num2z0"/>
          <w:rFonts w:ascii="Verdana" w:hAnsi="Verdana"/>
          <w:color w:val="000000"/>
          <w:sz w:val="18"/>
          <w:szCs w:val="18"/>
        </w:rPr>
        <w:t> </w:t>
      </w:r>
      <w:r>
        <w:rPr>
          <w:rFonts w:ascii="Verdana" w:hAnsi="Verdana"/>
          <w:color w:val="000000"/>
          <w:sz w:val="18"/>
          <w:szCs w:val="18"/>
        </w:rPr>
        <w:t>часть капитальных затрат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расходы банка.</w:t>
      </w:r>
    </w:p>
    <w:p w14:paraId="072FFE91"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исследование процессов обоснования и анализа реализации инвестиционных проектов в банковском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с целью выработки рекомендаций по совершенствованию методического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обоснования инвестиционных программ является актуальным и практически востребованным.</w:t>
      </w:r>
    </w:p>
    <w:p w14:paraId="5745A397"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Труды российских и зарубежных ученых, заложивших методологическую основу и разработавших критерии и методы оценки и анализа инвестиционных проектов, составили методологическую основу диссертации. В процессе исследования проанализированы методические подходы к оценке эффективности инвестиционных проектов, изложенные в публикациях И.А.Бланка, В.В.Бочарова, Ю.Бригхэм, Л.Гапепски, Дж.К.Вап Хорпа, П.Л.Виленского, И.М.Волкова, М.В.Грачева, Л.Т.Гиляровской, Д.А.Епдовицкого, А.Дамодарапа, О.В.Ефимовой, Л.М.Жукова, В.Ю.Катасонова, В.В.Ковалёва, Э.И.Крылова, И.В.Липсица, Дж.Лоренса, Д.Майкла, Ф.Модильяни, М.Миллера, М.В.Мельник, М.А.Федотовой, А.Д.Шермета, С.И.Шумилииа, А.Д.Цвикупа, В.А.Чернова, В.З.Черияка, Е.М.Четыркипа.</w:t>
      </w:r>
    </w:p>
    <w:p w14:paraId="25A1CA6C"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Существенный вклад в разработку проблем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России, в том числе по вопросам управления процессами создания филиалов, отделений банков, расширения услуг, создания новых продуктов, внесли ученые Л.Г.Батракова, Ю.А.Бабичева, Е.Н.Галанина, И.Н.Киселева, Е.П.Козлова, О.И.Лаврушии, И.Д.Мамонова, Н.Л.Маренков,</w:t>
      </w:r>
    </w:p>
    <w:p w14:paraId="4ADF60A8"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Ю.С.Маслепчепков, А.Ю.Петров, М.А.Поморипа, К.К.Садвакасов, Л.Р.Смириова, В.М.Усоскии и ряд других ученых.</w:t>
      </w:r>
    </w:p>
    <w:p w14:paraId="768BFB8C"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до настоящего времени особенностям методологии анализа инвестиционных проектов для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посвящено очень немного специальных научных работ, хотя отдельные аспекты данной проблемы представлены в ряде монографических и периодических изданий, однако в них недостаточно внимания уделено исследованию специфики осуществления инвестиционных проектов в банковском бизнесе, что не могло не отразиться на банковской практике инвестиций и их нормативном регулировании, в том числе имеются проблемы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капитальных и текущих затрат, недостаточно проработай вопрос о рисках инвестиционных проектов применительно к банковской сфере, об особенностях формирования и анализа расчетных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при обосновании проектов, об использовании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средства планирования, контроля и анализа эффективности инвестиционных проектов.</w:t>
      </w:r>
    </w:p>
    <w:p w14:paraId="733E26FD"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научная проработка отмеченных вопросов предопределила выбор темы, цель и основные направления исследования.</w:t>
      </w:r>
    </w:p>
    <w:p w14:paraId="326A9EF0"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анализа инвестиционных проектов и организационно-экономического механизма их реализации в банковском бизнесе.</w:t>
      </w:r>
    </w:p>
    <w:p w14:paraId="3F602DBC"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цели диссертации потребовало решения следующих задач:</w:t>
      </w:r>
    </w:p>
    <w:p w14:paraId="67C76940"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разработки рекомендаций по совершенствованию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и уточнению их классификации для целей внутреннего контроля и анализа;</w:t>
      </w:r>
    </w:p>
    <w:p w14:paraId="681DA1ED"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формирования методики моделирования параметров расчетных денежных потоков по основным группам инвестиционных проектов, реализуемых в КБ;</w:t>
      </w:r>
    </w:p>
    <w:p w14:paraId="53D9ED98"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выявления факторов риска реализации инвестиционных проектов в банковском бизнесе и классификации проектов по группам риска;</w:t>
      </w:r>
    </w:p>
    <w:p w14:paraId="6A7CBAA8"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обоснования положений методики бюджетирования инвестиций, включающей разработку</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отчетных показателей эффективности инвестиционных проектов, а также обоснование ключевых показателей для оценки влияния инвестиционных проектов на эффективность банковской деятельности;</w:t>
      </w:r>
    </w:p>
    <w:p w14:paraId="4E11A216"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разработки организационного механизма взаимодействия лиц, принимающих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па разных уровнях руководства</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 для аналитического обоснования и успешной реализации инвестиционных проектов.</w:t>
      </w:r>
    </w:p>
    <w:p w14:paraId="158404C8"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анализа инвестиционных проектов в банковском бизнесе, методы управления, направленные па совершенствование организационно-экономического механизма их реализации.</w:t>
      </w:r>
    </w:p>
    <w:p w14:paraId="04B81785"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процессы обоснования и результаты реализации инвестиционных проектов в развитие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56AF8E6"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основы исследования составили фундаментальные положения теории и методологии анализа инвестиций, бухгалтерского учета и контроля; нормативные акты Российской Федерации по вопросам инвестиций и банковской деятельности, бухгалтерского учета;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методические рекомендации по оценке эффективности инвестиционных проектов, разработанные как зарубежными, так и отечественными специалистами.</w:t>
      </w:r>
    </w:p>
    <w:p w14:paraId="13DB5025"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качестве методологической основы исследования используются диалектический метод познания, главной особенностью которого являются комплексный подход к изучаемому предмету. В </w:t>
      </w:r>
      <w:r>
        <w:rPr>
          <w:rFonts w:ascii="Verdana" w:hAnsi="Verdana"/>
          <w:color w:val="000000"/>
          <w:sz w:val="18"/>
          <w:szCs w:val="18"/>
        </w:rPr>
        <w:lastRenderedPageBreak/>
        <w:t>работе применялись специальные методы научного исследования: метод сравнения, обобщения и синтеза, факторный анализ, а также современный научный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классификации, типологические группировки, аналитические таблицы.</w:t>
      </w:r>
    </w:p>
    <w:p w14:paraId="5F9E64F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и п.1.3 «</w:t>
      </w:r>
      <w:r>
        <w:rPr>
          <w:rStyle w:val="WW8Num3z0"/>
          <w:rFonts w:ascii="Verdana" w:hAnsi="Verdana"/>
          <w:color w:val="4682B4"/>
          <w:sz w:val="18"/>
          <w:szCs w:val="18"/>
        </w:rPr>
        <w:t>Методология учета, контроля финансовых результатов</w:t>
      </w:r>
      <w:r>
        <w:rPr>
          <w:rFonts w:ascii="Verdana" w:hAnsi="Verdana"/>
          <w:color w:val="000000"/>
          <w:sz w:val="18"/>
          <w:szCs w:val="18"/>
        </w:rPr>
        <w:t>»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Экономические пауки</w:t>
      </w:r>
      <w:r>
        <w:rPr>
          <w:rFonts w:ascii="Verdana" w:hAnsi="Verdana"/>
          <w:color w:val="000000"/>
          <w:sz w:val="18"/>
          <w:szCs w:val="18"/>
        </w:rPr>
        <w:t>»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A937905"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методического и организационного инструментария анализа инвестиционных проектов развития банковского бизнеса, что до настоящего времени не нашло системного отражения в научных исследованиях.</w:t>
      </w:r>
    </w:p>
    <w:p w14:paraId="66969E3D"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исследования заключаются в следующем:</w:t>
      </w:r>
    </w:p>
    <w:p w14:paraId="3B4179CE"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типовым инвестиционным проектам, реализуемым в КБ, разработана методика моделирования и анализа, учитывающая особенности движения расчетных денежных потоков и сопутствующих им рисков;</w:t>
      </w:r>
    </w:p>
    <w:p w14:paraId="59EAA009"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ключевых показателей для оценки влияния инвестиционных проектов на эффективность банковского бизнеса, включающая совокупность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характеризующих воздействие инвестиционных проектов на финансовое состояние коммерческого банка, изменение доли банка на рынке, эффективность использования ресурсов банка, совершенствование качества</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управления им, и структурированная по бизнес-единицам и функциональным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w:t>
      </w:r>
    </w:p>
    <w:p w14:paraId="190A6F0F"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по совершенствованию практики бюджетирования инвестиций в банковском бизнесе;</w:t>
      </w:r>
    </w:p>
    <w:p w14:paraId="40535A9B"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организационно-экономический механизм взаимодействия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банка по основным этапам жизненного цикла внедряемых инвестиционных проектов;</w:t>
      </w:r>
    </w:p>
    <w:p w14:paraId="58C7C313"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предложения по совершенствованию бухгалтерского учета и уточнению классификации инвестиций в развитие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029396C8"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внешние и внутренние условия и факторы развития коммерческих банков, влияющие на выбор инвестиционных проектов и разработку инвестиционной стратегии.</w:t>
      </w:r>
    </w:p>
    <w:p w14:paraId="730C3931"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основные положения, рекомендации и выводы диссертационной работы ориентированы па их широкое практическое использование при оценке инвестиционных проектов в коммерческих байках, а также организации их внедрения.</w:t>
      </w:r>
    </w:p>
    <w:p w14:paraId="36FAF208"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w:t>
      </w:r>
    </w:p>
    <w:p w14:paraId="5423F698"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моделирования параметров расчетных денежных потоков по типовым инвестиционным проектам в развитие банковского бизнеса, позволяющая учесть особенности применения общих принципов оценки инвестиционных проектов и их рисков к анализу их эффективности в банковском бизнесе;</w:t>
      </w:r>
    </w:p>
    <w:p w14:paraId="02B80F5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взаимодействию подразделений коммерческих банков в процессе реализации инвестиционных проектов по созданию филиалов и отделений, позволяющие с учетом масштабов банков и их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осуществлять согласованные четкие действия по реализации инвестиционных проектов, повысить ответственность за предоставляемую информацию по инвестиционным проектам, снизить риск и</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при реализации проектов;</w:t>
      </w:r>
    </w:p>
    <w:p w14:paraId="6A30780E"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ключевых показателей влияния инвестиционных проектов на эффективность банковского бизнеса, которая может быть использована как составная часть бюджетирования -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и анализа.</w:t>
      </w:r>
    </w:p>
    <w:p w14:paraId="607AA4E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методики моделирования параметров расчетных денежных потоков по типовым инвестиционным проектам, система ключевых показателей эффективности, а также разработанный в диссертации органи-зациоппо-экономический механизм взаимодействия подразделений коммерческого банка в процессе </w:t>
      </w:r>
      <w:r>
        <w:rPr>
          <w:rFonts w:ascii="Verdana" w:hAnsi="Verdana"/>
          <w:color w:val="000000"/>
          <w:sz w:val="18"/>
          <w:szCs w:val="18"/>
        </w:rPr>
        <w:lastRenderedPageBreak/>
        <w:t>обоснования и реализации инвестиционных проектов апробированы и используются в практике работы следующих коммерческих банков: Альфа-Банк, КБ</w:t>
      </w:r>
      <w:r>
        <w:rPr>
          <w:rStyle w:val="WW8Num2z0"/>
          <w:rFonts w:ascii="Verdana" w:hAnsi="Verdana"/>
          <w:color w:val="000000"/>
          <w:sz w:val="18"/>
          <w:szCs w:val="18"/>
        </w:rPr>
        <w:t> </w:t>
      </w:r>
      <w:r>
        <w:rPr>
          <w:rStyle w:val="WW8Num3z0"/>
          <w:rFonts w:ascii="Verdana" w:hAnsi="Verdana"/>
          <w:color w:val="4682B4"/>
          <w:sz w:val="18"/>
          <w:szCs w:val="18"/>
        </w:rPr>
        <w:t>ГЛОБЭКС</w:t>
      </w:r>
      <w:r>
        <w:rPr>
          <w:rFonts w:ascii="Verdana" w:hAnsi="Verdana"/>
          <w:color w:val="000000"/>
          <w:sz w:val="18"/>
          <w:szCs w:val="18"/>
        </w:rPr>
        <w:t>, ФК Уралсиб.</w:t>
      </w:r>
    </w:p>
    <w:p w14:paraId="5C1601E5"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и выводы диссертации используются в учебном процессе Финансовой академии при Правительстве РФ при преподавании специальных дисциплин «</w:t>
      </w:r>
      <w:r>
        <w:rPr>
          <w:rStyle w:val="WW8Num3z0"/>
          <w:rFonts w:ascii="Verdana" w:hAnsi="Verdana"/>
          <w:color w:val="4682B4"/>
          <w:sz w:val="18"/>
          <w:szCs w:val="18"/>
        </w:rPr>
        <w:t>Инвестиционный анализ</w:t>
      </w:r>
      <w:r>
        <w:rPr>
          <w:rFonts w:ascii="Verdana" w:hAnsi="Verdana"/>
          <w:color w:val="000000"/>
          <w:sz w:val="18"/>
          <w:szCs w:val="18"/>
        </w:rPr>
        <w:t>» и «Практический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53539A50"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четырех работах общим объемом 1,6 п.л. Все работы являются авторскими. В том числе две работы объемом 1 п.л. опубликованы в журналах, рекомендованных ВАК для публикаций результатов научных исследований.</w:t>
      </w:r>
    </w:p>
    <w:p w14:paraId="4953CD06"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отражает логику и последовательность проведенного исследования. Цель и задачи работы определили структуру диссертации, состоящую из введения, трех глав, заключения, списка использованной литературы и приложений.</w:t>
      </w:r>
    </w:p>
    <w:p w14:paraId="2EED307A" w14:textId="77777777" w:rsidR="00462A27" w:rsidRDefault="00462A27" w:rsidP="00462A2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Савельева, Марина Георгиевна</w:t>
      </w:r>
    </w:p>
    <w:p w14:paraId="5C69953B"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Выгоды</w:t>
      </w:r>
    </w:p>
    <w:p w14:paraId="598EDB43"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затраты -Операционные затраты</w:t>
      </w:r>
    </w:p>
    <w:p w14:paraId="587E8995"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Стратегия развертывания</w:t>
      </w:r>
    </w:p>
    <w:p w14:paraId="0970F6B8"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План внедрения</w:t>
      </w:r>
    </w:p>
    <w:p w14:paraId="4DB59F4C"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для внедрения и работы</w:t>
      </w:r>
    </w:p>
    <w:p w14:paraId="4BAD1820"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приложения /</w:t>
      </w:r>
      <w:r>
        <w:rPr>
          <w:rStyle w:val="WW8Num2z0"/>
          <w:rFonts w:ascii="Verdana" w:hAnsi="Verdana"/>
          <w:color w:val="000000"/>
          <w:sz w:val="18"/>
          <w:szCs w:val="18"/>
        </w:rPr>
        <w:t> </w:t>
      </w:r>
      <w:r>
        <w:rPr>
          <w:rStyle w:val="WW8Num3z0"/>
          <w:rFonts w:ascii="Verdana" w:hAnsi="Verdana"/>
          <w:color w:val="4682B4"/>
          <w:sz w:val="18"/>
          <w:szCs w:val="18"/>
        </w:rPr>
        <w:t>поставщика</w:t>
      </w:r>
    </w:p>
    <w:p w14:paraId="4A836495"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требований и BRD s •Формирование группы внедрения</w:t>
      </w:r>
    </w:p>
    <w:p w14:paraId="2DB6839E"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w:t>
      </w:r>
      <w:r>
        <w:rPr>
          <w:rStyle w:val="WW8Num2z0"/>
          <w:rFonts w:ascii="Verdana" w:hAnsi="Verdana"/>
          <w:color w:val="000000"/>
          <w:sz w:val="18"/>
          <w:szCs w:val="18"/>
        </w:rPr>
        <w:t> </w:t>
      </w:r>
      <w:r>
        <w:rPr>
          <w:rStyle w:val="WW8Num3z0"/>
          <w:rFonts w:ascii="Verdana" w:hAnsi="Verdana"/>
          <w:color w:val="4682B4"/>
          <w:sz w:val="18"/>
          <w:szCs w:val="18"/>
        </w:rPr>
        <w:t>планируем</w:t>
      </w:r>
      <w:r>
        <w:rPr>
          <w:rStyle w:val="WW8Num2z0"/>
          <w:rFonts w:ascii="Verdana" w:hAnsi="Verdana"/>
          <w:color w:val="000000"/>
          <w:sz w:val="18"/>
          <w:szCs w:val="18"/>
        </w:rPr>
        <w:t> </w:t>
      </w:r>
      <w:r>
        <w:rPr>
          <w:rFonts w:ascii="Verdana" w:hAnsi="Verdana"/>
          <w:color w:val="000000"/>
          <w:sz w:val="18"/>
          <w:szCs w:val="18"/>
        </w:rPr>
        <w:t>рассмотреть альтернативы Equation и проанализировать целесообразность перехода на другую платформу. Business Requirements Definitions - детальные бизнес-требования на «</w:t>
      </w:r>
      <w:r>
        <w:rPr>
          <w:rStyle w:val="WW8Num3z0"/>
          <w:rFonts w:ascii="Verdana" w:hAnsi="Verdana"/>
          <w:color w:val="4682B4"/>
          <w:sz w:val="18"/>
          <w:szCs w:val="18"/>
        </w:rPr>
        <w:t>техническом</w:t>
      </w:r>
      <w:r>
        <w:rPr>
          <w:rFonts w:ascii="Verdana" w:hAnsi="Verdana"/>
          <w:color w:val="000000"/>
          <w:sz w:val="18"/>
          <w:szCs w:val="18"/>
        </w:rPr>
        <w:t>» языке, необходимые для доработки приложения.</w:t>
      </w:r>
    </w:p>
    <w:p w14:paraId="4DE415EB"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статьи доходов имеют определенный временной промежуток выхода на «</w:t>
      </w:r>
      <w:r>
        <w:rPr>
          <w:rStyle w:val="WW8Num3z0"/>
          <w:rFonts w:ascii="Verdana" w:hAnsi="Verdana"/>
          <w:color w:val="4682B4"/>
          <w:sz w:val="18"/>
          <w:szCs w:val="18"/>
        </w:rPr>
        <w:t>проектную</w:t>
      </w:r>
      <w:r>
        <w:rPr>
          <w:rFonts w:ascii="Verdana" w:hAnsi="Verdana"/>
          <w:color w:val="000000"/>
          <w:sz w:val="18"/>
          <w:szCs w:val="18"/>
        </w:rPr>
        <w:t>» мощность. Например: увеличение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будет работать на 30% проектной мощности в первый год, па 60% во второй год, на 100% в дальнейшем. Следует отдельно учесть график выхода па проектную мощность в виде</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каждому виду доходов.</w:t>
      </w:r>
    </w:p>
    <w:p w14:paraId="4229CA30"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дополнительные расходы на поддержание ИТ показываются отдельными строками в зависимости от классификации. Отдельно указываются:</w:t>
      </w:r>
    </w:p>
    <w:p w14:paraId="583E69E7"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на увеличение мощности / пропускной способности системы, если предполагается, что такие расходы могут иметь место в будущем;</w:t>
      </w:r>
    </w:p>
    <w:p w14:paraId="6D71B448"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дополнительный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(пользователей) и обслуживание системы;</w:t>
      </w:r>
    </w:p>
    <w:p w14:paraId="3E1E278A"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эксплуатацию недвижимости (например, в случае необходимости создания вычислительного центра);</w:t>
      </w:r>
    </w:p>
    <w:p w14:paraId="25DFBCDD"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па передачу данных по сетям;</w:t>
      </w:r>
    </w:p>
    <w:p w14:paraId="135D3B10"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на обучение;</w:t>
      </w:r>
    </w:p>
    <w:p w14:paraId="7AAF80F1"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возросшие</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w:t>
      </w:r>
    </w:p>
    <w:p w14:paraId="39F29D3B"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 указывается возросшая нагрузка па другие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проекты, связанные с внедрением предлагаемых информационных технологий, если это имеет оценку в увеличении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денежных средств.</w:t>
      </w:r>
    </w:p>
    <w:p w14:paraId="2B86A7B1"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подсчитывается, исходя из консервативных предположений, учитывающих тот факт, что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ИТ могут быстро</w:t>
      </w:r>
      <w:r>
        <w:rPr>
          <w:rStyle w:val="WW8Num2z0"/>
          <w:rFonts w:ascii="Verdana" w:hAnsi="Verdana"/>
          <w:color w:val="000000"/>
          <w:sz w:val="18"/>
          <w:szCs w:val="18"/>
        </w:rPr>
        <w:t> </w:t>
      </w:r>
      <w:r>
        <w:rPr>
          <w:rStyle w:val="WW8Num3z0"/>
          <w:rFonts w:ascii="Verdana" w:hAnsi="Verdana"/>
          <w:color w:val="4682B4"/>
          <w:sz w:val="18"/>
          <w:szCs w:val="18"/>
        </w:rPr>
        <w:t>устареть</w:t>
      </w:r>
      <w:r>
        <w:rPr>
          <w:rStyle w:val="WW8Num2z0"/>
          <w:rFonts w:ascii="Verdana" w:hAnsi="Verdana"/>
          <w:color w:val="000000"/>
          <w:sz w:val="18"/>
          <w:szCs w:val="18"/>
        </w:rPr>
        <w:t> </w:t>
      </w:r>
      <w:r>
        <w:rPr>
          <w:rFonts w:ascii="Verdana" w:hAnsi="Verdana"/>
          <w:color w:val="000000"/>
          <w:sz w:val="18"/>
          <w:szCs w:val="18"/>
        </w:rPr>
        <w:t>морально.</w:t>
      </w:r>
    </w:p>
    <w:p w14:paraId="67DC012C"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E25E6F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позволило разработать ряд выводов и предложений, направленных на совершенствование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анализа типовых инвестиционных проектов для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и организационно-экономического механизма их реализации. Основные из них следующие:</w:t>
      </w:r>
    </w:p>
    <w:p w14:paraId="0F19DCAF"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изучения динамики основных показателей развития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выявлено, что за период 1998-2001гг. российский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 xml:space="preserve">сектор </w:t>
      </w:r>
      <w:r>
        <w:rPr>
          <w:rFonts w:ascii="Verdana" w:hAnsi="Verdana"/>
          <w:color w:val="000000"/>
          <w:sz w:val="18"/>
          <w:szCs w:val="18"/>
        </w:rPr>
        <w:lastRenderedPageBreak/>
        <w:t>испытал некоторый спад, однако, начиная с 2001 года по настоящее время динамика основных показателей характеризуется тенденцией к возрастанию. Так,</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активов банков, начиная с 2001г. по 2005г., составили соответственно: 1,34; 1,31; 1,35; 1,27 и 1,37 и их удельный вес к</w:t>
      </w:r>
      <w:r>
        <w:rPr>
          <w:rStyle w:val="WW8Num2z0"/>
          <w:rFonts w:ascii="Verdana" w:hAnsi="Verdana"/>
          <w:color w:val="000000"/>
          <w:sz w:val="18"/>
          <w:szCs w:val="18"/>
        </w:rPr>
        <w:t> </w:t>
      </w:r>
      <w:r>
        <w:rPr>
          <w:rStyle w:val="WW8Num3z0"/>
          <w:rFonts w:ascii="Verdana" w:hAnsi="Verdana"/>
          <w:color w:val="4682B4"/>
          <w:sz w:val="18"/>
          <w:szCs w:val="18"/>
        </w:rPr>
        <w:t>валовому</w:t>
      </w:r>
      <w:r>
        <w:rPr>
          <w:rFonts w:ascii="Verdana" w:hAnsi="Verdana"/>
          <w:color w:val="000000"/>
          <w:sz w:val="18"/>
          <w:szCs w:val="18"/>
        </w:rPr>
        <w:t>внутреннему продукту возрос с 32,3% на 01.01.2001г. до 45% па 01.01.2006 г. Возрастает</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портфель банков, увеличивается привлечение средств от предприятий, организаций и физических лиц.</w:t>
      </w:r>
    </w:p>
    <w:p w14:paraId="6E33E855"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е тем, роль банковской системы России в обеспечении роста экономики остается крайне ограниченной. Особенно остро стоит вопрос о насыщении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услугами регионов России, устранении</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диспропорции размещения банковских учреждений.</w:t>
      </w:r>
    </w:p>
    <w:p w14:paraId="5864FF03"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выявлены и обобщены внешние факторы, содержащие инвестиционную деятельность банков.</w:t>
      </w:r>
    </w:p>
    <w:p w14:paraId="3597F2E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Причинами</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развития коммерческих банков в настоящие время являются:</w:t>
      </w:r>
    </w:p>
    <w:p w14:paraId="214F49F6"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невысокая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банковского бизнеса по сравнению с альтернативными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капитала;</w:t>
      </w:r>
    </w:p>
    <w:p w14:paraId="79D5305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пе приносящих дохода, например, за счет увеличения объемов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др.;</w:t>
      </w:r>
    </w:p>
    <w:p w14:paraId="02AD635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продуманной государственной политики взаимодействия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банковской системы;</w:t>
      </w:r>
    </w:p>
    <w:p w14:paraId="50C998C3"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несовершенство законодательства и норм банковского регулирования, в том числе в вопросах создания банков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60F65099"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и подготовка к вступлению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ведущих к ограничению развития мелких и средних банков.</w:t>
      </w:r>
    </w:p>
    <w:p w14:paraId="647EF3AB"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Стратегия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Федерации па 2004 год и на период до 2008 года» содержит основные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ориентиры, достижение которых позволит повысить роль банков в экономике, обеспечив рост их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Fonts w:ascii="Verdana" w:hAnsi="Verdana"/>
          <w:color w:val="000000"/>
          <w:sz w:val="18"/>
          <w:szCs w:val="18"/>
        </w:rPr>
        <w:t>, повышение качества услуг. Однако, к сожалению, данный документ не определяет конкретных мер по достижению возможностей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7556CB26"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проекте программы «Национальная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2010-2022гг.», подготовленной Ассоциацией российских банков, обобщены предложения банковского сообщества, касающиеся перспектив укрепления позиций национального банковского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меры по стимулированию ускоренного роста отечественных банков.</w:t>
      </w:r>
    </w:p>
    <w:p w14:paraId="1DBC5D74"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предлагаемым проектом даже при оптимальном варианте их возможности реализации дадут стимулы для развития</w:t>
      </w:r>
      <w:r>
        <w:rPr>
          <w:rStyle w:val="WW8Num2z0"/>
          <w:rFonts w:ascii="Verdana" w:hAnsi="Verdana"/>
          <w:color w:val="000000"/>
          <w:sz w:val="18"/>
          <w:szCs w:val="18"/>
        </w:rPr>
        <w:t> </w:t>
      </w:r>
      <w:r>
        <w:rPr>
          <w:rStyle w:val="WW8Num3z0"/>
          <w:rFonts w:ascii="Verdana" w:hAnsi="Verdana"/>
          <w:color w:val="4682B4"/>
          <w:sz w:val="18"/>
          <w:szCs w:val="18"/>
        </w:rPr>
        <w:t>РБС</w:t>
      </w:r>
      <w:r>
        <w:rPr>
          <w:rStyle w:val="WW8Num2z0"/>
          <w:rFonts w:ascii="Verdana" w:hAnsi="Verdana"/>
          <w:color w:val="000000"/>
          <w:sz w:val="18"/>
          <w:szCs w:val="18"/>
        </w:rPr>
        <w:t> </w:t>
      </w:r>
      <w:r>
        <w:rPr>
          <w:rFonts w:ascii="Verdana" w:hAnsi="Verdana"/>
          <w:color w:val="000000"/>
          <w:sz w:val="18"/>
          <w:szCs w:val="18"/>
        </w:rPr>
        <w:t>в достаточно отдаленной перспективе, они являются внешними факторами повышения инвестиционной деятельности банков.</w:t>
      </w:r>
    </w:p>
    <w:p w14:paraId="5E59ED4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процессе исследования выявлено, что при наличии большого числа факторов, препятствующих инвестиционной деятельности банков, успешно работающие банки обеспечивают свою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за счет реализации инвестиционной политики, постоянно являющейся частью общей стратегии развития банка.</w:t>
      </w:r>
    </w:p>
    <w:p w14:paraId="3AF18BB9"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формулировании инвестиционной политики банки должны опираться на результаты анализа внешней среды, возможностей КБ с позиции наличия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и спроса на новые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продукты. Проведенные нами исследования стратегий развития различных банков свидетельствует о том, что основными факторами успеха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бизнесе сегодня являются разработка и реализация инвестиционных проектов, обеспечивающих уникальный подход к</w:t>
      </w:r>
      <w:r>
        <w:rPr>
          <w:rStyle w:val="WW8Num2z0"/>
          <w:rFonts w:ascii="Verdana" w:hAnsi="Verdana"/>
          <w:color w:val="000000"/>
          <w:sz w:val="18"/>
          <w:szCs w:val="18"/>
        </w:rPr>
        <w:t> </w:t>
      </w:r>
      <w:r>
        <w:rPr>
          <w:rStyle w:val="WW8Num3z0"/>
          <w:rFonts w:ascii="Verdana" w:hAnsi="Verdana"/>
          <w:color w:val="4682B4"/>
          <w:sz w:val="18"/>
          <w:szCs w:val="18"/>
        </w:rPr>
        <w:t>клиентским</w:t>
      </w:r>
      <w:r>
        <w:rPr>
          <w:rStyle w:val="WW8Num2z0"/>
          <w:rFonts w:ascii="Verdana" w:hAnsi="Verdana"/>
          <w:color w:val="000000"/>
          <w:sz w:val="18"/>
          <w:szCs w:val="18"/>
        </w:rPr>
        <w:t> </w:t>
      </w:r>
      <w:r>
        <w:rPr>
          <w:rFonts w:ascii="Verdana" w:hAnsi="Verdana"/>
          <w:color w:val="000000"/>
          <w:sz w:val="18"/>
          <w:szCs w:val="18"/>
        </w:rPr>
        <w:t>сегментам и эффективность обслуживания па уровне</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стандартов. В работе проанализирован опыт реализации инвестиционной стратегии крупного банка, включающей проекты</w:t>
      </w:r>
      <w:r>
        <w:rPr>
          <w:rStyle w:val="WW8Num2z0"/>
          <w:rFonts w:ascii="Verdana" w:hAnsi="Verdana"/>
          <w:color w:val="000000"/>
          <w:sz w:val="18"/>
          <w:szCs w:val="18"/>
        </w:rPr>
        <w:t> </w:t>
      </w:r>
      <w:r>
        <w:rPr>
          <w:rStyle w:val="WW8Num3z0"/>
          <w:rFonts w:ascii="Verdana" w:hAnsi="Verdana"/>
          <w:color w:val="4682B4"/>
          <w:sz w:val="18"/>
          <w:szCs w:val="18"/>
        </w:rPr>
        <w:t>продуктовой</w:t>
      </w:r>
      <w:r>
        <w:rPr>
          <w:rStyle w:val="WW8Num2z0"/>
          <w:rFonts w:ascii="Verdana" w:hAnsi="Verdana"/>
          <w:color w:val="000000"/>
          <w:sz w:val="18"/>
          <w:szCs w:val="18"/>
        </w:rPr>
        <w:t> </w:t>
      </w:r>
      <w:r>
        <w:rPr>
          <w:rFonts w:ascii="Verdana" w:hAnsi="Verdana"/>
          <w:color w:val="000000"/>
          <w:sz w:val="18"/>
          <w:szCs w:val="18"/>
        </w:rPr>
        <w:t>специализации, внедрения повой модели и технологии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портфелем, технологии обслуживания различных групп</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совершенствования информационных технологий, создания</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 xml:space="preserve">и отделений. Показано влияние результатов реализации инвестиционной стратегии на устранение определенных проблем в деятельности банка и повышение эффективности деятельности. Сделан вывод, что инвестиционная программа должна формироваться с учетом комплексного и системного </w:t>
      </w:r>
      <w:r>
        <w:rPr>
          <w:rFonts w:ascii="Verdana" w:hAnsi="Verdana"/>
          <w:color w:val="000000"/>
          <w:sz w:val="18"/>
          <w:szCs w:val="18"/>
        </w:rPr>
        <w:lastRenderedPageBreak/>
        <w:t>подхода, т.е. включить</w:t>
      </w:r>
      <w:r>
        <w:rPr>
          <w:rStyle w:val="WW8Num2z0"/>
          <w:rFonts w:ascii="Verdana" w:hAnsi="Verdana"/>
          <w:color w:val="000000"/>
          <w:sz w:val="18"/>
          <w:szCs w:val="18"/>
        </w:rPr>
        <w:t> </w:t>
      </w:r>
      <w:r>
        <w:rPr>
          <w:rStyle w:val="WW8Num3z0"/>
          <w:rFonts w:ascii="Verdana" w:hAnsi="Verdana"/>
          <w:color w:val="4682B4"/>
          <w:sz w:val="18"/>
          <w:szCs w:val="18"/>
        </w:rPr>
        <w:t>взаимоувязанные</w:t>
      </w:r>
      <w:r>
        <w:rPr>
          <w:rStyle w:val="WW8Num2z0"/>
          <w:rFonts w:ascii="Verdana" w:hAnsi="Verdana"/>
          <w:color w:val="000000"/>
          <w:sz w:val="18"/>
          <w:szCs w:val="18"/>
        </w:rPr>
        <w:t> </w:t>
      </w:r>
      <w:r>
        <w:rPr>
          <w:rFonts w:ascii="Verdana" w:hAnsi="Verdana"/>
          <w:color w:val="000000"/>
          <w:sz w:val="18"/>
          <w:szCs w:val="18"/>
        </w:rPr>
        <w:t>и взаимообусловленные инвестиционные проекты в развитие новых клиептских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разработку новых моделей обслуживания клиентов, создание новых</w:t>
      </w:r>
      <w:r>
        <w:rPr>
          <w:rStyle w:val="WW8Num3z0"/>
          <w:rFonts w:ascii="Verdana" w:hAnsi="Verdana"/>
          <w:color w:val="4682B4"/>
          <w:sz w:val="18"/>
          <w:szCs w:val="18"/>
        </w:rPr>
        <w:t>продуктовых</w:t>
      </w:r>
      <w:r>
        <w:rPr>
          <w:rStyle w:val="WW8Num2z0"/>
          <w:rFonts w:ascii="Verdana" w:hAnsi="Verdana"/>
          <w:color w:val="000000"/>
          <w:sz w:val="18"/>
          <w:szCs w:val="18"/>
        </w:rPr>
        <w:t> </w:t>
      </w:r>
      <w:r>
        <w:rPr>
          <w:rFonts w:ascii="Verdana" w:hAnsi="Verdana"/>
          <w:color w:val="000000"/>
          <w:sz w:val="18"/>
          <w:szCs w:val="18"/>
        </w:rPr>
        <w:t>портфелей, разработку эффективных систем управления кредитным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Fonts w:ascii="Verdana" w:hAnsi="Verdana"/>
          <w:color w:val="000000"/>
          <w:sz w:val="18"/>
          <w:szCs w:val="18"/>
        </w:rPr>
        <w:t>, создание новых и усовершенствование действующих информационных технологий, совершенствование организации управления банковской деятельностью, что позволяет получить наилучшие результаты от реализации инвестиционной программы.</w:t>
      </w:r>
    </w:p>
    <w:p w14:paraId="5F8A0F7F"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Важную роль в аналитическом обосновании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играет их научно-обоснованная классификация, а также однозначный понятийный аппарат. В работе исследуются и обобщаются представления различных авторов в отношении различных понятий, которые в диссертации объединены в однородные типологические группы, по каждой группе понятий дается критическая оценка адекватности отражаемых явлений и процессов.</w:t>
      </w:r>
    </w:p>
    <w:p w14:paraId="4E816C6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составления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долгосрочных инвестиций выявлено, что</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используют нормативный документ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долгосрочных инвестиций», учрежденный МФ РФ от 30.12.93 №160 для предприятий и организаций, пе учитывающий специфики инвестиций для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Отдельного положения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в коммерческих банках не существует. В Приложении №10 «Порядок учета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материальных запасов» к Положению о правилах ведения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утвержденных 05.12.2002г. №205-П (е изменениями и дополнениями) не содержатся требования о получении информации о предназначении объектов инвестиций, не детализированы затраты по</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объектов, прочие капитальные затраты, а также затраты, не увеличивающие стоимость объекта имущества и порядок их</w:t>
      </w:r>
      <w:r>
        <w:rPr>
          <w:rStyle w:val="WW8Num2z0"/>
          <w:rFonts w:ascii="Verdana" w:hAnsi="Verdana"/>
          <w:color w:val="000000"/>
          <w:sz w:val="18"/>
          <w:szCs w:val="18"/>
        </w:rPr>
        <w:t> </w:t>
      </w:r>
      <w:r>
        <w:rPr>
          <w:rStyle w:val="WW8Num3z0"/>
          <w:rFonts w:ascii="Verdana" w:hAnsi="Verdana"/>
          <w:color w:val="4682B4"/>
          <w:sz w:val="18"/>
          <w:szCs w:val="18"/>
        </w:rPr>
        <w:t>списания</w:t>
      </w:r>
      <w:r>
        <w:rPr>
          <w:rFonts w:ascii="Verdana" w:hAnsi="Verdana"/>
          <w:color w:val="000000"/>
          <w:sz w:val="18"/>
          <w:szCs w:val="18"/>
        </w:rPr>
        <w:t>. Нет указаний по этим вопросам и в плане счетов бухгалтерского учета.</w:t>
      </w:r>
    </w:p>
    <w:p w14:paraId="56298403"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Нормативные документы ЦБ РФ по учету основных средств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не содержат указаний об источниках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а также порядке контроля за соответствием капитальных затрат источникам финансирования. При переходе на новый план счетов бухгалтерского учета (2002г.) была сделана правильная попытка осуществлять контроль за использованием источников финансирования инвестиций на основе ведения</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Fonts w:ascii="Verdana" w:hAnsi="Verdana"/>
          <w:color w:val="000000"/>
          <w:sz w:val="18"/>
          <w:szCs w:val="18"/>
        </w:rPr>
        <w:t>учета. Однако вскоре эта практика была отменена. Автор считает, что такой контроль следует восстановить: это позволит снизить риски лицевого использования средств, ухудшения финансового состояния банка.</w:t>
      </w:r>
    </w:p>
    <w:p w14:paraId="11BA4EF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нормативных документов Банка России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реальных долгосрочных инвестиций должно, прежде всего, начинаться с определения признаков классификации инвестиций. В разряде этих признаков должно осуществляться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инвестиций, организация синтетического и аналитического учета, а также контроль за</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В работе обоснована классификация реальных инвестиций в развитие банковского бизнеса по восьми признакам: цели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стадиям жизненного цикла, технической структуре, назначению, способу осуществления, формам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источникам финансирования, объектам учета.</w:t>
      </w:r>
    </w:p>
    <w:p w14:paraId="337343F3"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исследования проблемы применения автор формирует понятие эффективности проекта применительно к</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бизнесу с двух позиций: а) общественная эффективность - результат (последствия) влияния проекта на действующих и потенциальных клиентов, социальную</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региона, государственный бюджет и на экономику страны; б)</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эффективность - финансовые последствия проекта, оказывающие влияние на изменение объема качества,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банковских услуг, финансовые результаты</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активов и собственного капитала, а также на цену бизнеса.</w:t>
      </w:r>
    </w:p>
    <w:p w14:paraId="6802974B"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выявлены особенности применения основных принципов оценки эффективности инвестиционных проектов для развития банковского бизнеса, определенных</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Государственным комитетом РФ по</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Fonts w:ascii="Verdana" w:hAnsi="Verdana"/>
          <w:color w:val="000000"/>
          <w:sz w:val="18"/>
          <w:szCs w:val="18"/>
        </w:rPr>
        <w:t>, архитектурной и жилищной политике 21.06.1999г. № ВК 477 (далее Методические рекомендации).</w:t>
      </w:r>
    </w:p>
    <w:p w14:paraId="4673062A"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отмечаются особенности жизненного цикла инвестиционных проектов в банковском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xml:space="preserve">, в частности, в вопросе его прекращения, завершения. Для инвестиционных </w:t>
      </w:r>
      <w:r>
        <w:rPr>
          <w:rFonts w:ascii="Verdana" w:hAnsi="Verdana"/>
          <w:color w:val="000000"/>
          <w:sz w:val="18"/>
          <w:szCs w:val="18"/>
        </w:rPr>
        <w:lastRenderedPageBreak/>
        <w:t>проектов в банковском бизнесе, за исключением проектов, предусматривающих приобретение конкретного объекта основных средств, имеющего технические данные о сроке службы, определить расчетный период проекта достаточно сложно, так как многие проекты направлены на</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рынка и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банковских услуг, в этих случаях жизненный цикл является весьма неопределенным. Анализ действующих факторов</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а также изучения практики внедрения проектов в банковском бизнесе позволяют рекомендовать устанавливать расчетный период, т.е. жизненный цикл, не более пяти лет, а в некоторых случаях - не более трех лет при условии полной расчетной</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инвестиционных затрат.</w:t>
      </w:r>
    </w:p>
    <w:p w14:paraId="45C06501"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Следующей особенностью оценки инвестиционных проектов в банковском бизнесе является разделение расчетного жизненного цикла на шаги. В связи с высокой скоростью</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средств в банковском бизнесе, в отличие от промышленного сектора, жизненный цикл проекта следует разделять па более короткие отрезки времени - шаги. Во многих проектах базовым шагом должен считаться</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и даже месяц, в то время как в других отраслях шаг принимается равным одному году в соответствии с Методическими рекомендациями.</w:t>
      </w:r>
    </w:p>
    <w:p w14:paraId="00EFB8D9"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Важнейшим принципом оценки эффективности коммерческих инвестиционных проектов является моделирование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Моделирование денежных потоков рекомендуется осуществлять по прямому методу, поскольку</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российским стандартам предусматривает этот метод расчета денежных потоков. Однако его недостатки общеизвестны. В связи с переходом коммерческих банков к составлению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моделирование расчетных - денежных потоков также следует осуществлять с учетом рекомендованных методов, в т.ч. косвенного. В работе приведена общая схема расчетного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смоделированного косвенным методом Моделирование денежных потоков по конкретным инвестиционным проектам рекомендуется автором</w:t>
      </w:r>
      <w:r>
        <w:rPr>
          <w:rStyle w:val="WW8Num2z0"/>
          <w:rFonts w:ascii="Verdana" w:hAnsi="Verdana"/>
          <w:color w:val="000000"/>
          <w:sz w:val="18"/>
          <w:szCs w:val="18"/>
        </w:rPr>
        <w:t> </w:t>
      </w:r>
      <w:r>
        <w:rPr>
          <w:rStyle w:val="WW8Num3z0"/>
          <w:rFonts w:ascii="Verdana" w:hAnsi="Verdana"/>
          <w:color w:val="4682B4"/>
          <w:sz w:val="18"/>
          <w:szCs w:val="18"/>
        </w:rPr>
        <w:t>увязывать</w:t>
      </w:r>
      <w:r>
        <w:rPr>
          <w:rStyle w:val="WW8Num2z0"/>
          <w:rFonts w:ascii="Verdana" w:hAnsi="Verdana"/>
          <w:color w:val="000000"/>
          <w:sz w:val="18"/>
          <w:szCs w:val="18"/>
        </w:rPr>
        <w:t> </w:t>
      </w:r>
      <w:r>
        <w:rPr>
          <w:rFonts w:ascii="Verdana" w:hAnsi="Verdana"/>
          <w:color w:val="000000"/>
          <w:sz w:val="18"/>
          <w:szCs w:val="18"/>
        </w:rPr>
        <w:t>с системой внутрибанковского планирования и учета. Это предполагает разработку структуры денежных потоков по конкретным статьям притока и</w:t>
      </w:r>
      <w:r>
        <w:rPr>
          <w:rStyle w:val="WW8Num2z0"/>
          <w:rFonts w:ascii="Verdana" w:hAnsi="Verdana"/>
          <w:color w:val="000000"/>
          <w:sz w:val="18"/>
          <w:szCs w:val="18"/>
        </w:rPr>
        <w:t> </w:t>
      </w:r>
      <w:r>
        <w:rPr>
          <w:rStyle w:val="WW8Num3z0"/>
          <w:rFonts w:ascii="Verdana" w:hAnsi="Verdana"/>
          <w:color w:val="4682B4"/>
          <w:sz w:val="18"/>
          <w:szCs w:val="18"/>
        </w:rPr>
        <w:t>оттока</w:t>
      </w:r>
      <w:r>
        <w:rPr>
          <w:rFonts w:ascii="Verdana" w:hAnsi="Verdana"/>
          <w:color w:val="000000"/>
          <w:sz w:val="18"/>
          <w:szCs w:val="18"/>
        </w:rPr>
        <w:t>денежных средств. Для целей управления инвестициями в отдельную статью оттока денежных средств при расчетах следует выделять затраты, составляющие более 5% общей суммы инвестиций, исходя из количественной оценки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07931C60"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большинстве КБ при оценке эффективности инвестиционных проектов (ИП) базовой</w:t>
      </w:r>
      <w:r>
        <w:rPr>
          <w:rStyle w:val="WW8Num2z0"/>
          <w:rFonts w:ascii="Verdana" w:hAnsi="Verdana"/>
          <w:color w:val="000000"/>
          <w:sz w:val="18"/>
          <w:szCs w:val="18"/>
        </w:rPr>
        <w:t> </w:t>
      </w:r>
      <w:r>
        <w:rPr>
          <w:rStyle w:val="WW8Num3z0"/>
          <w:rFonts w:ascii="Verdana" w:hAnsi="Verdana"/>
          <w:color w:val="4682B4"/>
          <w:sz w:val="18"/>
          <w:szCs w:val="18"/>
        </w:rPr>
        <w:t>валютой</w:t>
      </w:r>
      <w:r>
        <w:rPr>
          <w:rStyle w:val="WW8Num2z0"/>
          <w:rFonts w:ascii="Verdana" w:hAnsi="Verdana"/>
          <w:color w:val="000000"/>
          <w:sz w:val="18"/>
          <w:szCs w:val="18"/>
        </w:rPr>
        <w:t> </w:t>
      </w:r>
      <w:r>
        <w:rPr>
          <w:rFonts w:ascii="Verdana" w:hAnsi="Verdana"/>
          <w:color w:val="000000"/>
          <w:sz w:val="18"/>
          <w:szCs w:val="18"/>
        </w:rPr>
        <w:t>моделирования денежных потоков принят</w:t>
      </w:r>
      <w:r>
        <w:rPr>
          <w:rStyle w:val="WW8Num2z0"/>
          <w:rFonts w:ascii="Verdana" w:hAnsi="Verdana"/>
          <w:color w:val="000000"/>
          <w:sz w:val="18"/>
          <w:szCs w:val="18"/>
        </w:rPr>
        <w:t> </w:t>
      </w:r>
      <w:r>
        <w:rPr>
          <w:rStyle w:val="WW8Num3z0"/>
          <w:rFonts w:ascii="Verdana" w:hAnsi="Verdana"/>
          <w:color w:val="4682B4"/>
          <w:sz w:val="18"/>
          <w:szCs w:val="18"/>
        </w:rPr>
        <w:t>доллар</w:t>
      </w:r>
      <w:r>
        <w:rPr>
          <w:rStyle w:val="WW8Num2z0"/>
          <w:rFonts w:ascii="Verdana" w:hAnsi="Verdana"/>
          <w:color w:val="000000"/>
          <w:sz w:val="18"/>
          <w:szCs w:val="18"/>
        </w:rPr>
        <w:t> </w:t>
      </w:r>
      <w:r>
        <w:rPr>
          <w:rFonts w:ascii="Verdana" w:hAnsi="Verdana"/>
          <w:color w:val="000000"/>
          <w:sz w:val="18"/>
          <w:szCs w:val="18"/>
        </w:rPr>
        <w:t>США. Если модель конкретного проекта выражена в</w:t>
      </w:r>
      <w:r>
        <w:rPr>
          <w:rStyle w:val="WW8Num2z0"/>
          <w:rFonts w:ascii="Verdana" w:hAnsi="Verdana"/>
          <w:color w:val="000000"/>
          <w:sz w:val="18"/>
          <w:szCs w:val="18"/>
        </w:rPr>
        <w:t> </w:t>
      </w:r>
      <w:r>
        <w:rPr>
          <w:rStyle w:val="WW8Num3z0"/>
          <w:rFonts w:ascii="Verdana" w:hAnsi="Verdana"/>
          <w:color w:val="4682B4"/>
          <w:sz w:val="18"/>
          <w:szCs w:val="18"/>
        </w:rPr>
        <w:t>рублях</w:t>
      </w:r>
      <w:r>
        <w:rPr>
          <w:rStyle w:val="WW8Num2z0"/>
          <w:rFonts w:ascii="Verdana" w:hAnsi="Verdana"/>
          <w:color w:val="000000"/>
          <w:sz w:val="18"/>
          <w:szCs w:val="18"/>
        </w:rPr>
        <w:t> </w:t>
      </w:r>
      <w:r>
        <w:rPr>
          <w:rFonts w:ascii="Verdana" w:hAnsi="Verdana"/>
          <w:color w:val="000000"/>
          <w:sz w:val="18"/>
          <w:szCs w:val="18"/>
        </w:rPr>
        <w:t>или иной валюте, осуществляется пересчет денежных потоков в доллар</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по предлагаемому курсу. Однако такой подход применяют КБ, имеющие большую долю операций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Если при реализации ИП операции осуществляются в национальной валюте, рублях, то расчет денежных потоков в процессе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инвестиций в иностранной валюте может привести к некорректной оценке их эффективности.</w:t>
      </w:r>
    </w:p>
    <w:p w14:paraId="31B4438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практике оценки проектов в банковском бизнесе вопрос включения или невключения процентов по</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средствам является взаимоувязанным с выбором методики формирования</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и с выбором методики подсчета расчетных денежных потоков.</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данных вопросов возможна ограниченным числом базовых способов, каждый из которых приводит к одному и тому же результату по значениям</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эффективности проекта. Если</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учитываются при выборе ставки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то при расчете денежного потока проценты либо не включаются как статья расходов модели, либо добавляется к</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Другими словами, расчетный денежный поток, па основании которого считается</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проекта, является денежным потоком до «</w:t>
      </w:r>
      <w:r>
        <w:rPr>
          <w:rStyle w:val="WW8Num3z0"/>
          <w:rFonts w:ascii="Verdana" w:hAnsi="Verdana"/>
          <w:color w:val="4682B4"/>
          <w:sz w:val="18"/>
          <w:szCs w:val="18"/>
        </w:rPr>
        <w:t>кредитования</w:t>
      </w:r>
      <w:r>
        <w:rPr>
          <w:rFonts w:ascii="Verdana" w:hAnsi="Verdana"/>
          <w:color w:val="000000"/>
          <w:sz w:val="18"/>
          <w:szCs w:val="18"/>
        </w:rPr>
        <w:t>». Все проекты анализируются так, как если бы они были полностью</w:t>
      </w:r>
      <w:r>
        <w:rPr>
          <w:rStyle w:val="WW8Num2z0"/>
          <w:rFonts w:ascii="Verdana" w:hAnsi="Verdana"/>
          <w:color w:val="000000"/>
          <w:sz w:val="18"/>
          <w:szCs w:val="18"/>
        </w:rPr>
        <w:t> </w:t>
      </w:r>
      <w:r>
        <w:rPr>
          <w:rStyle w:val="WW8Num3z0"/>
          <w:rFonts w:ascii="Verdana" w:hAnsi="Verdana"/>
          <w:color w:val="4682B4"/>
          <w:sz w:val="18"/>
          <w:szCs w:val="18"/>
        </w:rPr>
        <w:t>профинансированы</w:t>
      </w:r>
      <w:r>
        <w:rPr>
          <w:rStyle w:val="WW8Num2z0"/>
          <w:rFonts w:ascii="Verdana" w:hAnsi="Verdana"/>
          <w:color w:val="000000"/>
          <w:sz w:val="18"/>
          <w:szCs w:val="18"/>
        </w:rPr>
        <w:t> </w:t>
      </w:r>
      <w:r>
        <w:rPr>
          <w:rFonts w:ascii="Verdana" w:hAnsi="Verdana"/>
          <w:color w:val="000000"/>
          <w:sz w:val="18"/>
          <w:szCs w:val="18"/>
        </w:rPr>
        <w:t>акционерами и как если бы весь</w:t>
      </w:r>
      <w:r>
        <w:rPr>
          <w:rStyle w:val="WW8Num2z0"/>
          <w:rFonts w:ascii="Verdana" w:hAnsi="Verdana"/>
          <w:color w:val="000000"/>
          <w:sz w:val="18"/>
          <w:szCs w:val="18"/>
        </w:rPr>
        <w:t> </w:t>
      </w:r>
      <w:r>
        <w:rPr>
          <w:rStyle w:val="WW8Num3z0"/>
          <w:rFonts w:ascii="Verdana" w:hAnsi="Verdana"/>
          <w:color w:val="4682B4"/>
          <w:sz w:val="18"/>
          <w:szCs w:val="18"/>
        </w:rPr>
        <w:t>денежный</w:t>
      </w:r>
      <w:r>
        <w:rPr>
          <w:rFonts w:ascii="Verdana" w:hAnsi="Verdana"/>
          <w:color w:val="000000"/>
          <w:sz w:val="18"/>
          <w:szCs w:val="18"/>
        </w:rPr>
        <w:t>поток по проекту до</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процентов отошел им же. Данный способ учета процентов автор рекомендует применять в силу простоты подсчета ставки дисконтирования и в силу того, что часто невозможно объективно распределить проценты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между конкретными проектами.</w:t>
      </w:r>
    </w:p>
    <w:p w14:paraId="6B9051CC"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способ основан на включении в модель поступлений /</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кредиторам, включая проценты, что приводит к подсчету расчетного денежного потока «</w:t>
      </w:r>
      <w:r>
        <w:rPr>
          <w:rStyle w:val="WW8Num3z0"/>
          <w:rFonts w:ascii="Verdana" w:hAnsi="Verdana"/>
          <w:color w:val="4682B4"/>
          <w:sz w:val="18"/>
          <w:szCs w:val="18"/>
        </w:rPr>
        <w:t>после кредитования</w:t>
      </w:r>
      <w:r>
        <w:rPr>
          <w:rFonts w:ascii="Verdana" w:hAnsi="Verdana"/>
          <w:color w:val="000000"/>
          <w:sz w:val="18"/>
          <w:szCs w:val="18"/>
        </w:rPr>
        <w:t>».</w:t>
      </w:r>
    </w:p>
    <w:p w14:paraId="1A9EF1F1"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Наиболее частой ошибкой в практике построения модели денежных потоков является включение процентов с одновременным использованием ставки дисконтирования, подсчитанной па </w:t>
      </w:r>
      <w:r>
        <w:rPr>
          <w:rFonts w:ascii="Verdana" w:hAnsi="Verdana"/>
          <w:color w:val="000000"/>
          <w:sz w:val="18"/>
          <w:szCs w:val="18"/>
        </w:rPr>
        <w:lastRenderedPageBreak/>
        <w:t>базе</w:t>
      </w:r>
      <w:r>
        <w:rPr>
          <w:rStyle w:val="WW8Num2z0"/>
          <w:rFonts w:ascii="Verdana" w:hAnsi="Verdana"/>
          <w:color w:val="000000"/>
          <w:sz w:val="18"/>
          <w:szCs w:val="18"/>
        </w:rPr>
        <w:t> </w:t>
      </w:r>
      <w:r>
        <w:rPr>
          <w:rStyle w:val="WW8Num3z0"/>
          <w:rFonts w:ascii="Verdana" w:hAnsi="Verdana"/>
          <w:color w:val="4682B4"/>
          <w:sz w:val="18"/>
          <w:szCs w:val="18"/>
        </w:rPr>
        <w:t>средневзвешенной</w:t>
      </w:r>
      <w:r>
        <w:rPr>
          <w:rStyle w:val="WW8Num2z0"/>
          <w:rFonts w:ascii="Verdana" w:hAnsi="Verdana"/>
          <w:color w:val="000000"/>
          <w:sz w:val="18"/>
          <w:szCs w:val="18"/>
        </w:rPr>
        <w:t> </w:t>
      </w:r>
      <w:r>
        <w:rPr>
          <w:rFonts w:ascii="Verdana" w:hAnsi="Verdana"/>
          <w:color w:val="000000"/>
          <w:sz w:val="18"/>
          <w:szCs w:val="18"/>
        </w:rPr>
        <w:t>цены капитала, что фактически является двойным учетом процентов.</w:t>
      </w:r>
    </w:p>
    <w:p w14:paraId="5EB458EE"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 оценке эффективности проекта должны учитываться различные аспекты фактора времени, в том числе и изменение во времени параметров проекта и его экономического окружения. Для оценки эффективности проекта по периодам его реализации, для пересмотра и уточнения показателей эффективности в КБ необходимо иметь информацию об экономическом окружении реализуемого проекта. В диссертации рекомендованы следующие группы параметров: макропараметры,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Fonts w:ascii="Verdana" w:hAnsi="Verdana"/>
          <w:color w:val="000000"/>
          <w:sz w:val="18"/>
          <w:szCs w:val="18"/>
        </w:rPr>
        <w:t>, проектные Макропараметры -входные значения, которые используются практически в расчетах всех инвестиционных проектов. Макропараметры характеризуют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макроэкономическое</w:t>
      </w:r>
      <w:r>
        <w:rPr>
          <w:rStyle w:val="WW8Num2z0"/>
          <w:rFonts w:ascii="Verdana" w:hAnsi="Verdana"/>
          <w:color w:val="000000"/>
          <w:sz w:val="18"/>
          <w:szCs w:val="18"/>
        </w:rPr>
        <w:t> </w:t>
      </w:r>
      <w:r>
        <w:rPr>
          <w:rFonts w:ascii="Verdana" w:hAnsi="Verdana"/>
          <w:color w:val="000000"/>
          <w:sz w:val="18"/>
          <w:szCs w:val="18"/>
        </w:rPr>
        <w:t>состояние, в котором будет развиваться проект: ставки</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ставки налогов, обменный курс и т.д. Макропараметры относятся к одной из двух групп: а) макропараметры, чьи значения устанавливаются на одинаковом уровне для всех подразделений Банка; б) макропараметры, чьи значения должны быть подсчитаны по одинаковой методике во всех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Банка.</w:t>
      </w:r>
    </w:p>
    <w:p w14:paraId="47C48D0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Отраслевые параметры - входные значения, которые характеризуют состояние отрасли, в который банк предлагает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продукты или услуги. Отраслевые параметры характеризуют все обстоятельства внешней среды по трем направлениям: характеристика предлагаемых продуктов и услуг, характеристика клиентов, характеристика</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предлагающих аналогичные продукты. В последнюю категорию уместно включить характеристику косвенных конкурентов, предлагающих продукты, которые формально не являются</w:t>
      </w:r>
      <w:r>
        <w:rPr>
          <w:rStyle w:val="WW8Num2z0"/>
          <w:rFonts w:ascii="Verdana" w:hAnsi="Verdana"/>
          <w:color w:val="000000"/>
          <w:sz w:val="18"/>
          <w:szCs w:val="18"/>
        </w:rPr>
        <w:t> </w:t>
      </w:r>
      <w:r>
        <w:rPr>
          <w:rStyle w:val="WW8Num3z0"/>
          <w:rFonts w:ascii="Verdana" w:hAnsi="Verdana"/>
          <w:color w:val="4682B4"/>
          <w:sz w:val="18"/>
          <w:szCs w:val="18"/>
        </w:rPr>
        <w:t>конкурирующими</w:t>
      </w:r>
      <w:r>
        <w:rPr>
          <w:rFonts w:ascii="Verdana" w:hAnsi="Verdana"/>
          <w:color w:val="000000"/>
          <w:sz w:val="18"/>
          <w:szCs w:val="18"/>
        </w:rPr>
        <w:t>, по которые могут выступать заменителями продуктов и услуг банка.</w:t>
      </w:r>
    </w:p>
    <w:p w14:paraId="5A626ACE"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параметры - входные значения, которые описывают внутренние бизнес - процессы и технологии банка. Большинство значений из этой группы формируется из данных, находящихся в распоряжении внутренних служб. К</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параметрам относятся все данные бизнес - процесса (процесса формирования услуг / продуктов) и данные по</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 Например, себестоимость продуктов / услуг,</w:t>
      </w:r>
      <w:r>
        <w:rPr>
          <w:rStyle w:val="WW8Num2z0"/>
          <w:rFonts w:ascii="Verdana" w:hAnsi="Verdana"/>
          <w:color w:val="000000"/>
          <w:sz w:val="18"/>
          <w:szCs w:val="18"/>
        </w:rPr>
        <w:t> </w:t>
      </w:r>
      <w:r>
        <w:rPr>
          <w:rStyle w:val="WW8Num3z0"/>
          <w:rFonts w:ascii="Verdana" w:hAnsi="Verdana"/>
          <w:color w:val="4682B4"/>
          <w:sz w:val="18"/>
          <w:szCs w:val="18"/>
        </w:rPr>
        <w:t>тарифы</w:t>
      </w:r>
      <w:r>
        <w:rPr>
          <w:rFonts w:ascii="Verdana" w:hAnsi="Verdana"/>
          <w:color w:val="000000"/>
          <w:sz w:val="18"/>
          <w:szCs w:val="18"/>
        </w:rPr>
        <w:t>, комиссии, установленные банком и т.п.</w:t>
      </w:r>
    </w:p>
    <w:p w14:paraId="0CA83BF4"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принципом оценки эффективности ИП является учет влияния инфляции,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 сопровождающих реализацию проекта. При расчете денежных потоков по статьям притока и оттока денежных средств, по которым</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воздействие инфляции, следует прогнозировать значения, включающие поправку иа предполагаемую</w:t>
      </w:r>
      <w:r>
        <w:rPr>
          <w:rStyle w:val="WW8Num2z0"/>
          <w:rFonts w:ascii="Verdana" w:hAnsi="Verdana"/>
          <w:color w:val="000000"/>
          <w:sz w:val="18"/>
          <w:szCs w:val="18"/>
        </w:rPr>
        <w:t> </w:t>
      </w:r>
      <w:r>
        <w:rPr>
          <w:rStyle w:val="WW8Num3z0"/>
          <w:rFonts w:ascii="Verdana" w:hAnsi="Verdana"/>
          <w:color w:val="4682B4"/>
          <w:sz w:val="18"/>
          <w:szCs w:val="18"/>
        </w:rPr>
        <w:t>инфляцию</w:t>
      </w:r>
      <w:r>
        <w:rPr>
          <w:rFonts w:ascii="Verdana" w:hAnsi="Verdana"/>
          <w:color w:val="000000"/>
          <w:sz w:val="18"/>
          <w:szCs w:val="18"/>
        </w:rPr>
        <w:t>. При этом рекомендуем исходить из принципа консерватизма, т.е. приток денежных средств оценивать из пессимистических предположений, а</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 из оптимистических, т.е. исходя из наиболее высоких предполагаемых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w:t>
      </w:r>
    </w:p>
    <w:p w14:paraId="2D10AE53"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как правило, при оценке устойчивости ИП в случаях неопределенности применяют метод</w:t>
      </w:r>
      <w:r>
        <w:rPr>
          <w:rStyle w:val="WW8Num2z0"/>
          <w:rFonts w:ascii="Verdana" w:hAnsi="Verdana"/>
          <w:color w:val="000000"/>
          <w:sz w:val="18"/>
          <w:szCs w:val="18"/>
        </w:rPr>
        <w:t> </w:t>
      </w:r>
      <w:r>
        <w:rPr>
          <w:rStyle w:val="WW8Num3z0"/>
          <w:rFonts w:ascii="Verdana" w:hAnsi="Verdana"/>
          <w:color w:val="4682B4"/>
          <w:sz w:val="18"/>
          <w:szCs w:val="18"/>
        </w:rPr>
        <w:t>укрупненной</w:t>
      </w:r>
      <w:r>
        <w:rPr>
          <w:rStyle w:val="WW8Num2z0"/>
          <w:rFonts w:ascii="Verdana" w:hAnsi="Verdana"/>
          <w:color w:val="000000"/>
          <w:sz w:val="18"/>
          <w:szCs w:val="18"/>
        </w:rPr>
        <w:t> </w:t>
      </w:r>
      <w:r>
        <w:rPr>
          <w:rFonts w:ascii="Verdana" w:hAnsi="Verdana"/>
          <w:color w:val="000000"/>
          <w:sz w:val="18"/>
          <w:szCs w:val="18"/>
        </w:rPr>
        <w:t>оценки устойчивости. В этих случаях необходимо включать в норму</w:t>
      </w:r>
      <w:r>
        <w:rPr>
          <w:rStyle w:val="WW8Num2z0"/>
          <w:rFonts w:ascii="Verdana" w:hAnsi="Verdana"/>
          <w:color w:val="000000"/>
          <w:sz w:val="18"/>
          <w:szCs w:val="18"/>
        </w:rPr>
        <w:t> </w:t>
      </w:r>
      <w:r>
        <w:rPr>
          <w:rStyle w:val="WW8Num3z0"/>
          <w:rFonts w:ascii="Verdana" w:hAnsi="Verdana"/>
          <w:color w:val="4682B4"/>
          <w:sz w:val="18"/>
          <w:szCs w:val="18"/>
        </w:rPr>
        <w:t>дисконта</w:t>
      </w:r>
      <w:r>
        <w:rPr>
          <w:rStyle w:val="WW8Num2z0"/>
          <w:rFonts w:ascii="Verdana" w:hAnsi="Verdana"/>
          <w:color w:val="000000"/>
          <w:sz w:val="18"/>
          <w:szCs w:val="18"/>
        </w:rPr>
        <w:t> </w:t>
      </w:r>
      <w:r>
        <w:rPr>
          <w:rFonts w:ascii="Verdana" w:hAnsi="Verdana"/>
          <w:color w:val="000000"/>
          <w:sz w:val="18"/>
          <w:szCs w:val="18"/>
        </w:rPr>
        <w:t>поправку иа риск. На основе исследования рекомендаций, содержащихся в специальной литературе, а также обобщения практики оценки эффективности ИП в банках, автор рекомендует следующие правила формирования ставки дисконтирования денежных потоков от реализации ИП, учитывая, однако, что определение «</w:t>
      </w:r>
      <w:r>
        <w:rPr>
          <w:rStyle w:val="WW8Num3z0"/>
          <w:rFonts w:ascii="Verdana" w:hAnsi="Verdana"/>
          <w:color w:val="4682B4"/>
          <w:sz w:val="18"/>
          <w:szCs w:val="18"/>
        </w:rPr>
        <w:t>точной</w:t>
      </w:r>
      <w:r>
        <w:rPr>
          <w:rFonts w:ascii="Verdana" w:hAnsi="Verdana"/>
          <w:color w:val="000000"/>
          <w:sz w:val="18"/>
          <w:szCs w:val="18"/>
        </w:rPr>
        <w:t>» ставки является нерешенной проблемой: в любых методах допускаются определенные погрешности.</w:t>
      </w:r>
    </w:p>
    <w:p w14:paraId="73FC5FD8"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па основе анализа факторов экономического окружения и состава участников финансирования проекта следует определить важнейшие параметры для выбора ставки дисконтирования. Считаем, что для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ИП к ним следует отнести: стоимость источников финансирования ИП; виды ожидаемых рисков; деятельность проекта; опыт банка в отрасли, где предполагается реализовывать ИП.</w:t>
      </w:r>
    </w:p>
    <w:p w14:paraId="33F5DC6D"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Стоимость ресурсов в банках, осуществляющих реализацию одновременно нескольких ИП, должна быть одинаковой для всех проектов. Исключение могут составлять ИП, особо крупные для банка либо имеющие специально оговоренные источники финансирования.</w:t>
      </w:r>
    </w:p>
    <w:p w14:paraId="7A161E48"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сделан вывод о том, что следует избегать добавления поправок к</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дисконтирования, которые отражают степень неуверенности в прогнозе денежных потоков. При наличии сомнения в качестве и надежности расчета денежных потоков рекомендуется уменьшить прогноз, но пе увеличивать</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дисконтирования.</w:t>
      </w:r>
    </w:p>
    <w:p w14:paraId="3D94A47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 итогам анализа</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Fonts w:ascii="Verdana" w:hAnsi="Verdana"/>
          <w:color w:val="000000"/>
          <w:sz w:val="18"/>
          <w:szCs w:val="18"/>
        </w:rPr>
        <w:t>, отраслевых факторов риска типовых инвестиционных проектов каждый ИП рекомендуется автором классифицировать в одну из следующих групп системного риска:</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проект; новые продукты, услуги, технологии, расширение существующего бизнеса; внедрение апробированной технологии;</w:t>
      </w:r>
      <w:r>
        <w:rPr>
          <w:rStyle w:val="WW8Num2z0"/>
          <w:rFonts w:ascii="Verdana" w:hAnsi="Verdana"/>
          <w:color w:val="000000"/>
          <w:sz w:val="18"/>
          <w:szCs w:val="18"/>
        </w:rPr>
        <w:t> </w:t>
      </w:r>
      <w:r>
        <w:rPr>
          <w:rStyle w:val="WW8Num3z0"/>
          <w:rFonts w:ascii="Verdana" w:hAnsi="Verdana"/>
          <w:color w:val="4682B4"/>
          <w:sz w:val="18"/>
          <w:szCs w:val="18"/>
        </w:rPr>
        <w:t>гарантированный</w:t>
      </w:r>
      <w:r>
        <w:rPr>
          <w:rStyle w:val="WW8Num2z0"/>
          <w:rFonts w:ascii="Verdana" w:hAnsi="Verdana"/>
          <w:color w:val="000000"/>
          <w:sz w:val="18"/>
          <w:szCs w:val="18"/>
        </w:rPr>
        <w:t> </w:t>
      </w:r>
      <w:r>
        <w:rPr>
          <w:rFonts w:ascii="Verdana" w:hAnsi="Verdana"/>
          <w:color w:val="000000"/>
          <w:sz w:val="18"/>
          <w:szCs w:val="18"/>
        </w:rPr>
        <w:t>проект. В работе предлагаются рекомендации по выбору ставки дисконтирования в зависимости от типа ИП по группе системного риска.</w:t>
      </w:r>
    </w:p>
    <w:p w14:paraId="0A757FA9"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шагом расчетов ставки дисконтирования является установление величины поправок па</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риск. Ставка дисконтирования может существенно отличаться, если КБ осуществляет один и тот же ИП, по реализует его в разных отраслях. Поправки на отрасль определяются коллегиально инициатором ИП и отделом по управлению рисками. Если проект осуществляется в отрасли, в которой КБ работает более двух лет, поправка на отраслевой риск может быть минимальной, либо равняться нулю.</w:t>
      </w:r>
    </w:p>
    <w:p w14:paraId="58AF2C7E"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принимаемая для расчетов денежных потоков</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дисконтирования представляет собой сумму</w:t>
      </w:r>
      <w:r>
        <w:rPr>
          <w:rStyle w:val="WW8Num2z0"/>
          <w:rFonts w:ascii="Verdana" w:hAnsi="Verdana"/>
          <w:color w:val="000000"/>
          <w:sz w:val="18"/>
          <w:szCs w:val="18"/>
        </w:rPr>
        <w:t> </w:t>
      </w:r>
      <w:r>
        <w:rPr>
          <w:rStyle w:val="WW8Num3z0"/>
          <w:rFonts w:ascii="Verdana" w:hAnsi="Verdana"/>
          <w:color w:val="4682B4"/>
          <w:sz w:val="18"/>
          <w:szCs w:val="18"/>
        </w:rPr>
        <w:t>цепы</w:t>
      </w:r>
      <w:r>
        <w:rPr>
          <w:rStyle w:val="WW8Num2z0"/>
          <w:rFonts w:ascii="Verdana" w:hAnsi="Verdana"/>
          <w:color w:val="000000"/>
          <w:sz w:val="18"/>
          <w:szCs w:val="18"/>
        </w:rPr>
        <w:t> </w:t>
      </w:r>
      <w:r>
        <w:rPr>
          <w:rFonts w:ascii="Verdana" w:hAnsi="Verdana"/>
          <w:color w:val="000000"/>
          <w:sz w:val="18"/>
          <w:szCs w:val="18"/>
        </w:rPr>
        <w:t>капитала, поправки на группу системного риска и поправки на отраслевой риск.</w:t>
      </w:r>
    </w:p>
    <w:p w14:paraId="534ABD28"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Выявленные в процессе исследования особенности принципов оценки эффективности инвестиций для развития банковского бизнеса применены автором к конкретным группам типовых инвестиционных проектов. На основе изучения практики внедрения инвестиционных проектов в коммерческих банках установлено, что к типовым следует отнести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приобретении бизнеса (покупка байка,</w:t>
      </w:r>
      <w:r>
        <w:rPr>
          <w:rStyle w:val="WW8Num2z0"/>
          <w:rFonts w:ascii="Verdana" w:hAnsi="Verdana"/>
          <w:color w:val="000000"/>
          <w:sz w:val="18"/>
          <w:szCs w:val="18"/>
        </w:rPr>
        <w:t> </w:t>
      </w:r>
      <w:r>
        <w:rPr>
          <w:rStyle w:val="WW8Num3z0"/>
          <w:rFonts w:ascii="Verdana" w:hAnsi="Verdana"/>
          <w:color w:val="4682B4"/>
          <w:sz w:val="18"/>
          <w:szCs w:val="18"/>
        </w:rPr>
        <w:t>филиала</w:t>
      </w:r>
      <w:r>
        <w:rPr>
          <w:rFonts w:ascii="Verdana" w:hAnsi="Verdana"/>
          <w:color w:val="000000"/>
          <w:sz w:val="18"/>
          <w:szCs w:val="18"/>
        </w:rPr>
        <w:t>, филиала либо отделения банка); разработку и внедрение нового продукта, услуги;</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или аренду помещений и открытие нового филиала, отделения банка; приобретение отдельных объектов основных средств и нематериальных активов; внедрение информационных технологий (компьютерная система, программы управления банком, корпоративные сети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финансовой отчетности базы данных,</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телекоммуникационные</w:t>
      </w:r>
      <w:r>
        <w:rPr>
          <w:rStyle w:val="WW8Num2z0"/>
          <w:rFonts w:ascii="Verdana" w:hAnsi="Verdana"/>
          <w:color w:val="000000"/>
          <w:sz w:val="18"/>
          <w:szCs w:val="18"/>
        </w:rPr>
        <w:t> </w:t>
      </w:r>
      <w:r>
        <w:rPr>
          <w:rFonts w:ascii="Verdana" w:hAnsi="Verdana"/>
          <w:color w:val="000000"/>
          <w:sz w:val="18"/>
          <w:szCs w:val="18"/>
        </w:rPr>
        <w:t>и корпоративные сети, архивы,</w:t>
      </w:r>
      <w:r>
        <w:rPr>
          <w:rStyle w:val="WW8Num2z0"/>
          <w:rFonts w:ascii="Verdana" w:hAnsi="Verdana"/>
          <w:color w:val="000000"/>
          <w:sz w:val="18"/>
          <w:szCs w:val="18"/>
        </w:rPr>
        <w:t> </w:t>
      </w:r>
      <w:r>
        <w:rPr>
          <w:rStyle w:val="WW8Num3z0"/>
          <w:rFonts w:ascii="Verdana" w:hAnsi="Verdana"/>
          <w:color w:val="4682B4"/>
          <w:sz w:val="18"/>
          <w:szCs w:val="18"/>
        </w:rPr>
        <w:t>безбумажные</w:t>
      </w:r>
      <w:r>
        <w:rPr>
          <w:rStyle w:val="WW8Num2z0"/>
          <w:rFonts w:ascii="Verdana" w:hAnsi="Verdana"/>
          <w:color w:val="000000"/>
          <w:sz w:val="18"/>
          <w:szCs w:val="18"/>
        </w:rPr>
        <w:t> </w:t>
      </w:r>
      <w:r>
        <w:rPr>
          <w:rFonts w:ascii="Verdana" w:hAnsi="Verdana"/>
          <w:color w:val="000000"/>
          <w:sz w:val="18"/>
          <w:szCs w:val="18"/>
        </w:rPr>
        <w:t>склады данных), также любые устройства обработки и пересылки данных.</w:t>
      </w:r>
    </w:p>
    <w:p w14:paraId="75478A2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анализа эффективности типового проекта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бизнеса следует особое внимание уделять оценке и расчету эффекта</w:t>
      </w:r>
      <w:r>
        <w:rPr>
          <w:rStyle w:val="WW8Num2z0"/>
          <w:rFonts w:ascii="Verdana" w:hAnsi="Verdana"/>
          <w:color w:val="000000"/>
          <w:sz w:val="18"/>
          <w:szCs w:val="18"/>
        </w:rPr>
        <w:t> </w:t>
      </w:r>
      <w:r>
        <w:rPr>
          <w:rStyle w:val="WW8Num3z0"/>
          <w:rFonts w:ascii="Verdana" w:hAnsi="Verdana"/>
          <w:color w:val="4682B4"/>
          <w:sz w:val="18"/>
          <w:szCs w:val="18"/>
        </w:rPr>
        <w:t>синергии</w:t>
      </w:r>
      <w:r>
        <w:rPr>
          <w:rFonts w:ascii="Verdana" w:hAnsi="Verdana"/>
          <w:color w:val="000000"/>
          <w:sz w:val="18"/>
          <w:szCs w:val="18"/>
        </w:rPr>
        <w:t>, возникающего в результате объединения существующего бизнеса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Fonts w:ascii="Verdana" w:hAnsi="Verdana"/>
          <w:color w:val="000000"/>
          <w:sz w:val="18"/>
          <w:szCs w:val="18"/>
        </w:rPr>
        <w:t>. Автор рассматривает сущность операционной и финансовой синергии, их виды и источники. В работе представлен процесс моделирования показателей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бизнеса в случае прогнозирования получения синергии.</w:t>
      </w:r>
      <w:r>
        <w:rPr>
          <w:rStyle w:val="WW8Num2z0"/>
          <w:rFonts w:ascii="Verdana" w:hAnsi="Verdana"/>
          <w:color w:val="000000"/>
          <w:sz w:val="18"/>
          <w:szCs w:val="18"/>
        </w:rPr>
        <w:t> </w:t>
      </w:r>
      <w:r>
        <w:rPr>
          <w:rStyle w:val="WW8Num3z0"/>
          <w:rFonts w:ascii="Verdana" w:hAnsi="Verdana"/>
          <w:color w:val="4682B4"/>
          <w:sz w:val="18"/>
          <w:szCs w:val="18"/>
        </w:rPr>
        <w:t>Синергию</w:t>
      </w:r>
      <w:r>
        <w:rPr>
          <w:rFonts w:ascii="Verdana" w:hAnsi="Verdana"/>
          <w:color w:val="000000"/>
          <w:sz w:val="18"/>
          <w:szCs w:val="18"/>
        </w:rPr>
        <w:t>следует подсчитывать на трех уровнях: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затраты, включая налоги; стадии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Выявляются особые виды рисков по данному проекту: вероятность недостижения эффекта синергии по сравнению с расчетом и финансовый риск, т.е. вероятность ухудшения финансовой устойчивости объединенного бизнеса.</w:t>
      </w:r>
    </w:p>
    <w:p w14:paraId="548B3C0D"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Типовой вариант инвестиционного проекта по разработке нового продукта / услуги, как правило, включает в себя полный жизненный цикл - от стадии исследований до стадии проектного уровня продаж вплоть до</w:t>
      </w:r>
      <w:r>
        <w:rPr>
          <w:rStyle w:val="WW8Num2z0"/>
          <w:rFonts w:ascii="Verdana" w:hAnsi="Verdana"/>
          <w:color w:val="000000"/>
          <w:sz w:val="18"/>
          <w:szCs w:val="18"/>
        </w:rPr>
        <w:t> </w:t>
      </w:r>
      <w:r>
        <w:rPr>
          <w:rStyle w:val="WW8Num3z0"/>
          <w:rFonts w:ascii="Verdana" w:hAnsi="Verdana"/>
          <w:color w:val="4682B4"/>
          <w:sz w:val="18"/>
          <w:szCs w:val="18"/>
        </w:rPr>
        <w:t>вывоза</w:t>
      </w:r>
      <w:r>
        <w:rPr>
          <w:rStyle w:val="WW8Num2z0"/>
          <w:rFonts w:ascii="Verdana" w:hAnsi="Verdana"/>
          <w:color w:val="000000"/>
          <w:sz w:val="18"/>
          <w:szCs w:val="18"/>
        </w:rPr>
        <w:t> </w:t>
      </w:r>
      <w:r>
        <w:rPr>
          <w:rFonts w:ascii="Verdana" w:hAnsi="Verdana"/>
          <w:color w:val="000000"/>
          <w:sz w:val="18"/>
          <w:szCs w:val="18"/>
        </w:rPr>
        <w:t>продукта с рынка. В этой связи при моделировании показателей проекта отдельными статьями следует показать инвестиции в: изготовление прототипа либо детального описания бизнес-процесса в случае оказания новой услуги, организацию бизнес-процесса, внедрение информационных технологий, получение</w:t>
      </w:r>
      <w:r>
        <w:rPr>
          <w:rStyle w:val="WW8Num2z0"/>
          <w:rFonts w:ascii="Verdana" w:hAnsi="Verdana"/>
          <w:color w:val="000000"/>
          <w:sz w:val="18"/>
          <w:szCs w:val="18"/>
        </w:rPr>
        <w:t> </w:t>
      </w:r>
      <w:r>
        <w:rPr>
          <w:rStyle w:val="WW8Num3z0"/>
          <w:rFonts w:ascii="Verdana" w:hAnsi="Verdana"/>
          <w:color w:val="4682B4"/>
          <w:sz w:val="18"/>
          <w:szCs w:val="18"/>
        </w:rPr>
        <w:t>лицензий</w:t>
      </w:r>
      <w:r>
        <w:rPr>
          <w:rFonts w:ascii="Verdana" w:hAnsi="Verdana"/>
          <w:color w:val="000000"/>
          <w:sz w:val="18"/>
          <w:szCs w:val="18"/>
        </w:rPr>
        <w:t>, размещений сертификатов соответствия, разрешений,</w:t>
      </w:r>
      <w:r>
        <w:rPr>
          <w:rStyle w:val="WW8Num2z0"/>
          <w:rFonts w:ascii="Verdana" w:hAnsi="Verdana"/>
          <w:color w:val="000000"/>
          <w:sz w:val="18"/>
          <w:szCs w:val="18"/>
        </w:rPr>
        <w:t> </w:t>
      </w:r>
      <w:r>
        <w:rPr>
          <w:rStyle w:val="WW8Num3z0"/>
          <w:rFonts w:ascii="Verdana" w:hAnsi="Verdana"/>
          <w:color w:val="4682B4"/>
          <w:sz w:val="18"/>
          <w:szCs w:val="18"/>
        </w:rPr>
        <w:t>сертификатов</w:t>
      </w:r>
      <w:r>
        <w:rPr>
          <w:rStyle w:val="WW8Num2z0"/>
          <w:rFonts w:ascii="Verdana" w:hAnsi="Verdana"/>
          <w:color w:val="000000"/>
          <w:sz w:val="18"/>
          <w:szCs w:val="18"/>
        </w:rPr>
        <w:t> </w:t>
      </w:r>
      <w:r>
        <w:rPr>
          <w:rFonts w:ascii="Verdana" w:hAnsi="Verdana"/>
          <w:color w:val="000000"/>
          <w:sz w:val="18"/>
          <w:szCs w:val="18"/>
        </w:rPr>
        <w:t>соответствия, организацию сбытовой сети</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w:t>
      </w:r>
    </w:p>
    <w:p w14:paraId="7C8BA8BE"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Новые продукты могут оказать влияние на снижение эффекта уже имеющихся продаж по смежным продуктам, для оценки этого эффекта должны быть предусмотрены отдельные статьи затрат.</w:t>
      </w:r>
    </w:p>
    <w:p w14:paraId="14D5820E"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доходов от реализации нового продукта их следует отражать по типам</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регионам, клиентским сегментам, т.е. в той классификации, которая принята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контроле банка для последующего анализа соответствия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эффекта от внедрения нового продукта проектному.</w:t>
      </w:r>
    </w:p>
    <w:p w14:paraId="5DEAFE78"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Наряду с общими для всех инвестиционных проектов рисками для данного характерны </w:t>
      </w:r>
      <w:r>
        <w:rPr>
          <w:rFonts w:ascii="Verdana" w:hAnsi="Verdana"/>
          <w:color w:val="000000"/>
          <w:sz w:val="18"/>
          <w:szCs w:val="18"/>
        </w:rPr>
        <w:lastRenderedPageBreak/>
        <w:t>следующие:</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риск, т.е. недостижение проектируемой доли рынка,</w:t>
      </w:r>
      <w:r>
        <w:rPr>
          <w:rStyle w:val="WW8Num2z0"/>
          <w:rFonts w:ascii="Verdana" w:hAnsi="Verdana"/>
          <w:color w:val="000000"/>
          <w:sz w:val="18"/>
          <w:szCs w:val="18"/>
        </w:rPr>
        <w:t> </w:t>
      </w:r>
      <w:r>
        <w:rPr>
          <w:rStyle w:val="WW8Num3z0"/>
          <w:rFonts w:ascii="Verdana" w:hAnsi="Verdana"/>
          <w:color w:val="4682B4"/>
          <w:sz w:val="18"/>
          <w:szCs w:val="18"/>
        </w:rPr>
        <w:t>неконкурентной</w:t>
      </w:r>
      <w:r>
        <w:rPr>
          <w:rStyle w:val="WW8Num2z0"/>
          <w:rFonts w:ascii="Verdana" w:hAnsi="Verdana"/>
          <w:color w:val="000000"/>
          <w:sz w:val="18"/>
          <w:szCs w:val="18"/>
        </w:rPr>
        <w:t> </w:t>
      </w:r>
      <w:r>
        <w:rPr>
          <w:rFonts w:ascii="Verdana" w:hAnsi="Verdana"/>
          <w:color w:val="000000"/>
          <w:sz w:val="18"/>
          <w:szCs w:val="18"/>
        </w:rPr>
        <w:t>цены нового продукта, а также риск превышения затрат на</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нового продукта над проектируемыми затратами.</w:t>
      </w:r>
    </w:p>
    <w:p w14:paraId="1B3121F4"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Инвестиционный проект по открытию нового филиала или отделения банка является часто серийным, особенно для крупных банков. Как правило, новые центры прибыли открываются на неопределенный срок путем</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зданий филиалов либо через</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аренду. В связи с особенностями банковского бизнеса предполагаемые инвестиции и источники финансирования следуют</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в помесячном режиме времени. В практике открытия филиалов срок реализации проекта от идеи до начала работы филиала не превышает трех - четырех месяцев и включает время па заключение и регистрацию договора</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либо купли-продажи здания, ремонтные работы, регистрацию филиала, оснащение необходимыми основными средствами и материалами, организацию каналов связи, пуско-паладочпые работы, проведение</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мероприятий, охрану объекта. При этом часть капитальных затрат осуществляется до начала работы филиала и</w:t>
      </w:r>
      <w:r>
        <w:rPr>
          <w:rStyle w:val="WW8Num2z0"/>
          <w:rFonts w:ascii="Verdana" w:hAnsi="Verdana"/>
          <w:color w:val="000000"/>
          <w:sz w:val="18"/>
          <w:szCs w:val="18"/>
        </w:rPr>
        <w:t> </w:t>
      </w:r>
      <w:r>
        <w:rPr>
          <w:rStyle w:val="WW8Num3z0"/>
          <w:rFonts w:ascii="Verdana" w:hAnsi="Verdana"/>
          <w:color w:val="4682B4"/>
          <w:sz w:val="18"/>
          <w:szCs w:val="18"/>
        </w:rPr>
        <w:t>финансируется</w:t>
      </w:r>
      <w:r>
        <w:rPr>
          <w:rStyle w:val="WW8Num2z0"/>
          <w:rFonts w:ascii="Verdana" w:hAnsi="Verdana"/>
          <w:color w:val="000000"/>
          <w:sz w:val="18"/>
          <w:szCs w:val="18"/>
        </w:rPr>
        <w:t> </w:t>
      </w:r>
      <w:r>
        <w:rPr>
          <w:rFonts w:ascii="Verdana" w:hAnsi="Verdana"/>
          <w:color w:val="000000"/>
          <w:sz w:val="18"/>
          <w:szCs w:val="18"/>
        </w:rPr>
        <w:t>за счет средств банка (</w:t>
      </w:r>
      <w:r>
        <w:rPr>
          <w:rStyle w:val="WW8Num3z0"/>
          <w:rFonts w:ascii="Verdana" w:hAnsi="Verdana"/>
          <w:color w:val="4682B4"/>
          <w:sz w:val="18"/>
          <w:szCs w:val="18"/>
        </w:rPr>
        <w:t>прибыль</w:t>
      </w:r>
      <w:r>
        <w:rPr>
          <w:rFonts w:ascii="Verdana" w:hAnsi="Verdana"/>
          <w:color w:val="000000"/>
          <w:sz w:val="18"/>
          <w:szCs w:val="18"/>
        </w:rPr>
        <w:t>, амортизация, заемные средства), другая часть затрат по реализации проекта может покрываться</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потоком от операционной деятельности нового филиала, т.е. за счет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При этом часть затрат, которые носили</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характер до начала работы</w:t>
      </w:r>
      <w:r>
        <w:rPr>
          <w:rStyle w:val="WW8Num2z0"/>
          <w:rFonts w:ascii="Verdana" w:hAnsi="Verdana"/>
          <w:color w:val="000000"/>
          <w:sz w:val="18"/>
          <w:szCs w:val="18"/>
        </w:rPr>
        <w:t> </w:t>
      </w:r>
      <w:r>
        <w:rPr>
          <w:rStyle w:val="WW8Num3z0"/>
          <w:rFonts w:ascii="Verdana" w:hAnsi="Verdana"/>
          <w:color w:val="4682B4"/>
          <w:sz w:val="18"/>
          <w:szCs w:val="18"/>
        </w:rPr>
        <w:t>филиалами</w:t>
      </w:r>
      <w:r>
        <w:rPr>
          <w:rFonts w:ascii="Verdana" w:hAnsi="Verdana"/>
          <w:color w:val="000000"/>
          <w:sz w:val="18"/>
          <w:szCs w:val="18"/>
        </w:rPr>
        <w:t>, становится текущими расходами: расходы на рекламу,</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организация обслуживания каналов связи, затраты на охрану и пр.</w:t>
      </w:r>
    </w:p>
    <w:p w14:paraId="46F057BF"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анализируются особенности моделирования показателей и других типовых инвестиционных проектов.</w:t>
      </w:r>
    </w:p>
    <w:p w14:paraId="0D630684"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Достижение проектных показателей эффективности инвестиционных проектов предполагает наличие действенного организационно-экономического механизма их реализации.</w:t>
      </w:r>
    </w:p>
    <w:p w14:paraId="2AFDBE69"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Методическими рекомендациями по оценке эффективности инвестиционных проектов, утвержденными</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Минфином РФ, Государственным комитетом РФ по строительной, архитектурной и</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политике, предусмотрена необходимость анализа влияния инвестиционных проектов на важнейшие показатели деятельности организаций, в том числе «чтобы убедиться, что реализация проекта улучшает или, во всяком случае, ие ухудшает финансового положения этого предприятия».</w:t>
      </w:r>
    </w:p>
    <w:p w14:paraId="637E8E6B"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Применительно к особенностям проектов в банковском бизнесе можно утверждать, что проведение анализа должно позволить руководителям КБ получить мнение о том, как влияют инвестиции на финансовое положение ие только банка, но и определенного центра прибыли как инициатора проекта, так как, прежде всего источником финансирования этих проектов является прибыль, заработанная этим центром прибыли. Исходя из роли КБ в обществе, анализ также позволит оценить влияние инвестиций на повышение роли КБ в конкретном районе, городе, регионе.</w:t>
      </w:r>
    </w:p>
    <w:p w14:paraId="092A9BA1"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проведения анализа, как известно, лежит система аналитических показателей, определяемая целыо и задачами анализа. Методическими рекомендациями но оценке эффективности инвестиционных проектов предусмотрена система обобщающих финансовых показателей, которые могут использоваться для оценки. Эта система включает четыре группы показателей: коэффициенты</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показатели платежеспособности, коэффициенты оборачиваемости и показатели рентабельности. Также указывается, что «указанный перечень показателей может быть дополнен.</w:t>
      </w:r>
    </w:p>
    <w:p w14:paraId="42A13386"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целей инвестиций в банковском бизнесе, можно утверждать, что рекомендуемая система показателей не может быть использована КБ для анализа эффективности проектов, поскольку: а) включает лишь обобщающие финансовые показатели,</w:t>
      </w:r>
      <w:r>
        <w:rPr>
          <w:rStyle w:val="WW8Num2z0"/>
          <w:rFonts w:ascii="Verdana" w:hAnsi="Verdana"/>
          <w:color w:val="000000"/>
          <w:sz w:val="18"/>
          <w:szCs w:val="18"/>
        </w:rPr>
        <w:t> </w:t>
      </w:r>
      <w:r>
        <w:rPr>
          <w:rStyle w:val="WW8Num3z0"/>
          <w:rFonts w:ascii="Verdana" w:hAnsi="Verdana"/>
          <w:color w:val="4682B4"/>
          <w:sz w:val="18"/>
          <w:szCs w:val="18"/>
        </w:rPr>
        <w:t>исчисляемые</w:t>
      </w:r>
      <w:r>
        <w:rPr>
          <w:rStyle w:val="WW8Num2z0"/>
          <w:rFonts w:ascii="Verdana" w:hAnsi="Verdana"/>
          <w:color w:val="000000"/>
          <w:sz w:val="18"/>
          <w:szCs w:val="18"/>
        </w:rPr>
        <w:t> </w:t>
      </w:r>
      <w:r>
        <w:rPr>
          <w:rFonts w:ascii="Verdana" w:hAnsi="Verdana"/>
          <w:color w:val="000000"/>
          <w:sz w:val="18"/>
          <w:szCs w:val="18"/>
        </w:rPr>
        <w:t>для предприятий, а не для кредитных организаций, т.е. не отражает специфику данного бизнеса; б) не может быть распространена на оценку влияния проектов на эффективность деятельности подразделений КБ, инициаторов ИП; в) не включает показатели, позволяющие оценить влияние проектов па усиление роли банков в обществе,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т.д.</w:t>
      </w:r>
    </w:p>
    <w:p w14:paraId="3D4272D2"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доказано, что целям такого анализа наиболее полно отвечает концепция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 xml:space="preserve">показателей, применяемая в настоящее время во многих исследованиях. </w:t>
      </w:r>
      <w:r>
        <w:rPr>
          <w:rFonts w:ascii="Verdana" w:hAnsi="Verdana"/>
          <w:color w:val="000000"/>
          <w:sz w:val="18"/>
          <w:szCs w:val="18"/>
        </w:rPr>
        <w:lastRenderedPageBreak/>
        <w:t>В работе подчеркивается, что в основе формирования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лежит концепция комплексного подхода к оценке деятельности организаций, разработанная российскими учеными в 70-х годах XX века. Опираясь на концепцию комплексного подхода, на идеи сбалансированной системы показателей и учитывая особенности реализации проектов в банковском бизнесе, автор диссертации рекомендует систему ключевых показателей для анализа влияния инвестиционных проектов на эффективность банковского бизнеса. Эта система показателей рекомендуется как составная часть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КБ.</w:t>
      </w:r>
    </w:p>
    <w:p w14:paraId="393BC5A5"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рекомендуемых ключевых показателей эффективности предусматривает: а)</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стратегического и оперативного уровней управления; б) структурирование по бизнес - единицам КБ и функциональным областям; в) стандартизацию и унификацию показателей по бизнес - единицам и функциональным областям; г)</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до собственников и высшего руководства информации о результатах влияния внедряемых и</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проектов на достижение конечных результатов, предусмотренных стратегией развития и</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планами; д) доведение до</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специалистов КБ информации о результатах влияния проектов на показатели, находящиеся в сфере их ответственности; е) использование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(утвержденных) ключевых показателей эффективности как</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контроля для достижения стратегических целей; ж) совершенствование систем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КБ в соответствии с идеологией ключевых показателей эффективности.</w:t>
      </w:r>
    </w:p>
    <w:p w14:paraId="451A1F3C"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Полпота и значимость ключевых показателей эффективности обеспечивается взаимосвязанными целями инвестиционной стратегии КБ.</w:t>
      </w:r>
    </w:p>
    <w:p w14:paraId="162D27E7"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Органическая взаимосвязь целей инвестиционной стратегии КБ и ключевых показателей эффективности может быть охарактеризована следующим образом</w:t>
      </w:r>
    </w:p>
    <w:p w14:paraId="5D6079FF"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Внедряемые инвестиционные проекты способствуют расширению доли данного КБ иа рынке банковских услуг, повышению их качества и снижению затрат па осуществление банковских операций. Это позволит увеличить доходы банка по сравнению с предыдущими периодами. Эффективность ИП при этом проявляется в более высоких</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прироста объемов продаж банковских услуг по сравнению с</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роста рынка.</w:t>
      </w:r>
    </w:p>
    <w:p w14:paraId="59350480"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объемов продаж проектов либо снижение себестоимости банковских услуг за счет реализации проектов окажет влияние па ключевые показатели финансового состояния - прирост прибыли по КБ, рентабельности бизнеса, повышение</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банка, доходности акционерного капитала и т.д.</w:t>
      </w:r>
    </w:p>
    <w:p w14:paraId="61FA8CAC"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инвестиционных проектов, инициируемых отдельными центрами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КБ), будут способствовать повышению удельного веса данного подразделения в общих финансовых результатах КБ, в росте стоимости КБ, повышении использования банковской техники и технологии и др. Внедрение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(новых либо усовершенствованных продуктов, информационных технологий, техники) должно обеспечиваться повышением квалификации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оптимизацией численности работников, повышением их статуса и ответственности. Таким образом, между группами показателей эффективности в процессе реализации инвестиционных проектов лежит причинно-следственная связь.</w:t>
      </w:r>
    </w:p>
    <w:p w14:paraId="63F38B15"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инвестиционной стратегии на верхнем уровне управления КБ с оперативной деятельностью отдельных подразделений, внедряющих ИП, осуществляется транслировапие целей системы показателей сверху вниз, называемое в литературе</w:t>
      </w:r>
      <w:r>
        <w:rPr>
          <w:rStyle w:val="WW8Num2z0"/>
          <w:rFonts w:ascii="Verdana" w:hAnsi="Verdana"/>
          <w:color w:val="000000"/>
          <w:sz w:val="18"/>
          <w:szCs w:val="18"/>
        </w:rPr>
        <w:t> </w:t>
      </w:r>
      <w:r>
        <w:rPr>
          <w:rStyle w:val="WW8Num3z0"/>
          <w:rFonts w:ascii="Verdana" w:hAnsi="Verdana"/>
          <w:color w:val="4682B4"/>
          <w:sz w:val="18"/>
          <w:szCs w:val="18"/>
        </w:rPr>
        <w:t>каскадированием</w:t>
      </w:r>
      <w:r>
        <w:rPr>
          <w:rFonts w:ascii="Verdana" w:hAnsi="Verdana"/>
          <w:color w:val="000000"/>
          <w:sz w:val="18"/>
          <w:szCs w:val="18"/>
        </w:rPr>
        <w:t>. Его целью является выявление направленных связей между действиями конкретного подразделения 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КБ. Так, например, внедрение нового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продукта имеет конечной целыо рост доходов и</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КБ за счет этого проекта, обеспечения лидерства па рынке.</w:t>
      </w:r>
      <w:r>
        <w:rPr>
          <w:rStyle w:val="WW8Num2z0"/>
          <w:rFonts w:ascii="Verdana" w:hAnsi="Verdana"/>
          <w:color w:val="000000"/>
          <w:sz w:val="18"/>
          <w:szCs w:val="18"/>
        </w:rPr>
        <w:t> </w:t>
      </w:r>
      <w:r>
        <w:rPr>
          <w:rStyle w:val="WW8Num3z0"/>
          <w:rFonts w:ascii="Verdana" w:hAnsi="Verdana"/>
          <w:color w:val="4682B4"/>
          <w:sz w:val="18"/>
          <w:szCs w:val="18"/>
        </w:rPr>
        <w:t>Кредитное</w:t>
      </w:r>
      <w:r>
        <w:rPr>
          <w:rStyle w:val="WW8Num2z0"/>
          <w:rFonts w:ascii="Verdana" w:hAnsi="Verdana"/>
          <w:color w:val="000000"/>
          <w:sz w:val="18"/>
          <w:szCs w:val="18"/>
        </w:rPr>
        <w:t> </w:t>
      </w:r>
      <w:r>
        <w:rPr>
          <w:rFonts w:ascii="Verdana" w:hAnsi="Verdana"/>
          <w:color w:val="000000"/>
          <w:sz w:val="18"/>
          <w:szCs w:val="18"/>
        </w:rPr>
        <w:t>подразделение, как центр прибыли, должно за счет внедрения этого продукта увеличить</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доходы на 1 работника подразделения, увеличить число продуктов, реализуемых на одного работника и т.д.</w:t>
      </w:r>
    </w:p>
    <w:p w14:paraId="112B945A"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вертикальной иерархии обеспечит возможность развертки показателей по уровням управления - в целом по банку,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по отдельным работникам данных подразделений.</w:t>
      </w:r>
    </w:p>
    <w:p w14:paraId="4FE6ED80"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Система ключевых показателей на верхнем уровне включает</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финансовые показатели, на более низких уровнях управления. Эта система дополняется</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показателями. Например, в неё могут быть включены показатели улучшения качества обслуживания клиентов, уменьшение времени на одну операцию, что особенно актуально при</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Fonts w:ascii="Verdana" w:hAnsi="Verdana"/>
          <w:color w:val="000000"/>
          <w:sz w:val="18"/>
          <w:szCs w:val="18"/>
        </w:rPr>
        <w:t>, снижении процента ошибочных операций, что важно при расчетно-кассовом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и т.д. Банки, имеющие в своем составе</w:t>
      </w:r>
      <w:r>
        <w:rPr>
          <w:rStyle w:val="WW8Num2z0"/>
          <w:rFonts w:ascii="Verdana" w:hAnsi="Verdana"/>
          <w:color w:val="000000"/>
          <w:sz w:val="18"/>
          <w:szCs w:val="18"/>
        </w:rPr>
        <w:t> </w:t>
      </w:r>
      <w:r>
        <w:rPr>
          <w:rStyle w:val="WW8Num3z0"/>
          <w:rFonts w:ascii="Verdana" w:hAnsi="Verdana"/>
          <w:color w:val="4682B4"/>
          <w:sz w:val="18"/>
          <w:szCs w:val="18"/>
        </w:rPr>
        <w:t>филиалы</w:t>
      </w:r>
      <w:r>
        <w:rPr>
          <w:rFonts w:ascii="Verdana" w:hAnsi="Verdana"/>
          <w:color w:val="000000"/>
          <w:sz w:val="18"/>
          <w:szCs w:val="18"/>
        </w:rPr>
        <w:t>, дополнительные отделения, представительства, при построении системы ключевых показателей эффективности должны учитывать их трансляцию по горизонтали. Например, ИП по внедрению нового кредитного продукта либо по внедрению новых технологий обслуживания должны осуществляться по всей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В таких случаях показатели общего эффекта от внедрения ИП, например, прирост</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Fonts w:ascii="Verdana" w:hAnsi="Verdana"/>
          <w:color w:val="000000"/>
          <w:sz w:val="18"/>
          <w:szCs w:val="18"/>
        </w:rPr>
        <w:t>дохода, число новых заемщиков, число новых клиентов и т.д., должны анализироваться как в целом по КБ, так и по отдельным</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структурам КБ.</w:t>
      </w:r>
    </w:p>
    <w:p w14:paraId="6932392A"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Очень часто инвестиционный проект, инициируемый и реализуемый одним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КБ, затрагивает функции других подразделений. От их участия во многом зависит его успешное внедрение и реализация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параметров. Это предполагает построение функциональной иерархии целей и ключевых показателей эффективности. Разграничение ключевых показателей по функциональной иерархии позволит разграничивать ответственность между отделами и сотрудниками. Например, при внедрении повой технологии расчетно-кассового обслуживания важную роль играет</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обеспечивающее внедрение новых информационных технологий. В этой связи ключевые показатели эффективности ИП должны быть транслированы па данное подразделение.</w:t>
      </w:r>
    </w:p>
    <w:p w14:paraId="46C7EF27"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определяемая инвестиционной стратегией, представляет собой систему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транслированных по вертикальной, горизонтальной и функциональной иерархиям КБ.</w:t>
      </w:r>
    </w:p>
    <w:p w14:paraId="7F2E7E69"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результате исследования выявлено, что одной из важнейших причин недостижения проектных показателей проектов является отсутствие четкой системы управления проектами, начиная от возникновения идеи до ее претворения в жизнь. Прежде всего, это касается механизма взаимодействия участников проекта. На основе проведенного исследования и изучения опыта организации работы по реализации ИП в крупных байках России (Альфа-Банк, ФК</w:t>
      </w:r>
      <w:r>
        <w:rPr>
          <w:rStyle w:val="WW8Num2z0"/>
          <w:rFonts w:ascii="Verdana" w:hAnsi="Verdana"/>
          <w:color w:val="000000"/>
          <w:sz w:val="18"/>
          <w:szCs w:val="18"/>
        </w:rPr>
        <w:t> </w:t>
      </w:r>
      <w:r>
        <w:rPr>
          <w:rStyle w:val="WW8Num3z0"/>
          <w:rFonts w:ascii="Verdana" w:hAnsi="Verdana"/>
          <w:color w:val="4682B4"/>
          <w:sz w:val="18"/>
          <w:szCs w:val="18"/>
        </w:rPr>
        <w:t>Уралсиб</w:t>
      </w:r>
      <w:r>
        <w:rPr>
          <w:rFonts w:ascii="Verdana" w:hAnsi="Verdana"/>
          <w:color w:val="000000"/>
          <w:sz w:val="18"/>
          <w:szCs w:val="18"/>
        </w:rPr>
        <w:t>, КБ «</w:t>
      </w:r>
      <w:r>
        <w:rPr>
          <w:rStyle w:val="WW8Num3z0"/>
          <w:rFonts w:ascii="Verdana" w:hAnsi="Verdana"/>
          <w:color w:val="4682B4"/>
          <w:sz w:val="18"/>
          <w:szCs w:val="18"/>
        </w:rPr>
        <w:t>ГЛОБЭКС</w:t>
      </w:r>
      <w:r>
        <w:rPr>
          <w:rFonts w:ascii="Verdana" w:hAnsi="Verdana"/>
          <w:color w:val="000000"/>
          <w:sz w:val="18"/>
          <w:szCs w:val="18"/>
        </w:rPr>
        <w:t>», Внешторгбанк и др.) автором разработан и рекомендуется для</w:t>
      </w:r>
      <w:r>
        <w:rPr>
          <w:rStyle w:val="WW8Num2z0"/>
          <w:rFonts w:ascii="Verdana" w:hAnsi="Verdana"/>
          <w:color w:val="000000"/>
          <w:sz w:val="18"/>
          <w:szCs w:val="18"/>
        </w:rPr>
        <w:t> </w:t>
      </w:r>
      <w:r>
        <w:rPr>
          <w:rStyle w:val="WW8Num3z0"/>
          <w:rFonts w:ascii="Verdana" w:hAnsi="Verdana"/>
          <w:color w:val="4682B4"/>
          <w:sz w:val="18"/>
          <w:szCs w:val="18"/>
        </w:rPr>
        <w:t>исполиения</w:t>
      </w:r>
      <w:r>
        <w:rPr>
          <w:rStyle w:val="WW8Num2z0"/>
          <w:rFonts w:ascii="Verdana" w:hAnsi="Verdana"/>
          <w:color w:val="000000"/>
          <w:sz w:val="18"/>
          <w:szCs w:val="18"/>
        </w:rPr>
        <w:t> </w:t>
      </w:r>
      <w:r>
        <w:rPr>
          <w:rFonts w:ascii="Verdana" w:hAnsi="Verdana"/>
          <w:color w:val="000000"/>
          <w:sz w:val="18"/>
          <w:szCs w:val="18"/>
        </w:rPr>
        <w:t>в практической деятельности КБ «Порядок взаимодействия подразделений КБ при подготовке ИП создания новых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подразделений (филиалов, дополнительных офисов)», как одного из основных направлений развития банковского бизнеса па современном этапе.</w:t>
      </w:r>
    </w:p>
    <w:p w14:paraId="35B47AC8"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Рекомендуемый в диссертации порядок взаимодействия подразделений КБ по разработке и принятию инвестиционного проекта по созданию новых филиалов включает в себя следующие этапы:</w:t>
      </w:r>
    </w:p>
    <w:p w14:paraId="67D70F37"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ИП инициативной группой;</w:t>
      </w:r>
    </w:p>
    <w:p w14:paraId="406F928A"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согласование параметров разработанного ИП с подразделениями КБ, позволяющее уточнить значение прогнозируемых показателей ИП и дополнить недостающую информацию;</w:t>
      </w:r>
    </w:p>
    <w:p w14:paraId="13557EA5"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уточненного варианта ИП подразделением, осуществляющим согласование параметров ИП и координацию работ всех подразделений по проекту;</w:t>
      </w:r>
    </w:p>
    <w:p w14:paraId="51E8307F" w14:textId="77777777" w:rsidR="00462A27" w:rsidRDefault="00462A27" w:rsidP="00462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утверждение уточненного варианта ИП на инвестиционном комитете КБ. Рекомендуемый порядок взаимодействия подразделений КБ по разработке и утверждению ИП имеет практическое значение. На его основе, с учетом масштабов КБ и их организационной структуры, могут быть изданы соответствующие приказы и регламенты по организации разработки ИП. В приказах и регламентах должны быть установлены сроки выполнения подразделениями КБ конкретных действий по разработке, согласованию, уточнению и утверждению ИП. Это позволит проводить работу четко, в короткие сроки, избежать дублирования работ, повысить ответственность за представленную информацию по ИП, снизить риск неопределенности при реализации утвержденного ИП.</w:t>
      </w:r>
    </w:p>
    <w:p w14:paraId="53994696"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Важнейшим средством обеспечения своевременного согласования действий и реализации ИП служат методы сетевого планирования, которые рекомендуем также включать в</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реализации ИП.</w:t>
      </w:r>
    </w:p>
    <w:p w14:paraId="3A35C926" w14:textId="77777777" w:rsidR="00462A27" w:rsidRDefault="00462A27" w:rsidP="00462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рекомендуемом Порядке взаимодействия подразделений по подготовке и реализации ИП должны быть утверждены также регламенты контроля 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подразделений к успешной реализации ИП. Для этого следует установить «</w:t>
      </w:r>
      <w:r>
        <w:rPr>
          <w:rStyle w:val="WW8Num3z0"/>
          <w:rFonts w:ascii="Verdana" w:hAnsi="Verdana"/>
          <w:color w:val="4682B4"/>
          <w:sz w:val="18"/>
          <w:szCs w:val="18"/>
        </w:rPr>
        <w:t>контрольные точки</w:t>
      </w:r>
      <w:r>
        <w:rPr>
          <w:rFonts w:ascii="Verdana" w:hAnsi="Verdana"/>
          <w:color w:val="000000"/>
          <w:sz w:val="18"/>
          <w:szCs w:val="18"/>
        </w:rPr>
        <w:t>» для оценки реализуемых ИП, в которых проводить анализ соответствия фаетических параметров ИП</w:t>
      </w:r>
      <w:r>
        <w:rPr>
          <w:rStyle w:val="WW8Num2z0"/>
          <w:rFonts w:ascii="Verdana" w:hAnsi="Verdana"/>
          <w:color w:val="000000"/>
          <w:sz w:val="18"/>
          <w:szCs w:val="18"/>
        </w:rPr>
        <w:t> </w:t>
      </w:r>
      <w:r>
        <w:rPr>
          <w:rStyle w:val="WW8Num3z0"/>
          <w:rFonts w:ascii="Verdana" w:hAnsi="Verdana"/>
          <w:color w:val="4682B4"/>
          <w:sz w:val="18"/>
          <w:szCs w:val="18"/>
        </w:rPr>
        <w:t>запланированным</w:t>
      </w:r>
      <w:r>
        <w:rPr>
          <w:rFonts w:ascii="Verdana" w:hAnsi="Verdana"/>
          <w:color w:val="000000"/>
          <w:sz w:val="18"/>
          <w:szCs w:val="18"/>
        </w:rPr>
        <w:t>. При отклонении в негативную сторону</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параметров ИП от запланированных сверх допустимых значений должны налагаться штрафные санкции на подразделения, инициировавшие данный ИП, либо на руководителей ИП. При превышении фактических показателей эффеетивности ИП над проектными следует использовать материальные стимулы (</w:t>
      </w:r>
      <w:r>
        <w:rPr>
          <w:rStyle w:val="WW8Num3z0"/>
          <w:rFonts w:ascii="Verdana" w:hAnsi="Verdana"/>
          <w:color w:val="4682B4"/>
          <w:sz w:val="18"/>
          <w:szCs w:val="18"/>
        </w:rPr>
        <w:t>бонусы</w:t>
      </w:r>
      <w:r>
        <w:rPr>
          <w:rFonts w:ascii="Verdana" w:hAnsi="Verdana"/>
          <w:color w:val="000000"/>
          <w:sz w:val="18"/>
          <w:szCs w:val="18"/>
        </w:rPr>
        <w:t>, премии).</w:t>
      </w:r>
    </w:p>
    <w:p w14:paraId="3C729CC8" w14:textId="77777777" w:rsidR="00462A27" w:rsidRDefault="00462A27" w:rsidP="00462A2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Савельева, Марина Георгиевна, 2006 год</w:t>
      </w:r>
    </w:p>
    <w:p w14:paraId="13F586A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9 июля 1999г.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(с изменениями от 21 марта, 25 июля 2002г., 8 декабря 2003г.).//Справочная правовая система Гарант.</w:t>
      </w:r>
    </w:p>
    <w:p w14:paraId="4D3BF1B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25 февраля 1999г.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 изменениями от 02 января 2000г., 22 августа 2004г.) //Справочная правовая система Гарант.</w:t>
      </w:r>
    </w:p>
    <w:p w14:paraId="0FB4B7A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03.02.1996г. №17-ФЗ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от 31 июля 1998г., 5,8 июля 1999г., 19 июня, 7 августа 2001 г., 21 марта 2002г.)</w:t>
      </w:r>
    </w:p>
    <w:p w14:paraId="22F7122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10.07.2002г. №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w:t>
      </w:r>
    </w:p>
    <w:p w14:paraId="7B816099"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21.11.1996г.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D63D162"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07.08.2001г. №129-ФЗ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6964638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Российской Федерации (часть первая) от 31.07.1998г. № 146-ФЗ.</w:t>
      </w:r>
    </w:p>
    <w:p w14:paraId="4B4C3F5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Налоговый Кодекс Российской Федерации (часть вторая) от 05.08.2000г. № 117-ФЗ.</w:t>
      </w:r>
    </w:p>
    <w:p w14:paraId="4725BC2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Указ Президента Российской Федерации от 17 сентября 1994г. №1928 «</w:t>
      </w:r>
      <w:r>
        <w:rPr>
          <w:rStyle w:val="WW8Num3z0"/>
          <w:rFonts w:ascii="Verdana" w:hAnsi="Verdana"/>
          <w:color w:val="4682B4"/>
          <w:sz w:val="18"/>
          <w:szCs w:val="18"/>
        </w:rPr>
        <w:t>О частных инвестициях в Российской Федерации</w:t>
      </w:r>
      <w:r>
        <w:rPr>
          <w:rFonts w:ascii="Verdana" w:hAnsi="Verdana"/>
          <w:color w:val="000000"/>
          <w:sz w:val="18"/>
          <w:szCs w:val="18"/>
        </w:rPr>
        <w:t>» (с изменениями от 20 января, 16 апреля 1996г.)//Справочная правовая система Гарант.</w:t>
      </w:r>
    </w:p>
    <w:p w14:paraId="0DAFE0B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Российской Федерации. Постановление Правительства РФ от 06.03.1998г. № 283.</w:t>
      </w:r>
    </w:p>
    <w:p w14:paraId="2F4C76F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па 2004 год и па период до 2008 года. М.: Вестник Банка России.</w:t>
      </w:r>
    </w:p>
    <w:p w14:paraId="237CBB32"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па территории Российской Федерации от 05.12.2002г. №205-П (с изменениями и дополнениями).</w:t>
      </w:r>
    </w:p>
    <w:p w14:paraId="0326425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кредитных организаций, представляемой в рамках надзора. Указание банка России от 25.12.2002г. № 45 -У</w:t>
      </w:r>
    </w:p>
    <w:p w14:paraId="6DCC8B0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составлении и представлении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кредитными организациями, Указания Банка России от 25.12.2003г. № 1363-У</w:t>
      </w:r>
    </w:p>
    <w:p w14:paraId="5AFF647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долгосрочных инвестиций, утверждено письмом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 декабря 1993г. №160.</w:t>
      </w:r>
    </w:p>
    <w:p w14:paraId="12BD110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Учет договоров (</w:t>
      </w:r>
      <w:r>
        <w:rPr>
          <w:rStyle w:val="WW8Num3z0"/>
          <w:rFonts w:ascii="Verdana" w:hAnsi="Verdana"/>
          <w:color w:val="4682B4"/>
          <w:sz w:val="18"/>
          <w:szCs w:val="18"/>
        </w:rPr>
        <w:t>контрактов</w:t>
      </w:r>
      <w:r>
        <w:rPr>
          <w:rFonts w:ascii="Verdana" w:hAnsi="Verdana"/>
          <w:color w:val="000000"/>
          <w:sz w:val="18"/>
          <w:szCs w:val="18"/>
        </w:rPr>
        <w:t>) па капитальное строительство ПБУ 2/94, утверждено приказом МФ РФ от 20.12.1994г. №167.</w:t>
      </w:r>
    </w:p>
    <w:p w14:paraId="7A43FCE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утверждено приказом МФ РФ от 30.01.2001г. №26 н.</w:t>
      </w:r>
    </w:p>
    <w:p w14:paraId="1D4B352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Учет расходов па научно-исследовательские, опытпо-копструкторские и технологические работы, ПБУ 17/02, утверждено приказом МФ РФ от 19.11.2002г. №115 п.</w:t>
      </w:r>
    </w:p>
    <w:p w14:paraId="69436C1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ВК 477 от 21.06.1999 г. М.: Экономика, 2001г.</w:t>
      </w:r>
    </w:p>
    <w:p w14:paraId="5A96946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финансовой отчетности». Письмо Банка России №19-1 от 10.02.2006г.</w:t>
      </w:r>
    </w:p>
    <w:p w14:paraId="5DC842C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Анализ финансовой отчетности: Учебное пособие под ред. О.В.Ефимовой, М.В.Мелышк-М.: </w:t>
      </w:r>
      <w:r>
        <w:rPr>
          <w:rFonts w:ascii="Verdana" w:hAnsi="Verdana"/>
          <w:color w:val="000000"/>
          <w:sz w:val="18"/>
          <w:szCs w:val="18"/>
        </w:rPr>
        <w:lastRenderedPageBreak/>
        <w:t>Омега-JI, 2004г.</w:t>
      </w:r>
    </w:p>
    <w:p w14:paraId="66B5D24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Абрамов С.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основной капитал. -М.: Экзамен, 2000г.</w:t>
      </w:r>
    </w:p>
    <w:p w14:paraId="685205A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 Теория риска. Л.:</w:t>
      </w:r>
      <w:r>
        <w:rPr>
          <w:rStyle w:val="WW8Num2z0"/>
          <w:rFonts w:ascii="Verdana" w:hAnsi="Verdana"/>
          <w:color w:val="000000"/>
          <w:sz w:val="18"/>
          <w:szCs w:val="18"/>
        </w:rPr>
        <w:t> </w:t>
      </w:r>
      <w:r>
        <w:rPr>
          <w:rStyle w:val="WW8Num3z0"/>
          <w:rFonts w:ascii="Verdana" w:hAnsi="Verdana"/>
          <w:color w:val="4682B4"/>
          <w:sz w:val="18"/>
          <w:szCs w:val="18"/>
        </w:rPr>
        <w:t>Судостроение</w:t>
      </w:r>
      <w:r>
        <w:rPr>
          <w:rFonts w:ascii="Verdana" w:hAnsi="Verdana"/>
          <w:color w:val="000000"/>
          <w:sz w:val="18"/>
          <w:szCs w:val="18"/>
        </w:rPr>
        <w:t>, 1983г.</w:t>
      </w:r>
    </w:p>
    <w:p w14:paraId="2DAEBEA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 Предприимчивость и риск. СПб.:</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РП, 1994г.</w:t>
      </w:r>
    </w:p>
    <w:p w14:paraId="23D55D0C"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М.: Мысль, 1989г.</w:t>
      </w:r>
    </w:p>
    <w:p w14:paraId="4B5F4E4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и др.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Бухгалтерский учет, 1996г.</w:t>
      </w:r>
    </w:p>
    <w:p w14:paraId="224BE1F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Аньшин</w:t>
      </w:r>
      <w:r>
        <w:rPr>
          <w:rStyle w:val="WW8Num2z0"/>
          <w:rFonts w:ascii="Verdana" w:hAnsi="Verdana"/>
          <w:color w:val="000000"/>
          <w:sz w:val="18"/>
          <w:szCs w:val="18"/>
        </w:rPr>
        <w:t> </w:t>
      </w:r>
      <w:r>
        <w:rPr>
          <w:rFonts w:ascii="Verdana" w:hAnsi="Verdana"/>
          <w:color w:val="000000"/>
          <w:sz w:val="18"/>
          <w:szCs w:val="18"/>
        </w:rPr>
        <w:t>В.М. Инвестиционный анализ.- М.: Дело, 2000г.</w:t>
      </w:r>
    </w:p>
    <w:p w14:paraId="5428ECE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Ю.Н., Сулла М.Б., Минаев B.C. Управление экономическими и финансовыми рисками. -М.: Высшая школа, 1997г.</w:t>
      </w:r>
    </w:p>
    <w:p w14:paraId="4115B69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справочное пособие, под ред. Ю.А.</w:t>
      </w:r>
      <w:r>
        <w:rPr>
          <w:rStyle w:val="WW8Num2z0"/>
          <w:rFonts w:ascii="Verdana" w:hAnsi="Verdana"/>
          <w:color w:val="000000"/>
          <w:sz w:val="18"/>
          <w:szCs w:val="18"/>
        </w:rPr>
        <w:t> </w:t>
      </w:r>
      <w:r>
        <w:rPr>
          <w:rStyle w:val="WW8Num3z0"/>
          <w:rFonts w:ascii="Verdana" w:hAnsi="Verdana"/>
          <w:color w:val="4682B4"/>
          <w:sz w:val="18"/>
          <w:szCs w:val="18"/>
        </w:rPr>
        <w:t>Бабичевой</w:t>
      </w:r>
      <w:r>
        <w:rPr>
          <w:rStyle w:val="WW8Num2z0"/>
          <w:rFonts w:ascii="Verdana" w:hAnsi="Verdana"/>
          <w:color w:val="000000"/>
          <w:sz w:val="18"/>
          <w:szCs w:val="18"/>
        </w:rPr>
        <w:t> </w:t>
      </w:r>
      <w:r>
        <w:rPr>
          <w:rFonts w:ascii="Verdana" w:hAnsi="Verdana"/>
          <w:color w:val="000000"/>
          <w:sz w:val="18"/>
          <w:szCs w:val="18"/>
        </w:rPr>
        <w:t>М.: Экономика, 1993г.</w:t>
      </w:r>
    </w:p>
    <w:p w14:paraId="790A495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Банковское дело: Учебник. 4-е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Под ред. проф.</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В.И., проф. Кроливецкой Л.П.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2000г.</w:t>
      </w:r>
    </w:p>
    <w:p w14:paraId="1AAC9F4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Банковское дело: управление и технологии //Под ред.</w:t>
      </w:r>
      <w:r>
        <w:rPr>
          <w:rStyle w:val="WW8Num2z0"/>
          <w:rFonts w:ascii="Verdana" w:hAnsi="Verdana"/>
          <w:color w:val="000000"/>
          <w:sz w:val="18"/>
          <w:szCs w:val="18"/>
        </w:rPr>
        <w:t> </w:t>
      </w:r>
      <w:r>
        <w:rPr>
          <w:rStyle w:val="WW8Num3z0"/>
          <w:rFonts w:ascii="Verdana" w:hAnsi="Verdana"/>
          <w:color w:val="4682B4"/>
          <w:sz w:val="18"/>
          <w:szCs w:val="18"/>
        </w:rPr>
        <w:t>Тавасиева</w:t>
      </w:r>
      <w:r>
        <w:rPr>
          <w:rStyle w:val="WW8Num2z0"/>
          <w:rFonts w:ascii="Verdana" w:hAnsi="Verdana"/>
          <w:color w:val="000000"/>
          <w:sz w:val="18"/>
          <w:szCs w:val="18"/>
        </w:rPr>
        <w:t> </w:t>
      </w:r>
      <w:r>
        <w:rPr>
          <w:rFonts w:ascii="Verdana" w:hAnsi="Verdana"/>
          <w:color w:val="000000"/>
          <w:sz w:val="18"/>
          <w:szCs w:val="18"/>
        </w:rPr>
        <w:t>A.M. М, ЮНИТИ, 2001г.</w:t>
      </w:r>
    </w:p>
    <w:p w14:paraId="6B67D07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Логос, 2001г.33 .Бернстайп Л.А. Анализ финансовой отчетности: теория, практика и интерпретация, пер. с апг., науч. ред.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М.: Финансы и статистика, 1996г.</w:t>
      </w:r>
    </w:p>
    <w:p w14:paraId="08B66039"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П. Против богов: Укрощение риска // Пер с анг.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2000г.</w:t>
      </w:r>
    </w:p>
    <w:p w14:paraId="5796144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Т.П. М.: Международные отношения, 1994г.</w:t>
      </w:r>
    </w:p>
    <w:p w14:paraId="339553D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Бизнес-плап инвестиционного проекта: отечественный и зарубежный опыт. Современная практика и документация: Учебное пособие //Под ред. В.М.</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2-е изд. перераб. и доп. М.: Финансы и статистика, 1997г.</w:t>
      </w:r>
    </w:p>
    <w:p w14:paraId="02BD593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2003г.</w:t>
      </w:r>
    </w:p>
    <w:p w14:paraId="35142FC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в 2-х томах. М.: Ника-Центр, 2001г.</w:t>
      </w:r>
    </w:p>
    <w:p w14:paraId="6278CF5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Блех</w:t>
      </w:r>
      <w:r>
        <w:rPr>
          <w:rStyle w:val="WW8Num2z0"/>
          <w:rFonts w:ascii="Verdana" w:hAnsi="Verdana"/>
          <w:color w:val="000000"/>
          <w:sz w:val="18"/>
          <w:szCs w:val="18"/>
        </w:rPr>
        <w:t> </w:t>
      </w:r>
      <w:r>
        <w:rPr>
          <w:rFonts w:ascii="Verdana" w:hAnsi="Verdana"/>
          <w:color w:val="000000"/>
          <w:sz w:val="18"/>
          <w:szCs w:val="18"/>
        </w:rPr>
        <w:t>Ю., Гетце У. Инвестиционные расчеты. Калининград: Янтарный сказ, 1997г.</w:t>
      </w:r>
    </w:p>
    <w:p w14:paraId="4FB801D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Блохииа</w:t>
      </w:r>
      <w:r>
        <w:rPr>
          <w:rStyle w:val="WW8Num2z0"/>
          <w:rFonts w:ascii="Verdana" w:hAnsi="Verdana"/>
          <w:color w:val="000000"/>
          <w:sz w:val="18"/>
          <w:szCs w:val="18"/>
        </w:rPr>
        <w:t> </w:t>
      </w:r>
      <w:r>
        <w:rPr>
          <w:rFonts w:ascii="Verdana" w:hAnsi="Verdana"/>
          <w:color w:val="000000"/>
          <w:sz w:val="18"/>
          <w:szCs w:val="18"/>
        </w:rPr>
        <w:t>В.Г. Инвестиционный анализ. Ростов на Дону: Феникс, 2004г.</w:t>
      </w:r>
    </w:p>
    <w:p w14:paraId="612C8EB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Е.Ф., Волков Ф.М. Основы экономической теории. М.: Высшая школа, 1993 г.</w:t>
      </w:r>
    </w:p>
    <w:p w14:paraId="056CFAD9"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Инвестиции: инвестиционный портфель.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Выбор стратегии СПб.: Питер, 2004г.</w:t>
      </w:r>
    </w:p>
    <w:p w14:paraId="40E018E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Финансово-кредитные методы регулирования рынка иивестиций.-М.: Финансы и статистика, 1993г.</w:t>
      </w:r>
    </w:p>
    <w:p w14:paraId="7028D12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10., ГапенскиЛ. Финансовый менеджмент. Полный курс: в 2-х томах. СПб.: Питер, 1997г.</w:t>
      </w:r>
    </w:p>
    <w:p w14:paraId="68ECA09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Бузова</w:t>
      </w:r>
      <w:r>
        <w:rPr>
          <w:rStyle w:val="WW8Num2z0"/>
          <w:rFonts w:ascii="Verdana" w:hAnsi="Verdana"/>
          <w:color w:val="000000"/>
          <w:sz w:val="18"/>
          <w:szCs w:val="18"/>
        </w:rPr>
        <w:t> </w:t>
      </w:r>
      <w:r>
        <w:rPr>
          <w:rFonts w:ascii="Verdana" w:hAnsi="Verdana"/>
          <w:color w:val="000000"/>
          <w:sz w:val="18"/>
          <w:szCs w:val="18"/>
        </w:rPr>
        <w:t>И.А., Маховикова Г.А., Терехова В.В.</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оценка инвестиций: Бизнес-план, Анализ, Ипотека-СПб.: Питер, 2004г.</w:t>
      </w:r>
    </w:p>
    <w:p w14:paraId="58D93EA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Бузько</w:t>
      </w:r>
      <w:r>
        <w:rPr>
          <w:rStyle w:val="WW8Num2z0"/>
          <w:rFonts w:ascii="Verdana" w:hAnsi="Verdana"/>
          <w:color w:val="000000"/>
          <w:sz w:val="18"/>
          <w:szCs w:val="18"/>
        </w:rPr>
        <w:t> </w:t>
      </w:r>
      <w:r>
        <w:rPr>
          <w:rFonts w:ascii="Verdana" w:hAnsi="Verdana"/>
          <w:color w:val="000000"/>
          <w:sz w:val="18"/>
          <w:szCs w:val="18"/>
        </w:rPr>
        <w:t>И.Р., Трунина И.М., Загирпяк Д.М. Экономический риск и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предприятия. Киев: ИСМО, 1996г.</w:t>
      </w:r>
    </w:p>
    <w:p w14:paraId="21468F2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Риски в экономике и методы их</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СПб.: Питер, 1992г.</w:t>
      </w:r>
    </w:p>
    <w:p w14:paraId="2AEE7AE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Ван Хори Дж.К. Основы управления финансами//Пер. с анг. М.: Финансы и статистика, 1997г.</w:t>
      </w:r>
    </w:p>
    <w:p w14:paraId="19ED981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Орлова Е.З.,</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Оценка эффективности инвестиционных проектов. М.: Дело, 2002г.</w:t>
      </w:r>
    </w:p>
    <w:p w14:paraId="4AF01EE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Оценка эффективности инвестиционных проектов. Теория и практика. -М: Дело, 2001г.</w:t>
      </w:r>
    </w:p>
    <w:p w14:paraId="78DDF2A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И.Г. Учет долгосрочных инвестиций и источников их финансирования. -М.: Финансы и статистика, 1994г.</w:t>
      </w:r>
    </w:p>
    <w:p w14:paraId="75B405F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 М.В. Проектный анализ,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2004г.</w:t>
      </w:r>
    </w:p>
    <w:p w14:paraId="16554E8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А.Н., Сысоева Е.Ф., Барабанова А.И.,</w:t>
      </w:r>
      <w:r>
        <w:rPr>
          <w:rStyle w:val="WW8Num2z0"/>
          <w:rFonts w:ascii="Verdana" w:hAnsi="Verdana"/>
          <w:color w:val="000000"/>
          <w:sz w:val="18"/>
          <w:szCs w:val="18"/>
        </w:rPr>
        <w:t> </w:t>
      </w:r>
      <w:r>
        <w:rPr>
          <w:rStyle w:val="WW8Num3z0"/>
          <w:rFonts w:ascii="Verdana" w:hAnsi="Verdana"/>
          <w:color w:val="4682B4"/>
          <w:sz w:val="18"/>
          <w:szCs w:val="18"/>
        </w:rPr>
        <w:t>Чигарев</w:t>
      </w:r>
      <w:r>
        <w:rPr>
          <w:rStyle w:val="WW8Num2z0"/>
          <w:rFonts w:ascii="Verdana" w:hAnsi="Verdana"/>
          <w:color w:val="000000"/>
          <w:sz w:val="18"/>
          <w:szCs w:val="18"/>
        </w:rPr>
        <w:t> </w:t>
      </w:r>
      <w:r>
        <w:rPr>
          <w:rFonts w:ascii="Verdana" w:hAnsi="Verdana"/>
          <w:color w:val="000000"/>
          <w:sz w:val="18"/>
          <w:szCs w:val="18"/>
        </w:rPr>
        <w:t>Г.Г. Финансовый менеджмент, учебное пособие. М.: Киорус, 2005г.</w:t>
      </w:r>
    </w:p>
    <w:p w14:paraId="61B1CE9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Ендовицкий Д.А.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1997г.</w:t>
      </w:r>
    </w:p>
    <w:p w14:paraId="7D4EFF8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М.С. Проблемы рисков па производстве. М.: Госюриздат, 1993г.</w:t>
      </w:r>
    </w:p>
    <w:p w14:paraId="5AAE7A6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Грядов</w:t>
      </w:r>
      <w:r>
        <w:rPr>
          <w:rStyle w:val="WW8Num2z0"/>
          <w:rFonts w:ascii="Verdana" w:hAnsi="Verdana"/>
          <w:color w:val="000000"/>
          <w:sz w:val="18"/>
          <w:szCs w:val="18"/>
        </w:rPr>
        <w:t> </w:t>
      </w:r>
      <w:r>
        <w:rPr>
          <w:rFonts w:ascii="Verdana" w:hAnsi="Verdana"/>
          <w:color w:val="000000"/>
          <w:sz w:val="18"/>
          <w:szCs w:val="18"/>
        </w:rPr>
        <w:t>С.И. Риск и выбор стратегии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М.: МСХЛ, 1994г.</w:t>
      </w:r>
    </w:p>
    <w:p w14:paraId="729A5B1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под ред. О.И. Лаврушииа.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2004г.</w:t>
      </w:r>
    </w:p>
    <w:p w14:paraId="26A6735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Джерри М., Розенберг.</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терминологический словарь. М.: Инфра-М, 1997г.</w:t>
      </w:r>
    </w:p>
    <w:p w14:paraId="5AA41B6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М.: АББ, 2004г.</w:t>
      </w:r>
    </w:p>
    <w:p w14:paraId="64BD661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 Под ред. проф.</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Т. М.: Финансы и статистика, 2003г.</w:t>
      </w:r>
    </w:p>
    <w:p w14:paraId="51014D8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Д.Д. Анализ и оценка инвестиционной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Воронеж, 1998г.</w:t>
      </w:r>
    </w:p>
    <w:p w14:paraId="3A071199"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2004г.</w:t>
      </w:r>
    </w:p>
    <w:p w14:paraId="3C3AFC3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Инвестиционные институты. М.: ЮНИТИ, 1998г.</w:t>
      </w:r>
    </w:p>
    <w:p w14:paraId="3DEA977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Л.М. Проектный анализ в системе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Внешнеэкономический бюллетень, №1, 2004г.</w:t>
      </w:r>
    </w:p>
    <w:p w14:paraId="6BC1364C"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Л.М. Финансово-экономический анализ в методике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//Внешнеэкономический бюллетень, №7, 2004г.</w:t>
      </w:r>
    </w:p>
    <w:p w14:paraId="6E4CF6C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Завлин</w:t>
      </w:r>
      <w:r>
        <w:rPr>
          <w:rStyle w:val="WW8Num2z0"/>
          <w:rFonts w:ascii="Verdana" w:hAnsi="Verdana"/>
          <w:color w:val="000000"/>
          <w:sz w:val="18"/>
          <w:szCs w:val="18"/>
        </w:rPr>
        <w:t> </w:t>
      </w:r>
      <w:r>
        <w:rPr>
          <w:rFonts w:ascii="Verdana" w:hAnsi="Verdana"/>
          <w:color w:val="000000"/>
          <w:sz w:val="18"/>
          <w:szCs w:val="18"/>
        </w:rPr>
        <w:t>П.Н., Васильев А.В., Кноль А.И. Оценка экономической эффективности инвестиционных проектов (современные подходы) СПб.: Наука, 1995г.</w:t>
      </w:r>
    </w:p>
    <w:p w14:paraId="19A4CD3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Зелль</w:t>
      </w:r>
      <w:r>
        <w:rPr>
          <w:rStyle w:val="WW8Num2z0"/>
          <w:rFonts w:ascii="Verdana" w:hAnsi="Verdana"/>
          <w:color w:val="000000"/>
          <w:sz w:val="18"/>
          <w:szCs w:val="18"/>
        </w:rPr>
        <w:t> </w:t>
      </w:r>
      <w:r>
        <w:rPr>
          <w:rFonts w:ascii="Verdana" w:hAnsi="Verdana"/>
          <w:color w:val="000000"/>
          <w:sz w:val="18"/>
          <w:szCs w:val="18"/>
        </w:rPr>
        <w:t>А. Бизнес-план: инвестиции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планирование и оценка проектов. М.: Ось 089, 2001г.</w:t>
      </w:r>
    </w:p>
    <w:p w14:paraId="6262BB5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Инвестиционное проектирование. Минск : Экопер-спектива, 1998г.</w:t>
      </w:r>
    </w:p>
    <w:p w14:paraId="00B996B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А.Н. Банковские услуги: зарубежный опыт. М.: Финансы и статистика, 2002г.</w:t>
      </w:r>
    </w:p>
    <w:p w14:paraId="6AD8382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Учебник. М.: Финансы, ЮНИТИ, 2000г.</w:t>
      </w:r>
    </w:p>
    <w:p w14:paraId="03EF478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Игошин JI.JI. Инвестиции: Учебное пособие // под ред. проф.</w:t>
      </w:r>
      <w:r>
        <w:rPr>
          <w:rStyle w:val="WW8Num2z0"/>
          <w:rFonts w:ascii="Verdana" w:hAnsi="Verdana"/>
          <w:color w:val="000000"/>
          <w:sz w:val="18"/>
          <w:szCs w:val="18"/>
        </w:rPr>
        <w:t> </w:t>
      </w:r>
      <w:r>
        <w:rPr>
          <w:rStyle w:val="WW8Num3z0"/>
          <w:rFonts w:ascii="Verdana" w:hAnsi="Verdana"/>
          <w:color w:val="4682B4"/>
          <w:sz w:val="18"/>
          <w:szCs w:val="18"/>
        </w:rPr>
        <w:t>Слепова</w:t>
      </w:r>
      <w:r>
        <w:rPr>
          <w:rStyle w:val="WW8Num2z0"/>
          <w:rFonts w:ascii="Verdana" w:hAnsi="Verdana"/>
          <w:color w:val="000000"/>
          <w:sz w:val="18"/>
          <w:szCs w:val="18"/>
        </w:rPr>
        <w:t> </w:t>
      </w:r>
      <w:r>
        <w:rPr>
          <w:rFonts w:ascii="Verdana" w:hAnsi="Verdana"/>
          <w:color w:val="000000"/>
          <w:sz w:val="18"/>
          <w:szCs w:val="18"/>
        </w:rPr>
        <w:t>В.А. М.: ЭКОНОМИСТЪ, 2004г.</w:t>
      </w:r>
    </w:p>
    <w:p w14:paraId="0D97C1C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Инвестиции: Прорыв// Эксперт, №16, апрель 2002г., с. 24-25.</w:t>
      </w:r>
    </w:p>
    <w:p w14:paraId="11F126C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Инвестиции Учебное пособие / Финансовая академия при Правительстве РФ. М.: Кнорус, 2004г.</w:t>
      </w:r>
    </w:p>
    <w:p w14:paraId="6B68E74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Иностранные инвестиции в России: современное состояние и перспективы// Под ред. И.П.Фамипского.- М.: Международные отношения, 1998г.</w:t>
      </w:r>
    </w:p>
    <w:p w14:paraId="327D398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Организации, ориентированные иа стратегию. Пер. с анг. М.: Олимп-Бизнес, 2003г.</w:t>
      </w:r>
    </w:p>
    <w:p w14:paraId="0913D20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Катапосов В.Ю.,</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Д.С., Петров М.В. Под общей ред. Катаносова В.Ю. Проектное финансирование: Мировой опыт и перспективы для России.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2001г.</w:t>
      </w:r>
    </w:p>
    <w:p w14:paraId="586CE09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1998г.</w:t>
      </w:r>
    </w:p>
    <w:p w14:paraId="63F09B0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Кессених Г. Стоимость</w:t>
      </w:r>
      <w:r>
        <w:rPr>
          <w:rStyle w:val="WW8Num2z0"/>
          <w:rFonts w:ascii="Verdana" w:hAnsi="Verdana"/>
          <w:color w:val="000000"/>
          <w:sz w:val="18"/>
          <w:szCs w:val="18"/>
        </w:rPr>
        <w:t> </w:t>
      </w:r>
      <w:r>
        <w:rPr>
          <w:rStyle w:val="WW8Num3z0"/>
          <w:rFonts w:ascii="Verdana" w:hAnsi="Verdana"/>
          <w:color w:val="4682B4"/>
          <w:sz w:val="18"/>
          <w:szCs w:val="18"/>
        </w:rPr>
        <w:t>долгового</w:t>
      </w:r>
      <w:r>
        <w:rPr>
          <w:rStyle w:val="WW8Num2z0"/>
          <w:rFonts w:ascii="Verdana" w:hAnsi="Verdana"/>
          <w:color w:val="000000"/>
          <w:sz w:val="18"/>
          <w:szCs w:val="18"/>
        </w:rPr>
        <w:t> </w:t>
      </w:r>
      <w:r>
        <w:rPr>
          <w:rFonts w:ascii="Verdana" w:hAnsi="Verdana"/>
          <w:color w:val="000000"/>
          <w:sz w:val="18"/>
          <w:szCs w:val="18"/>
        </w:rPr>
        <w:t>финансирования и структура капитала.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2000г. №5, с. 57-60.</w:t>
      </w:r>
    </w:p>
    <w:p w14:paraId="20775E4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И.А. Коммерческие банки: модели и информационные технологии в процедурах принятия решений. М., 2002г., с.398.</w:t>
      </w:r>
    </w:p>
    <w:p w14:paraId="1E681592"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К.А., Малявина А.В., Попов С.А. Инвестиции и</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Учебное пособие. М.: МАЭП; «</w:t>
      </w:r>
      <w:r>
        <w:rPr>
          <w:rStyle w:val="WW8Num3z0"/>
          <w:rFonts w:ascii="Verdana" w:hAnsi="Verdana"/>
          <w:color w:val="4682B4"/>
          <w:sz w:val="18"/>
          <w:szCs w:val="18"/>
        </w:rPr>
        <w:t>Калита</w:t>
      </w:r>
      <w:r>
        <w:rPr>
          <w:rFonts w:ascii="Verdana" w:hAnsi="Verdana"/>
          <w:color w:val="000000"/>
          <w:sz w:val="18"/>
          <w:szCs w:val="18"/>
        </w:rPr>
        <w:t>», 2000г.</w:t>
      </w:r>
    </w:p>
    <w:p w14:paraId="1A1044B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Крейнер</w:t>
      </w:r>
      <w:r>
        <w:rPr>
          <w:rStyle w:val="WW8Num2z0"/>
          <w:rFonts w:ascii="Verdana" w:hAnsi="Verdana"/>
          <w:color w:val="000000"/>
          <w:sz w:val="18"/>
          <w:szCs w:val="18"/>
        </w:rPr>
        <w:t> </w:t>
      </w:r>
      <w:r>
        <w:rPr>
          <w:rFonts w:ascii="Verdana" w:hAnsi="Verdana"/>
          <w:color w:val="000000"/>
          <w:sz w:val="18"/>
          <w:szCs w:val="18"/>
        </w:rPr>
        <w:t>Т.Б., Тамбовцев В.Л., Качалов P.M. Предприятие в нестабильной экономической среде: риски, стратегии, безопасность. -М.: Экономика, 1997г.</w:t>
      </w:r>
    </w:p>
    <w:p w14:paraId="7D29605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И.А., ТереховА.Г., Юденков Ю.Н.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коммерческом банке. М.: ИД ФБК-ПРЕСС, 2002г.</w:t>
      </w:r>
    </w:p>
    <w:p w14:paraId="3762FD52"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Кпязевская Н.В.,</w:t>
      </w:r>
      <w:r>
        <w:rPr>
          <w:rStyle w:val="WW8Num2z0"/>
          <w:rFonts w:ascii="Verdana" w:hAnsi="Verdana"/>
          <w:color w:val="000000"/>
          <w:sz w:val="18"/>
          <w:szCs w:val="18"/>
        </w:rPr>
        <w:t> </w:t>
      </w:r>
      <w:r>
        <w:rPr>
          <w:rStyle w:val="WW8Num3z0"/>
          <w:rFonts w:ascii="Verdana" w:hAnsi="Verdana"/>
          <w:color w:val="4682B4"/>
          <w:sz w:val="18"/>
          <w:szCs w:val="18"/>
        </w:rPr>
        <w:t>Князевская</w:t>
      </w:r>
      <w:r>
        <w:rPr>
          <w:rStyle w:val="WW8Num2z0"/>
          <w:rFonts w:ascii="Verdana" w:hAnsi="Verdana"/>
          <w:color w:val="000000"/>
          <w:sz w:val="18"/>
          <w:szCs w:val="18"/>
        </w:rPr>
        <w:t> </w:t>
      </w:r>
      <w:r>
        <w:rPr>
          <w:rFonts w:ascii="Verdana" w:hAnsi="Verdana"/>
          <w:color w:val="000000"/>
          <w:sz w:val="18"/>
          <w:szCs w:val="18"/>
        </w:rPr>
        <w:t>B.C. Принятие рискованных решений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Контур, 1998г.</w:t>
      </w:r>
    </w:p>
    <w:p w14:paraId="6B9D005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2003г.</w:t>
      </w:r>
    </w:p>
    <w:p w14:paraId="0122E36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Инвестиции: Учебное пособие. М.: Проспект, 2003г.</w:t>
      </w:r>
    </w:p>
    <w:p w14:paraId="32797E5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2002г.</w:t>
      </w:r>
    </w:p>
    <w:p w14:paraId="79F1A13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Галанина Е.Н. Бухгалтерский учет в коммерческих банках. -М.: Финансы и статистика, 2000г.</w:t>
      </w:r>
    </w:p>
    <w:p w14:paraId="45C34BE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 Копдраков Н.П. Бухгалтерский учет, М.: Инфра-М, 1997г.</w:t>
      </w:r>
    </w:p>
    <w:p w14:paraId="7043E21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Косов</w:t>
      </w:r>
      <w:r>
        <w:rPr>
          <w:rStyle w:val="WW8Num2z0"/>
          <w:rFonts w:ascii="Verdana" w:hAnsi="Verdana"/>
          <w:color w:val="000000"/>
          <w:sz w:val="18"/>
          <w:szCs w:val="18"/>
        </w:rPr>
        <w:t> </w:t>
      </w:r>
      <w:r>
        <w:rPr>
          <w:rFonts w:ascii="Verdana" w:hAnsi="Verdana"/>
          <w:color w:val="000000"/>
          <w:sz w:val="18"/>
          <w:szCs w:val="18"/>
        </w:rPr>
        <w:t>В.В. Бизнес-план: обоснование решений: Учебное пособие. -М.: ГУ-ВШЭ, 2000г.</w:t>
      </w:r>
    </w:p>
    <w:p w14:paraId="7744776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Крушвич JI. Финансирование и инвестиции.</w:t>
      </w:r>
      <w:r>
        <w:rPr>
          <w:rStyle w:val="WW8Num2z0"/>
          <w:rFonts w:ascii="Verdana" w:hAnsi="Verdana"/>
          <w:color w:val="000000"/>
          <w:sz w:val="18"/>
          <w:szCs w:val="18"/>
        </w:rPr>
        <w:t> </w:t>
      </w:r>
      <w:r>
        <w:rPr>
          <w:rStyle w:val="WW8Num3z0"/>
          <w:rFonts w:ascii="Verdana" w:hAnsi="Verdana"/>
          <w:color w:val="4682B4"/>
          <w:sz w:val="18"/>
          <w:szCs w:val="18"/>
        </w:rPr>
        <w:t>Неоклассические</w:t>
      </w:r>
      <w:r>
        <w:rPr>
          <w:rStyle w:val="WW8Num2z0"/>
          <w:rFonts w:ascii="Verdana" w:hAnsi="Verdana"/>
          <w:color w:val="000000"/>
          <w:sz w:val="18"/>
          <w:szCs w:val="18"/>
        </w:rPr>
        <w:t> </w:t>
      </w:r>
      <w:r>
        <w:rPr>
          <w:rFonts w:ascii="Verdana" w:hAnsi="Verdana"/>
          <w:color w:val="000000"/>
          <w:sz w:val="18"/>
          <w:szCs w:val="18"/>
        </w:rPr>
        <w:t>основы теории финансов. СПб.: Питер, 2000г.</w:t>
      </w:r>
    </w:p>
    <w:p w14:paraId="18A55A0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Журавкова И.В. Анализ эффективности инвестиционной и инновационной деятельности предприятия: Учебное пособие. -М.: Финансы и статистика, 2001г.</w:t>
      </w:r>
    </w:p>
    <w:p w14:paraId="1A7A72A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Куприянов А. Выбор источника финансирования капитальных вложе-ний.//Финансовая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№17, 2002г.</w:t>
      </w:r>
    </w:p>
    <w:p w14:paraId="668DB43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Шаршукова Л.Г. Риски в предпринимательской деятельности.-М.: ИНФРА-М, 1998г.</w:t>
      </w:r>
    </w:p>
    <w:p w14:paraId="6548186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4-е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ИКК «ДеКа», 2001г.</w:t>
      </w:r>
    </w:p>
    <w:p w14:paraId="19DDAAAC"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Косов В.В. Экономический анализ реальных инвестиций.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2003г.</w:t>
      </w:r>
    </w:p>
    <w:p w14:paraId="67E94E3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Е.Н., Лимитовский М.А. Финансовый</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М.: ООО ИКК «ДеКа», 2000г.</w:t>
      </w:r>
    </w:p>
    <w:p w14:paraId="7C6B7E7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Лоренс Дж.Гитман, Майкл Д.</w:t>
      </w:r>
      <w:r>
        <w:rPr>
          <w:rStyle w:val="WW8Num2z0"/>
          <w:rFonts w:ascii="Verdana" w:hAnsi="Verdana"/>
          <w:color w:val="000000"/>
          <w:sz w:val="18"/>
          <w:szCs w:val="18"/>
        </w:rPr>
        <w:t> </w:t>
      </w:r>
      <w:r>
        <w:rPr>
          <w:rStyle w:val="WW8Num3z0"/>
          <w:rFonts w:ascii="Verdana" w:hAnsi="Verdana"/>
          <w:color w:val="4682B4"/>
          <w:sz w:val="18"/>
          <w:szCs w:val="18"/>
        </w:rPr>
        <w:t>Джонк</w:t>
      </w:r>
      <w:r>
        <w:rPr>
          <w:rStyle w:val="WW8Num2z0"/>
          <w:rFonts w:ascii="Verdana" w:hAnsi="Verdana"/>
          <w:color w:val="000000"/>
          <w:sz w:val="18"/>
          <w:szCs w:val="18"/>
        </w:rPr>
        <w:t> </w:t>
      </w:r>
      <w:r>
        <w:rPr>
          <w:rFonts w:ascii="Verdana" w:hAnsi="Verdana"/>
          <w:color w:val="000000"/>
          <w:sz w:val="18"/>
          <w:szCs w:val="18"/>
        </w:rPr>
        <w:t>Основы инвестирования. М.: Дело, 1999г.</w:t>
      </w:r>
    </w:p>
    <w:p w14:paraId="42E02C5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капитальных 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-М.: АКДИ, 1994г.</w:t>
      </w:r>
    </w:p>
    <w:p w14:paraId="2D1208F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Малышев 10. Управление рисками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Журнал Управление Компанией, №36, 2004г.</w:t>
      </w:r>
    </w:p>
    <w:p w14:paraId="27EE627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Мамонова ИД. Особенности банковского менеджмента// Вестник. Финансовой академии. М.:1999г., №3.</w:t>
      </w:r>
    </w:p>
    <w:p w14:paraId="7F434EC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Марепков Н.Л. Антикризисное управление: контроль и риски коммерческих банков и</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в России. М.: 2002г.</w:t>
      </w:r>
    </w:p>
    <w:p w14:paraId="54333929"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Основы управления инвестициями: Учебник. М.: УРСС, 2003г.</w:t>
      </w:r>
    </w:p>
    <w:p w14:paraId="4C24AB5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Тропип Ю.Н. Работа банка с</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клиентами. М., 2003г.</w:t>
      </w:r>
    </w:p>
    <w:p w14:paraId="35CE137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Международные стандарты финансовой отчетности 1998 г.: издание на русском языке.</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 1998г.</w:t>
      </w:r>
    </w:p>
    <w:p w14:paraId="3DCD23B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Мескоп</w:t>
      </w:r>
      <w:r>
        <w:rPr>
          <w:rStyle w:val="WW8Num2z0"/>
          <w:rFonts w:ascii="Verdana" w:hAnsi="Verdana"/>
          <w:color w:val="000000"/>
          <w:sz w:val="18"/>
          <w:szCs w:val="18"/>
        </w:rPr>
        <w:t> </w:t>
      </w:r>
      <w:r>
        <w:rPr>
          <w:rFonts w:ascii="Verdana" w:hAnsi="Verdana"/>
          <w:color w:val="000000"/>
          <w:sz w:val="18"/>
          <w:szCs w:val="18"/>
        </w:rPr>
        <w:t>М., Альберт М., Хедоури Ф. Основы менеджмента. М.: Дело, 1998г.</w:t>
      </w:r>
    </w:p>
    <w:p w14:paraId="01E0879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Михайлов В., Цатурова Е. Методологические основы функционально-стоимостного анализа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 Банковские услуги, №2, 2001г.</w:t>
      </w:r>
    </w:p>
    <w:p w14:paraId="1DBD75D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Теорема ММ, пер. с анг. -М.: Дело, 1999г.</w:t>
      </w:r>
    </w:p>
    <w:p w14:paraId="085F2489"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Т.В. Банковский менеджмент. СПб.: Питер, 2002г.</w:t>
      </w:r>
    </w:p>
    <w:p w14:paraId="45095B4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Островская Э. Риск инвестиционных проектов. М.: ЗАО Издательство «</w:t>
      </w:r>
      <w:r>
        <w:rPr>
          <w:rStyle w:val="WW8Num3z0"/>
          <w:rFonts w:ascii="Verdana" w:hAnsi="Verdana"/>
          <w:color w:val="4682B4"/>
          <w:sz w:val="18"/>
          <w:szCs w:val="18"/>
        </w:rPr>
        <w:t>Экономика</w:t>
      </w:r>
      <w:r>
        <w:rPr>
          <w:rFonts w:ascii="Verdana" w:hAnsi="Verdana"/>
          <w:color w:val="000000"/>
          <w:sz w:val="18"/>
          <w:szCs w:val="18"/>
        </w:rPr>
        <w:t>», 2004г.</w:t>
      </w:r>
    </w:p>
    <w:p w14:paraId="1300C0B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финансово-экономической деятельности коммерческого банка.// Банковское дело, 2001г., №10.</w:t>
      </w:r>
    </w:p>
    <w:p w14:paraId="1EEEE0B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Питер С. Роуз.</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М.: Дело, 1997г.</w:t>
      </w:r>
    </w:p>
    <w:p w14:paraId="4D30707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Поморипа М.А. Некоторые подходы к управлению эффективностью деятельности банка // Банковское дело, 2001г., №10.</w:t>
      </w:r>
    </w:p>
    <w:p w14:paraId="5657CC8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В.П., Семенов В.П. Организация и финансирование инвестиций.-СПб.: Питер, 2001г.</w:t>
      </w:r>
    </w:p>
    <w:p w14:paraId="014EAA4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Ревенко</w:t>
      </w:r>
      <w:r>
        <w:rPr>
          <w:rStyle w:val="WW8Num2z0"/>
          <w:rFonts w:ascii="Verdana" w:hAnsi="Verdana"/>
          <w:color w:val="000000"/>
          <w:sz w:val="18"/>
          <w:szCs w:val="18"/>
        </w:rPr>
        <w:t> </w:t>
      </w:r>
      <w:r>
        <w:rPr>
          <w:rFonts w:ascii="Verdana" w:hAnsi="Verdana"/>
          <w:color w:val="000000"/>
          <w:sz w:val="18"/>
          <w:szCs w:val="18"/>
        </w:rPr>
        <w:t>П.В., Вольфмаи Б.А., Киселева Т.Н., Финансовая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Ипфра-М, 1994г.</w:t>
      </w:r>
    </w:p>
    <w:p w14:paraId="41E6CE4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Риск-анализ инвестиционного проекта: Учебник / Под общ. ред. М.В. Грачева. М.: ЮНИТИ-ДАНА, 2001г.</w:t>
      </w:r>
    </w:p>
    <w:p w14:paraId="4E83DF32"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Руководство пользователяРгсуес! Expert 7.Система для моделирования бизнеса и оценки бизнес-проектов. М.: Про-Инвест-ИТ, 2002г.</w:t>
      </w:r>
    </w:p>
    <w:p w14:paraId="341653F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Руководство по оценке эффективности инвестиций/ Пер. с апг. М.: Ипфра-М, 1995г.</w:t>
      </w:r>
    </w:p>
    <w:p w14:paraId="579FD33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Прилипко С.И. Анализ и разработка инвестиционных проектов-Киев, 1999г.</w:t>
      </w:r>
    </w:p>
    <w:p w14:paraId="2975DBF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Садвакасов</w:t>
      </w:r>
      <w:r>
        <w:rPr>
          <w:rStyle w:val="WW8Num2z0"/>
          <w:rFonts w:ascii="Verdana" w:hAnsi="Verdana"/>
          <w:color w:val="000000"/>
          <w:sz w:val="18"/>
          <w:szCs w:val="18"/>
        </w:rPr>
        <w:t> </w:t>
      </w:r>
      <w:r>
        <w:rPr>
          <w:rFonts w:ascii="Verdana" w:hAnsi="Verdana"/>
          <w:color w:val="000000"/>
          <w:sz w:val="18"/>
          <w:szCs w:val="18"/>
        </w:rPr>
        <w:t>К.К. Коммерческие банки. Управленченский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М.: Ось-89, 1998г.</w:t>
      </w:r>
    </w:p>
    <w:p w14:paraId="2983579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Сипки Дж. Ф.мл.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коммерческих банках/пер. с апг. -М.: Catallaxy, 1994г.</w:t>
      </w:r>
    </w:p>
    <w:p w14:paraId="2EC2ECD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Семшпотина</w:t>
      </w:r>
      <w:r>
        <w:rPr>
          <w:rStyle w:val="WW8Num2z0"/>
          <w:rFonts w:ascii="Verdana" w:hAnsi="Verdana"/>
          <w:color w:val="000000"/>
          <w:sz w:val="18"/>
          <w:szCs w:val="18"/>
        </w:rPr>
        <w:t> </w:t>
      </w:r>
      <w:r>
        <w:rPr>
          <w:rFonts w:ascii="Verdana" w:hAnsi="Verdana"/>
          <w:color w:val="000000"/>
          <w:sz w:val="18"/>
          <w:szCs w:val="18"/>
        </w:rPr>
        <w:t>Н.Г. Инвестиции и рынок финансовых услуг: Проблемы законодательного регулирования // Журнал Российского права, 2003г, №2.</w:t>
      </w:r>
    </w:p>
    <w:p w14:paraId="07045FB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Т.А., Веретеипикова И.И., Янковский В.В. Организация и финансирование инвестиций: Учебное пособие 2-е изд., перераб. и доп. - М.: Финансы и статистика, 2003г.</w:t>
      </w:r>
    </w:p>
    <w:p w14:paraId="4DD92CD3"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Слепнева</w:t>
      </w:r>
      <w:r>
        <w:rPr>
          <w:rStyle w:val="WW8Num2z0"/>
          <w:rFonts w:ascii="Verdana" w:hAnsi="Verdana"/>
          <w:color w:val="000000"/>
          <w:sz w:val="18"/>
          <w:szCs w:val="18"/>
        </w:rPr>
        <w:t> </w:t>
      </w:r>
      <w:r>
        <w:rPr>
          <w:rFonts w:ascii="Verdana" w:hAnsi="Verdana"/>
          <w:color w:val="000000"/>
          <w:sz w:val="18"/>
          <w:szCs w:val="18"/>
        </w:rPr>
        <w:t>Т.А., Яркин Е.В. Инвестиции: Учебное пособие. М.: ИНФРА-М, 2004г.</w:t>
      </w:r>
    </w:p>
    <w:p w14:paraId="1F9974B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Словарь современной экономической теории Макмиллана. М.: Инфра-М, 1997г.</w:t>
      </w:r>
    </w:p>
    <w:p w14:paraId="5D1F770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Смирнова J1.P. Банковский учет// Под ред. проф.</w:t>
      </w:r>
      <w:r>
        <w:rPr>
          <w:rStyle w:val="WW8Num2z0"/>
          <w:rFonts w:ascii="Verdana" w:hAnsi="Verdana"/>
          <w:color w:val="000000"/>
          <w:sz w:val="18"/>
          <w:szCs w:val="18"/>
        </w:rPr>
        <w:t> </w:t>
      </w:r>
      <w:r>
        <w:rPr>
          <w:rStyle w:val="WW8Num3z0"/>
          <w:rFonts w:ascii="Verdana" w:hAnsi="Verdana"/>
          <w:color w:val="4682B4"/>
          <w:sz w:val="18"/>
          <w:szCs w:val="18"/>
        </w:rPr>
        <w:t>Бакапова</w:t>
      </w:r>
      <w:r>
        <w:rPr>
          <w:rStyle w:val="WW8Num2z0"/>
          <w:rFonts w:ascii="Verdana" w:hAnsi="Verdana"/>
          <w:color w:val="000000"/>
          <w:sz w:val="18"/>
          <w:szCs w:val="18"/>
        </w:rPr>
        <w:t> </w:t>
      </w:r>
      <w:r>
        <w:rPr>
          <w:rFonts w:ascii="Verdana" w:hAnsi="Verdana"/>
          <w:color w:val="000000"/>
          <w:sz w:val="18"/>
          <w:szCs w:val="18"/>
        </w:rPr>
        <w:t>М.И. М.: Финансы и статистика, 1999г.</w:t>
      </w:r>
    </w:p>
    <w:p w14:paraId="1B27477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Смирнова J1.P. Банковский аудит. М.: Финансы и статистика, 2001г.</w:t>
      </w:r>
    </w:p>
    <w:p w14:paraId="4CEDE2A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Стешин</w:t>
      </w:r>
      <w:r>
        <w:rPr>
          <w:rStyle w:val="WW8Num2z0"/>
          <w:rFonts w:ascii="Verdana" w:hAnsi="Verdana"/>
          <w:color w:val="000000"/>
          <w:sz w:val="18"/>
          <w:szCs w:val="18"/>
        </w:rPr>
        <w:t> </w:t>
      </w:r>
      <w:r>
        <w:rPr>
          <w:rFonts w:ascii="Verdana" w:hAnsi="Verdana"/>
          <w:color w:val="000000"/>
          <w:sz w:val="18"/>
          <w:szCs w:val="18"/>
        </w:rPr>
        <w:t>А.И. Оценка коммерческой состоятельности инвестиционного проекта. М.: Статус-Кво, 2001г.</w:t>
      </w:r>
    </w:p>
    <w:p w14:paraId="5D1DA1AC"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Смиропов АЛ. Организация финансирования инвестиционных проектов. М.: АО «</w:t>
      </w:r>
      <w:r>
        <w:rPr>
          <w:rStyle w:val="WW8Num3z0"/>
          <w:rFonts w:ascii="Verdana" w:hAnsi="Verdana"/>
          <w:color w:val="4682B4"/>
          <w:sz w:val="18"/>
          <w:szCs w:val="18"/>
        </w:rPr>
        <w:t>Копсалтбанкир</w:t>
      </w:r>
      <w:r>
        <w:rPr>
          <w:rFonts w:ascii="Verdana" w:hAnsi="Verdana"/>
          <w:color w:val="000000"/>
          <w:sz w:val="18"/>
          <w:szCs w:val="18"/>
        </w:rPr>
        <w:t>», 1993г.</w:t>
      </w:r>
    </w:p>
    <w:p w14:paraId="54D01E5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Солодов В. Определение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дисконта при оценке инвестиций.// Финансовая газета, 2004г., №19.</w:t>
      </w:r>
    </w:p>
    <w:p w14:paraId="4F2A0903"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Стапиславчик Е. Основы инвестиционного анализа.// Финансовая газета, 2003г., №33.</w:t>
      </w:r>
    </w:p>
    <w:p w14:paraId="1AA8A48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Стапиславчик Е. Основы инвестиционного анализа: Разработка и мониторинг бизнес-планов// Финансовая газета. Ноябрь, декабрь 2003г., №48-49.</w:t>
      </w:r>
    </w:p>
    <w:p w14:paraId="52BC090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Стапиславчик Е. Основы инвестиционного анализа .// Финансовая газета, Март 2004г., №11.</w:t>
      </w:r>
    </w:p>
    <w:p w14:paraId="12B46BA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Тимоти У. Кох Управление банком// Уфа: Спектр, 1993г.</w:t>
      </w:r>
    </w:p>
    <w:p w14:paraId="2E91B789"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Турбина</w:t>
      </w:r>
      <w:r>
        <w:rPr>
          <w:rStyle w:val="WW8Num2z0"/>
          <w:rFonts w:ascii="Verdana" w:hAnsi="Verdana"/>
          <w:color w:val="000000"/>
          <w:sz w:val="18"/>
          <w:szCs w:val="18"/>
        </w:rPr>
        <w:t> </w:t>
      </w:r>
      <w:r>
        <w:rPr>
          <w:rFonts w:ascii="Verdana" w:hAnsi="Verdana"/>
          <w:color w:val="000000"/>
          <w:sz w:val="18"/>
          <w:szCs w:val="18"/>
        </w:rPr>
        <w:t>К.Е. Инвестиционный процесс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инвестиций от политических рисков. М.: Анкил, 1994г.</w:t>
      </w:r>
    </w:p>
    <w:p w14:paraId="273AD78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Уильям 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Гордоп Дж. Александер, Джеффри В.</w:t>
      </w:r>
      <w:r>
        <w:rPr>
          <w:rStyle w:val="WW8Num2z0"/>
          <w:rFonts w:ascii="Verdana" w:hAnsi="Verdana"/>
          <w:color w:val="000000"/>
          <w:sz w:val="18"/>
          <w:szCs w:val="18"/>
        </w:rPr>
        <w:t> </w:t>
      </w:r>
      <w:r>
        <w:rPr>
          <w:rStyle w:val="WW8Num3z0"/>
          <w:rFonts w:ascii="Verdana" w:hAnsi="Verdana"/>
          <w:color w:val="4682B4"/>
          <w:sz w:val="18"/>
          <w:szCs w:val="18"/>
        </w:rPr>
        <w:t>Бэйли</w:t>
      </w:r>
      <w:r>
        <w:rPr>
          <w:rStyle w:val="WW8Num2z0"/>
          <w:rFonts w:ascii="Verdana" w:hAnsi="Verdana"/>
          <w:color w:val="000000"/>
          <w:sz w:val="18"/>
          <w:szCs w:val="18"/>
        </w:rPr>
        <w:t> </w:t>
      </w:r>
      <w:r>
        <w:rPr>
          <w:rFonts w:ascii="Verdana" w:hAnsi="Verdana"/>
          <w:color w:val="000000"/>
          <w:sz w:val="18"/>
          <w:szCs w:val="18"/>
        </w:rPr>
        <w:t>Инвестиции/ пер.с апг. М.: ИНФРА-М, 2003г.</w:t>
      </w:r>
    </w:p>
    <w:p w14:paraId="176AA72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Управление деятельностью коммерческого банка (Банковский мепепдж-мент). Учебник под. ред. проф. О.И.Лаврушииа. М.: Юристъ, 2002г.</w:t>
      </w:r>
    </w:p>
    <w:p w14:paraId="719ACEC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Управление инвестициями: в 2-х т. В.В.Шеремет, В.М.Павлюченко, В.Д.Шапиро и др. М.: Высшая школа, 1998г.</w:t>
      </w:r>
    </w:p>
    <w:p w14:paraId="5AFC1CDC"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Современный коммерческий банк: управление и операции -М.:</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«Вазар-Ферро», 1994г.</w:t>
      </w:r>
    </w:p>
    <w:p w14:paraId="14EBF8F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Фальцмаи В.К. Оценка инвестиционных проектов и предприятий 2-е издание, испр. и доп.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2001г.</w:t>
      </w:r>
    </w:p>
    <w:p w14:paraId="3BBAFBC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Устойчивость банковской системы и методология ее оценки М.: Экономика, 2003г.</w:t>
      </w:r>
    </w:p>
    <w:p w14:paraId="0F5A48F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Финансовый мир. Выпуск №2 // Под ред.</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В.В. и Ковалева В.В. -М.: ООО «</w:t>
      </w:r>
      <w:r>
        <w:rPr>
          <w:rStyle w:val="WW8Num3z0"/>
          <w:rFonts w:ascii="Verdana" w:hAnsi="Verdana"/>
          <w:color w:val="4682B4"/>
          <w:sz w:val="18"/>
          <w:szCs w:val="18"/>
        </w:rPr>
        <w:t>Издательство Проспект</w:t>
      </w:r>
      <w:r>
        <w:rPr>
          <w:rFonts w:ascii="Verdana" w:hAnsi="Verdana"/>
          <w:color w:val="000000"/>
          <w:sz w:val="18"/>
          <w:szCs w:val="18"/>
        </w:rPr>
        <w:t>», 2002г.</w:t>
      </w:r>
    </w:p>
    <w:p w14:paraId="15AE7B6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Финансовый менеджмент: Учебное пособие // Под ред. проф.</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Е.Н. -М.: ИД ФБК-Пресс, 2003г.</w:t>
      </w:r>
    </w:p>
    <w:p w14:paraId="61C2184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Финансы. Оксфордский толковый словарь. М.: Весь мир, 1997г.</w:t>
      </w:r>
    </w:p>
    <w:p w14:paraId="6E2A5C8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Финансы: Учебник//Под ред. В.М. Родиоиовой. -М.: Финансы и статистика, 1999г.</w:t>
      </w:r>
    </w:p>
    <w:p w14:paraId="6A2C366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Ван Основы управления финансами. М.: Финансы и статистика, 1996г.</w:t>
      </w:r>
    </w:p>
    <w:p w14:paraId="3D2FF06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риском. -М.: ЮНИТА-ДАНА, 1999г.</w:t>
      </w:r>
    </w:p>
    <w:p w14:paraId="732650D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Цвикун</w:t>
      </w:r>
      <w:r>
        <w:rPr>
          <w:rStyle w:val="WW8Num2z0"/>
          <w:rFonts w:ascii="Verdana" w:hAnsi="Verdana"/>
          <w:color w:val="000000"/>
          <w:sz w:val="18"/>
          <w:szCs w:val="18"/>
        </w:rPr>
        <w:t> </w:t>
      </w:r>
      <w:r>
        <w:rPr>
          <w:rFonts w:ascii="Verdana" w:hAnsi="Verdana"/>
          <w:color w:val="000000"/>
          <w:sz w:val="18"/>
          <w:szCs w:val="18"/>
        </w:rPr>
        <w:t>А.Д., Акинфиев В.К. Как написать успешный бизнес-план инвестиционного проекта: методика расчета.- М.: Институт проблем управления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1997г.</w:t>
      </w:r>
    </w:p>
    <w:p w14:paraId="1FF9505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Инвестиционная стратегия: Учебное пособие для вузов. М.: ЮНИТА-ДАНА, 2004г.</w:t>
      </w:r>
    </w:p>
    <w:p w14:paraId="3A8C88B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Банковские операции. Финансовый анализ. М.: Консал-тбанкир, 2001г.</w:t>
      </w:r>
    </w:p>
    <w:p w14:paraId="3C652C7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В.З. Управление инвестиционными проектами: Учебное пособие для вузов. М.: ЮНИТА-ДАНА, 2004г.</w:t>
      </w:r>
    </w:p>
    <w:p w14:paraId="1067D19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А.С.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М.: ИТК «</w:t>
      </w:r>
      <w:r>
        <w:rPr>
          <w:rStyle w:val="WW8Num3z0"/>
          <w:rFonts w:ascii="Verdana" w:hAnsi="Verdana"/>
          <w:color w:val="4682B4"/>
          <w:sz w:val="18"/>
          <w:szCs w:val="18"/>
        </w:rPr>
        <w:t>Дашков и К</w:t>
      </w:r>
      <w:r>
        <w:rPr>
          <w:rFonts w:ascii="Verdana" w:hAnsi="Verdana"/>
          <w:color w:val="000000"/>
          <w:sz w:val="18"/>
          <w:szCs w:val="18"/>
        </w:rPr>
        <w:t>», 2005г.</w:t>
      </w:r>
    </w:p>
    <w:p w14:paraId="79E020BC"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 Щарп У., Гордон ДЖ.</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Джеффри В. Бэйли Инвестиции Пер с аиг. М.: Инфра-М, 2001г.</w:t>
      </w:r>
    </w:p>
    <w:p w14:paraId="2654C3CF"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3-е изд. перераб. и доп. М.: Ипфра-М, 2001г.</w:t>
      </w:r>
    </w:p>
    <w:p w14:paraId="1CE8AB4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Школии А. Как подготовить инвестиционный проект. «</w:t>
      </w:r>
      <w:r>
        <w:rPr>
          <w:rStyle w:val="WW8Num3z0"/>
          <w:rFonts w:ascii="Verdana" w:hAnsi="Verdana"/>
          <w:color w:val="4682B4"/>
          <w:sz w:val="18"/>
          <w:szCs w:val="18"/>
        </w:rPr>
        <w:t>Финанс</w:t>
      </w:r>
      <w:r>
        <w:rPr>
          <w:rFonts w:ascii="Verdana" w:hAnsi="Verdana"/>
          <w:color w:val="000000"/>
          <w:sz w:val="18"/>
          <w:szCs w:val="18"/>
        </w:rPr>
        <w:t>», 29, 09, 03, №29.</w:t>
      </w:r>
    </w:p>
    <w:p w14:paraId="24FE81E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Щербакова Г.Н.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 Финансы и статистика, 2001г.</w:t>
      </w:r>
    </w:p>
    <w:p w14:paraId="52CB4C7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Швандер</w:t>
      </w:r>
      <w:r>
        <w:rPr>
          <w:rStyle w:val="WW8Num2z0"/>
          <w:rFonts w:ascii="Verdana" w:hAnsi="Verdana"/>
          <w:color w:val="000000"/>
          <w:sz w:val="18"/>
          <w:szCs w:val="18"/>
        </w:rPr>
        <w:t> </w:t>
      </w:r>
      <w:r>
        <w:rPr>
          <w:rFonts w:ascii="Verdana" w:hAnsi="Verdana"/>
          <w:color w:val="000000"/>
          <w:sz w:val="18"/>
          <w:szCs w:val="18"/>
        </w:rPr>
        <w:t>В.А., Базилевич А.И. Управление инвестиционными проектами: Учебное пособие для вузов. М.:ЮНИТА-ДАНА, 2001г.</w:t>
      </w:r>
    </w:p>
    <w:p w14:paraId="5C417C9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Экономический анализ: Учебник для вузов // Под ред. Л.Т.Гиляровской.-М.: ЮНИТА-ДАНА, 2002г.</w:t>
      </w:r>
    </w:p>
    <w:p w14:paraId="5755CDB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Экономический анализ финансово-хозяйственной деятельности/Под ред. М.В.Мельник. М.: Экономистъ, 2004г.</w:t>
      </w:r>
    </w:p>
    <w:p w14:paraId="11C231B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Бизиес-планирование.^ту.сГ1п.т/Ьи5те88-р1ап/т(1ех.8Ь1т1)</w:t>
      </w:r>
    </w:p>
    <w:p w14:paraId="61FAD8F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Business Plan PL.(www.iteam.ru/soft/economic-analysis/254)</w:t>
      </w:r>
    </w:p>
    <w:p w14:paraId="6F62ED4C"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Воронов К. Показатели оценки роста инвестиционного npoeKTa.(wwvv.aup.ru/articles/investment/5.htm)</w:t>
      </w:r>
    </w:p>
    <w:p w14:paraId="41366DD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прогноз роста российской экономики (проект) -</w:t>
      </w:r>
      <w:r>
        <w:rPr>
          <w:rStyle w:val="WW8Num3z0"/>
          <w:rFonts w:ascii="Verdana" w:hAnsi="Verdana"/>
          <w:color w:val="4682B4"/>
          <w:sz w:val="18"/>
          <w:szCs w:val="18"/>
        </w:rPr>
        <w:t>МЭРТ</w:t>
      </w:r>
      <w:r>
        <w:rPr>
          <w:rStyle w:val="WW8Num2z0"/>
          <w:rFonts w:ascii="Verdana" w:hAnsi="Verdana"/>
          <w:color w:val="000000"/>
          <w:sz w:val="18"/>
          <w:szCs w:val="18"/>
        </w:rPr>
        <w:t> </w:t>
      </w:r>
      <w:r>
        <w:rPr>
          <w:rFonts w:ascii="Verdana" w:hAnsi="Verdana"/>
          <w:color w:val="000000"/>
          <w:sz w:val="18"/>
          <w:szCs w:val="18"/>
        </w:rPr>
        <w:t>30.12.2005 (www.economy.gov.ru).</w:t>
      </w:r>
    </w:p>
    <w:p w14:paraId="6020232C"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тренды российской экономики. Сценарии экономического развития России до 2020 года. ЦМАКП (www.Forecast.ru).</w:t>
      </w:r>
    </w:p>
    <w:p w14:paraId="4BF241E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Инвестиционный aнaлиз.(www.cfm.ru/flnanflysis/invest/index.shtml)</w:t>
      </w:r>
    </w:p>
    <w:p w14:paraId="27D7ED0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Инвестиции и HHBecTopbi.(www.cfin.ru / investor/index.shtml)</w:t>
      </w:r>
    </w:p>
    <w:p w14:paraId="21ABF2EB"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Король</w:t>
      </w:r>
      <w:r>
        <w:rPr>
          <w:rStyle w:val="WW8Num2z0"/>
          <w:rFonts w:ascii="Verdana" w:hAnsi="Verdana"/>
          <w:color w:val="000000"/>
          <w:sz w:val="18"/>
          <w:szCs w:val="18"/>
        </w:rPr>
        <w:t> </w:t>
      </w:r>
      <w:r>
        <w:rPr>
          <w:rFonts w:ascii="Verdana" w:hAnsi="Verdana"/>
          <w:color w:val="000000"/>
          <w:sz w:val="18"/>
          <w:szCs w:val="18"/>
        </w:rPr>
        <w:t>С.В., Дорожкин А.В. Оценка риска инвестиционных проектов, (www/appraiser.ru)</w:t>
      </w:r>
    </w:p>
    <w:p w14:paraId="5C92D3A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Кошечкин</w:t>
      </w:r>
      <w:r>
        <w:rPr>
          <w:rStyle w:val="WW8Num2z0"/>
          <w:rFonts w:ascii="Verdana" w:hAnsi="Verdana"/>
          <w:color w:val="000000"/>
          <w:sz w:val="18"/>
          <w:szCs w:val="18"/>
        </w:rPr>
        <w:t> </w:t>
      </w:r>
      <w:r>
        <w:rPr>
          <w:rFonts w:ascii="Verdana" w:hAnsi="Verdana"/>
          <w:color w:val="000000"/>
          <w:sz w:val="18"/>
          <w:szCs w:val="18"/>
        </w:rPr>
        <w:t>С.А. Методы количественного анализа риска инвестиционных npoeKTOB.(www.otrasl.investportal.ru)</w:t>
      </w:r>
    </w:p>
    <w:p w14:paraId="07CE5C9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Методы количественного анализа риска инвестиционных проектов д.э.п. ДмитриевМ.Н., к.э.н.</w:t>
      </w:r>
      <w:r>
        <w:rPr>
          <w:rStyle w:val="WW8Num2z0"/>
          <w:rFonts w:ascii="Verdana" w:hAnsi="Verdana"/>
          <w:color w:val="000000"/>
          <w:sz w:val="18"/>
          <w:szCs w:val="18"/>
        </w:rPr>
        <w:t> </w:t>
      </w:r>
      <w:r>
        <w:rPr>
          <w:rStyle w:val="WW8Num3z0"/>
          <w:rFonts w:ascii="Verdana" w:hAnsi="Verdana"/>
          <w:color w:val="4682B4"/>
          <w:sz w:val="18"/>
          <w:szCs w:val="18"/>
        </w:rPr>
        <w:t>Кошечкин</w:t>
      </w:r>
      <w:r>
        <w:rPr>
          <w:rStyle w:val="WW8Num2z0"/>
          <w:rFonts w:ascii="Verdana" w:hAnsi="Verdana"/>
          <w:color w:val="000000"/>
          <w:sz w:val="18"/>
          <w:szCs w:val="18"/>
        </w:rPr>
        <w:t> </w:t>
      </w:r>
      <w:r>
        <w:rPr>
          <w:rFonts w:ascii="Verdana" w:hAnsi="Verdana"/>
          <w:color w:val="000000"/>
          <w:sz w:val="18"/>
          <w:szCs w:val="18"/>
        </w:rPr>
        <w:t>C.A.(www.gaap.ru)</w:t>
      </w:r>
    </w:p>
    <w:p w14:paraId="12C24201"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Николаенко А. Источники финансирования</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проектов. (www.director-info.ru)</w:t>
      </w:r>
    </w:p>
    <w:p w14:paraId="416AE898" w14:textId="77777777" w:rsidR="00462A27" w:rsidRPr="00462A27" w:rsidRDefault="00462A27" w:rsidP="00462A27">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 xml:space="preserve">В.П. Оценка эффективности инвестиционных проектов. </w:t>
      </w:r>
      <w:r w:rsidRPr="00462A27">
        <w:rPr>
          <w:rFonts w:ascii="Verdana" w:hAnsi="Verdana"/>
          <w:color w:val="000000"/>
          <w:sz w:val="18"/>
          <w:szCs w:val="18"/>
          <w:lang w:val="en-US"/>
        </w:rPr>
        <w:t>(www.cfin.ru / finanalesis/savchuk/inde.shtml)</w:t>
      </w:r>
    </w:p>
    <w:p w14:paraId="3D69ECF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Сыпченко С. Классификация инвестиций в западной и отечественной экономической nayKe.(www.webinvest.ipu.rssi.ru/Journals/press.htm)</w:t>
      </w:r>
    </w:p>
    <w:p w14:paraId="23B42F6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Официальный сайт Министерства Финансов РФ. (www.Minfin.ru)</w:t>
      </w:r>
    </w:p>
    <w:p w14:paraId="528B1EF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Официальный сайт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(www.Economy.gov.ru)</w:t>
      </w:r>
    </w:p>
    <w:p w14:paraId="3E2FCB7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Официальный сайт Федеральной службы государственной статистики. (www.Gks.ru)</w:t>
      </w:r>
    </w:p>
    <w:p w14:paraId="4A9C5C22"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Официальный сайт</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центра обработки и распространения статистической информации Федеральной службы государственной статистики. (www.Gmegks.ru)</w:t>
      </w:r>
    </w:p>
    <w:p w14:paraId="6B875306"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Основные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(wwvv.Icss.ac.ru)</w:t>
      </w:r>
    </w:p>
    <w:p w14:paraId="418902B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Официальный сайт Международного фонда информационных технологий. (www.Mfit.ru)</w:t>
      </w:r>
    </w:p>
    <w:p w14:paraId="403B0CB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Официальный сайт Центрального Банка Российской Федерации. (www.cbr.ru)</w:t>
      </w:r>
    </w:p>
    <w:p w14:paraId="34638C3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Официальный сайт Ассоциации российских банков, (www.arb.ru)</w:t>
      </w:r>
    </w:p>
    <w:p w14:paraId="6A06FB9C" w14:textId="77777777" w:rsidR="00462A27" w:rsidRPr="00462A27" w:rsidRDefault="00462A27" w:rsidP="00462A27">
      <w:pPr>
        <w:pStyle w:val="WW8Num1z2"/>
        <w:shd w:val="clear" w:color="auto" w:fill="F7F7F7"/>
        <w:spacing w:after="0" w:line="270" w:lineRule="atLeast"/>
        <w:rPr>
          <w:rFonts w:ascii="Verdana" w:hAnsi="Verdana"/>
          <w:color w:val="000000"/>
          <w:sz w:val="18"/>
          <w:szCs w:val="18"/>
          <w:lang w:val="en-US"/>
        </w:rPr>
      </w:pPr>
      <w:r w:rsidRPr="00462A27">
        <w:rPr>
          <w:rFonts w:ascii="Verdana" w:hAnsi="Verdana"/>
          <w:color w:val="000000"/>
          <w:sz w:val="18"/>
          <w:szCs w:val="18"/>
          <w:lang w:val="en-US"/>
        </w:rPr>
        <w:t>179. Deming W.E. Out of the Crisis, MIT Press, 1986.</w:t>
      </w:r>
    </w:p>
    <w:p w14:paraId="28EF8383" w14:textId="77777777" w:rsidR="00462A27" w:rsidRPr="00462A27" w:rsidRDefault="00462A27" w:rsidP="00462A27">
      <w:pPr>
        <w:pStyle w:val="WW8Num1z2"/>
        <w:shd w:val="clear" w:color="auto" w:fill="F7F7F7"/>
        <w:spacing w:after="0" w:line="270" w:lineRule="atLeast"/>
        <w:rPr>
          <w:rFonts w:ascii="Verdana" w:hAnsi="Verdana"/>
          <w:color w:val="000000"/>
          <w:sz w:val="18"/>
          <w:szCs w:val="18"/>
          <w:lang w:val="en-US"/>
        </w:rPr>
      </w:pPr>
      <w:r w:rsidRPr="00462A27">
        <w:rPr>
          <w:rFonts w:ascii="Verdana" w:hAnsi="Verdana"/>
          <w:color w:val="000000"/>
          <w:sz w:val="18"/>
          <w:szCs w:val="18"/>
          <w:lang w:val="en-US"/>
        </w:rPr>
        <w:t>180. Drucker P.F. Practice of Management, Harper Business, New York, NY, 1954 (</w:t>
      </w:r>
      <w:r>
        <w:rPr>
          <w:rFonts w:ascii="Verdana" w:hAnsi="Verdana"/>
          <w:color w:val="000000"/>
          <w:sz w:val="18"/>
          <w:szCs w:val="18"/>
        </w:rPr>
        <w:t>переиздано</w:t>
      </w:r>
      <w:r w:rsidRPr="00462A27">
        <w:rPr>
          <w:rFonts w:ascii="Verdana" w:hAnsi="Verdana"/>
          <w:color w:val="000000"/>
          <w:sz w:val="18"/>
          <w:szCs w:val="18"/>
          <w:lang w:val="en-US"/>
        </w:rPr>
        <w:t xml:space="preserve"> </w:t>
      </w:r>
      <w:r>
        <w:rPr>
          <w:rFonts w:ascii="Verdana" w:hAnsi="Verdana"/>
          <w:color w:val="000000"/>
          <w:sz w:val="18"/>
          <w:szCs w:val="18"/>
        </w:rPr>
        <w:t>в</w:t>
      </w:r>
      <w:r w:rsidRPr="00462A27">
        <w:rPr>
          <w:rFonts w:ascii="Verdana" w:hAnsi="Verdana"/>
          <w:color w:val="000000"/>
          <w:sz w:val="18"/>
          <w:szCs w:val="18"/>
          <w:lang w:val="en-US"/>
        </w:rPr>
        <w:t xml:space="preserve"> 1993),p.87.</w:t>
      </w:r>
    </w:p>
    <w:p w14:paraId="07950B64" w14:textId="77777777" w:rsidR="00462A27" w:rsidRPr="00462A27" w:rsidRDefault="00462A27" w:rsidP="00462A27">
      <w:pPr>
        <w:pStyle w:val="WW8Num1z2"/>
        <w:shd w:val="clear" w:color="auto" w:fill="F7F7F7"/>
        <w:spacing w:after="0" w:line="270" w:lineRule="atLeast"/>
        <w:rPr>
          <w:rFonts w:ascii="Verdana" w:hAnsi="Verdana"/>
          <w:color w:val="000000"/>
          <w:sz w:val="18"/>
          <w:szCs w:val="18"/>
          <w:lang w:val="en-US"/>
        </w:rPr>
      </w:pPr>
      <w:r w:rsidRPr="00462A27">
        <w:rPr>
          <w:rFonts w:ascii="Verdana" w:hAnsi="Verdana"/>
          <w:color w:val="000000"/>
          <w:sz w:val="18"/>
          <w:szCs w:val="18"/>
          <w:lang w:val="en-US"/>
        </w:rPr>
        <w:t>181. Proctor R Managerial Accounting for Business Decisions, Pearson Education, Harlow, England, 2002, p.297.</w:t>
      </w:r>
    </w:p>
    <w:p w14:paraId="7BE2A3C9" w14:textId="77777777" w:rsidR="00462A27" w:rsidRPr="00462A27" w:rsidRDefault="00462A27" w:rsidP="00462A27">
      <w:pPr>
        <w:pStyle w:val="WW8Num1z2"/>
        <w:shd w:val="clear" w:color="auto" w:fill="F7F7F7"/>
        <w:spacing w:after="0" w:line="270" w:lineRule="atLeast"/>
        <w:rPr>
          <w:rFonts w:ascii="Verdana" w:hAnsi="Verdana"/>
          <w:color w:val="000000"/>
          <w:sz w:val="18"/>
          <w:szCs w:val="18"/>
          <w:lang w:val="en-US"/>
        </w:rPr>
      </w:pPr>
      <w:r w:rsidRPr="00462A27">
        <w:rPr>
          <w:rFonts w:ascii="Verdana" w:hAnsi="Verdana"/>
          <w:color w:val="000000"/>
          <w:sz w:val="18"/>
          <w:szCs w:val="18"/>
          <w:lang w:val="en-US"/>
        </w:rPr>
        <w:t>182. Chiapello E. Lebas M. The Tableau de Bord, a French Approach to Management Information, Working Paper ( Revised Third Draft), August 2001, p.3.</w:t>
      </w:r>
    </w:p>
    <w:p w14:paraId="40B2598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Общие сведения о</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Банковский сектор в экономике России. Макроэкономические показатели деятельности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152114C4"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 Показатель 1.01.99 1.01.00 1.01.01 1.01.02 1.01.03 1.01.04 1.01.05 1.01.06</w:t>
      </w:r>
    </w:p>
    <w:p w14:paraId="312667B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(пассивы) банковского сек- 1046.6 1586,4 2362,5 3159,7 4145,3 5600,7 7136,9 9750,3тора .млрд. руб. в % к</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39,8 32,9 32,3 35,3 38,3 42.3 42,0 45.0</w:t>
      </w:r>
    </w:p>
    <w:p w14:paraId="2964A58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Собственные средства (</w:t>
      </w:r>
      <w:r>
        <w:rPr>
          <w:rStyle w:val="WW8Num3z0"/>
          <w:rFonts w:ascii="Verdana" w:hAnsi="Verdana"/>
          <w:color w:val="4682B4"/>
          <w:sz w:val="18"/>
          <w:szCs w:val="18"/>
        </w:rPr>
        <w:t>капитал</w:t>
      </w:r>
      <w:r>
        <w:rPr>
          <w:rFonts w:ascii="Verdana" w:hAnsi="Verdana"/>
          <w:color w:val="000000"/>
          <w:sz w:val="18"/>
          <w:szCs w:val="18"/>
        </w:rPr>
        <w:t>) 76.5 168,2 286,4 453.9 581,3 814,9 946.6 1241.8банковского сектора млрд.руб в% к ВВП в %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банковского сектора 2.9 3,5 3,9 5,1 5.4 6,2 5.6 5,77,3 10.6 12,1 14,4 14,0 14,6 13.3 12,7</w:t>
      </w:r>
    </w:p>
    <w:p w14:paraId="152EF6AD"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приобретенные 271,3 325,7 473.2 562,0 779.9 1002,2 1086.9 1539,6банками, млрд.руб. в % к-ВВП 10,3 6.8 6.5 6.3 7,2 7,6 6,4 7,1в %к активам банковского сектора 25,9 20,5 20,0 17.8 18,8 17.9 15.2 15.8</w:t>
      </w:r>
    </w:p>
    <w:p w14:paraId="45B9FB07"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Показатель, млрд.руб. 1.01.99 1.01.00 1.01.01 1.01.02 1.01.03 1.01.04 1.01.05 1.01.06</w:t>
      </w:r>
    </w:p>
    <w:p w14:paraId="0AE00D85"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 2629.6 4823.2 7305.6 8943.6 10830.5 13243.2 17008,4 21665,0</w:t>
      </w:r>
    </w:p>
    <w:p w14:paraId="50734FDA"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Инвестиции предприятий и организаций 318.8 565.6 10)2.5 1375,1 1360.3 1774.9 2130,2всех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основной ка- питал (без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w:t>
      </w:r>
      <w:r>
        <w:rPr>
          <w:rFonts w:ascii="Verdana" w:hAnsi="Verdana"/>
          <w:color w:val="000000"/>
          <w:sz w:val="18"/>
          <w:szCs w:val="18"/>
        </w:rPr>
        <w:t>- мательства)</w:t>
      </w:r>
    </w:p>
    <w:p w14:paraId="72CB424C"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населения 1776,0 2908,0 3983.9 5325,8 6831,0 8901,6 10930/0 13343,0</w:t>
      </w:r>
    </w:p>
    <w:p w14:paraId="7ABB513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Источник: Официальные материалы ЦБ РФ.</w:t>
      </w:r>
    </w:p>
    <w:p w14:paraId="7F27DC08"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Интернет интервью» с первым заместителем Председателя ЦБ РФ А.А. Козловым 7 мая 2004 (фрагмент).1. Источник: система Гарант)1. Ведущая:</w:t>
      </w:r>
    </w:p>
    <w:p w14:paraId="37312780"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Как в повой Стратегии решаются проблемы</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банковском секторе? Вы эту тему уже затрагивали, есть еще что добавить?1.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А.А.</w:t>
      </w:r>
    </w:p>
    <w:p w14:paraId="73C5386E" w14:textId="77777777" w:rsidR="00462A27" w:rsidRDefault="00462A27" w:rsidP="00462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Так, значит, на следующий вопрос пашей интернет аудитории : не представляет ли угрозу для российских банков выход па российский рынок иностранных банков? -может быть дан ответ, что такая угроза есть?1.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А.А.:</w:t>
      </w:r>
    </w:p>
    <w:p w14:paraId="0F6AB68E" w14:textId="1E2E37E6" w:rsidR="00343EFB" w:rsidRPr="00462A27" w:rsidRDefault="00462A27" w:rsidP="00462A27">
      <w:r>
        <w:rPr>
          <w:rFonts w:ascii="Verdana" w:hAnsi="Verdana"/>
          <w:color w:val="000000"/>
          <w:sz w:val="18"/>
          <w:szCs w:val="18"/>
        </w:rPr>
        <w:br/>
      </w:r>
      <w:r>
        <w:rPr>
          <w:rFonts w:ascii="Verdana" w:hAnsi="Verdana"/>
          <w:color w:val="000000"/>
          <w:sz w:val="18"/>
          <w:szCs w:val="18"/>
        </w:rPr>
        <w:br/>
      </w:r>
      <w:bookmarkStart w:id="0" w:name="_GoBack"/>
      <w:bookmarkEnd w:id="0"/>
    </w:p>
    <w:sectPr w:rsidR="00343EFB" w:rsidRPr="00462A2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4E0FB" w14:textId="77777777" w:rsidR="00984075" w:rsidRDefault="00984075">
      <w:pPr>
        <w:spacing w:after="0" w:line="240" w:lineRule="auto"/>
      </w:pPr>
      <w:r>
        <w:separator/>
      </w:r>
    </w:p>
  </w:endnote>
  <w:endnote w:type="continuationSeparator" w:id="0">
    <w:p w14:paraId="0576A327" w14:textId="77777777" w:rsidR="00984075" w:rsidRDefault="0098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C0719" w14:textId="77777777" w:rsidR="00984075" w:rsidRDefault="00984075">
      <w:pPr>
        <w:spacing w:after="0" w:line="240" w:lineRule="auto"/>
      </w:pPr>
      <w:r>
        <w:separator/>
      </w:r>
    </w:p>
  </w:footnote>
  <w:footnote w:type="continuationSeparator" w:id="0">
    <w:p w14:paraId="6B782CC2" w14:textId="77777777" w:rsidR="00984075" w:rsidRDefault="00984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075"/>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3550-98B3-4B94-81C6-722079D0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11216</TotalTime>
  <Pages>20</Pages>
  <Words>10522</Words>
  <Characters>59976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911</cp:revision>
  <cp:lastPrinted>2009-02-06T05:36:00Z</cp:lastPrinted>
  <dcterms:created xsi:type="dcterms:W3CDTF">2016-05-04T14:28:00Z</dcterms:created>
  <dcterms:modified xsi:type="dcterms:W3CDTF">2016-07-20T13:43:00Z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