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FA707" w14:textId="77777777" w:rsidR="004D64E8" w:rsidRPr="004D64E8" w:rsidRDefault="004D64E8" w:rsidP="004D64E8">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Статистическое исследование спроса и предложения на региональном рынке страхования жизни</w:t>
      </w:r>
    </w:p>
    <w:p w14:paraId="7B05F101" w14:textId="77777777" w:rsidR="004D64E8" w:rsidRPr="004D64E8" w:rsidRDefault="004D64E8" w:rsidP="004D64E8">
      <w:pPr>
        <w:pStyle w:val="1"/>
        <w:spacing w:before="0" w:after="0" w:line="288" w:lineRule="atLeast"/>
        <w:rPr>
          <w:rFonts w:ascii="Tahoma" w:hAnsi="Tahoma" w:cs="Tahoma"/>
          <w:b w:val="0"/>
          <w:bCs w:val="0"/>
          <w:color w:val="535353"/>
          <w:kern w:val="36"/>
          <w:sz w:val="29"/>
          <w:szCs w:val="29"/>
          <w:lang w:eastAsia="ru-RU"/>
        </w:rPr>
      </w:pPr>
    </w:p>
    <w:p w14:paraId="2DFB9D3D" w14:textId="77777777" w:rsidR="004D64E8" w:rsidRPr="004D64E8" w:rsidRDefault="004D64E8" w:rsidP="004D64E8">
      <w:pPr>
        <w:pStyle w:val="1"/>
        <w:spacing w:before="0" w:after="0" w:line="288" w:lineRule="atLeast"/>
        <w:rPr>
          <w:rFonts w:ascii="Tahoma" w:hAnsi="Tahoma" w:cs="Tahoma"/>
          <w:b w:val="0"/>
          <w:bCs w:val="0"/>
          <w:color w:val="535353"/>
          <w:kern w:val="36"/>
          <w:sz w:val="29"/>
          <w:szCs w:val="29"/>
          <w:lang w:eastAsia="ru-RU"/>
        </w:rPr>
      </w:pPr>
    </w:p>
    <w:p w14:paraId="73A23492" w14:textId="3A376AB8" w:rsidR="004D64E8" w:rsidRDefault="004D64E8" w:rsidP="004D64E8">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Болтыров, Вадим Александрович</w:t>
      </w:r>
    </w:p>
    <w:p w14:paraId="20AD70E8" w14:textId="77777777" w:rsidR="004D64E8" w:rsidRDefault="004D64E8" w:rsidP="004D64E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8D14069"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2006</w:t>
      </w:r>
    </w:p>
    <w:p w14:paraId="4EA0C49A" w14:textId="77777777" w:rsidR="004D64E8" w:rsidRDefault="004D64E8" w:rsidP="004D64E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A3143A"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Болтыров, Вадим Александрович</w:t>
      </w:r>
    </w:p>
    <w:p w14:paraId="734BA519" w14:textId="77777777" w:rsidR="004D64E8" w:rsidRDefault="004D64E8" w:rsidP="004D64E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8099A7B"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7837D3" w14:textId="77777777" w:rsidR="004D64E8" w:rsidRDefault="004D64E8" w:rsidP="004D64E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027D03"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Ростов-на-Дону</w:t>
      </w:r>
    </w:p>
    <w:p w14:paraId="78828A05" w14:textId="77777777" w:rsidR="004D64E8" w:rsidRDefault="004D64E8" w:rsidP="004D64E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F5C8EB"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08.00.12</w:t>
      </w:r>
    </w:p>
    <w:p w14:paraId="6A29B6CF" w14:textId="77777777" w:rsidR="004D64E8" w:rsidRDefault="004D64E8" w:rsidP="004D64E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D57226D"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D099C5" w14:textId="77777777" w:rsidR="004D64E8" w:rsidRDefault="004D64E8" w:rsidP="004D64E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A8032B" w14:textId="77777777" w:rsidR="004D64E8" w:rsidRDefault="004D64E8" w:rsidP="004D64E8">
      <w:pPr>
        <w:spacing w:line="270" w:lineRule="atLeast"/>
        <w:rPr>
          <w:rFonts w:ascii="Verdana" w:hAnsi="Verdana"/>
          <w:color w:val="000000"/>
          <w:sz w:val="18"/>
          <w:szCs w:val="18"/>
        </w:rPr>
      </w:pPr>
      <w:r>
        <w:rPr>
          <w:rFonts w:ascii="Verdana" w:hAnsi="Verdana"/>
          <w:color w:val="000000"/>
          <w:sz w:val="18"/>
          <w:szCs w:val="18"/>
        </w:rPr>
        <w:t>155</w:t>
      </w:r>
    </w:p>
    <w:p w14:paraId="138E51FB" w14:textId="77777777" w:rsidR="004D64E8" w:rsidRDefault="004D64E8" w:rsidP="004D64E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Болтыров, Вадим Александрович</w:t>
      </w:r>
    </w:p>
    <w:p w14:paraId="55EBB6FD"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w:t>
      </w:r>
    </w:p>
    <w:p w14:paraId="4ED7F99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населения как инструмент снижения социально-экономических рисков</w:t>
      </w:r>
    </w:p>
    <w:p w14:paraId="4E8E6B4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современного российского рынка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12</w:t>
      </w:r>
    </w:p>
    <w:p w14:paraId="48B715D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Статистический анализ страхования населения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снижения рисков жизнедеятельности</w:t>
      </w:r>
    </w:p>
    <w:p w14:paraId="32CE44D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Страхование</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и связанные с ним риски 28</w:t>
      </w:r>
    </w:p>
    <w:p w14:paraId="2E3363C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Факторы и риски страхования различных видов 39-46 имущества</w:t>
      </w:r>
    </w:p>
    <w:p w14:paraId="04881002"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Негосударственное</w:t>
      </w:r>
      <w:r>
        <w:rPr>
          <w:rStyle w:val="WW8Num2z0"/>
          <w:rFonts w:ascii="Verdana" w:hAnsi="Verdana"/>
          <w:color w:val="000000"/>
          <w:sz w:val="18"/>
          <w:szCs w:val="18"/>
        </w:rPr>
        <w:t> </w:t>
      </w:r>
      <w:r>
        <w:rPr>
          <w:rFonts w:ascii="Verdana" w:hAnsi="Verdana"/>
          <w:color w:val="000000"/>
          <w:sz w:val="18"/>
          <w:szCs w:val="18"/>
        </w:rPr>
        <w:t>медицинское страхование как 46 - 53</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рисков при потере здоровья</w:t>
      </w:r>
    </w:p>
    <w:p w14:paraId="72DAC51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Статистические методы исследования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населения на рынке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w:t>
      </w:r>
    </w:p>
    <w:p w14:paraId="4DC8BFB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выбора источника данных для изучения 54 - 59 потребительского поведения населения на</w:t>
      </w:r>
      <w:r>
        <w:rPr>
          <w:rStyle w:val="WW8Num2z0"/>
          <w:rFonts w:ascii="Verdana" w:hAnsi="Verdana"/>
          <w:color w:val="000000"/>
          <w:sz w:val="18"/>
          <w:szCs w:val="18"/>
        </w:rPr>
        <w:t> </w:t>
      </w:r>
      <w:r>
        <w:rPr>
          <w:rStyle w:val="WW8Num3z0"/>
          <w:rFonts w:ascii="Verdana" w:hAnsi="Verdana"/>
          <w:color w:val="4682B4"/>
          <w:sz w:val="18"/>
          <w:szCs w:val="18"/>
        </w:rPr>
        <w:t>рынке</w:t>
      </w:r>
      <w:r>
        <w:rPr>
          <w:rStyle w:val="WW8Num2z0"/>
          <w:rFonts w:ascii="Verdana" w:hAnsi="Verdana"/>
          <w:color w:val="000000"/>
          <w:sz w:val="18"/>
          <w:szCs w:val="18"/>
        </w:rPr>
        <w:t> </w:t>
      </w:r>
      <w:r>
        <w:rPr>
          <w:rFonts w:ascii="Verdana" w:hAnsi="Verdana"/>
          <w:color w:val="000000"/>
          <w:sz w:val="18"/>
          <w:szCs w:val="18"/>
        </w:rPr>
        <w:t>страховых услуг</w:t>
      </w:r>
    </w:p>
    <w:p w14:paraId="296F320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парных взаимосвязей между показателями страхования и характеристиками</w:t>
      </w:r>
      <w:r>
        <w:rPr>
          <w:rStyle w:val="WW8Num2z0"/>
          <w:rFonts w:ascii="Verdana" w:hAnsi="Verdana"/>
          <w:color w:val="000000"/>
          <w:sz w:val="18"/>
          <w:szCs w:val="18"/>
        </w:rPr>
        <w:t> </w:t>
      </w:r>
      <w:r>
        <w:rPr>
          <w:rStyle w:val="WW8Num3z0"/>
          <w:rFonts w:ascii="Verdana" w:hAnsi="Verdana"/>
          <w:color w:val="4682B4"/>
          <w:sz w:val="18"/>
          <w:szCs w:val="18"/>
        </w:rPr>
        <w:t>страхующихся</w:t>
      </w:r>
    </w:p>
    <w:p w14:paraId="29DF4E5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Статистические методы анализа таблиц сопряженности 60</w:t>
      </w:r>
    </w:p>
    <w:p w14:paraId="76CD8651"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Анализ таблиц сопряженности видов страхования с 67-69 характеристиками</w:t>
      </w:r>
      <w:r>
        <w:rPr>
          <w:rStyle w:val="WW8Num2z0"/>
          <w:rFonts w:ascii="Verdana" w:hAnsi="Verdana"/>
          <w:color w:val="000000"/>
          <w:sz w:val="18"/>
          <w:szCs w:val="18"/>
        </w:rPr>
        <w:t> </w:t>
      </w:r>
      <w:r>
        <w:rPr>
          <w:rStyle w:val="WW8Num3z0"/>
          <w:rFonts w:ascii="Verdana" w:hAnsi="Verdana"/>
          <w:color w:val="4682B4"/>
          <w:sz w:val="18"/>
          <w:szCs w:val="18"/>
        </w:rPr>
        <w:t>домохозяйств</w:t>
      </w:r>
    </w:p>
    <w:p w14:paraId="45A6D76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модели потребительского поведения на 69-81 рынке страховых услуг</w:t>
      </w:r>
    </w:p>
    <w:p w14:paraId="2CA2353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потенциала регионального рынка страхования жизни (на примере республики Калмыкия)</w:t>
      </w:r>
    </w:p>
    <w:p w14:paraId="65DFDADD"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Типология регионов по социально-экономическому 82 положению и перспективы развития страхования жизни 3.2 Социально-экономическое положение республики 86</w:t>
      </w:r>
    </w:p>
    <w:p w14:paraId="57DC3B5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Калмыкия в контексте развития рынка страхования жизни</w:t>
      </w:r>
    </w:p>
    <w:p w14:paraId="36DE018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Демографические основы страхования жизни, методы 87-95 построения демографических таблиц</w:t>
      </w:r>
    </w:p>
    <w:p w14:paraId="7DEE62D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региональных таблиц смертности на примере 95 - 99 республики Калмыкия</w:t>
      </w:r>
    </w:p>
    <w:p w14:paraId="3D531CDD"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страхования жизни 99</w:t>
      </w:r>
    </w:p>
    <w:p w14:paraId="388711D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Применение</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моделей страхования жизни в 110-121 исследовании страховых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региональном рынке страхования жизни ЗАКЛЮЧЕНИЕ 122</w:t>
      </w:r>
    </w:p>
    <w:p w14:paraId="30C450DB" w14:textId="77777777" w:rsidR="004D64E8" w:rsidRDefault="004D64E8" w:rsidP="004D64E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спроса и предложения на региональном рынке страхования жизни"</w:t>
      </w:r>
    </w:p>
    <w:p w14:paraId="765E9CA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является одним из важных элементов регулирования системы рыночных отношений, способствующих обеспечению устойчивости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в стране, а также улучшению здоровья нации. В развитых странах страхование жизни является одной из форм</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многих общественных потребностей, таких как финансовая защита от неблагоприятных событий,</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привычного уровня жизни после выхода на</w:t>
      </w:r>
      <w:r>
        <w:rPr>
          <w:rStyle w:val="WW8Num2z0"/>
          <w:rFonts w:ascii="Verdana" w:hAnsi="Verdana"/>
          <w:color w:val="000000"/>
          <w:sz w:val="18"/>
          <w:szCs w:val="18"/>
        </w:rPr>
        <w:t> </w:t>
      </w:r>
      <w:r>
        <w:rPr>
          <w:rStyle w:val="WW8Num3z0"/>
          <w:rFonts w:ascii="Verdana" w:hAnsi="Verdana"/>
          <w:color w:val="4682B4"/>
          <w:sz w:val="18"/>
          <w:szCs w:val="18"/>
        </w:rPr>
        <w:t>пенсию</w:t>
      </w:r>
      <w:r>
        <w:rPr>
          <w:rFonts w:ascii="Verdana" w:hAnsi="Verdana"/>
          <w:color w:val="000000"/>
          <w:sz w:val="18"/>
          <w:szCs w:val="18"/>
        </w:rPr>
        <w:t>, накоплений на получение образования и т.д. Кроме того, благодаря механизму</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инвестирования резервов, страхование жизни включает не только сам процесс защиты от рисков, но и</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денежных средств.</w:t>
      </w:r>
    </w:p>
    <w:p w14:paraId="26AD7EC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российский рынок</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находится еще на этапе становления. Для его развития необходимо решить множество социальных, экономических, юридических и финансовых проблем. В том числе определение финансовых возможностей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связанных с их устойчивостью и надежностью. Как показывает</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страхования, главным условием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является его тарифная политика. Именно от страховых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в решающей степени зависит общее поступление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(взносов), платежеспособность, рентабельность страховых операций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страховой компании. Страхование жизни является одной из самых актуальных областей применения</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математики, методы которой позволяют на основе теории вероятностей и математической статистики строить адекватные модели управления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рисками. Насущность решения проблемы совершенствования тарифов страхования жизни обостряется в связи с приходом на отечественный рынок иностранных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Fonts w:ascii="Verdana" w:hAnsi="Verdana"/>
          <w:color w:val="000000"/>
          <w:sz w:val="18"/>
          <w:szCs w:val="18"/>
        </w:rPr>
        <w:t>, их мощные финансовые ресурсы позволяют им устанавливать более низкие</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формировать более выгодные для населения условия предложения страховых продуктов и услуг.</w:t>
      </w:r>
    </w:p>
    <w:p w14:paraId="68E466C9"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путей, который может позволить отечественным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вырабатывать эффективные стратегии вовлечения населения в страхование жизни, является учет региональной социально-экономической дифференциации, демографической ситуации. Исходя из этого, весьма актуальным аспектом развития страхования жизни является оценка потенциала региональных рынков, связанная как с общей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ситуацией в стране, так и с оценкой</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структуры расселения социально-демографических групп населения, которые на сегодняшний день могут стать</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страховых компаний и готовы вступить с ними 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партнерские отношения.</w:t>
      </w:r>
    </w:p>
    <w:p w14:paraId="1D482176"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комплексное исследование круга проблем, связанных с одной стороны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а с другой с оценкой экономического потенциала населения, позволит страховым компаниям разрабатывать гибкие схемы страхования жизни, адаптированные к российским реалиям. В связи с этим актуальной становится разработка статистической методологии и адаптация современных методов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для взаимоувязанного анализа указанных проблем.</w:t>
      </w:r>
    </w:p>
    <w:p w14:paraId="733869AE"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Уровень разработки проблем, связанных со</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 xml:space="preserve">жизни, тарифной политикой, остается недостаточным для целостного осмысления </w:t>
      </w:r>
      <w:r>
        <w:rPr>
          <w:rFonts w:ascii="Verdana" w:hAnsi="Verdana"/>
          <w:color w:val="000000"/>
          <w:sz w:val="18"/>
          <w:szCs w:val="18"/>
        </w:rPr>
        <w:lastRenderedPageBreak/>
        <w:t>процессов включения российских страховых компаний в формирующуюся</w:t>
      </w:r>
      <w:r>
        <w:rPr>
          <w:rStyle w:val="WW8Num2z0"/>
          <w:rFonts w:ascii="Verdana" w:hAnsi="Verdana"/>
          <w:color w:val="000000"/>
          <w:sz w:val="18"/>
          <w:szCs w:val="18"/>
        </w:rPr>
        <w:t> </w:t>
      </w:r>
      <w:r>
        <w:rPr>
          <w:rStyle w:val="WW8Num3z0"/>
          <w:rFonts w:ascii="Verdana" w:hAnsi="Verdana"/>
          <w:color w:val="4682B4"/>
          <w:sz w:val="18"/>
          <w:szCs w:val="18"/>
        </w:rPr>
        <w:t>неоэкономику</w:t>
      </w:r>
      <w:r>
        <w:rPr>
          <w:rStyle w:val="WW8Num2z0"/>
          <w:rFonts w:ascii="Verdana" w:hAnsi="Verdana"/>
          <w:color w:val="000000"/>
          <w:sz w:val="18"/>
          <w:szCs w:val="18"/>
        </w:rPr>
        <w:t> </w:t>
      </w:r>
      <w:r>
        <w:rPr>
          <w:rFonts w:ascii="Verdana" w:hAnsi="Verdana"/>
          <w:color w:val="000000"/>
          <w:sz w:val="18"/>
          <w:szCs w:val="18"/>
        </w:rPr>
        <w:t>в качестве конкурентоспособных участников.</w:t>
      </w:r>
    </w:p>
    <w:p w14:paraId="563B32CB"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монографической и периодической литературы по проблематике диссертации позволяет вести речь как о наличии ее исходной фундаментальной базы, основанной на развитой методологии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так и о существовании теоретических и эмпирико-информационных пробелов, связанных со статистической методологией исследования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рынке страховых услуг и открывающих простор для самостоятельного научного поиска соискателя. Основой для формирования рабочей гипотезы соискателя явились, в частности, работы в области актуарной математики и расчета тарифов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жизни.</w:t>
      </w:r>
    </w:p>
    <w:p w14:paraId="381875E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Литература, посвященная различным аспектам математической теории страхования, представлена работами зарубежных авторов</w:t>
      </w:r>
      <w:r>
        <w:rPr>
          <w:rStyle w:val="WW8Num2z0"/>
          <w:rFonts w:ascii="Verdana" w:hAnsi="Verdana"/>
          <w:color w:val="000000"/>
          <w:sz w:val="18"/>
          <w:szCs w:val="18"/>
        </w:rPr>
        <w:t> </w:t>
      </w:r>
      <w:r>
        <w:rPr>
          <w:rStyle w:val="WW8Num3z0"/>
          <w:rFonts w:ascii="Verdana" w:hAnsi="Verdana"/>
          <w:color w:val="4682B4"/>
          <w:sz w:val="18"/>
          <w:szCs w:val="18"/>
        </w:rPr>
        <w:t>Бурроу</w:t>
      </w:r>
      <w:r>
        <w:rPr>
          <w:rStyle w:val="WW8Num2z0"/>
          <w:rFonts w:ascii="Verdana" w:hAnsi="Verdana"/>
          <w:color w:val="000000"/>
          <w:sz w:val="18"/>
          <w:szCs w:val="18"/>
        </w:rPr>
        <w:t> </w:t>
      </w:r>
      <w:r>
        <w:rPr>
          <w:rFonts w:ascii="Verdana" w:hAnsi="Verdana"/>
          <w:color w:val="000000"/>
          <w:sz w:val="18"/>
          <w:szCs w:val="18"/>
        </w:rPr>
        <w:t>К., Гербер X., Мак Т.,</w:t>
      </w:r>
      <w:r>
        <w:rPr>
          <w:rStyle w:val="WW8Num2z0"/>
          <w:rFonts w:ascii="Verdana" w:hAnsi="Verdana"/>
          <w:color w:val="000000"/>
          <w:sz w:val="18"/>
          <w:szCs w:val="18"/>
        </w:rPr>
        <w:t> </w:t>
      </w:r>
      <w:r>
        <w:rPr>
          <w:rStyle w:val="WW8Num3z0"/>
          <w:rFonts w:ascii="Verdana" w:hAnsi="Verdana"/>
          <w:color w:val="4682B4"/>
          <w:sz w:val="18"/>
          <w:szCs w:val="18"/>
        </w:rPr>
        <w:t>Хэмптон</w:t>
      </w:r>
      <w:r>
        <w:rPr>
          <w:rStyle w:val="WW8Num2z0"/>
          <w:rFonts w:ascii="Verdana" w:hAnsi="Verdana"/>
          <w:color w:val="000000"/>
          <w:sz w:val="18"/>
          <w:szCs w:val="18"/>
        </w:rPr>
        <w:t> </w:t>
      </w:r>
      <w:r>
        <w:rPr>
          <w:rFonts w:ascii="Verdana" w:hAnsi="Verdana"/>
          <w:color w:val="000000"/>
          <w:sz w:val="18"/>
          <w:szCs w:val="18"/>
        </w:rPr>
        <w:t>Д. Одной из наиболее информативных в контексте диссертационного ислледования представляется монография Н.Бауэрс, Х.Гербер, Д.Джонс, С.Несбитт, Дж.Хикман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(1986), где изложены фундаментальные основы теории рисков, модели, лежащие в основе страхования жизни и</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схем, в которых широко использованы вероятностные методы. Следует особо выделить книгу признанного авторитета западноевропейской актуарной науки Томаса Мака «Математика</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страхования» (1997), в которой обсуждаются подходы к моделированию основных характеристик</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риска, отбору тарифных факторов, построению однородных классов рисков, расчету страховых премий в условиях многократной классификации рисков.</w:t>
      </w:r>
    </w:p>
    <w:p w14:paraId="1D6F144E"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с развитием рынка страхования, появлением новых страховых продуктов, ростом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возникла потребность во внедрении актуарных методов для стабилизации системы страхования, финансов 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Активное возрождение в России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математики связано с работами отечественных авторов, в которых разработка и анализ математических моделей соответствуют национальным и международным нормам. Основные</w:t>
      </w:r>
      <w:r>
        <w:rPr>
          <w:rStyle w:val="WW8Num2z0"/>
          <w:rFonts w:ascii="Verdana" w:hAnsi="Verdana"/>
          <w:color w:val="000000"/>
          <w:sz w:val="18"/>
          <w:szCs w:val="18"/>
        </w:rPr>
        <w:t> </w:t>
      </w:r>
      <w:r>
        <w:rPr>
          <w:rStyle w:val="WW8Num3z0"/>
          <w:rFonts w:ascii="Verdana" w:hAnsi="Verdana"/>
          <w:color w:val="4682B4"/>
          <w:sz w:val="18"/>
          <w:szCs w:val="18"/>
        </w:rPr>
        <w:t>актуарные</w:t>
      </w:r>
      <w:r>
        <w:rPr>
          <w:rFonts w:ascii="Verdana" w:hAnsi="Verdana"/>
          <w:color w:val="000000"/>
          <w:sz w:val="18"/>
          <w:szCs w:val="18"/>
        </w:rPr>
        <w:t>методы и модели страхования жизни и рискового страхования изложены в работах</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В.Н. Кагаловской Э.Т., Касимова Ю.Ф.,</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И.А., Котлобовского И.Б., Кутукова В.Б.,</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А.А., Мхитаряна B.C., Попова А.А.,</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А.К., Фалина Г.И., Фалина А.И.,</w:t>
      </w:r>
      <w:r>
        <w:rPr>
          <w:rStyle w:val="WW8Num2z0"/>
          <w:rFonts w:ascii="Verdana" w:hAnsi="Verdana"/>
          <w:color w:val="000000"/>
          <w:sz w:val="18"/>
          <w:szCs w:val="18"/>
        </w:rPr>
        <w:t> </w:t>
      </w:r>
      <w:r>
        <w:rPr>
          <w:rStyle w:val="WW8Num3z0"/>
          <w:rFonts w:ascii="Verdana" w:hAnsi="Verdana"/>
          <w:color w:val="4682B4"/>
          <w:sz w:val="18"/>
          <w:szCs w:val="18"/>
        </w:rPr>
        <w:t>Четыркина</w:t>
      </w:r>
      <w:r>
        <w:rPr>
          <w:rStyle w:val="WW8Num2z0"/>
          <w:rFonts w:ascii="Verdana" w:hAnsi="Verdana"/>
          <w:color w:val="000000"/>
          <w:sz w:val="18"/>
          <w:szCs w:val="18"/>
        </w:rPr>
        <w:t> </w:t>
      </w:r>
      <w:r>
        <w:rPr>
          <w:rFonts w:ascii="Verdana" w:hAnsi="Verdana"/>
          <w:color w:val="000000"/>
          <w:sz w:val="18"/>
          <w:szCs w:val="18"/>
        </w:rPr>
        <w:t>Е.М., Ширяева А.Н. и многих других.</w:t>
      </w:r>
    </w:p>
    <w:p w14:paraId="496AA67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риска на региональном рынке страхования жизни осуществлен в работах И.А. Корнилова. Достоинством этих работ является сочетание систематизированных актуарных моделей и методов решения прикладных актуарных задач для различных видов страхования с учетом специфики российского страхового рынка.</w:t>
      </w:r>
    </w:p>
    <w:p w14:paraId="1B80EA9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формирование спроса на</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продукты, в частности страхование жизни, в значительной степени связано с ростом</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формированием российского среднего класса, то среди авторов, работы которых посвящены исследованию региональных и поселенческих аспектов качества жизни, российскому среднему классу следует отметить работы</w:t>
      </w:r>
      <w:r>
        <w:rPr>
          <w:rStyle w:val="WW8Num2z0"/>
          <w:rFonts w:ascii="Verdana" w:hAnsi="Verdana"/>
          <w:color w:val="000000"/>
          <w:sz w:val="18"/>
          <w:szCs w:val="18"/>
        </w:rPr>
        <w:t> </w:t>
      </w:r>
      <w:r>
        <w:rPr>
          <w:rStyle w:val="WW8Num3z0"/>
          <w:rFonts w:ascii="Verdana" w:hAnsi="Verdana"/>
          <w:color w:val="4682B4"/>
          <w:sz w:val="18"/>
          <w:szCs w:val="18"/>
        </w:rPr>
        <w:t>Зубаревич</w:t>
      </w:r>
      <w:r>
        <w:rPr>
          <w:rStyle w:val="WW8Num2z0"/>
          <w:rFonts w:ascii="Verdana" w:hAnsi="Verdana"/>
          <w:color w:val="000000"/>
          <w:sz w:val="18"/>
          <w:szCs w:val="18"/>
        </w:rPr>
        <w:t> </w:t>
      </w:r>
      <w:r>
        <w:rPr>
          <w:rFonts w:ascii="Verdana" w:hAnsi="Verdana"/>
          <w:color w:val="000000"/>
          <w:sz w:val="18"/>
          <w:szCs w:val="18"/>
        </w:rPr>
        <w:t>Н.В., Елисеевой И.И., Ниворожкиной Л.И., Овчаровой JI.H.</w:t>
      </w:r>
    </w:p>
    <w:p w14:paraId="3BB36D2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сегодняшний день отсутствуют исследования, в которых бы вопросы спроса на услуги страховых компаний рассматривались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оценкой экономического потенциала населения, выявлением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групп, определяющих приоритетный спрос на определенные страховые продукты, в частности, страхование жизни.</w:t>
      </w:r>
    </w:p>
    <w:p w14:paraId="6D6F5F03"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 разработка и обоснование региональных тарифов страхования жизни, на основе которых формируется предложение этих услуг со стороны страховых компаний, а также разработка статистической методологии и методов учета социально-экономического потенциала населения как</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услуг по страхованию жизни.</w:t>
      </w:r>
    </w:p>
    <w:p w14:paraId="649CDADE"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предопределило решение комплекса взаимосвязанных задач:</w:t>
      </w:r>
    </w:p>
    <w:p w14:paraId="70855C53"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современного состояния отечественного страхового рынка и перспектив его развития;</w:t>
      </w:r>
    </w:p>
    <w:p w14:paraId="4733C8A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место и роль страхования жизни среди других видов личного и имущественного страхования;</w:t>
      </w:r>
    </w:p>
    <w:p w14:paraId="28A562BF"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на основе статистического моделирования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населения на рынке страховых услуг выявить и обосновать</w:t>
      </w:r>
      <w:r>
        <w:rPr>
          <w:rStyle w:val="WW8Num2z0"/>
          <w:rFonts w:ascii="Verdana" w:hAnsi="Verdana"/>
          <w:color w:val="000000"/>
          <w:sz w:val="18"/>
          <w:szCs w:val="18"/>
        </w:rPr>
        <w:t> </w:t>
      </w:r>
      <w:r>
        <w:rPr>
          <w:rStyle w:val="WW8Num3z0"/>
          <w:rFonts w:ascii="Verdana" w:hAnsi="Verdana"/>
          <w:color w:val="4682B4"/>
          <w:sz w:val="18"/>
          <w:szCs w:val="18"/>
        </w:rPr>
        <w:t>доходные</w:t>
      </w:r>
      <w:r>
        <w:rPr>
          <w:rFonts w:ascii="Verdana" w:hAnsi="Verdana"/>
          <w:color w:val="000000"/>
          <w:sz w:val="18"/>
          <w:szCs w:val="18"/>
        </w:rPr>
        <w:t>, социально-демографические группы населения, формирующие преимущественный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услуги по страхованию жизни;</w:t>
      </w:r>
    </w:p>
    <w:p w14:paraId="6BC9F614"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влияние региональной специфики и поселенческой структуры на</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поведение населения на рынке страховых услуг;</w:t>
      </w:r>
    </w:p>
    <w:p w14:paraId="3DF23C0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региональных таблиц смертности по республике Калмыкия оценить различия в функциях</w:t>
      </w:r>
      <w:r>
        <w:rPr>
          <w:rStyle w:val="WW8Num2z0"/>
          <w:rFonts w:ascii="Verdana" w:hAnsi="Verdana"/>
          <w:color w:val="000000"/>
          <w:sz w:val="18"/>
          <w:szCs w:val="18"/>
        </w:rPr>
        <w:t> </w:t>
      </w:r>
      <w:r>
        <w:rPr>
          <w:rStyle w:val="WW8Num3z0"/>
          <w:rFonts w:ascii="Verdana" w:hAnsi="Verdana"/>
          <w:color w:val="4682B4"/>
          <w:sz w:val="18"/>
          <w:szCs w:val="18"/>
        </w:rPr>
        <w:t>дожития</w:t>
      </w:r>
      <w:r>
        <w:rPr>
          <w:rStyle w:val="WW8Num2z0"/>
          <w:rFonts w:ascii="Verdana" w:hAnsi="Verdana"/>
          <w:color w:val="000000"/>
          <w:sz w:val="18"/>
          <w:szCs w:val="18"/>
        </w:rPr>
        <w:t> </w:t>
      </w:r>
      <w:r>
        <w:rPr>
          <w:rFonts w:ascii="Verdana" w:hAnsi="Verdana"/>
          <w:color w:val="000000"/>
          <w:sz w:val="18"/>
          <w:szCs w:val="18"/>
        </w:rPr>
        <w:t>и смертности для городского и сельского населения Калмыкии;</w:t>
      </w:r>
    </w:p>
    <w:p w14:paraId="10F6900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специфику построения страховых тарифов по договорам страхования жизни и осуществить расчёт нетто-ставок по договорам страхования жизни для республики Калмыкия;</w:t>
      </w:r>
    </w:p>
    <w:p w14:paraId="5DFFECBA"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методику расчета страховых тарифов на региональном рынке страхования жизни;</w:t>
      </w:r>
    </w:p>
    <w:p w14:paraId="3E297E67"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тарифную</w:t>
      </w:r>
      <w:r>
        <w:rPr>
          <w:rStyle w:val="WW8Num2z0"/>
          <w:rFonts w:ascii="Verdana" w:hAnsi="Verdana"/>
          <w:color w:val="000000"/>
          <w:sz w:val="18"/>
          <w:szCs w:val="18"/>
        </w:rPr>
        <w:t> </w:t>
      </w:r>
      <w:r>
        <w:rPr>
          <w:rFonts w:ascii="Verdana" w:hAnsi="Verdana"/>
          <w:color w:val="000000"/>
          <w:sz w:val="18"/>
          <w:szCs w:val="18"/>
        </w:rPr>
        <w:t>политику компании в страховании жизни.</w:t>
      </w:r>
    </w:p>
    <w:p w14:paraId="58E2FF4C"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региональные и поселенческие рынки страхования жизни.</w:t>
      </w:r>
    </w:p>
    <w:p w14:paraId="1768E433"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потребительское поведение населения на рынке страховых услуг и</w:t>
      </w:r>
      <w:r>
        <w:rPr>
          <w:rStyle w:val="WW8Num2z0"/>
          <w:rFonts w:ascii="Verdana" w:hAnsi="Verdana"/>
          <w:color w:val="000000"/>
          <w:sz w:val="18"/>
          <w:szCs w:val="18"/>
        </w:rPr>
        <w:t>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политика компаний на региональном рынке страхования жизни.</w:t>
      </w:r>
    </w:p>
    <w:p w14:paraId="2E0726F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труды отечественных и зарубежных учёных по статистике, страхованию и</w:t>
      </w:r>
      <w:r>
        <w:rPr>
          <w:rStyle w:val="WW8Num2z0"/>
          <w:rFonts w:ascii="Verdana" w:hAnsi="Verdana"/>
          <w:color w:val="000000"/>
          <w:sz w:val="18"/>
          <w:szCs w:val="18"/>
        </w:rPr>
        <w:t> </w:t>
      </w:r>
      <w:r>
        <w:rPr>
          <w:rStyle w:val="WW8Num3z0"/>
          <w:rFonts w:ascii="Verdana" w:hAnsi="Verdana"/>
          <w:color w:val="4682B4"/>
          <w:sz w:val="18"/>
          <w:szCs w:val="18"/>
        </w:rPr>
        <w:t>актуарным</w:t>
      </w:r>
      <w:r>
        <w:rPr>
          <w:rStyle w:val="WW8Num2z0"/>
          <w:rFonts w:ascii="Verdana" w:hAnsi="Verdana"/>
          <w:color w:val="000000"/>
          <w:sz w:val="18"/>
          <w:szCs w:val="18"/>
        </w:rPr>
        <w:t> </w:t>
      </w:r>
      <w:r>
        <w:rPr>
          <w:rFonts w:ascii="Verdana" w:hAnsi="Verdana"/>
          <w:color w:val="000000"/>
          <w:sz w:val="18"/>
          <w:szCs w:val="18"/>
        </w:rPr>
        <w:t>методам, нормативные и законодательные акты Российской Федерации по исследуемой проблеме.</w:t>
      </w:r>
    </w:p>
    <w:p w14:paraId="636F5CB3"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3 Статистика, п.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и п. 3.7. Методы измерения финансовых и страховых рисков, оценки бизнес-рисков,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методология финансово-экономических и актуарных расчетов.</w:t>
      </w:r>
    </w:p>
    <w:p w14:paraId="42441FF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исследования. В качестве информационной базы для расчета тарифов использованы таблицы смертности и продолжительности жизни населения республики Калмыкия за 2004 год. В качестве информационного источника, содержащего информацию о комплексе страховых услуг, которыми пользуется население, было взято исследование, проведенное в 2000 году фондом Карнеги по проекту «</w:t>
      </w:r>
      <w:r>
        <w:rPr>
          <w:rStyle w:val="WW8Num3z0"/>
          <w:rFonts w:ascii="Verdana" w:hAnsi="Verdana"/>
          <w:color w:val="4682B4"/>
          <w:sz w:val="18"/>
          <w:szCs w:val="18"/>
        </w:rPr>
        <w:t>Экономические и социальные стратегии среднего класса в России</w:t>
      </w:r>
      <w:r>
        <w:rPr>
          <w:rFonts w:ascii="Verdana" w:hAnsi="Verdana"/>
          <w:color w:val="000000"/>
          <w:sz w:val="18"/>
          <w:szCs w:val="18"/>
        </w:rPr>
        <w:t>»1. Выборка этого обследования (5000</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репрезентирует все население России и отдельные типы поселений.</w:t>
      </w:r>
    </w:p>
    <w:p w14:paraId="4A8BE209"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выявления региональной специфики были использованы данные Федеральной службы государственной статистики в региональном разрезе.</w:t>
      </w:r>
    </w:p>
    <w:p w14:paraId="736B44CA"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тарифов проводился с использованием программы, составленной в Microsoft Excel. Для анализа и моделирования данных применялся пакет SPSS.</w:t>
      </w:r>
    </w:p>
    <w:p w14:paraId="753AEB32"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Суть авторской гипотезы заключается в необходимости комплексного подхода к статистическому анализу спроса и предложения на рынке страхования жизни, что открывает пути для разработки гибкой политики страховых тарифов, учитывающих социально-экономическую и демографическую ситуацию в регионах и поселениях России.</w:t>
      </w:r>
    </w:p>
    <w:p w14:paraId="705DDA11"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B83B696"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Современное состояние отечественного страхового рынка характеризуется отсутствием единой концепции и государственной программы развития, что препятствует восстановлению доверия населения к страхованию жизни как источнику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Несмотря укрупнение российских страховых компаний, их финансовые возможности все еще недостаточны для конкуренции с зарубежными компаниями,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и надежность которых делают их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привлекательными</w:t>
      </w:r>
      <w:r>
        <w:rPr>
          <w:rStyle w:val="WW8Num2z0"/>
          <w:rFonts w:ascii="Verdana" w:hAnsi="Verdana"/>
          <w:color w:val="000000"/>
          <w:sz w:val="18"/>
          <w:szCs w:val="18"/>
        </w:rPr>
        <w:t> </w:t>
      </w:r>
      <w:r>
        <w:rPr>
          <w:rFonts w:ascii="Verdana" w:hAnsi="Verdana"/>
          <w:color w:val="000000"/>
          <w:sz w:val="18"/>
          <w:szCs w:val="18"/>
        </w:rPr>
        <w:t>для населения. В связи с этим насущной становится разработка гибкой системы страховых тарифов, учитывающих региональную и поселенческую специфику.</w:t>
      </w:r>
    </w:p>
    <w:p w14:paraId="67006E6F"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 оценке спроса населения на страховые услуги важным представляется выделение в объеме номинальных показателей страхования, обусловленных в значительной степени схемами </w:t>
      </w:r>
      <w:r>
        <w:rPr>
          <w:rFonts w:ascii="Verdana" w:hAnsi="Verdana"/>
          <w:color w:val="000000"/>
          <w:sz w:val="18"/>
          <w:szCs w:val="18"/>
        </w:rPr>
        <w:lastRenderedPageBreak/>
        <w:t>«</w:t>
      </w:r>
      <w:r>
        <w:rPr>
          <w:rStyle w:val="WW8Num3z0"/>
          <w:rFonts w:ascii="Verdana" w:hAnsi="Verdana"/>
          <w:color w:val="4682B4"/>
          <w:sz w:val="18"/>
          <w:szCs w:val="18"/>
        </w:rPr>
        <w:t>псевдострахования</w:t>
      </w:r>
      <w:r>
        <w:rPr>
          <w:rFonts w:ascii="Verdana" w:hAnsi="Verdana"/>
          <w:color w:val="000000"/>
          <w:sz w:val="18"/>
          <w:szCs w:val="18"/>
        </w:rPr>
        <w:t>», объема реального рынка, поскольку по экспертным расчетам реальный</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на страховые услуги составляет'лишь порядка 50% от номинального. Для получения</w:t>
      </w:r>
    </w:p>
    <w:p w14:paraId="16997F47"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База данных находится в свободном доступе по адресу www.socpoI.ru таких оценок, кроме информации от страховых компаний, представляется необходимым учет</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стратегий и доходного потенциала граждан, которые можно получить путем репрезентативных опросов населения и статистического моделирования его результатов.</w:t>
      </w:r>
    </w:p>
    <w:p w14:paraId="19B4904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Развитие страхования жизни обусловлено его двойственной ролью, которая состоит в том, что оно выступает с одной стороны средством сбережения доходов, с другой стороны средством страхования социальных рисков, поэтому состояние рынка страхования жизни непосредственно связано со стабилизацией экономики и повышением благосостояния населения. Этому так же способствует рост реальных доходов населения и сохраняющийся низкий уровень государственного социального обеспечения. Адекватным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Fonts w:ascii="Verdana" w:hAnsi="Verdana"/>
          <w:color w:val="000000"/>
          <w:sz w:val="18"/>
          <w:szCs w:val="18"/>
        </w:rPr>
        <w:t>, способным помочь отечественным страховым компаниям эффективно продвигать на рынок свои продукты, является статистическое моделирование потребительского поведения населения на рынке страховых услуг, учитывающее особенности расселения, уровень доходов, образование и другие релевантные признаки.</w:t>
      </w:r>
    </w:p>
    <w:p w14:paraId="3F1094B8"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 выполнении актуарных расчетов страхования жизни необходимо учитывать все факторы, влияющие на демографическую ситуацию в исследуемом регионе, поскольку тарифы для сельских и городских жителей, мужчин и женщин, рассчитанные на основе таблиц смертности существенно отличаются от усредненных по региону. Точность расчетов повышается при наличии дополнительной статистической информации, позволяющей осуществлять группировки населения по более однородным в отношении риска группам.</w:t>
      </w:r>
    </w:p>
    <w:p w14:paraId="7A2619E7"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22BCA290"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результате статистического анализа и моделирования состояния страхового рынка доказано, что основными клиентами страховых компаний по договорам личного и имущественного страхования являются представители формирующегося в России среднего класса.</w:t>
      </w:r>
    </w:p>
    <w:p w14:paraId="39B53AAA"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статистического моделирования потребления различных страховых продуктов выявлены существенные поселенческие различия в предпочтениях населения по различным видам личного и имущественного страхования. В частности, выявлено, что по сравнению с городами областного подчинения в областных центрах шансы страхования жизни относительно ниже, что указывает на необходимость более интенсивной работы с населением в крупных городах.</w:t>
      </w:r>
    </w:p>
    <w:p w14:paraId="7898691E"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Определено, что уровень доходов граждан, заключающих договора страхования жизни, в среднем ниже, чем у тех, кто вовлечен в другие виды имущественного и личного страхования, что так же указывает на то, что эта</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группа населения достаточно широка и требуется активизация деятельности страховых компаний на этом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w:t>
      </w:r>
    </w:p>
    <w:p w14:paraId="0A058A2E"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Впервые для республики Калмыкия на основе анализа региональных таблиц смертности и применения актуарных моделей для различных видов страхования жизни оценены различия в функциях дожития и смертности для социально-демографических групп населения; осуществлен расчет и анализ страховых тарифов по договорам страхования жизни и выявлена специфика взаимосвязи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с типом поселения, полом, возрастом, величиной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Fonts w:ascii="Verdana" w:hAnsi="Verdana"/>
          <w:color w:val="000000"/>
          <w:sz w:val="18"/>
          <w:szCs w:val="18"/>
        </w:rPr>
        <w:t>ставки и продолжительностью договора страхования.</w:t>
      </w:r>
    </w:p>
    <w:p w14:paraId="1192B7F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типологии регионов России по основным показателям социально-экономического развития установлено, что потенциал республики Калмыкия на сегодняшний день не соответствует уровню, при котором предложение современных страховых продуктов, в частности, страхования жизни граждан, будет</w:t>
      </w:r>
      <w:r>
        <w:rPr>
          <w:rStyle w:val="WW8Num2z0"/>
          <w:rFonts w:ascii="Verdana" w:hAnsi="Verdana"/>
          <w:color w:val="000000"/>
          <w:sz w:val="18"/>
          <w:szCs w:val="18"/>
        </w:rPr>
        <w:t> </w:t>
      </w:r>
      <w:r>
        <w:rPr>
          <w:rStyle w:val="WW8Num3z0"/>
          <w:rFonts w:ascii="Verdana" w:hAnsi="Verdana"/>
          <w:color w:val="4682B4"/>
          <w:sz w:val="18"/>
          <w:szCs w:val="18"/>
        </w:rPr>
        <w:t>прибыльным</w:t>
      </w:r>
      <w:r>
        <w:rPr>
          <w:rStyle w:val="WW8Num2z0"/>
          <w:rFonts w:ascii="Verdana" w:hAnsi="Verdana"/>
          <w:color w:val="000000"/>
          <w:sz w:val="18"/>
          <w:szCs w:val="18"/>
        </w:rPr>
        <w:t> </w:t>
      </w:r>
      <w:r>
        <w:rPr>
          <w:rFonts w:ascii="Verdana" w:hAnsi="Verdana"/>
          <w:color w:val="000000"/>
          <w:sz w:val="18"/>
          <w:szCs w:val="18"/>
        </w:rPr>
        <w:t>для страховых компаний.</w:t>
      </w:r>
    </w:p>
    <w:p w14:paraId="44A758FD"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состоит в систематизации и приращении научного знания по проблеме статистического моделирования спроса и предложения на рынке страховых услуг. Отдельные результаты исследования использованы региональными страховыми компаниями для совершенствования тарифов, выработки стратегии конкуренции в новых российских условиях, учитывающих особенности социально-экономической дифференциации </w:t>
      </w:r>
      <w:r>
        <w:rPr>
          <w:rFonts w:ascii="Verdana" w:hAnsi="Verdana"/>
          <w:color w:val="000000"/>
          <w:sz w:val="18"/>
          <w:szCs w:val="18"/>
        </w:rPr>
        <w:lastRenderedPageBreak/>
        <w:t>населения в различных регионах и типах поселений.</w:t>
      </w:r>
    </w:p>
    <w:p w14:paraId="630DC3D7"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приняты к использованию</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по республике Калмыкия ЗАО</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УралСиб</w:t>
      </w:r>
      <w:r>
        <w:rPr>
          <w:rFonts w:ascii="Verdana" w:hAnsi="Verdana"/>
          <w:color w:val="000000"/>
          <w:sz w:val="18"/>
          <w:szCs w:val="18"/>
        </w:rPr>
        <w:t>» и ОАО «Военно-страховая компания». Основные положении, результаты и выводы диссертационного исследования были представлены автором на научных конференциях в г.Ростове-на-Дону, Москве и Элисте. Основные выводы диссертационного исследования получили отражение в 6 научных работах общим объемом 2,2 пл.</w:t>
      </w:r>
    </w:p>
    <w:p w14:paraId="221EF875" w14:textId="77777777" w:rsidR="004D64E8" w:rsidRDefault="004D64E8" w:rsidP="004D64E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Болтыров, Вадим Александрович</w:t>
      </w:r>
    </w:p>
    <w:p w14:paraId="192E62D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особенностей и современного</w:t>
      </w:r>
    </w:p>
    <w:p w14:paraId="2391BC40"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состояния отечественного рынка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в частности, страхования жизни,</w:t>
      </w:r>
    </w:p>
    <w:p w14:paraId="28EFB24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комплексного подхода к исследованию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w:t>
      </w:r>
    </w:p>
    <w:p w14:paraId="0E97FFA7"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на рынке страхования жизни, который открывает пути для</w:t>
      </w:r>
    </w:p>
    <w:p w14:paraId="78376EA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разработки гибкой политики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тарифов, учитывающих</w:t>
      </w:r>
    </w:p>
    <w:p w14:paraId="019DC7DB"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экономическую, социально-демографическую ситуацию в регионах и</w:t>
      </w:r>
    </w:p>
    <w:p w14:paraId="1D08CA5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поселениях России. Насущной необходимостью для развития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и успеха на</w:t>
      </w:r>
    </w:p>
    <w:p w14:paraId="754744C5"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 отечественных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является разработка единой концепции и</w:t>
      </w:r>
    </w:p>
    <w:p w14:paraId="4A2624C0"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государственной программы развития и восстановление доверия населения к</w:t>
      </w:r>
    </w:p>
    <w:p w14:paraId="345CC0A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жизни как источнику долгосрочных,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инвестиций,</w:t>
      </w:r>
    </w:p>
    <w:p w14:paraId="6556A30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фактору укрепления социальной сферы в стране, В противном случае</w:t>
      </w:r>
    </w:p>
    <w:p w14:paraId="47B9026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экспансия и захват российского рынка зарубежными</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Fonts w:ascii="Verdana" w:hAnsi="Verdana"/>
          <w:color w:val="000000"/>
          <w:sz w:val="18"/>
          <w:szCs w:val="18"/>
        </w:rPr>
        <w:t>,</w:t>
      </w:r>
    </w:p>
    <w:p w14:paraId="1F9E38D5"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обладающими существенно большими финансовыми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становятся</w:t>
      </w:r>
    </w:p>
    <w:p w14:paraId="13F7102F"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 неизбежными. При формировании</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необходимо учитывать</w:t>
      </w:r>
    </w:p>
    <w:p w14:paraId="0834958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поселенческие и региональные различия и ориентироваться на их средний</w:t>
      </w:r>
    </w:p>
    <w:p w14:paraId="6458DCDE"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доходов. Действительно именно формирующийся средний класс</w:t>
      </w:r>
    </w:p>
    <w:p w14:paraId="401E0A6A"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является основным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страховых продуктов, однако</w:t>
      </w:r>
    </w:p>
    <w:p w14:paraId="5B824F36"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особенности России еще долго не позволят ему по</w:t>
      </w:r>
    </w:p>
    <w:p w14:paraId="3125A82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имущественному и</w:t>
      </w:r>
      <w:r>
        <w:rPr>
          <w:rStyle w:val="WW8Num2z0"/>
          <w:rFonts w:ascii="Verdana" w:hAnsi="Verdana"/>
          <w:color w:val="000000"/>
          <w:sz w:val="18"/>
          <w:szCs w:val="18"/>
        </w:rPr>
        <w:t> </w:t>
      </w:r>
      <w:r>
        <w:rPr>
          <w:rStyle w:val="WW8Num3z0"/>
          <w:rFonts w:ascii="Verdana" w:hAnsi="Verdana"/>
          <w:color w:val="4682B4"/>
          <w:sz w:val="18"/>
          <w:szCs w:val="18"/>
        </w:rPr>
        <w:t>доходному</w:t>
      </w:r>
      <w:r>
        <w:rPr>
          <w:rStyle w:val="WW8Num2z0"/>
          <w:rFonts w:ascii="Verdana" w:hAnsi="Verdana"/>
          <w:color w:val="000000"/>
          <w:sz w:val="18"/>
          <w:szCs w:val="18"/>
        </w:rPr>
        <w:t> </w:t>
      </w:r>
      <w:r>
        <w:rPr>
          <w:rFonts w:ascii="Verdana" w:hAnsi="Verdana"/>
          <w:color w:val="000000"/>
          <w:sz w:val="18"/>
          <w:szCs w:val="18"/>
        </w:rPr>
        <w:t>потенциалу сравняться со средним классом в</w:t>
      </w:r>
    </w:p>
    <w:p w14:paraId="0CAFC7D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развитых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странах. Поэтому необходима гибкая</w:t>
      </w:r>
      <w:r>
        <w:rPr>
          <w:rStyle w:val="WW8Num2z0"/>
          <w:rFonts w:ascii="Verdana" w:hAnsi="Verdana"/>
          <w:color w:val="000000"/>
          <w:sz w:val="18"/>
          <w:szCs w:val="18"/>
        </w:rPr>
        <w:t> </w:t>
      </w:r>
      <w:r>
        <w:rPr>
          <w:rStyle w:val="WW8Num3z0"/>
          <w:rFonts w:ascii="Verdana" w:hAnsi="Verdana"/>
          <w:color w:val="4682B4"/>
          <w:sz w:val="18"/>
          <w:szCs w:val="18"/>
        </w:rPr>
        <w:t>тарифная</w:t>
      </w:r>
    </w:p>
    <w:p w14:paraId="4E92526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политика, которая позволит при сохранении достаточного уровня</w:t>
      </w:r>
      <w:r>
        <w:rPr>
          <w:rStyle w:val="WW8Num2z0"/>
          <w:rFonts w:ascii="Verdana" w:hAnsi="Verdana"/>
          <w:color w:val="000000"/>
          <w:sz w:val="18"/>
          <w:szCs w:val="18"/>
        </w:rPr>
        <w:t> </w:t>
      </w:r>
      <w:r>
        <w:rPr>
          <w:rStyle w:val="WW8Num3z0"/>
          <w:rFonts w:ascii="Verdana" w:hAnsi="Verdana"/>
          <w:color w:val="4682B4"/>
          <w:sz w:val="18"/>
          <w:szCs w:val="18"/>
        </w:rPr>
        <w:t>доходности</w:t>
      </w:r>
    </w:p>
    <w:p w14:paraId="5E6F33D2"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страховых компаний привлечь к страхованию жизни как можно более</w:t>
      </w:r>
    </w:p>
    <w:p w14:paraId="6B23DE4C"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широкие слои населения. Одним из факторов достижения этого является</w:t>
      </w:r>
    </w:p>
    <w:p w14:paraId="5A13EFB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системы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как для страхующихся, так и для</w:t>
      </w:r>
    </w:p>
    <w:p w14:paraId="49E0EF50"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страхователей</w:t>
      </w:r>
      <w:r>
        <w:rPr>
          <w:rFonts w:ascii="Verdana" w:hAnsi="Verdana"/>
          <w:color w:val="000000"/>
          <w:sz w:val="18"/>
          <w:szCs w:val="18"/>
        </w:rPr>
        <w:t>. Одним из доказательств необходимости учета институциональных</w:t>
      </w:r>
    </w:p>
    <w:p w14:paraId="5549BF1B"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особенностей</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населения является тот факт, что</w:t>
      </w:r>
    </w:p>
    <w:p w14:paraId="09354FFF"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доходов граждан, заключающих договора страхования жизни, в</w:t>
      </w:r>
    </w:p>
    <w:p w14:paraId="5D4A8D4D"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среднем ниже, чем при других видах имущественного и личного страхования,</w:t>
      </w:r>
    </w:p>
    <w:p w14:paraId="101BAE7F"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так же указывает на то, что эта</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грунпа населения достаточно</w:t>
      </w:r>
    </w:p>
    <w:p w14:paraId="11020AB7"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широка и требуется активизация деятельности страховых компаний на этом</w:t>
      </w:r>
    </w:p>
    <w:p w14:paraId="1661DA63"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 Поведенный в диссертации анализ типологии регионов по социально экономическому их положению позволил выделить в их составе 14 регионов,</w:t>
      </w:r>
    </w:p>
    <w:p w14:paraId="4303BB84"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являющихся точками активного роста страхового рынка. На основе типологии</w:t>
      </w:r>
    </w:p>
    <w:p w14:paraId="013D8F99"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регионов и основных показателей социально-экономического развития</w:t>
      </w:r>
    </w:p>
    <w:p w14:paraId="31BA8F7D"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республики Калмыкия показано, что её потенциал не позволяет в настоящий</w:t>
      </w:r>
    </w:p>
    <w:p w14:paraId="5D1F7D02"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момент широко внедрять современные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продукты, в частности,</w:t>
      </w:r>
    </w:p>
    <w:p w14:paraId="1C0BAFD3"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страхования жизни граждан несмотря на хороший демографический потенциал. На сегодняшний день оценка реального рынка страхования, без учета</w:t>
      </w:r>
    </w:p>
    <w:p w14:paraId="0764F7A4"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схем «</w:t>
      </w:r>
      <w:r>
        <w:rPr>
          <w:rStyle w:val="WW8Num3z0"/>
          <w:rFonts w:ascii="Verdana" w:hAnsi="Verdana"/>
          <w:color w:val="4682B4"/>
          <w:sz w:val="18"/>
          <w:szCs w:val="18"/>
        </w:rPr>
        <w:t>псевдострахования</w:t>
      </w:r>
      <w:r>
        <w:rPr>
          <w:rFonts w:ascii="Verdana" w:hAnsi="Verdana"/>
          <w:color w:val="000000"/>
          <w:sz w:val="18"/>
          <w:szCs w:val="18"/>
        </w:rPr>
        <w:t>» составляет лишь 50% от номинального. Однако</w:t>
      </w:r>
    </w:p>
    <w:p w14:paraId="477CF4B7"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растущий уровень реальных доходов населения и сохраняющийся низкий</w:t>
      </w:r>
    </w:p>
    <w:p w14:paraId="1FC4FBC8"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социального обеспечения являются стимулами развития страхования</w:t>
      </w:r>
    </w:p>
    <w:p w14:paraId="62FBDF53"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жизни. Для получения реальной информации о состоянии страхового рынка</w:t>
      </w:r>
    </w:p>
    <w:p w14:paraId="73B371C7"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информации от страховых компаний, представляется необходимым учет</w:t>
      </w:r>
    </w:p>
    <w:p w14:paraId="4620DE72"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стратегий и доходного потенциала граждан, которые можно</w:t>
      </w:r>
    </w:p>
    <w:p w14:paraId="76029EB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получить путем репрезентативных опросов населения. Анализ рынка личного страхования, к которому относятся</w:t>
      </w:r>
      <w:r>
        <w:rPr>
          <w:rStyle w:val="WW8Num2z0"/>
          <w:rFonts w:ascii="Verdana" w:hAnsi="Verdana"/>
          <w:color w:val="000000"/>
          <w:sz w:val="18"/>
          <w:szCs w:val="18"/>
        </w:rPr>
        <w:t> </w:t>
      </w:r>
      <w:r>
        <w:rPr>
          <w:rStyle w:val="WW8Num3z0"/>
          <w:rFonts w:ascii="Verdana" w:hAnsi="Verdana"/>
          <w:color w:val="4682B4"/>
          <w:sz w:val="18"/>
          <w:szCs w:val="18"/>
        </w:rPr>
        <w:t>страхование</w:t>
      </w:r>
    </w:p>
    <w:p w14:paraId="5D8EDFFD"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жизни и медицинское страхование, и рынок имущественного страхования</w:t>
      </w:r>
    </w:p>
    <w:p w14:paraId="4D33D822"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показал их существенную взаимосвязь, опосредованную стабилизацией</w:t>
      </w:r>
    </w:p>
    <w:p w14:paraId="58F7676B"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экономики и повышением</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Наличие одного из видов</w:t>
      </w:r>
    </w:p>
    <w:p w14:paraId="26475042"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страхования существенно повышает вероятность заключения какого-либо</w:t>
      </w:r>
    </w:p>
    <w:p w14:paraId="18DECC65"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другого вида страхования. Ноэтому, одним из существенных условий</w:t>
      </w:r>
    </w:p>
    <w:p w14:paraId="3653FF0E"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успешного развития страхования жизни является проведение страховщиками,</w:t>
      </w:r>
    </w:p>
    <w:p w14:paraId="4F6C970C"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средствами массовой информации, общественными организациями и учебными</w:t>
      </w:r>
    </w:p>
    <w:p w14:paraId="13EB94D5"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заведениями широкой просветительской работы, раскрывающей сущность и</w:t>
      </w:r>
    </w:p>
    <w:p w14:paraId="4FB97151"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механизмы реализации программ страхования жизни, что поможет преодолеть</w:t>
      </w:r>
    </w:p>
    <w:p w14:paraId="183D044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общественное недоверие к страхованию и сформировать современную</w:t>
      </w:r>
    </w:p>
    <w:p w14:paraId="77D9AEB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страховую</w:t>
      </w:r>
      <w:r>
        <w:rPr>
          <w:rStyle w:val="WW8Num2z0"/>
          <w:rFonts w:ascii="Verdana" w:hAnsi="Verdana"/>
          <w:color w:val="000000"/>
          <w:sz w:val="18"/>
          <w:szCs w:val="18"/>
        </w:rPr>
        <w:t> </w:t>
      </w:r>
      <w:r>
        <w:rPr>
          <w:rFonts w:ascii="Verdana" w:hAnsi="Verdana"/>
          <w:color w:val="000000"/>
          <w:sz w:val="18"/>
          <w:szCs w:val="18"/>
        </w:rPr>
        <w:t>культуру и цивилизованное отношение к страхованию жизни, как</w:t>
      </w:r>
    </w:p>
    <w:p w14:paraId="7510B902"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универсальному средству накопления и защиты от рисков. В результате проведённого исследования можно сформулировать</w:t>
      </w:r>
    </w:p>
    <w:p w14:paraId="1D967EC9"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следующие рекомендации для страховщиков, работающих на региональном</w:t>
      </w:r>
    </w:p>
    <w:p w14:paraId="318A9EA4"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рынке страхования жизни:</w:t>
      </w:r>
    </w:p>
    <w:p w14:paraId="2DF4C735"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 различать</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для сельских мужчин, сельских</w:t>
      </w:r>
    </w:p>
    <w:p w14:paraId="228AF6A0"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женщин, городских мужчин и городских женщин, т. к. кривые смертности у</w:t>
      </w:r>
    </w:p>
    <w:p w14:paraId="48241EB5"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данных категорий страхователей существенно различаются. В идеале, нужно рассматривать всех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в портфеле индивидуально,</w:t>
      </w:r>
    </w:p>
    <w:p w14:paraId="2CBAE3A4"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вообще говоря, невозможно. Поэтому есть смысл различать их хотя бы по</w:t>
      </w:r>
    </w:p>
    <w:p w14:paraId="18BBD4E9"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профессии и образу жизни. Так как у разных людей - разные риски. Например,</w:t>
      </w:r>
    </w:p>
    <w:p w14:paraId="78E3A94F"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шахтёры, каскадёры, служба охраны и т. д, не сравнятся по величине риска с</w:t>
      </w:r>
    </w:p>
    <w:p w14:paraId="50E34485"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офисными</w:t>
      </w:r>
      <w:r>
        <w:rPr>
          <w:rStyle w:val="WW8Num2z0"/>
          <w:rFonts w:ascii="Verdana" w:hAnsi="Verdana"/>
          <w:color w:val="000000"/>
          <w:sz w:val="18"/>
          <w:szCs w:val="18"/>
        </w:rPr>
        <w:t> </w:t>
      </w:r>
      <w:r>
        <w:rPr>
          <w:rFonts w:ascii="Verdana" w:hAnsi="Verdana"/>
          <w:color w:val="000000"/>
          <w:sz w:val="18"/>
          <w:szCs w:val="18"/>
        </w:rPr>
        <w:t>работниками, например. Проблема в том, что из-за трудностей,</w:t>
      </w:r>
    </w:p>
    <w:p w14:paraId="39C86FDE"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связанных со сбором информации, отдельных таблиц смертности для</w:t>
      </w:r>
    </w:p>
    <w:p w14:paraId="59787169"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представителей различных профессий не составляется. Многие страховые</w:t>
      </w:r>
    </w:p>
    <w:p w14:paraId="7CA3BA35"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компании практикуют в этом случае поправочные коэффициенты,</w:t>
      </w:r>
    </w:p>
    <w:p w14:paraId="302B872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выставленные экспертным путём. Хотя, с течением времени, с</w:t>
      </w:r>
      <w:r>
        <w:rPr>
          <w:rStyle w:val="WW8Num2z0"/>
          <w:rFonts w:ascii="Verdana" w:hAnsi="Verdana"/>
          <w:color w:val="000000"/>
          <w:sz w:val="18"/>
          <w:szCs w:val="18"/>
        </w:rPr>
        <w:t> </w:t>
      </w:r>
      <w:r>
        <w:rPr>
          <w:rStyle w:val="WW8Num3z0"/>
          <w:rFonts w:ascii="Verdana" w:hAnsi="Verdana"/>
          <w:color w:val="4682B4"/>
          <w:sz w:val="18"/>
          <w:szCs w:val="18"/>
        </w:rPr>
        <w:t>наращением</w:t>
      </w:r>
    </w:p>
    <w:p w14:paraId="10EBCAD8"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статистической базы страховых случаев можно будет рассчитывать тарифы</w:t>
      </w:r>
    </w:p>
    <w:p w14:paraId="40D1696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страхования на основе</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2. Существенное различие наблюдается в кривых смертности для</w:t>
      </w:r>
    </w:p>
    <w:p w14:paraId="3CC48ED2"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различных регионов, поэтому необходимо рассчитывать тарифы для каждого</w:t>
      </w:r>
    </w:p>
    <w:p w14:paraId="5BA7ED4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 отдельно. Так же, необходимо учитывать национальность</w:t>
      </w:r>
      <w:r>
        <w:rPr>
          <w:rStyle w:val="WW8Num2z0"/>
          <w:rFonts w:ascii="Verdana" w:hAnsi="Verdana"/>
          <w:color w:val="000000"/>
          <w:sz w:val="18"/>
          <w:szCs w:val="18"/>
        </w:rPr>
        <w:t> </w:t>
      </w:r>
      <w:r>
        <w:rPr>
          <w:rStyle w:val="WW8Num3z0"/>
          <w:rFonts w:ascii="Verdana" w:hAnsi="Verdana"/>
          <w:color w:val="4682B4"/>
          <w:sz w:val="18"/>
          <w:szCs w:val="18"/>
        </w:rPr>
        <w:t>страхуемого</w:t>
      </w:r>
      <w:r>
        <w:rPr>
          <w:rFonts w:ascii="Verdana" w:hAnsi="Verdana"/>
          <w:color w:val="000000"/>
          <w:sz w:val="18"/>
          <w:szCs w:val="18"/>
        </w:rPr>
        <w:t>. Но этот вопрос не стоит так остро, т. к. рассматривая отдельно каждый регион,</w:t>
      </w:r>
    </w:p>
    <w:p w14:paraId="544762BC"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самым учитываем в какой-то мере национальную принадлежность. 3. Необходимо регулярно обновлять информацию о смертности, т. к. с</w:t>
      </w:r>
    </w:p>
    <w:p w14:paraId="51A3B63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течением времени наблюдается значительные изменения в функциях</w:t>
      </w:r>
      <w:r>
        <w:rPr>
          <w:rStyle w:val="WW8Num2z0"/>
          <w:rFonts w:ascii="Verdana" w:hAnsi="Verdana"/>
          <w:color w:val="000000"/>
          <w:sz w:val="18"/>
          <w:szCs w:val="18"/>
        </w:rPr>
        <w:t> </w:t>
      </w:r>
      <w:r>
        <w:rPr>
          <w:rStyle w:val="WW8Num3z0"/>
          <w:rFonts w:ascii="Verdana" w:hAnsi="Verdana"/>
          <w:color w:val="4682B4"/>
          <w:sz w:val="18"/>
          <w:szCs w:val="18"/>
        </w:rPr>
        <w:t>дожития</w:t>
      </w:r>
      <w:r>
        <w:rPr>
          <w:rFonts w:ascii="Verdana" w:hAnsi="Verdana"/>
          <w:color w:val="000000"/>
          <w:sz w:val="18"/>
          <w:szCs w:val="18"/>
        </w:rPr>
        <w:t>,</w:t>
      </w:r>
    </w:p>
    <w:p w14:paraId="10932A3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может привести к</w:t>
      </w:r>
      <w:r>
        <w:rPr>
          <w:rStyle w:val="WW8Num2z0"/>
          <w:rFonts w:ascii="Verdana" w:hAnsi="Verdana"/>
          <w:color w:val="000000"/>
          <w:sz w:val="18"/>
          <w:szCs w:val="18"/>
        </w:rPr>
        <w:t> </w:t>
      </w:r>
      <w:r>
        <w:rPr>
          <w:rStyle w:val="WW8Num3z0"/>
          <w:rFonts w:ascii="Verdana" w:hAnsi="Verdana"/>
          <w:color w:val="4682B4"/>
          <w:sz w:val="18"/>
          <w:szCs w:val="18"/>
        </w:rPr>
        <w:t>занижению</w:t>
      </w:r>
      <w:r>
        <w:rPr>
          <w:rStyle w:val="WW8Num2z0"/>
          <w:rFonts w:ascii="Verdana" w:hAnsi="Verdana"/>
          <w:color w:val="000000"/>
          <w:sz w:val="18"/>
          <w:szCs w:val="18"/>
        </w:rPr>
        <w:t> </w:t>
      </w:r>
      <w:r>
        <w:rPr>
          <w:rFonts w:ascii="Verdana" w:hAnsi="Verdana"/>
          <w:color w:val="000000"/>
          <w:sz w:val="18"/>
          <w:szCs w:val="18"/>
        </w:rPr>
        <w:t>реальной стоимости полиса, если вероятность</w:t>
      </w:r>
    </w:p>
    <w:p w14:paraId="78C82519"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смерти увеличивается год от года.. Как следствие,</w:t>
      </w:r>
      <w:r>
        <w:rPr>
          <w:rStyle w:val="WW8Num2z0"/>
          <w:rFonts w:ascii="Verdana" w:hAnsi="Verdana"/>
          <w:color w:val="000000"/>
          <w:sz w:val="18"/>
          <w:szCs w:val="18"/>
        </w:rPr>
        <w:t> </w:t>
      </w:r>
      <w:r>
        <w:rPr>
          <w:rStyle w:val="WW8Num3z0"/>
          <w:rFonts w:ascii="Verdana" w:hAnsi="Verdana"/>
          <w:color w:val="4682B4"/>
          <w:sz w:val="18"/>
          <w:szCs w:val="18"/>
        </w:rPr>
        <w:t>страховщик</w:t>
      </w:r>
      <w:r>
        <w:rPr>
          <w:rStyle w:val="WW8Num2z0"/>
          <w:rFonts w:ascii="Verdana" w:hAnsi="Verdana"/>
          <w:color w:val="000000"/>
          <w:sz w:val="18"/>
          <w:szCs w:val="18"/>
        </w:rPr>
        <w:t> </w:t>
      </w:r>
      <w:r>
        <w:rPr>
          <w:rFonts w:ascii="Verdana" w:hAnsi="Verdana"/>
          <w:color w:val="000000"/>
          <w:sz w:val="18"/>
          <w:szCs w:val="18"/>
        </w:rPr>
        <w:t>может к концу</w:t>
      </w:r>
    </w:p>
    <w:p w14:paraId="3144201A"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срока страхования оказаться не в состоянии обеспечить все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w:t>
      </w:r>
    </w:p>
    <w:p w14:paraId="1D904E34"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договорам. 4. Существенным фактором, влияющим на величину нетто-ставки,</w:t>
      </w:r>
    </w:p>
    <w:p w14:paraId="4414E2AE"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является возраст</w:t>
      </w:r>
      <w:r>
        <w:rPr>
          <w:rStyle w:val="WW8Num2z0"/>
          <w:rFonts w:ascii="Verdana" w:hAnsi="Verdana"/>
          <w:color w:val="000000"/>
          <w:sz w:val="18"/>
          <w:szCs w:val="18"/>
        </w:rPr>
        <w:t> </w:t>
      </w:r>
      <w:r>
        <w:rPr>
          <w:rStyle w:val="WW8Num3z0"/>
          <w:rFonts w:ascii="Verdana" w:hAnsi="Verdana"/>
          <w:color w:val="4682B4"/>
          <w:sz w:val="18"/>
          <w:szCs w:val="18"/>
        </w:rPr>
        <w:t>застрахованного</w:t>
      </w:r>
      <w:r>
        <w:rPr>
          <w:rFonts w:ascii="Verdana" w:hAnsi="Verdana"/>
          <w:color w:val="000000"/>
          <w:sz w:val="18"/>
          <w:szCs w:val="18"/>
        </w:rPr>
        <w:t>. И усреднение тарифов доже в диапазоне 5</w:t>
      </w:r>
    </w:p>
    <w:p w14:paraId="7048F31E"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лет (например, 40-44 года) недопустимо, особенно при</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на случай</w:t>
      </w:r>
    </w:p>
    <w:p w14:paraId="39A3B1C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смерти. Тем более, при наличии готовой программы расчёта</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Excel,</w:t>
      </w:r>
    </w:p>
    <w:p w14:paraId="57E8A82A"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возрастов делать нет необходимости. 5. На величину нетто-ставки существенным образом влияет срок</w:t>
      </w:r>
    </w:p>
    <w:p w14:paraId="138830E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договора. В смещанном страховании и страховании на</w:t>
      </w:r>
      <w:r>
        <w:rPr>
          <w:rStyle w:val="WW8Num2z0"/>
          <w:rFonts w:ascii="Verdana" w:hAnsi="Verdana"/>
          <w:color w:val="000000"/>
          <w:sz w:val="18"/>
          <w:szCs w:val="18"/>
        </w:rPr>
        <w:t> </w:t>
      </w:r>
      <w:r>
        <w:rPr>
          <w:rStyle w:val="WW8Num3z0"/>
          <w:rFonts w:ascii="Verdana" w:hAnsi="Verdana"/>
          <w:color w:val="4682B4"/>
          <w:sz w:val="18"/>
          <w:szCs w:val="18"/>
        </w:rPr>
        <w:t>дожитие</w:t>
      </w:r>
      <w:r>
        <w:rPr>
          <w:rStyle w:val="WW8Num2z0"/>
          <w:rFonts w:ascii="Verdana" w:hAnsi="Verdana"/>
          <w:color w:val="000000"/>
          <w:sz w:val="18"/>
          <w:szCs w:val="18"/>
        </w:rPr>
        <w:t> </w:t>
      </w:r>
      <w:r>
        <w:rPr>
          <w:rFonts w:ascii="Verdana" w:hAnsi="Verdana"/>
          <w:color w:val="000000"/>
          <w:sz w:val="18"/>
          <w:szCs w:val="18"/>
        </w:rPr>
        <w:t>нетто-ставка</w:t>
      </w:r>
    </w:p>
    <w:p w14:paraId="6AC9832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убывает с увеличением продолжительности договора. Для</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при</w:t>
      </w:r>
    </w:p>
    <w:p w14:paraId="4FB982E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сложивщейся нестабильной обстановке на рынке заключать</w:t>
      </w:r>
      <w:r>
        <w:rPr>
          <w:rStyle w:val="WW8Num2z0"/>
          <w:rFonts w:ascii="Verdana" w:hAnsi="Verdana"/>
          <w:color w:val="000000"/>
          <w:sz w:val="18"/>
          <w:szCs w:val="18"/>
        </w:rPr>
        <w:t> </w:t>
      </w:r>
      <w:r>
        <w:rPr>
          <w:rStyle w:val="WW8Num3z0"/>
          <w:rFonts w:ascii="Verdana" w:hAnsi="Verdana"/>
          <w:color w:val="4682B4"/>
          <w:sz w:val="18"/>
          <w:szCs w:val="18"/>
        </w:rPr>
        <w:t>долгосрочные</w:t>
      </w:r>
    </w:p>
    <w:p w14:paraId="1AE09F6F"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договора по страхованию на дожитие или по смешанному страхованию</w:t>
      </w:r>
    </w:p>
    <w:p w14:paraId="365116ED"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довольно</w:t>
      </w:r>
      <w:r>
        <w:rPr>
          <w:rStyle w:val="WW8Num2z0"/>
          <w:rFonts w:ascii="Verdana" w:hAnsi="Verdana"/>
          <w:color w:val="000000"/>
          <w:sz w:val="18"/>
          <w:szCs w:val="18"/>
        </w:rPr>
        <w:t> </w:t>
      </w:r>
      <w:r>
        <w:rPr>
          <w:rStyle w:val="WW8Num3z0"/>
          <w:rFonts w:ascii="Verdana" w:hAnsi="Verdana"/>
          <w:color w:val="4682B4"/>
          <w:sz w:val="18"/>
          <w:szCs w:val="18"/>
        </w:rPr>
        <w:t>рискованно</w:t>
      </w:r>
      <w:r>
        <w:rPr>
          <w:rFonts w:ascii="Verdana" w:hAnsi="Verdana"/>
          <w:color w:val="000000"/>
          <w:sz w:val="18"/>
          <w:szCs w:val="18"/>
        </w:rPr>
        <w:t>, т. к. не возможно предугадать величину</w:t>
      </w:r>
      <w:r>
        <w:rPr>
          <w:rStyle w:val="WW8Num2z0"/>
          <w:rFonts w:ascii="Verdana" w:hAnsi="Verdana"/>
          <w:color w:val="000000"/>
          <w:sz w:val="18"/>
          <w:szCs w:val="18"/>
        </w:rPr>
        <w:t> </w:t>
      </w:r>
      <w:r>
        <w:rPr>
          <w:rStyle w:val="WW8Num3z0"/>
          <w:rFonts w:ascii="Verdana" w:hAnsi="Verdana"/>
          <w:color w:val="4682B4"/>
          <w:sz w:val="18"/>
          <w:szCs w:val="18"/>
        </w:rPr>
        <w:t>банковской</w:t>
      </w:r>
    </w:p>
    <w:p w14:paraId="5FE96560"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наперёд. А в договорах страхования жизни на срок нетто-ставка возрастает с</w:t>
      </w:r>
    </w:p>
    <w:p w14:paraId="17E30791"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увеличением срока, но страховщик должен внимательно подойти к вопросу</w:t>
      </w:r>
    </w:p>
    <w:p w14:paraId="7BA60A88"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выбора</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если срок страхования достаточно больщой. И</w:t>
      </w:r>
    </w:p>
    <w:p w14:paraId="2BEF00D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нельзя с уверенностью предположить постоянство процентной ставки в этот</w:t>
      </w:r>
    </w:p>
    <w:p w14:paraId="0AFFEE48"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период. Т. к., страховщик может к концу срока страхования оказаться не в</w:t>
      </w:r>
    </w:p>
    <w:p w14:paraId="17650026"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состоянии обеспечить все выплаты по договорам. 6. Надо учитывать и динамику демографических процессов в</w:t>
      </w:r>
    </w:p>
    <w:p w14:paraId="18C369EE"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республике Калмыкия. На сегодняшний момент наблюдается тенденция</w:t>
      </w:r>
    </w:p>
    <w:p w14:paraId="1BC384D0"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повышения смертности год от года для всех категорий жителей. Следовательно,</w:t>
      </w:r>
    </w:p>
    <w:p w14:paraId="36CADFA1"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средняя продолжительность жизни. Это увеличивает риск</w:t>
      </w:r>
    </w:p>
    <w:p w14:paraId="1FF1E295"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страховщика жизни. С другой стороны заключать договора страхования на</w:t>
      </w:r>
    </w:p>
    <w:p w14:paraId="1D8E1F5C"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дожитие становится для страховщика</w:t>
      </w:r>
      <w:r>
        <w:rPr>
          <w:rStyle w:val="WW8Num2z0"/>
          <w:rFonts w:ascii="Verdana" w:hAnsi="Verdana"/>
          <w:color w:val="000000"/>
          <w:sz w:val="18"/>
          <w:szCs w:val="18"/>
        </w:rPr>
        <w:t> </w:t>
      </w:r>
      <w:r>
        <w:rPr>
          <w:rStyle w:val="WW8Num3z0"/>
          <w:rFonts w:ascii="Verdana" w:hAnsi="Verdana"/>
          <w:color w:val="4682B4"/>
          <w:sz w:val="18"/>
          <w:szCs w:val="18"/>
        </w:rPr>
        <w:t>выгоднее</w:t>
      </w:r>
      <w:r>
        <w:rPr>
          <w:rFonts w:ascii="Verdana" w:hAnsi="Verdana"/>
          <w:color w:val="000000"/>
          <w:sz w:val="18"/>
          <w:szCs w:val="18"/>
        </w:rPr>
        <w:t>, т. к. уменьшается вероятность</w:t>
      </w:r>
    </w:p>
    <w:p w14:paraId="7055CCDC"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дожития. 7. Представляется, что важным шагом на пути развития любой</w:t>
      </w:r>
    </w:p>
    <w:p w14:paraId="26A0F5DB"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на сегодняшний момент, является вступление во</w:t>
      </w:r>
    </w:p>
    <w:p w14:paraId="080495A0"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Всероссийский Союз Страховщиков и активное с ним взаимодействие. Это даст</w:t>
      </w:r>
    </w:p>
    <w:p w14:paraId="32ECBE0B"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ВОЗМОЖНОСТЬ использовать накопленный остальными страховщиками опыт и</w:t>
      </w:r>
    </w:p>
    <w:p w14:paraId="3F437833"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статистические наблюдения, а так же пользоваться квалифицированными</w:t>
      </w:r>
    </w:p>
    <w:p w14:paraId="1A670BF4" w14:textId="77777777" w:rsidR="004D64E8" w:rsidRDefault="004D64E8" w:rsidP="004D64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услугами</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или готовыми рассчитанными тарифами для основных</w:t>
      </w:r>
    </w:p>
    <w:p w14:paraId="7E4257CB"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видов договоров. Что очень важно на начальном этапе становления любой</w:t>
      </w:r>
    </w:p>
    <w:p w14:paraId="522F03E0" w14:textId="77777777" w:rsidR="004D64E8" w:rsidRDefault="004D64E8" w:rsidP="004D64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страховой компании.</w:t>
      </w:r>
    </w:p>
    <w:p w14:paraId="70B48F66" w14:textId="77777777" w:rsidR="004D64E8" w:rsidRDefault="004D64E8" w:rsidP="004D64E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Болтыров, Вадим Александрович, 2006 год</w:t>
      </w:r>
    </w:p>
    <w:p w14:paraId="59EE32E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В.Ю. Страховой риск: понятие и оценка. Правовые аспекты, 2006 г.</w:t>
      </w:r>
    </w:p>
    <w:p w14:paraId="222331F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Н. Экономические основы страхования жизни//</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2003, №9,10.</w:t>
      </w:r>
    </w:p>
    <w:p w14:paraId="3B40A21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Аддитивная оценка функции</w:t>
      </w:r>
      <w:r>
        <w:rPr>
          <w:rStyle w:val="WW8Num2z0"/>
          <w:rFonts w:ascii="Verdana" w:hAnsi="Verdana"/>
          <w:color w:val="000000"/>
          <w:sz w:val="18"/>
          <w:szCs w:val="18"/>
        </w:rPr>
        <w:t> </w:t>
      </w:r>
      <w:r>
        <w:rPr>
          <w:rStyle w:val="WW8Num3z0"/>
          <w:rFonts w:ascii="Verdana" w:hAnsi="Verdana"/>
          <w:color w:val="4682B4"/>
          <w:sz w:val="18"/>
          <w:szCs w:val="18"/>
        </w:rPr>
        <w:t>дожития</w:t>
      </w:r>
      <w:r>
        <w:rPr>
          <w:rStyle w:val="WW8Num2z0"/>
          <w:rFonts w:ascii="Verdana" w:hAnsi="Verdana"/>
          <w:color w:val="000000"/>
          <w:sz w:val="18"/>
          <w:szCs w:val="18"/>
        </w:rPr>
        <w:t> </w:t>
      </w:r>
      <w:r>
        <w:rPr>
          <w:rFonts w:ascii="Verdana" w:hAnsi="Verdana"/>
          <w:color w:val="000000"/>
          <w:sz w:val="18"/>
          <w:szCs w:val="18"/>
        </w:rPr>
        <w:t>и ее применение в</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математике// Вестник МГТУ им. Н.Э. Баумана. Естественные науки. 1999, № 1.</w:t>
      </w:r>
    </w:p>
    <w:p w14:paraId="3997A35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 с.</w:t>
      </w:r>
    </w:p>
    <w:p w14:paraId="096185D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учебное пособие./МЭСИ, М., 1998.</w:t>
      </w:r>
    </w:p>
    <w:p w14:paraId="7D59398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проблемы системы социального страхования//</w:t>
      </w:r>
      <w:r>
        <w:rPr>
          <w:rStyle w:val="WW8Num2z0"/>
          <w:rFonts w:ascii="Verdana" w:hAnsi="Verdana"/>
          <w:color w:val="000000"/>
          <w:sz w:val="18"/>
          <w:szCs w:val="18"/>
        </w:rPr>
        <w:t> </w:t>
      </w:r>
      <w:r>
        <w:rPr>
          <w:rStyle w:val="WW8Num3z0"/>
          <w:rFonts w:ascii="Verdana" w:hAnsi="Verdana"/>
          <w:color w:val="4682B4"/>
          <w:sz w:val="18"/>
          <w:szCs w:val="18"/>
        </w:rPr>
        <w:t>Пенсия</w:t>
      </w:r>
      <w:r>
        <w:rPr>
          <w:rFonts w:ascii="Verdana" w:hAnsi="Verdana"/>
          <w:color w:val="000000"/>
          <w:sz w:val="18"/>
          <w:szCs w:val="18"/>
        </w:rPr>
        <w:t>. 1999, № 8.</w:t>
      </w:r>
    </w:p>
    <w:p w14:paraId="63013D32"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Аналитический доклад «О состоянии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России на основании оперативной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Страховое дело, 2005, № 9, № 10.</w:t>
      </w:r>
    </w:p>
    <w:p w14:paraId="41958DE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Э.А. Основные проблемы страхования жизни в России// Страховое дело, 2005, № 7</w:t>
      </w:r>
    </w:p>
    <w:p w14:paraId="21713EC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Антонова И. Место иностранных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 xml:space="preserve">на страховых рынках стран Восточной </w:t>
      </w:r>
      <w:r>
        <w:rPr>
          <w:rFonts w:ascii="Verdana" w:hAnsi="Verdana"/>
          <w:color w:val="000000"/>
          <w:sz w:val="18"/>
          <w:szCs w:val="18"/>
        </w:rPr>
        <w:lastRenderedPageBreak/>
        <w:t>Европы,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Балтии//Страховое дело. 1999, №12.</w:t>
      </w:r>
    </w:p>
    <w:p w14:paraId="1082B8D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В.В. Социальная защита в странах Европейского союза. История, организация,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проблемы, 2006 г.</w:t>
      </w:r>
    </w:p>
    <w:p w14:paraId="01FA6B8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Аптон Г. Анализ таблиц сопряженности.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1982.-С.21-40</w:t>
      </w:r>
    </w:p>
    <w:p w14:paraId="7EFABAF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Бабаджанян Э. Рынок</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как индикатор развития общества в РФ//Страховое дело. 2002, №12.</w:t>
      </w:r>
    </w:p>
    <w:p w14:paraId="73E412D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Баскаков В. Два актуальных вопроса на</w:t>
      </w:r>
      <w:r>
        <w:rPr>
          <w:rStyle w:val="WW8Num2z0"/>
          <w:rFonts w:ascii="Verdana" w:hAnsi="Verdana"/>
          <w:color w:val="000000"/>
          <w:sz w:val="18"/>
          <w:szCs w:val="18"/>
        </w:rPr>
        <w:t> </w:t>
      </w:r>
      <w:r>
        <w:rPr>
          <w:rStyle w:val="WW8Num3z0"/>
          <w:rFonts w:ascii="Verdana" w:hAnsi="Verdana"/>
          <w:color w:val="4682B4"/>
          <w:sz w:val="18"/>
          <w:szCs w:val="18"/>
        </w:rPr>
        <w:t>актуарную</w:t>
      </w:r>
      <w:r>
        <w:rPr>
          <w:rStyle w:val="WW8Num2z0"/>
          <w:rFonts w:ascii="Verdana" w:hAnsi="Verdana"/>
          <w:color w:val="000000"/>
          <w:sz w:val="18"/>
          <w:szCs w:val="18"/>
        </w:rPr>
        <w:t> </w:t>
      </w:r>
      <w:r>
        <w:rPr>
          <w:rFonts w:ascii="Verdana" w:hAnsi="Verdana"/>
          <w:color w:val="000000"/>
          <w:sz w:val="18"/>
          <w:szCs w:val="18"/>
        </w:rPr>
        <w:t>тему. Публикация на сайте www.actuaries.ru</w:t>
      </w:r>
    </w:p>
    <w:p w14:paraId="0FB3A2F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Баскаков В.</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НПФ и проблемы актуарной статистики.Публикация на сайте www.actuaries.ru</w:t>
      </w:r>
    </w:p>
    <w:p w14:paraId="7980988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Баскаков В. Мельников А. Актуарные проблемы системы социального страхования 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Публикация на сайте www. actuaries.ru</w:t>
      </w:r>
    </w:p>
    <w:p w14:paraId="5567697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Бауэре Н., Гербер X., Джонс Д., Несбитт С.,</w:t>
      </w:r>
      <w:r>
        <w:rPr>
          <w:rStyle w:val="WW8Num2z0"/>
          <w:rFonts w:ascii="Verdana" w:hAnsi="Verdana"/>
          <w:color w:val="000000"/>
          <w:sz w:val="18"/>
          <w:szCs w:val="18"/>
        </w:rPr>
        <w:t> </w:t>
      </w:r>
      <w:r>
        <w:rPr>
          <w:rStyle w:val="WW8Num3z0"/>
          <w:rFonts w:ascii="Verdana" w:hAnsi="Verdana"/>
          <w:color w:val="4682B4"/>
          <w:sz w:val="18"/>
          <w:szCs w:val="18"/>
        </w:rPr>
        <w:t>Хикман</w:t>
      </w:r>
      <w:r>
        <w:rPr>
          <w:rStyle w:val="WW8Num2z0"/>
          <w:rFonts w:ascii="Verdana" w:hAnsi="Verdana"/>
          <w:color w:val="000000"/>
          <w:sz w:val="18"/>
          <w:szCs w:val="18"/>
        </w:rPr>
        <w:t> </w:t>
      </w:r>
      <w:r>
        <w:rPr>
          <w:rFonts w:ascii="Verdana" w:hAnsi="Verdana"/>
          <w:color w:val="000000"/>
          <w:sz w:val="18"/>
          <w:szCs w:val="18"/>
        </w:rPr>
        <w:t>Дж. Актуарная математика. «Янус-К», М., 2001, 655с.</w:t>
      </w:r>
    </w:p>
    <w:p w14:paraId="7B46344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Статистический анализ и обработка данных в среде Windows.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608 с.</w:t>
      </w:r>
    </w:p>
    <w:p w14:paraId="4F50622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Бурроу</w:t>
      </w:r>
      <w:r>
        <w:rPr>
          <w:rStyle w:val="WW8Num2z0"/>
          <w:rFonts w:ascii="Verdana" w:hAnsi="Verdana"/>
          <w:color w:val="000000"/>
          <w:sz w:val="18"/>
          <w:szCs w:val="18"/>
        </w:rPr>
        <w:t> </w:t>
      </w:r>
      <w:r>
        <w:rPr>
          <w:rFonts w:ascii="Verdana" w:hAnsi="Verdana"/>
          <w:color w:val="000000"/>
          <w:sz w:val="18"/>
          <w:szCs w:val="18"/>
        </w:rPr>
        <w:t>К. Основы страховой статистики. (Пер. с немецкого). М., Издательский центр СО</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1996 г.</w:t>
      </w:r>
    </w:p>
    <w:p w14:paraId="59D274C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Быть или не быть профессиональным</w:t>
      </w:r>
      <w:r>
        <w:rPr>
          <w:rStyle w:val="WW8Num2z0"/>
          <w:rFonts w:ascii="Verdana" w:hAnsi="Verdana"/>
          <w:color w:val="000000"/>
          <w:sz w:val="18"/>
          <w:szCs w:val="18"/>
        </w:rPr>
        <w:t> </w:t>
      </w:r>
      <w:r>
        <w:rPr>
          <w:rStyle w:val="WW8Num3z0"/>
          <w:rFonts w:ascii="Verdana" w:hAnsi="Verdana"/>
          <w:color w:val="4682B4"/>
          <w:sz w:val="18"/>
          <w:szCs w:val="18"/>
        </w:rPr>
        <w:t>пенсиям</w:t>
      </w:r>
      <w:r>
        <w:rPr>
          <w:rFonts w:ascii="Verdana" w:hAnsi="Verdana"/>
          <w:color w:val="000000"/>
          <w:sz w:val="18"/>
          <w:szCs w:val="18"/>
        </w:rPr>
        <w:t>?// Социальная защита. 1999, № 1.</w:t>
      </w:r>
    </w:p>
    <w:p w14:paraId="79D6740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Введение в актуарную математику. М.:МГТУ им. Н.Э.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1998.</w:t>
      </w:r>
    </w:p>
    <w:p w14:paraId="332EB8F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Воблый</w:t>
      </w:r>
      <w:r>
        <w:rPr>
          <w:rStyle w:val="WW8Num2z0"/>
          <w:rFonts w:ascii="Verdana" w:hAnsi="Verdana"/>
          <w:color w:val="000000"/>
          <w:sz w:val="18"/>
          <w:szCs w:val="18"/>
        </w:rPr>
        <w:t> </w:t>
      </w:r>
      <w:r>
        <w:rPr>
          <w:rFonts w:ascii="Verdana" w:hAnsi="Verdana"/>
          <w:color w:val="000000"/>
          <w:sz w:val="18"/>
          <w:szCs w:val="18"/>
        </w:rPr>
        <w:t>К.Г. Основы экономии страхования. М.: Анкил, 1995. - 228 с.</w:t>
      </w:r>
    </w:p>
    <w:p w14:paraId="227AB60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Галаганов</w:t>
      </w:r>
      <w:r>
        <w:rPr>
          <w:rStyle w:val="WW8Num2z0"/>
          <w:rFonts w:ascii="Verdana" w:hAnsi="Verdana"/>
          <w:color w:val="000000"/>
          <w:sz w:val="18"/>
          <w:szCs w:val="18"/>
        </w:rPr>
        <w:t> </w:t>
      </w:r>
      <w:r>
        <w:rPr>
          <w:rFonts w:ascii="Verdana" w:hAnsi="Verdana"/>
          <w:color w:val="000000"/>
          <w:sz w:val="18"/>
          <w:szCs w:val="18"/>
        </w:rPr>
        <w:t>В.П. Страховое дело. Гриф МО РФ, 2006 г.</w:t>
      </w:r>
    </w:p>
    <w:p w14:paraId="58A5B2E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А.А. Финансово-экономические методы страхования. М.: Финансы и статистика, 1998.</w:t>
      </w:r>
    </w:p>
    <w:p w14:paraId="67CE61D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А.А. Основы страхования. М., Финансы и статистика, 2000г.</w:t>
      </w:r>
    </w:p>
    <w:p w14:paraId="738CB8A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Тендерные аспекты пенсионного страхования в России//</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1997, № 1.</w:t>
      </w:r>
    </w:p>
    <w:p w14:paraId="7895551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Гербер X. Математика страхования жизни. М.: Мир, 1995 г. - 156 с.</w:t>
      </w:r>
    </w:p>
    <w:p w14:paraId="13EED6A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Управление рисками. Страхование. г.Железнодорожный,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1999.</w:t>
      </w:r>
    </w:p>
    <w:p w14:paraId="4CAEC46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Гомелля</w:t>
      </w:r>
      <w:r>
        <w:rPr>
          <w:rStyle w:val="WW8Num2z0"/>
          <w:rFonts w:ascii="Verdana" w:hAnsi="Verdana"/>
          <w:color w:val="000000"/>
          <w:sz w:val="18"/>
          <w:szCs w:val="18"/>
        </w:rPr>
        <w:t> </w:t>
      </w:r>
      <w:r>
        <w:rPr>
          <w:rFonts w:ascii="Verdana" w:hAnsi="Verdana"/>
          <w:color w:val="000000"/>
          <w:sz w:val="18"/>
          <w:szCs w:val="18"/>
        </w:rPr>
        <w:t>В.Б. Основы страхового дела. М.: «</w:t>
      </w:r>
      <w:r>
        <w:rPr>
          <w:rStyle w:val="WW8Num3z0"/>
          <w:rFonts w:ascii="Verdana" w:hAnsi="Verdana"/>
          <w:color w:val="4682B4"/>
          <w:sz w:val="18"/>
          <w:szCs w:val="18"/>
        </w:rPr>
        <w:t>СОМИНТЕК</w:t>
      </w:r>
      <w:r>
        <w:rPr>
          <w:rFonts w:ascii="Verdana" w:hAnsi="Verdana"/>
          <w:color w:val="000000"/>
          <w:sz w:val="18"/>
          <w:szCs w:val="18"/>
        </w:rPr>
        <w:t>», 1998, 384 с.</w:t>
      </w:r>
    </w:p>
    <w:p w14:paraId="67B077A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Н.Б. Актуарные расчеты в добровольном медицинском страховании//Экономика здравоохранения №6, с.28-32.</w:t>
      </w:r>
    </w:p>
    <w:p w14:paraId="77EC421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А.С. Все свободны (правительство освободило</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медицинские услуги от НДС)//сегодня, № 50, 05 марта, 2001г.</w:t>
      </w:r>
    </w:p>
    <w:p w14:paraId="3DB19F6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Потапенко Д.Ю. Методические указания по исследованиюкоммутационных функций для банков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с использованием "Microsoft Excel".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 - 15 с.</w:t>
      </w:r>
    </w:p>
    <w:p w14:paraId="623C8A2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 4015-1 от 27.11.1992 г.).</w:t>
      </w:r>
    </w:p>
    <w:p w14:paraId="478DF22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Черемных Ю.Н. Математические методы в экономике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Издательство ДИС, 1997</w:t>
      </w:r>
    </w:p>
    <w:p w14:paraId="2B8FD481"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Зубаревич</w:t>
      </w:r>
      <w:r>
        <w:rPr>
          <w:rStyle w:val="WW8Num2z0"/>
          <w:rFonts w:ascii="Verdana" w:hAnsi="Verdana"/>
          <w:color w:val="000000"/>
          <w:sz w:val="18"/>
          <w:szCs w:val="18"/>
        </w:rPr>
        <w:t> </w:t>
      </w:r>
      <w:r>
        <w:rPr>
          <w:rFonts w:ascii="Verdana" w:hAnsi="Verdana"/>
          <w:color w:val="000000"/>
          <w:sz w:val="18"/>
          <w:szCs w:val="18"/>
        </w:rPr>
        <w:t>Н.В. Россия регионов: в каком социальном пространстве мы живем? / Независимы институт социальной политики. М.: Поматур, 2005 - стр. с 73-74.</w:t>
      </w:r>
    </w:p>
    <w:p w14:paraId="47D828E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Иванова J1.B. Методические указания по выполнению</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в страховании жизни с использованием Excel: Учебное пособие. /Моск. государственный университет экономики, статистики и информатики. -М.: 2000.-25 с.</w:t>
      </w:r>
    </w:p>
    <w:p w14:paraId="4AA56601"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Интерфакс</w:t>
      </w:r>
      <w:r>
        <w:rPr>
          <w:rStyle w:val="WW8Num2z0"/>
          <w:rFonts w:ascii="Verdana" w:hAnsi="Verdana"/>
          <w:color w:val="000000"/>
          <w:sz w:val="18"/>
          <w:szCs w:val="18"/>
        </w:rPr>
        <w:t> </w:t>
      </w:r>
      <w:r>
        <w:rPr>
          <w:rFonts w:ascii="Verdana" w:hAnsi="Verdana"/>
          <w:color w:val="000000"/>
          <w:sz w:val="18"/>
          <w:szCs w:val="18"/>
        </w:rPr>
        <w:t>АФИ, http://www.allinsurance.ru/news/daynews</w:t>
      </w:r>
    </w:p>
    <w:p w14:paraId="4647108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Кагаловская</w:t>
      </w:r>
      <w:r>
        <w:rPr>
          <w:rStyle w:val="WW8Num2z0"/>
          <w:rFonts w:ascii="Verdana" w:hAnsi="Verdana"/>
          <w:color w:val="000000"/>
          <w:sz w:val="18"/>
          <w:szCs w:val="18"/>
        </w:rPr>
        <w:t> </w:t>
      </w:r>
      <w:r>
        <w:rPr>
          <w:rFonts w:ascii="Verdana" w:hAnsi="Verdana"/>
          <w:color w:val="000000"/>
          <w:sz w:val="18"/>
          <w:szCs w:val="18"/>
        </w:rPr>
        <w:t>Э.Т., Попова А.А. Страхование жизни:</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резервы взносов (финансовые основы страхования жизни). «</w:t>
      </w:r>
      <w:r>
        <w:rPr>
          <w:rStyle w:val="WW8Num3z0"/>
          <w:rFonts w:ascii="Verdana" w:hAnsi="Verdana"/>
          <w:color w:val="4682B4"/>
          <w:sz w:val="18"/>
          <w:szCs w:val="18"/>
        </w:rPr>
        <w:t>Анкил</w:t>
      </w:r>
      <w:r>
        <w:rPr>
          <w:rFonts w:ascii="Verdana" w:hAnsi="Verdana"/>
          <w:color w:val="000000"/>
          <w:sz w:val="18"/>
          <w:szCs w:val="18"/>
        </w:rPr>
        <w:t>», М., 2000, 232 с.</w:t>
      </w:r>
    </w:p>
    <w:p w14:paraId="2F51CE8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Ю.Ф. Введение в актуарную математику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и пенсионных схем). «</w:t>
      </w:r>
      <w:r>
        <w:rPr>
          <w:rStyle w:val="WW8Num3z0"/>
          <w:rFonts w:ascii="Verdana" w:hAnsi="Verdana"/>
          <w:color w:val="4682B4"/>
          <w:sz w:val="18"/>
          <w:szCs w:val="18"/>
        </w:rPr>
        <w:t>Анкил</w:t>
      </w:r>
      <w:r>
        <w:rPr>
          <w:rFonts w:ascii="Verdana" w:hAnsi="Verdana"/>
          <w:color w:val="000000"/>
          <w:sz w:val="18"/>
          <w:szCs w:val="18"/>
        </w:rPr>
        <w:t>», М., 2001,176 с.</w:t>
      </w:r>
    </w:p>
    <w:p w14:paraId="706DEA4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Страхование, 2006 г.</w:t>
      </w:r>
    </w:p>
    <w:p w14:paraId="43C2D8E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 В. Научная концепция развития страхования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 xml:space="preserve">перспективу// </w:t>
      </w:r>
      <w:r>
        <w:rPr>
          <w:rFonts w:ascii="Verdana" w:hAnsi="Verdana"/>
          <w:color w:val="000000"/>
          <w:sz w:val="18"/>
          <w:szCs w:val="18"/>
        </w:rPr>
        <w:lastRenderedPageBreak/>
        <w:t>Финансы №12. 2000 г., с.49-52.</w:t>
      </w:r>
    </w:p>
    <w:p w14:paraId="2507E7A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Основы актуарных расчетов. МЭСИ, М., 1997, 117 с.</w:t>
      </w:r>
    </w:p>
    <w:p w14:paraId="3B4F451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Актуарные расчеты в практике страхования. М.: Изд-во МЭСИ, 1998.</w:t>
      </w:r>
    </w:p>
    <w:p w14:paraId="6B1B5A0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Элементы страховой математики. М.: Изд-во МЭСИ, 2002.</w:t>
      </w:r>
    </w:p>
    <w:p w14:paraId="1358A47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Статистический анализ риска на региональном рынке страхования жизни. М.: Изд-во МЭСИ, 2000. - 240 с.</w:t>
      </w:r>
    </w:p>
    <w:p w14:paraId="4AAB3E3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Вероятностно-статистическое исследование риска в страховании. М.: Издательство МЭСИ, 1999. - 105 с.</w:t>
      </w:r>
    </w:p>
    <w:p w14:paraId="267F29B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Староверов О.В., Турундаевский В.Б. Теория вероятностей и математическая статистика М., Высшая школа, 1991.</w:t>
      </w:r>
    </w:p>
    <w:p w14:paraId="77700182"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Крамер Г. Математические методы статистики М.Мир, 1975.</w:t>
      </w:r>
    </w:p>
    <w:p w14:paraId="1EF6C2A1"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А.А. Актуарная математика: Оценка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компании страхования жизни: Учеб. Пособие. СПб.: Издательство С.-Петербургского университета, 2003. 240 с.</w:t>
      </w:r>
    </w:p>
    <w:p w14:paraId="7B954B4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А.А. Демографические основы страхования жизни: Курс лекций. СПб., 1996.</w:t>
      </w:r>
    </w:p>
    <w:p w14:paraId="2975530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А.А. СТРАХОВАНИЕ ЗДОРОВЬЯ Опыт Великобритании, Анкил, 2003г.</w:t>
      </w:r>
    </w:p>
    <w:p w14:paraId="15003AE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Курноскина О.Г Защита прав при обращении за медицинской помощью, 2006 г.</w:t>
      </w:r>
    </w:p>
    <w:p w14:paraId="44E031D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Кутуков</w:t>
      </w:r>
      <w:r>
        <w:rPr>
          <w:rStyle w:val="WW8Num2z0"/>
          <w:rFonts w:ascii="Verdana" w:hAnsi="Verdana"/>
          <w:color w:val="000000"/>
          <w:sz w:val="18"/>
          <w:szCs w:val="18"/>
        </w:rPr>
        <w:t> </w:t>
      </w:r>
      <w:r>
        <w:rPr>
          <w:rFonts w:ascii="Verdana" w:hAnsi="Verdana"/>
          <w:color w:val="000000"/>
          <w:sz w:val="18"/>
          <w:szCs w:val="18"/>
        </w:rPr>
        <w:t>В.Б. Основы финансовой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математики: Методы расчета кредитных, инвестиционных,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и страховых схем. М.: Дело, 1998.-304 с.</w:t>
      </w:r>
    </w:p>
    <w:p w14:paraId="67E5E0D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Лавренов</w:t>
      </w:r>
      <w:r>
        <w:rPr>
          <w:rStyle w:val="WW8Num2z0"/>
          <w:rFonts w:ascii="Verdana" w:hAnsi="Verdana"/>
          <w:color w:val="000000"/>
          <w:sz w:val="18"/>
          <w:szCs w:val="18"/>
        </w:rPr>
        <w:t> </w:t>
      </w:r>
      <w:r>
        <w:rPr>
          <w:rFonts w:ascii="Verdana" w:hAnsi="Verdana"/>
          <w:color w:val="000000"/>
          <w:sz w:val="18"/>
          <w:szCs w:val="18"/>
        </w:rPr>
        <w:t>С.М. Excel: Сборник примеров и задач. -М.: Финансы и статистика, 2000. 336 е.: ил. - (Диалог с компьютером).</w:t>
      </w:r>
    </w:p>
    <w:p w14:paraId="78EFBE71"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М.: Дело, 2004. - 576 с.</w:t>
      </w:r>
    </w:p>
    <w:p w14:paraId="2069FE8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Мак Т. Математика</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страхования/ Пер. с нем.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- 432 с.</w:t>
      </w:r>
    </w:p>
    <w:p w14:paraId="1D57005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В.К. Расчет общего числа страховых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 предельные теоремы теории вероятностей Страховое дело, 1995.</w:t>
      </w:r>
    </w:p>
    <w:p w14:paraId="2DB4443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Математико-статистические методы в страховании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Сборник научных трудов. -М.: Издательство МЭСИ, 2000. 103 с.</w:t>
      </w:r>
    </w:p>
    <w:p w14:paraId="77AA10E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Медведев А.П, Технология качества Медведь ЛК// О страховании. Сборник публикаций. №2 (159), 2001.</w:t>
      </w:r>
    </w:p>
    <w:p w14:paraId="525751B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А.В. Риск-менеджмент: Стохастический анализ рисков в экономике финансов и страхования. -М.: Анкил, 2001. 112 с.</w:t>
      </w:r>
    </w:p>
    <w:p w14:paraId="7AE6FDF2"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Методические указания к решению задач по актуарной математикемодели дожития). М.:МГТУ им. Н.Э.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1997,48 с.</w:t>
      </w:r>
    </w:p>
    <w:p w14:paraId="0AA921A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Морозко Н. Влияние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развитие национального страхового рынка// Страховое дело, 2005, № 10.</w:t>
      </w:r>
    </w:p>
    <w:p w14:paraId="157CDD8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 бизнесе. Учеб. пособие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Б.А. Лагоша, Е.Ю. Хрусталев;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2000. 176 с.</w:t>
      </w:r>
    </w:p>
    <w:p w14:paraId="724A95E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Аль-Кодмани А. Автотранспортное страхование. Актуарные расчеты. М.,</w:t>
      </w:r>
      <w:r>
        <w:rPr>
          <w:rStyle w:val="WW8Num2z0"/>
          <w:rFonts w:ascii="Verdana" w:hAnsi="Verdana"/>
          <w:color w:val="000000"/>
          <w:sz w:val="18"/>
          <w:szCs w:val="18"/>
        </w:rPr>
        <w:t> </w:t>
      </w:r>
      <w:r>
        <w:rPr>
          <w:rStyle w:val="WW8Num3z0"/>
          <w:rFonts w:ascii="Verdana" w:hAnsi="Verdana"/>
          <w:color w:val="4682B4"/>
          <w:sz w:val="18"/>
          <w:szCs w:val="18"/>
        </w:rPr>
        <w:t>Соминтэк</w:t>
      </w:r>
      <w:r>
        <w:rPr>
          <w:rFonts w:ascii="Verdana" w:hAnsi="Verdana"/>
          <w:color w:val="000000"/>
          <w:sz w:val="18"/>
          <w:szCs w:val="18"/>
        </w:rPr>
        <w:t>, 1994.</w:t>
      </w:r>
    </w:p>
    <w:p w14:paraId="326571F2"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Кравцов В.Б. Модели бинарного отклика. Изд-во</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Ростов-на-Дону, 2003 г. - 62 с.</w:t>
      </w:r>
    </w:p>
    <w:p w14:paraId="78D11F3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Объединение страховой статистики объективная потребность страхового рынкаII Финансы. 2000, № 3.</w:t>
      </w:r>
    </w:p>
    <w:p w14:paraId="09A753B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Обязательства</w:t>
      </w:r>
      <w:r>
        <w:rPr>
          <w:rStyle w:val="WW8Num2z0"/>
          <w:rFonts w:ascii="Verdana" w:hAnsi="Verdana"/>
          <w:color w:val="000000"/>
          <w:sz w:val="18"/>
          <w:szCs w:val="18"/>
        </w:rPr>
        <w:t> </w:t>
      </w:r>
      <w:r>
        <w:rPr>
          <w:rStyle w:val="WW8Num3z0"/>
          <w:rFonts w:ascii="Verdana" w:hAnsi="Verdana"/>
          <w:color w:val="4682B4"/>
          <w:sz w:val="18"/>
          <w:szCs w:val="18"/>
        </w:rPr>
        <w:t>НПФ</w:t>
      </w:r>
      <w:r>
        <w:rPr>
          <w:rStyle w:val="WW8Num2z0"/>
          <w:rFonts w:ascii="Verdana" w:hAnsi="Verdana"/>
          <w:color w:val="000000"/>
          <w:sz w:val="18"/>
          <w:szCs w:val="18"/>
        </w:rPr>
        <w:t> </w:t>
      </w:r>
      <w:r>
        <w:rPr>
          <w:rFonts w:ascii="Verdana" w:hAnsi="Verdana"/>
          <w:color w:val="000000"/>
          <w:sz w:val="18"/>
          <w:szCs w:val="18"/>
        </w:rPr>
        <w:t>и проблемы актуарной статистики//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1997, №4.</w:t>
      </w:r>
    </w:p>
    <w:p w14:paraId="7342E83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Основы страховой деятельности./Под ред.</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Т.А. М.: Издательство БЕК, 1999. - 776 с.</w:t>
      </w:r>
    </w:p>
    <w:p w14:paraId="68D49A2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Оценивание функций дожития по статистическим данным страховых компаний// Страховое дело. 1997, № 2.</w:t>
      </w:r>
    </w:p>
    <w:p w14:paraId="3F2A4E9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w:t>
      </w:r>
      <w:r>
        <w:rPr>
          <w:rStyle w:val="WW8Num2z0"/>
          <w:rFonts w:ascii="Verdana" w:hAnsi="Verdana"/>
          <w:color w:val="000000"/>
          <w:sz w:val="18"/>
          <w:szCs w:val="18"/>
        </w:rPr>
        <w:t> </w:t>
      </w:r>
      <w:r>
        <w:rPr>
          <w:rStyle w:val="WW8Num3z0"/>
          <w:rFonts w:ascii="Verdana" w:hAnsi="Verdana"/>
          <w:color w:val="4682B4"/>
          <w:sz w:val="18"/>
          <w:szCs w:val="18"/>
        </w:rPr>
        <w:t>пенсиях</w:t>
      </w:r>
      <w:r>
        <w:rPr>
          <w:rStyle w:val="WW8Num2z0"/>
          <w:rFonts w:ascii="Verdana" w:hAnsi="Verdana"/>
          <w:color w:val="000000"/>
          <w:sz w:val="18"/>
          <w:szCs w:val="18"/>
        </w:rPr>
        <w:t> </w:t>
      </w:r>
      <w:r>
        <w:rPr>
          <w:rFonts w:ascii="Verdana" w:hAnsi="Verdana"/>
          <w:color w:val="000000"/>
          <w:sz w:val="18"/>
          <w:szCs w:val="18"/>
        </w:rPr>
        <w:t>для мужчин и женщин: социальные аспекты</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реформы. М.: Московский философский фонд, 1998, 200 с.</w:t>
      </w:r>
    </w:p>
    <w:p w14:paraId="5515C5D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Пенсионная</w:t>
      </w:r>
      <w:r>
        <w:rPr>
          <w:rStyle w:val="WW8Num2z0"/>
          <w:rFonts w:ascii="Verdana" w:hAnsi="Verdana"/>
          <w:color w:val="000000"/>
          <w:sz w:val="18"/>
          <w:szCs w:val="18"/>
        </w:rPr>
        <w:t> </w:t>
      </w:r>
      <w:r>
        <w:rPr>
          <w:rFonts w:ascii="Verdana" w:hAnsi="Verdana"/>
          <w:color w:val="000000"/>
          <w:sz w:val="18"/>
          <w:szCs w:val="18"/>
        </w:rPr>
        <w:t>реформа в России: оценка специалистов/ под ред. В.Н.</w:t>
      </w:r>
      <w:r>
        <w:rPr>
          <w:rStyle w:val="WW8Num2z0"/>
          <w:rFonts w:ascii="Verdana" w:hAnsi="Verdana"/>
          <w:color w:val="000000"/>
          <w:sz w:val="18"/>
          <w:szCs w:val="18"/>
        </w:rPr>
        <w:t> </w:t>
      </w:r>
      <w:r>
        <w:rPr>
          <w:rStyle w:val="WW8Num3z0"/>
          <w:rFonts w:ascii="Verdana" w:hAnsi="Verdana"/>
          <w:color w:val="4682B4"/>
          <w:sz w:val="18"/>
          <w:szCs w:val="18"/>
        </w:rPr>
        <w:t>Баскакова</w:t>
      </w:r>
      <w:r>
        <w:rPr>
          <w:rFonts w:ascii="Verdana" w:hAnsi="Verdana"/>
          <w:color w:val="000000"/>
          <w:sz w:val="18"/>
          <w:szCs w:val="18"/>
        </w:rPr>
        <w:t xml:space="preserve">, А.С. Орлова. </w:t>
      </w:r>
      <w:r>
        <w:rPr>
          <w:rFonts w:ascii="Verdana" w:hAnsi="Verdana"/>
          <w:color w:val="000000"/>
          <w:sz w:val="18"/>
          <w:szCs w:val="18"/>
        </w:rPr>
        <w:lastRenderedPageBreak/>
        <w:t>-М.: Редакция журнала Пенсия, 1999. 170 с.</w:t>
      </w:r>
    </w:p>
    <w:p w14:paraId="3F53411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страхование/ под.ред. Семенихина В.В., 2006 г.</w:t>
      </w:r>
    </w:p>
    <w:p w14:paraId="77F4D87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Решетин Е. Куда пойти, лечиться (как частному</w:t>
      </w:r>
      <w:r>
        <w:rPr>
          <w:rStyle w:val="WW8Num2z0"/>
          <w:rFonts w:ascii="Verdana" w:hAnsi="Verdana"/>
          <w:color w:val="000000"/>
          <w:sz w:val="18"/>
          <w:szCs w:val="18"/>
        </w:rPr>
        <w:t> </w:t>
      </w:r>
      <w:r>
        <w:rPr>
          <w:rStyle w:val="WW8Num3z0"/>
          <w:rFonts w:ascii="Verdana" w:hAnsi="Verdana"/>
          <w:color w:val="4682B4"/>
          <w:sz w:val="18"/>
          <w:szCs w:val="18"/>
        </w:rPr>
        <w:t>страхователю</w:t>
      </w:r>
      <w:r>
        <w:rPr>
          <w:rStyle w:val="WW8Num2z0"/>
          <w:rFonts w:ascii="Verdana" w:hAnsi="Verdana"/>
          <w:color w:val="000000"/>
          <w:sz w:val="18"/>
          <w:szCs w:val="18"/>
        </w:rPr>
        <w:t> </w:t>
      </w:r>
      <w:r>
        <w:rPr>
          <w:rFonts w:ascii="Verdana" w:hAnsi="Verdana"/>
          <w:color w:val="000000"/>
          <w:sz w:val="18"/>
          <w:szCs w:val="18"/>
        </w:rPr>
        <w:t>выбратьмедицинское учреждение)//Эксперт, №47, с.82-90.</w:t>
      </w:r>
    </w:p>
    <w:p w14:paraId="0721F1A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Страхование: теория, практика. Ростовс.гос.акад., 1998, 200 с.</w:t>
      </w:r>
    </w:p>
    <w:p w14:paraId="3C41519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Россия регионов: в каком социальном пространстве мы живем? / Независимый институт социальной политики. М.: Поматур, 2005. - 277 с.</w:t>
      </w:r>
    </w:p>
    <w:p w14:paraId="30E3DC3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Рябикин</w:t>
      </w:r>
      <w:r>
        <w:rPr>
          <w:rStyle w:val="WW8Num2z0"/>
          <w:rFonts w:ascii="Verdana" w:hAnsi="Verdana"/>
          <w:color w:val="000000"/>
          <w:sz w:val="18"/>
          <w:szCs w:val="18"/>
        </w:rPr>
        <w:t> </w:t>
      </w:r>
      <w:r>
        <w:rPr>
          <w:rFonts w:ascii="Verdana" w:hAnsi="Verdana"/>
          <w:color w:val="000000"/>
          <w:sz w:val="18"/>
          <w:szCs w:val="18"/>
        </w:rPr>
        <w:t>В.И. Актуарные расчеты.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г.</w:t>
      </w:r>
    </w:p>
    <w:p w14:paraId="30849D2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М,Инфра-М, 1996.</w:t>
      </w:r>
    </w:p>
    <w:p w14:paraId="6A8C985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Саркисов</w:t>
      </w:r>
      <w:r>
        <w:rPr>
          <w:rStyle w:val="WW8Num2z0"/>
          <w:rFonts w:ascii="Verdana" w:hAnsi="Verdana"/>
          <w:color w:val="000000"/>
          <w:sz w:val="18"/>
          <w:szCs w:val="18"/>
        </w:rPr>
        <w:t> </w:t>
      </w:r>
      <w:r>
        <w:rPr>
          <w:rFonts w:ascii="Verdana" w:hAnsi="Verdana"/>
          <w:color w:val="000000"/>
          <w:sz w:val="18"/>
          <w:szCs w:val="18"/>
        </w:rPr>
        <w:t>С.Э. Личное стррахование. М., Финансы и статистика, 1996 г.</w:t>
      </w:r>
    </w:p>
    <w:p w14:paraId="2EBDE30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Сиятсков</w:t>
      </w:r>
      <w:r>
        <w:rPr>
          <w:rStyle w:val="WW8Num2z0"/>
          <w:rFonts w:ascii="Verdana" w:hAnsi="Verdana"/>
          <w:color w:val="000000"/>
          <w:sz w:val="18"/>
          <w:szCs w:val="18"/>
        </w:rPr>
        <w:t> </w:t>
      </w:r>
      <w:r>
        <w:rPr>
          <w:rFonts w:ascii="Verdana" w:hAnsi="Verdana"/>
          <w:color w:val="000000"/>
          <w:sz w:val="18"/>
          <w:szCs w:val="18"/>
        </w:rPr>
        <w:t>С.А. Риски торгового предприятия и практика страхования. АНКИЛ, 2006 г.</w:t>
      </w:r>
    </w:p>
    <w:p w14:paraId="45BC5D9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Л.Г., Мазурина Т.Ю. Страховое дело.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ВУЗов России, 2006 г.</w:t>
      </w:r>
    </w:p>
    <w:p w14:paraId="665E301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А.К., Актуарные расчеты в</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М.: Финансы и статистика, 2005.</w:t>
      </w:r>
    </w:p>
    <w:p w14:paraId="466870F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Социальное и личное страхование. (Опыт страхового рынка</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Отв. за выпуск Р.Т. Юлдашев М.: Анкил, 1995. - 124 с.</w:t>
      </w:r>
    </w:p>
    <w:p w14:paraId="2FC3C3C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УебеГ., Шефер М. Многомерный статистический анализ в экономике. Учеб. пособие для вузов /Под ред. проф. В.Н.Тамашевича. М.: ЮНИТИ-ДАНА, 1999. - 598 с.</w:t>
      </w:r>
    </w:p>
    <w:p w14:paraId="043A544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Сравнительный анализ основных показателей страховых рынков//Страховое ревю. 2004, № 9.</w:t>
      </w:r>
    </w:p>
    <w:p w14:paraId="4CC0F1D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Средние классы в России/ под.ред. Т.Малевой; Моск. Центр Карнеги. М.: Гендальф, 2003. - С.</w:t>
      </w:r>
    </w:p>
    <w:p w14:paraId="210B16E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Статистика населения с основами демографии./ Под ред. Г.С.</w:t>
      </w:r>
      <w:r>
        <w:rPr>
          <w:rStyle w:val="WW8Num2z0"/>
          <w:rFonts w:ascii="Verdana" w:hAnsi="Verdana"/>
          <w:color w:val="000000"/>
          <w:sz w:val="18"/>
          <w:szCs w:val="18"/>
        </w:rPr>
        <w:t> </w:t>
      </w:r>
      <w:r>
        <w:rPr>
          <w:rStyle w:val="WW8Num3z0"/>
          <w:rFonts w:ascii="Verdana" w:hAnsi="Verdana"/>
          <w:color w:val="4682B4"/>
          <w:sz w:val="18"/>
          <w:szCs w:val="18"/>
        </w:rPr>
        <w:t>Кильдишев</w:t>
      </w:r>
      <w:r>
        <w:rPr>
          <w:rFonts w:ascii="Verdana" w:hAnsi="Verdana"/>
          <w:color w:val="000000"/>
          <w:sz w:val="18"/>
          <w:szCs w:val="18"/>
        </w:rPr>
        <w:t>. М., 1990 г.</w:t>
      </w:r>
    </w:p>
    <w:p w14:paraId="417A8C8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В.И. Страхование как финансовая категория. СПб., 1996</w:t>
      </w:r>
    </w:p>
    <w:p w14:paraId="156E3DD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Страхование: принципы и практика./ Составитель Д.</w:t>
      </w:r>
      <w:r>
        <w:rPr>
          <w:rStyle w:val="WW8Num2z0"/>
          <w:rFonts w:ascii="Verdana" w:hAnsi="Verdana"/>
          <w:color w:val="000000"/>
          <w:sz w:val="18"/>
          <w:szCs w:val="18"/>
        </w:rPr>
        <w:t> </w:t>
      </w:r>
      <w:r>
        <w:rPr>
          <w:rStyle w:val="WW8Num3z0"/>
          <w:rFonts w:ascii="Verdana" w:hAnsi="Verdana"/>
          <w:color w:val="4682B4"/>
          <w:sz w:val="18"/>
          <w:szCs w:val="18"/>
        </w:rPr>
        <w:t>Бланд</w:t>
      </w:r>
      <w:r>
        <w:rPr>
          <w:rFonts w:ascii="Verdana" w:hAnsi="Verdana"/>
          <w:color w:val="000000"/>
          <w:sz w:val="18"/>
          <w:szCs w:val="18"/>
        </w:rPr>
        <w:t>., М., Финансы и статистика, 2000 г.</w:t>
      </w:r>
    </w:p>
    <w:p w14:paraId="4146FAF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Страхование: Учебник/ Под ред. Т.А. Федоровой.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- 875 с.</w:t>
      </w:r>
    </w:p>
    <w:p w14:paraId="5B16560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Страхование: принципы и практика./ Составитель Д. Бланд., М., Финансы и статистика, 2000 г.</w:t>
      </w:r>
    </w:p>
    <w:p w14:paraId="02EF4042"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Страхование от А до Я. Книга для</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Fonts w:ascii="Verdana" w:hAnsi="Verdana"/>
          <w:color w:val="000000"/>
          <w:sz w:val="18"/>
          <w:szCs w:val="18"/>
        </w:rPr>
        <w:t>./ Под ред. Л.И. Корчевской, К.Е.</w:t>
      </w:r>
      <w:r>
        <w:rPr>
          <w:rStyle w:val="WW8Num2z0"/>
          <w:rFonts w:ascii="Verdana" w:hAnsi="Verdana"/>
          <w:color w:val="000000"/>
          <w:sz w:val="18"/>
          <w:szCs w:val="18"/>
        </w:rPr>
        <w:t> </w:t>
      </w:r>
      <w:r>
        <w:rPr>
          <w:rStyle w:val="WW8Num3z0"/>
          <w:rFonts w:ascii="Verdana" w:hAnsi="Verdana"/>
          <w:color w:val="4682B4"/>
          <w:sz w:val="18"/>
          <w:szCs w:val="18"/>
        </w:rPr>
        <w:t>Турбиной</w:t>
      </w:r>
      <w:r>
        <w:rPr>
          <w:rFonts w:ascii="Verdana" w:hAnsi="Verdana"/>
          <w:color w:val="000000"/>
          <w:sz w:val="18"/>
          <w:szCs w:val="18"/>
        </w:rPr>
        <w:t>. М., Инфра-М, 1996 г.</w:t>
      </w:r>
    </w:p>
    <w:p w14:paraId="2F80E52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статистика: состояние и перспективы.//Надежность и контроль качества. 1999, № 1.</w:t>
      </w:r>
    </w:p>
    <w:p w14:paraId="7EE4572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Страховой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(Книга предпринимателя. Книга страховщика. Книга страхового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СОМИНТЭК, 1994.</w:t>
      </w:r>
    </w:p>
    <w:p w14:paraId="18F023F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В.А. Роль собственного капитала в обеспечении финансовой устойчивости страховщиков. М.,</w:t>
      </w:r>
      <w:r>
        <w:rPr>
          <w:rStyle w:val="WW8Num2z0"/>
          <w:rFonts w:ascii="Verdana" w:hAnsi="Verdana"/>
          <w:color w:val="000000"/>
          <w:sz w:val="18"/>
          <w:szCs w:val="18"/>
        </w:rPr>
        <w:t> </w:t>
      </w:r>
      <w:r>
        <w:rPr>
          <w:rStyle w:val="WW8Num3z0"/>
          <w:rFonts w:ascii="Verdana" w:hAnsi="Verdana"/>
          <w:color w:val="4682B4"/>
          <w:sz w:val="18"/>
          <w:szCs w:val="18"/>
        </w:rPr>
        <w:t>Финасы</w:t>
      </w:r>
      <w:r>
        <w:rPr>
          <w:rStyle w:val="WW8Num2z0"/>
          <w:rFonts w:ascii="Verdana" w:hAnsi="Verdana"/>
          <w:color w:val="000000"/>
          <w:sz w:val="18"/>
          <w:szCs w:val="18"/>
        </w:rPr>
        <w:t> </w:t>
      </w:r>
      <w:r>
        <w:rPr>
          <w:rFonts w:ascii="Verdana" w:hAnsi="Verdana"/>
          <w:color w:val="000000"/>
          <w:sz w:val="18"/>
          <w:szCs w:val="18"/>
        </w:rPr>
        <w:t>№4, 1996.</w:t>
      </w:r>
    </w:p>
    <w:p w14:paraId="4F9FDE58"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М.М. Страховой рынок России на пороге значительных структурных изменений// Страховое дело, 2004, № 12.</w:t>
      </w:r>
    </w:p>
    <w:p w14:paraId="4321B13B"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Тенденции и перспективы развития страхования в России / Под ред. А.З.</w:t>
      </w:r>
      <w:r>
        <w:rPr>
          <w:rStyle w:val="WW8Num2z0"/>
          <w:rFonts w:ascii="Verdana" w:hAnsi="Verdana"/>
          <w:color w:val="000000"/>
          <w:sz w:val="18"/>
          <w:szCs w:val="18"/>
        </w:rPr>
        <w:t> </w:t>
      </w:r>
      <w:r>
        <w:rPr>
          <w:rStyle w:val="WW8Num3z0"/>
          <w:rFonts w:ascii="Verdana" w:hAnsi="Verdana"/>
          <w:color w:val="4682B4"/>
          <w:sz w:val="18"/>
          <w:szCs w:val="18"/>
        </w:rPr>
        <w:t>Астаповича</w:t>
      </w:r>
      <w:r>
        <w:rPr>
          <w:rFonts w:ascii="Verdana" w:hAnsi="Verdana"/>
          <w:color w:val="000000"/>
          <w:sz w:val="18"/>
          <w:szCs w:val="18"/>
        </w:rPr>
        <w:t>, И.Б. Котлобовского. М., 1999. 80 с.</w:t>
      </w:r>
    </w:p>
    <w:p w14:paraId="7E99076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Теория статистики: Учебник/Под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.- 2-е изд., доп. и перераб. М.: Финансы и статистика, 1998. - 576с.</w:t>
      </w:r>
    </w:p>
    <w:p w14:paraId="4FBE4553"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Фалин А.И. Введение в актуарную математику. М.: ИМУ,1994.</w:t>
      </w:r>
    </w:p>
    <w:p w14:paraId="5176567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Математический анализ рисков в страховании. Российский юридический издательский дом. М. 1994 г. - 130 с.</w:t>
      </w:r>
    </w:p>
    <w:p w14:paraId="43E11BB4"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Математические основы страхования жизни и пенсионных схем. М.: Анкил, 2002 г. 262 с.</w:t>
      </w:r>
    </w:p>
    <w:p w14:paraId="2DF0B2DD"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Филина Ф., Жукова Т. Классика входит в моду//Русский полис, 2006, №4.</w:t>
      </w:r>
    </w:p>
    <w:p w14:paraId="060AA66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Флейс Дж. Статистические методы для изучения таблиц долей и</w:t>
      </w:r>
      <w:r>
        <w:rPr>
          <w:rStyle w:val="WW8Num2z0"/>
          <w:rFonts w:ascii="Verdana" w:hAnsi="Verdana"/>
          <w:color w:val="000000"/>
          <w:sz w:val="18"/>
          <w:szCs w:val="18"/>
        </w:rPr>
        <w:t> </w:t>
      </w:r>
      <w:r>
        <w:rPr>
          <w:rStyle w:val="WW8Num3z0"/>
          <w:rFonts w:ascii="Verdana" w:hAnsi="Verdana"/>
          <w:color w:val="4682B4"/>
          <w:sz w:val="18"/>
          <w:szCs w:val="18"/>
        </w:rPr>
        <w:t>пропорций</w:t>
      </w:r>
      <w:r>
        <w:rPr>
          <w:rFonts w:ascii="Verdana" w:hAnsi="Verdana"/>
          <w:color w:val="000000"/>
          <w:sz w:val="18"/>
          <w:szCs w:val="18"/>
        </w:rPr>
        <w:t>. М.: Финансы и статистика, 1989.</w:t>
      </w:r>
    </w:p>
    <w:p w14:paraId="619E4FE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И.В. Добровольное Медицинское страхование сотрудников и членов их семей.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30, август, 2000, с. 11.</w:t>
      </w:r>
    </w:p>
    <w:p w14:paraId="116D0BC5"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рисками. -М.: ЮНИТИ, 2001.</w:t>
      </w:r>
    </w:p>
    <w:p w14:paraId="1F6941C9"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Хэмптон</w:t>
      </w:r>
      <w:r>
        <w:rPr>
          <w:rStyle w:val="WW8Num2z0"/>
          <w:rFonts w:ascii="Verdana" w:hAnsi="Verdana"/>
          <w:color w:val="000000"/>
          <w:sz w:val="18"/>
          <w:szCs w:val="18"/>
        </w:rPr>
        <w:t> </w:t>
      </w:r>
      <w:r>
        <w:rPr>
          <w:rFonts w:ascii="Verdana" w:hAnsi="Verdana"/>
          <w:color w:val="000000"/>
          <w:sz w:val="18"/>
          <w:szCs w:val="18"/>
        </w:rPr>
        <w:t>Д.Д. Финансовое управление в страховых компаниях. М.,Анкил1995.Юб.Четыркин Е.М. Актуарные расчеты в</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пенсионном и медицинском страховании. Дело, М., 2002,272с.</w:t>
      </w:r>
    </w:p>
    <w:p w14:paraId="240D7ED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Учеб. М.: Дело, 2001. - 400 с.Ю8.Четыркин 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2-е издание, испр. и доп. М.: Дело Лтд., 1995 г.</w:t>
      </w:r>
    </w:p>
    <w:p w14:paraId="34C8724C"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Актуарные расчеты в негосударственном пенсионном и медицинском страховании. Дело, М., 2002, 272с.</w:t>
      </w:r>
    </w:p>
    <w:p w14:paraId="08D5A62E"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Чунтомова</w:t>
      </w:r>
      <w:r>
        <w:rPr>
          <w:rStyle w:val="WW8Num2z0"/>
          <w:rFonts w:ascii="Verdana" w:hAnsi="Verdana"/>
          <w:color w:val="000000"/>
          <w:sz w:val="18"/>
          <w:szCs w:val="18"/>
        </w:rPr>
        <w:t> </w:t>
      </w:r>
      <w:r>
        <w:rPr>
          <w:rFonts w:ascii="Verdana" w:hAnsi="Verdana"/>
          <w:color w:val="000000"/>
          <w:sz w:val="18"/>
          <w:szCs w:val="18"/>
        </w:rPr>
        <w:t>Ю.А. Транспортное страхование, 2006 г.</w:t>
      </w:r>
    </w:p>
    <w:p w14:paraId="0754DAA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Страхование. ЮНИТИ, 1999, 311 с.</w:t>
      </w:r>
    </w:p>
    <w:p w14:paraId="5D54E50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Страховой полис. М.,Юнити 1997.</w:t>
      </w:r>
    </w:p>
    <w:p w14:paraId="1CE30567"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Медведев В.Г., Миллерман А.С. Теория и управление рисками в страховании. М.: Финансы и статистика, 2002.</w:t>
      </w:r>
    </w:p>
    <w:p w14:paraId="4C52FB5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А.К. Страхование. М., ЮНИТИ, 2000 г.</w:t>
      </w:r>
    </w:p>
    <w:p w14:paraId="267FFD10"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Штрауб Э.</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имущественного страхования. М.: КРОКУС-Т, 1993.</w:t>
      </w:r>
    </w:p>
    <w:p w14:paraId="171C0FDA"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Эконометрика: Учебник/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С.В. Курышева, Т.В. Костеева и др.;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2005. - 576 с.</w:t>
      </w:r>
    </w:p>
    <w:p w14:paraId="2A98EB26"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Юл Дж., Кендалл М.Дж. Теория статистики. М.: Госстатиздат, 1960. -С.526.</w:t>
      </w:r>
    </w:p>
    <w:p w14:paraId="4781D92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ЮлдашевР.Т. Страховой бизнес. Словарь-справочник. -М.: Анкил, 2000. -272 с.</w:t>
      </w:r>
    </w:p>
    <w:p w14:paraId="5B75CBBF" w14:textId="77777777" w:rsidR="004D64E8" w:rsidRDefault="004D64E8" w:rsidP="004D64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Л.А. Финансовый менеджмент страховщика. Учеб. пособие для вузов. М.: ЮНИТА-ДАНА, 2001.-199 с.</w:t>
      </w:r>
    </w:p>
    <w:p w14:paraId="7208E97B" w14:textId="5C91B994" w:rsidR="00510FC5" w:rsidRPr="004D64E8" w:rsidRDefault="004D64E8" w:rsidP="004D64E8">
      <w:r>
        <w:rPr>
          <w:rFonts w:ascii="Verdana" w:hAnsi="Verdana"/>
          <w:color w:val="000000"/>
          <w:sz w:val="18"/>
          <w:szCs w:val="18"/>
        </w:rPr>
        <w:br/>
      </w:r>
      <w:bookmarkStart w:id="0" w:name="_GoBack"/>
      <w:bookmarkEnd w:id="0"/>
    </w:p>
    <w:sectPr w:rsidR="00510FC5" w:rsidRPr="004D64E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11A8D" w14:textId="77777777" w:rsidR="008966A8" w:rsidRDefault="008966A8">
      <w:pPr>
        <w:spacing w:after="0" w:line="240" w:lineRule="auto"/>
      </w:pPr>
      <w:r>
        <w:separator/>
      </w:r>
    </w:p>
  </w:endnote>
  <w:endnote w:type="continuationSeparator" w:id="0">
    <w:p w14:paraId="5C8666EA" w14:textId="77777777" w:rsidR="008966A8" w:rsidRDefault="0089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2515" w14:textId="77777777" w:rsidR="008966A8" w:rsidRDefault="008966A8">
      <w:pPr>
        <w:spacing w:after="0" w:line="240" w:lineRule="auto"/>
      </w:pPr>
      <w:r>
        <w:separator/>
      </w:r>
    </w:p>
  </w:footnote>
  <w:footnote w:type="continuationSeparator" w:id="0">
    <w:p w14:paraId="6F5D89AE" w14:textId="77777777" w:rsidR="008966A8" w:rsidRDefault="0089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66A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B128-8827-4D76-8CCA-79692BC7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11731</TotalTime>
  <Pages>12</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1087</cp:revision>
  <cp:lastPrinted>2009-02-06T05:36:00Z</cp:lastPrinted>
  <dcterms:created xsi:type="dcterms:W3CDTF">2016-05-04T14:28:00Z</dcterms:created>
  <dcterms:modified xsi:type="dcterms:W3CDTF">2016-07-25T12:03:00Z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