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3B4159D8" w:rsidR="005A3E2B" w:rsidRPr="00667160" w:rsidRDefault="00667160" w:rsidP="00667160">
      <w:r>
        <w:rPr>
          <w:rFonts w:ascii="Verdana" w:hAnsi="Verdana"/>
          <w:b/>
          <w:bCs/>
          <w:color w:val="000000"/>
          <w:shd w:val="clear" w:color="auto" w:fill="FFFFFF"/>
        </w:rPr>
        <w:t>Тополенко Тетяна Анатоліївна. Особливості будови яєчок потомства щурів після введення жіночих статевих гормонів у плідному періоді (анатомо-експериментальне дослідження).- Дисертація канд. мед. наук: 14.03.01, Запоріз. держ. мед. ун-т. - Запоріжжя, 2012.- 200 с.</w:t>
      </w:r>
    </w:p>
    <w:sectPr w:rsidR="005A3E2B" w:rsidRPr="0066716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65697" w14:textId="77777777" w:rsidR="00BF1BEB" w:rsidRDefault="00BF1BEB">
      <w:pPr>
        <w:spacing w:after="0" w:line="240" w:lineRule="auto"/>
      </w:pPr>
      <w:r>
        <w:separator/>
      </w:r>
    </w:p>
  </w:endnote>
  <w:endnote w:type="continuationSeparator" w:id="0">
    <w:p w14:paraId="13D63D95" w14:textId="77777777" w:rsidR="00BF1BEB" w:rsidRDefault="00BF1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D97ED" w14:textId="77777777" w:rsidR="00BF1BEB" w:rsidRDefault="00BF1BEB">
      <w:pPr>
        <w:spacing w:after="0" w:line="240" w:lineRule="auto"/>
      </w:pPr>
      <w:r>
        <w:separator/>
      </w:r>
    </w:p>
  </w:footnote>
  <w:footnote w:type="continuationSeparator" w:id="0">
    <w:p w14:paraId="1113CAC4" w14:textId="77777777" w:rsidR="00BF1BEB" w:rsidRDefault="00BF1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F1BE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6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BEB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127522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5540</cp:revision>
  <dcterms:created xsi:type="dcterms:W3CDTF">2024-06-20T08:51:00Z</dcterms:created>
  <dcterms:modified xsi:type="dcterms:W3CDTF">2025-01-24T11:25:00Z</dcterms:modified>
  <cp:category/>
</cp:coreProperties>
</file>