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027F50" w:rsidRDefault="00027F50" w:rsidP="00027F50">
      <w:r w:rsidRPr="000F65C4">
        <w:rPr>
          <w:rFonts w:ascii="Times New Roman" w:eastAsia="Times New Roman" w:hAnsi="Times New Roman" w:cs="Times New Roman"/>
          <w:b/>
          <w:bCs/>
          <w:kern w:val="32"/>
          <w:sz w:val="24"/>
          <w:szCs w:val="24"/>
          <w:lang w:eastAsia="ru-RU"/>
        </w:rPr>
        <w:t>Смичок Євген Михайлович</w:t>
      </w:r>
      <w:r w:rsidRPr="000F65C4">
        <w:rPr>
          <w:rFonts w:ascii="Times New Roman" w:eastAsia="Times New Roman" w:hAnsi="Times New Roman" w:cs="Times New Roman"/>
          <w:bCs/>
          <w:kern w:val="32"/>
          <w:sz w:val="24"/>
          <w:szCs w:val="24"/>
          <w:lang w:eastAsia="ru-RU"/>
        </w:rPr>
        <w:t xml:space="preserve">, </w:t>
      </w:r>
      <w:r w:rsidRPr="000F65C4">
        <w:rPr>
          <w:rFonts w:ascii="Times New Roman" w:eastAsia="Times New Roman" w:hAnsi="Times New Roman" w:cs="Times New Roman"/>
          <w:sz w:val="24"/>
          <w:szCs w:val="24"/>
          <w:lang w:eastAsia="ru-RU"/>
        </w:rPr>
        <w:t>асистент кафедри фінансового права, Національний юридичний університет імені Ярослава Мудрого. Назва дисертації</w:t>
      </w:r>
      <w:r w:rsidRPr="000F65C4">
        <w:rPr>
          <w:rFonts w:ascii="Times New Roman" w:eastAsia="Times New Roman" w:hAnsi="Times New Roman" w:cs="Times New Roman"/>
          <w:bCs/>
          <w:sz w:val="24"/>
          <w:szCs w:val="24"/>
          <w:lang w:eastAsia="ru-RU"/>
        </w:rPr>
        <w:t>:</w:t>
      </w:r>
      <w:r w:rsidRPr="000F65C4">
        <w:rPr>
          <w:rFonts w:ascii="Times New Roman" w:eastAsia="Times New Roman" w:hAnsi="Times New Roman" w:cs="Times New Roman"/>
          <w:sz w:val="24"/>
          <w:szCs w:val="24"/>
          <w:lang w:eastAsia="ru-RU"/>
        </w:rPr>
        <w:t xml:space="preserve"> </w:t>
      </w:r>
      <w:r w:rsidRPr="000F65C4">
        <w:rPr>
          <w:rFonts w:ascii="Times New Roman" w:eastAsia="Times New Roman" w:hAnsi="Times New Roman" w:cs="Times New Roman"/>
          <w:bCs/>
          <w:sz w:val="24"/>
          <w:szCs w:val="24"/>
          <w:lang w:eastAsia="ru-RU"/>
        </w:rPr>
        <w:t>«Судові доктрини у податковому праві</w:t>
      </w:r>
      <w:r w:rsidRPr="000F65C4">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CD7D1F" w:rsidRPr="00027F5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027F50" w:rsidRPr="00027F5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C4C4F-29DF-4681-9A6E-FE58927F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2021-08-23T11:27:00Z</dcterms:created>
  <dcterms:modified xsi:type="dcterms:W3CDTF">2021-08-23T11:37:00Z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