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DF69DC" w:rsidRDefault="00DF69DC" w:rsidP="00DF69DC">
      <w:r w:rsidRPr="00FC5A63">
        <w:rPr>
          <w:rStyle w:val="afffffa"/>
          <w:rFonts w:ascii="Times New Roman" w:hAnsi="Times New Roman" w:cs="Times New Roman"/>
          <w:sz w:val="24"/>
          <w:szCs w:val="24"/>
        </w:rPr>
        <w:t>Згоденко Роман Олександрович</w:t>
      </w:r>
      <w:r w:rsidRPr="00FC5A63">
        <w:rPr>
          <w:rFonts w:ascii="Times New Roman" w:hAnsi="Times New Roman" w:cs="Times New Roman"/>
          <w:sz w:val="24"/>
          <w:szCs w:val="24"/>
        </w:rPr>
        <w:t>, аспірант Донбаської державної машинобудівної академії МОН України: «Управ</w:t>
      </w:r>
      <w:r w:rsidRPr="00FC5A63">
        <w:rPr>
          <w:rFonts w:ascii="Times New Roman" w:hAnsi="Times New Roman" w:cs="Times New Roman"/>
          <w:sz w:val="24"/>
          <w:szCs w:val="24"/>
        </w:rPr>
        <w:softHyphen/>
        <w:t>ління процесами диверсифікації діяльності машинобу</w:t>
      </w:r>
      <w:r w:rsidRPr="00FC5A63">
        <w:rPr>
          <w:rFonts w:ascii="Times New Roman" w:hAnsi="Times New Roman" w:cs="Times New Roman"/>
          <w:sz w:val="24"/>
          <w:szCs w:val="24"/>
        </w:rPr>
        <w:softHyphen/>
        <w:t>дівних підприємств» (08.00.04 - економіка та управління підприємствами - за видами економічної діяльності). Спецрада Д 12.105.03 у Донбаській державній машино</w:t>
      </w:r>
      <w:r w:rsidRPr="00FC5A63">
        <w:rPr>
          <w:rFonts w:ascii="Times New Roman" w:hAnsi="Times New Roman" w:cs="Times New Roman"/>
          <w:sz w:val="24"/>
          <w:szCs w:val="24"/>
        </w:rPr>
        <w:softHyphen/>
        <w:t>будівній академії</w:t>
      </w:r>
      <w:bookmarkStart w:id="0" w:name="_GoBack"/>
      <w:bookmarkEnd w:id="0"/>
    </w:p>
    <w:sectPr w:rsidR="00FD466B" w:rsidRPr="00DF69DC"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17F" w:rsidRDefault="0072517F">
      <w:pPr>
        <w:spacing w:after="0" w:line="240" w:lineRule="auto"/>
      </w:pPr>
      <w:r>
        <w:separator/>
      </w:r>
    </w:p>
  </w:endnote>
  <w:endnote w:type="continuationSeparator" w:id="0">
    <w:p w:rsidR="0072517F" w:rsidRDefault="00725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72517F">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17F" w:rsidRDefault="0072517F"/>
    <w:p w:rsidR="0072517F" w:rsidRDefault="0072517F"/>
    <w:p w:rsidR="0072517F" w:rsidRDefault="0072517F"/>
    <w:p w:rsidR="0072517F" w:rsidRDefault="0072517F"/>
    <w:p w:rsidR="0072517F" w:rsidRDefault="0072517F">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5;mso-fit-shape-to-text:t" inset="0,0,0,0">
              <w:txbxContent>
                <w:p w:rsidR="0072517F" w:rsidRDefault="0072517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72517F" w:rsidRDefault="0072517F"/>
    <w:p w:rsidR="0072517F" w:rsidRDefault="0072517F"/>
    <w:p w:rsidR="0072517F" w:rsidRDefault="0072517F">
      <w:pPr>
        <w:rPr>
          <w:sz w:val="2"/>
          <w:szCs w:val="2"/>
        </w:rPr>
      </w:pPr>
      <w:r>
        <w:rPr>
          <w:sz w:val="24"/>
          <w:szCs w:val="24"/>
          <w:lang w:bidi="ru-RU"/>
        </w:rPr>
        <w:pict>
          <v:shape id="_x0000_s1026"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6;mso-fit-shape-to-text:t" inset="0,0,0,0">
              <w:txbxContent>
                <w:p w:rsidR="0072517F" w:rsidRDefault="0072517F"/>
              </w:txbxContent>
            </v:textbox>
            <w10:wrap anchorx="page" anchory="page"/>
          </v:shape>
        </w:pict>
      </w:r>
    </w:p>
    <w:p w:rsidR="0072517F" w:rsidRDefault="0072517F"/>
    <w:p w:rsidR="0072517F" w:rsidRDefault="0072517F">
      <w:pPr>
        <w:rPr>
          <w:sz w:val="2"/>
          <w:szCs w:val="2"/>
        </w:rPr>
      </w:pPr>
    </w:p>
    <w:p w:rsidR="0072517F" w:rsidRDefault="0072517F"/>
    <w:p w:rsidR="0072517F" w:rsidRDefault="0072517F">
      <w:pPr>
        <w:spacing w:after="0" w:line="240" w:lineRule="auto"/>
      </w:pPr>
    </w:p>
  </w:footnote>
  <w:footnote w:type="continuationSeparator" w:id="0">
    <w:p w:rsidR="0072517F" w:rsidRDefault="007251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34"/>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17F"/>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A72D90-CD68-4281-8867-8939AD95A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20868</TotalTime>
  <Pages>1</Pages>
  <Words>49</Words>
  <Characters>283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4390</cp:revision>
  <cp:lastPrinted>2009-02-06T05:36:00Z</cp:lastPrinted>
  <dcterms:created xsi:type="dcterms:W3CDTF">2019-12-11T19:28:00Z</dcterms:created>
  <dcterms:modified xsi:type="dcterms:W3CDTF">2020-02-22T13:30:00Z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