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14" w:rsidRDefault="00842614" w:rsidP="0084261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Ткачук Ніна Петрівна</w:t>
      </w:r>
      <w:r>
        <w:rPr>
          <w:rFonts w:ascii="Arial" w:hAnsi="Arial" w:cs="Arial"/>
          <w:kern w:val="0"/>
          <w:sz w:val="28"/>
          <w:szCs w:val="28"/>
          <w:lang w:eastAsia="ru-RU"/>
        </w:rPr>
        <w:t>, аспірант Буковинського державного медичного</w:t>
      </w:r>
    </w:p>
    <w:p w:rsidR="00842614" w:rsidRDefault="00842614" w:rsidP="0084261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 xml:space="preserve">університету, тема дисертації: </w:t>
      </w:r>
      <w:r>
        <w:rPr>
          <w:rFonts w:ascii="Arial" w:hAnsi="Arial" w:cs="Arial"/>
          <w:b/>
          <w:bCs/>
          <w:kern w:val="0"/>
          <w:sz w:val="28"/>
          <w:szCs w:val="28"/>
          <w:lang w:eastAsia="ru-RU"/>
        </w:rPr>
        <w:t>«</w:t>
      </w:r>
      <w:r>
        <w:rPr>
          <w:rFonts w:ascii="Arial" w:hAnsi="Arial" w:cs="Arial"/>
          <w:kern w:val="0"/>
          <w:sz w:val="28"/>
          <w:szCs w:val="28"/>
          <w:lang w:eastAsia="ru-RU"/>
        </w:rPr>
        <w:t>Профілактика післяопераційних</w:t>
      </w:r>
    </w:p>
    <w:p w:rsidR="00842614" w:rsidRDefault="00842614" w:rsidP="0084261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рецидивів у хворих на вузлові форми зоба</w:t>
      </w:r>
      <w:r>
        <w:rPr>
          <w:rFonts w:ascii="Arial" w:hAnsi="Arial" w:cs="Arial"/>
          <w:i/>
          <w:iCs/>
          <w:kern w:val="0"/>
          <w:sz w:val="28"/>
          <w:szCs w:val="28"/>
          <w:lang w:eastAsia="ru-RU"/>
        </w:rPr>
        <w:t>»</w:t>
      </w:r>
      <w:r>
        <w:rPr>
          <w:rFonts w:ascii="Arial" w:hAnsi="Arial" w:cs="Arial"/>
          <w:kern w:val="0"/>
          <w:sz w:val="28"/>
          <w:szCs w:val="28"/>
          <w:lang w:eastAsia="ru-RU"/>
        </w:rPr>
        <w:t>, (за спеціальністю: 222 –</w:t>
      </w:r>
    </w:p>
    <w:p w:rsidR="00842614" w:rsidRDefault="00842614" w:rsidP="0084261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Медицина) Спеціалізована Вчена рада ДФ 76.600.014 у Буковинському</w:t>
      </w:r>
    </w:p>
    <w:p w:rsidR="00805889" w:rsidRPr="00842614" w:rsidRDefault="00842614" w:rsidP="00842614">
      <w:r>
        <w:rPr>
          <w:rFonts w:ascii="Arial" w:hAnsi="Arial" w:cs="Arial"/>
          <w:kern w:val="0"/>
          <w:sz w:val="28"/>
          <w:szCs w:val="28"/>
          <w:lang w:eastAsia="ru-RU"/>
        </w:rPr>
        <w:t>державному медичному університеті</w:t>
      </w:r>
    </w:p>
    <w:sectPr w:rsidR="00805889" w:rsidRPr="0084261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666143">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666143">
                <w:pPr>
                  <w:spacing w:line="240" w:lineRule="auto"/>
                </w:pPr>
                <w:fldSimple w:instr=" PAGE \* MERGEFORMAT ">
                  <w:r w:rsidR="00842614" w:rsidRPr="0084261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666143">
      <w:pPr>
        <w:rPr>
          <w:sz w:val="2"/>
          <w:szCs w:val="2"/>
        </w:rPr>
      </w:pPr>
      <w:r w:rsidRPr="0066614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666143">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666143">
      <w:pPr>
        <w:rPr>
          <w:sz w:val="2"/>
          <w:szCs w:val="2"/>
        </w:rPr>
      </w:pPr>
      <w:r w:rsidRPr="0066614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666143">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908A7-5354-4529-8D3A-D9C1D74E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2021-10-30T16:33:00Z</dcterms:created>
  <dcterms:modified xsi:type="dcterms:W3CDTF">2021-10-30T17:30:00Z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