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539D98F3" w14:textId="77777777" w:rsidR="00CC71B3" w:rsidRDefault="00CC71B3" w:rsidP="00CC71B3">
      <w:pPr>
        <w:pStyle w:val="afffffffa"/>
        <w:rPr>
          <w:b/>
        </w:rPr>
      </w:pPr>
      <w:bookmarkStart w:id="0" w:name="_PictureBullets"/>
      <w:bookmarkStart w:id="1" w:name="_GoBack"/>
      <w:bookmarkEnd w:id="0"/>
      <w:bookmarkEnd w:id="1"/>
      <w:r>
        <w:rPr>
          <w:b/>
        </w:rPr>
        <w:t>КИЇВСЬКИЙ НАЦІОНАЛЬНИЙ ЛІНГВІСТИЧНИЙ УНІВЕРСИТЕТ</w:t>
      </w:r>
    </w:p>
    <w:p w14:paraId="6001937E" w14:textId="77777777" w:rsidR="00CC71B3" w:rsidRDefault="00CC71B3" w:rsidP="00CC71B3">
      <w:pPr>
        <w:spacing w:line="360" w:lineRule="auto"/>
        <w:jc w:val="right"/>
        <w:rPr>
          <w:sz w:val="28"/>
        </w:rPr>
      </w:pPr>
    </w:p>
    <w:p w14:paraId="37843439" w14:textId="77777777" w:rsidR="00CC71B3" w:rsidRDefault="00CC71B3" w:rsidP="00CC71B3">
      <w:pPr>
        <w:pStyle w:val="afffffffb"/>
      </w:pPr>
      <w:r>
        <w:t>На правах рукопису</w:t>
      </w:r>
    </w:p>
    <w:p w14:paraId="65D43450" w14:textId="77777777" w:rsidR="00CC71B3" w:rsidRDefault="00CC71B3" w:rsidP="00CC71B3">
      <w:pPr>
        <w:spacing w:line="360" w:lineRule="auto"/>
        <w:jc w:val="right"/>
        <w:rPr>
          <w:sz w:val="28"/>
        </w:rPr>
      </w:pPr>
    </w:p>
    <w:p w14:paraId="18E7D774" w14:textId="77777777" w:rsidR="00CC71B3" w:rsidRDefault="00CC71B3" w:rsidP="00CC71B3">
      <w:pPr>
        <w:spacing w:line="360" w:lineRule="auto"/>
        <w:jc w:val="right"/>
        <w:rPr>
          <w:sz w:val="28"/>
        </w:rPr>
      </w:pPr>
    </w:p>
    <w:p w14:paraId="11413052" w14:textId="77777777" w:rsidR="00CC71B3" w:rsidRDefault="00CC71B3" w:rsidP="00CC71B3">
      <w:pPr>
        <w:pStyle w:val="1"/>
        <w:rPr>
          <w:b w:val="0"/>
        </w:rPr>
      </w:pPr>
      <w:r>
        <w:rPr>
          <w:b w:val="0"/>
        </w:rPr>
        <w:t>Кравченко Вікторія Леонідівна</w:t>
      </w:r>
    </w:p>
    <w:p w14:paraId="0CE76F97" w14:textId="77777777" w:rsidR="00CC71B3" w:rsidRDefault="00CC71B3" w:rsidP="00CC71B3">
      <w:pPr>
        <w:spacing w:line="360" w:lineRule="auto"/>
        <w:jc w:val="center"/>
        <w:rPr>
          <w:sz w:val="28"/>
        </w:rPr>
      </w:pPr>
    </w:p>
    <w:p w14:paraId="25B0B75E" w14:textId="77777777" w:rsidR="00CC71B3" w:rsidRDefault="00CC71B3" w:rsidP="00CC71B3">
      <w:pPr>
        <w:pStyle w:val="1"/>
        <w:tabs>
          <w:tab w:val="left" w:pos="4962"/>
        </w:tabs>
        <w:jc w:val="both"/>
      </w:pPr>
      <w:r>
        <w:t xml:space="preserve">                                                                            УДК 811.111’37:811.111’42</w:t>
      </w:r>
    </w:p>
    <w:p w14:paraId="07775DE1" w14:textId="77777777" w:rsidR="00CC71B3" w:rsidRDefault="00CC71B3" w:rsidP="00CC71B3">
      <w:pPr>
        <w:tabs>
          <w:tab w:val="left" w:pos="7230"/>
        </w:tabs>
        <w:spacing w:line="360" w:lineRule="auto"/>
        <w:jc w:val="center"/>
        <w:rPr>
          <w:sz w:val="28"/>
        </w:rPr>
      </w:pPr>
    </w:p>
    <w:p w14:paraId="09593438" w14:textId="77777777" w:rsidR="00CC71B3" w:rsidRDefault="00CC71B3" w:rsidP="00CC71B3">
      <w:pPr>
        <w:tabs>
          <w:tab w:val="left" w:pos="7230"/>
        </w:tabs>
        <w:spacing w:line="360" w:lineRule="auto"/>
        <w:jc w:val="center"/>
        <w:rPr>
          <w:sz w:val="28"/>
        </w:rPr>
      </w:pPr>
    </w:p>
    <w:p w14:paraId="3E34F3A7" w14:textId="77777777" w:rsidR="00CC71B3" w:rsidRDefault="00CC71B3" w:rsidP="00CC71B3">
      <w:pPr>
        <w:tabs>
          <w:tab w:val="left" w:pos="7230"/>
        </w:tabs>
        <w:spacing w:line="360" w:lineRule="auto"/>
        <w:jc w:val="center"/>
        <w:rPr>
          <w:b/>
          <w:sz w:val="28"/>
        </w:rPr>
      </w:pPr>
      <w:r>
        <w:rPr>
          <w:b/>
          <w:sz w:val="28"/>
        </w:rPr>
        <w:t xml:space="preserve">СЕМАНТИЧНІ ТА ЛІНГВОПРАГМАТИЧНІ ХАРАКТЕРИСТИКИ КОНЦЕПТУ </w:t>
      </w:r>
      <w:r>
        <w:rPr>
          <w:b/>
          <w:i/>
          <w:sz w:val="27"/>
        </w:rPr>
        <w:t>ЄВРОПА</w:t>
      </w:r>
      <w:r>
        <w:rPr>
          <w:b/>
          <w:sz w:val="28"/>
        </w:rPr>
        <w:t xml:space="preserve"> У СУЧАСНОМУ АНГЛОМОВНОМУ ПОЛІТИЧНОМУ ДИСКУРСІ</w:t>
      </w:r>
    </w:p>
    <w:p w14:paraId="10742710" w14:textId="77777777" w:rsidR="00CC71B3" w:rsidRDefault="00CC71B3" w:rsidP="00CC71B3">
      <w:pPr>
        <w:tabs>
          <w:tab w:val="left" w:pos="7230"/>
        </w:tabs>
        <w:spacing w:line="360" w:lineRule="auto"/>
        <w:jc w:val="center"/>
        <w:rPr>
          <w:b/>
          <w:sz w:val="28"/>
        </w:rPr>
      </w:pPr>
    </w:p>
    <w:p w14:paraId="530B38AC" w14:textId="77777777" w:rsidR="00CC71B3" w:rsidRDefault="00CC71B3" w:rsidP="00CC71B3">
      <w:pPr>
        <w:pStyle w:val="1"/>
        <w:tabs>
          <w:tab w:val="left" w:pos="7230"/>
        </w:tabs>
      </w:pPr>
      <w:r>
        <w:t>Спеціальність 10.02.04 – германські мови</w:t>
      </w:r>
    </w:p>
    <w:p w14:paraId="708A1099" w14:textId="77777777" w:rsidR="00CC71B3" w:rsidRDefault="00CC71B3" w:rsidP="00CC71B3">
      <w:pPr>
        <w:tabs>
          <w:tab w:val="left" w:pos="7230"/>
        </w:tabs>
        <w:spacing w:line="360" w:lineRule="auto"/>
        <w:jc w:val="center"/>
        <w:rPr>
          <w:sz w:val="28"/>
        </w:rPr>
      </w:pPr>
    </w:p>
    <w:p w14:paraId="7BABAFEB" w14:textId="77777777" w:rsidR="00CC71B3" w:rsidRDefault="00CC71B3" w:rsidP="00CC71B3">
      <w:pPr>
        <w:tabs>
          <w:tab w:val="left" w:pos="7230"/>
        </w:tabs>
        <w:spacing w:line="360" w:lineRule="auto"/>
        <w:jc w:val="center"/>
        <w:rPr>
          <w:sz w:val="28"/>
        </w:rPr>
      </w:pPr>
    </w:p>
    <w:p w14:paraId="0488D1C5" w14:textId="77777777" w:rsidR="00CC71B3" w:rsidRDefault="00CC71B3" w:rsidP="00CC71B3">
      <w:pPr>
        <w:tabs>
          <w:tab w:val="left" w:pos="7230"/>
        </w:tabs>
        <w:spacing w:line="360" w:lineRule="auto"/>
        <w:jc w:val="center"/>
        <w:rPr>
          <w:sz w:val="28"/>
        </w:rPr>
      </w:pPr>
      <w:r>
        <w:rPr>
          <w:sz w:val="28"/>
        </w:rPr>
        <w:t>Дисертація</w:t>
      </w:r>
    </w:p>
    <w:p w14:paraId="0FE42EBD" w14:textId="77777777" w:rsidR="00CC71B3" w:rsidRDefault="00CC71B3" w:rsidP="00CC71B3">
      <w:pPr>
        <w:tabs>
          <w:tab w:val="left" w:pos="7230"/>
        </w:tabs>
        <w:spacing w:line="360" w:lineRule="auto"/>
        <w:jc w:val="center"/>
        <w:rPr>
          <w:sz w:val="28"/>
        </w:rPr>
      </w:pPr>
      <w:r>
        <w:rPr>
          <w:sz w:val="28"/>
        </w:rPr>
        <w:t>на здобуття наукового ступеня</w:t>
      </w:r>
    </w:p>
    <w:p w14:paraId="3FE1B6AB" w14:textId="77777777" w:rsidR="00CC71B3" w:rsidRDefault="00CC71B3" w:rsidP="00CC71B3">
      <w:pPr>
        <w:tabs>
          <w:tab w:val="left" w:pos="7230"/>
        </w:tabs>
        <w:spacing w:line="360" w:lineRule="auto"/>
        <w:jc w:val="center"/>
        <w:rPr>
          <w:sz w:val="28"/>
        </w:rPr>
      </w:pPr>
      <w:r>
        <w:rPr>
          <w:sz w:val="28"/>
        </w:rPr>
        <w:t>кандидата філологічних наук</w:t>
      </w:r>
    </w:p>
    <w:p w14:paraId="512985D4" w14:textId="77777777" w:rsidR="00CC71B3" w:rsidRDefault="00CC71B3" w:rsidP="00CC71B3">
      <w:pPr>
        <w:tabs>
          <w:tab w:val="left" w:pos="7230"/>
        </w:tabs>
        <w:spacing w:line="360" w:lineRule="auto"/>
        <w:jc w:val="center"/>
        <w:rPr>
          <w:sz w:val="28"/>
        </w:rPr>
      </w:pPr>
    </w:p>
    <w:p w14:paraId="40FFE956" w14:textId="77777777" w:rsidR="00CC71B3" w:rsidRDefault="00CC71B3" w:rsidP="00CC71B3">
      <w:pPr>
        <w:tabs>
          <w:tab w:val="left" w:pos="7230"/>
        </w:tabs>
        <w:spacing w:line="360" w:lineRule="auto"/>
        <w:jc w:val="center"/>
        <w:rPr>
          <w:sz w:val="28"/>
        </w:rPr>
      </w:pPr>
    </w:p>
    <w:p w14:paraId="34A7617C" w14:textId="77777777" w:rsidR="00CC71B3" w:rsidRDefault="00CC71B3" w:rsidP="00CC71B3">
      <w:pPr>
        <w:tabs>
          <w:tab w:val="left" w:pos="7230"/>
        </w:tabs>
        <w:spacing w:line="360" w:lineRule="auto"/>
        <w:jc w:val="center"/>
        <w:rPr>
          <w:sz w:val="28"/>
        </w:rPr>
      </w:pPr>
    </w:p>
    <w:p w14:paraId="14539257" w14:textId="77777777" w:rsidR="00CC71B3" w:rsidRDefault="00CC71B3" w:rsidP="00CC71B3">
      <w:pPr>
        <w:pStyle w:val="2"/>
        <w:ind w:firstLine="5103"/>
      </w:pPr>
    </w:p>
    <w:p w14:paraId="6521C13C" w14:textId="77777777" w:rsidR="00CC71B3" w:rsidRDefault="00CC71B3" w:rsidP="00CC71B3">
      <w:pPr>
        <w:pStyle w:val="2"/>
        <w:ind w:firstLine="5103"/>
      </w:pPr>
      <w:r>
        <w:t>Науковий керівник –</w:t>
      </w:r>
    </w:p>
    <w:p w14:paraId="5AFF0C63" w14:textId="77777777" w:rsidR="00CC71B3" w:rsidRDefault="00CC71B3" w:rsidP="00CC71B3">
      <w:pPr>
        <w:tabs>
          <w:tab w:val="left" w:pos="7230"/>
        </w:tabs>
        <w:spacing w:line="360" w:lineRule="auto"/>
        <w:ind w:firstLine="5103"/>
        <w:rPr>
          <w:sz w:val="28"/>
        </w:rPr>
      </w:pPr>
      <w:r>
        <w:rPr>
          <w:sz w:val="28"/>
        </w:rPr>
        <w:t xml:space="preserve">Яворська Галина Михайлівна </w:t>
      </w:r>
    </w:p>
    <w:p w14:paraId="058B19E5" w14:textId="77777777" w:rsidR="00CC71B3" w:rsidRDefault="00CC71B3" w:rsidP="00CC71B3">
      <w:pPr>
        <w:tabs>
          <w:tab w:val="left" w:pos="4111"/>
        </w:tabs>
        <w:spacing w:line="360" w:lineRule="auto"/>
        <w:ind w:firstLine="5103"/>
        <w:rPr>
          <w:sz w:val="28"/>
        </w:rPr>
      </w:pPr>
      <w:r>
        <w:rPr>
          <w:sz w:val="28"/>
        </w:rPr>
        <w:t xml:space="preserve">доктор філологічних наук, старший </w:t>
      </w:r>
    </w:p>
    <w:p w14:paraId="446D1732" w14:textId="77777777" w:rsidR="00CC71B3" w:rsidRDefault="00CC71B3" w:rsidP="00CC71B3">
      <w:pPr>
        <w:tabs>
          <w:tab w:val="left" w:pos="4111"/>
        </w:tabs>
        <w:spacing w:line="360" w:lineRule="auto"/>
        <w:ind w:firstLine="5103"/>
        <w:rPr>
          <w:sz w:val="28"/>
        </w:rPr>
      </w:pPr>
      <w:r>
        <w:rPr>
          <w:sz w:val="28"/>
        </w:rPr>
        <w:t xml:space="preserve">науковий співробітник </w:t>
      </w:r>
    </w:p>
    <w:p w14:paraId="281FAB10" w14:textId="77777777" w:rsidR="00CC71B3" w:rsidRDefault="00CC71B3" w:rsidP="00CC71B3">
      <w:pPr>
        <w:tabs>
          <w:tab w:val="left" w:pos="7230"/>
        </w:tabs>
        <w:spacing w:line="360" w:lineRule="auto"/>
        <w:jc w:val="center"/>
      </w:pPr>
      <w:r>
        <w:t xml:space="preserve">                                                                                     </w:t>
      </w:r>
    </w:p>
    <w:p w14:paraId="61F24CBE" w14:textId="77777777" w:rsidR="00CC71B3" w:rsidRDefault="00CC71B3" w:rsidP="00CC71B3">
      <w:pPr>
        <w:tabs>
          <w:tab w:val="left" w:pos="7230"/>
        </w:tabs>
        <w:spacing w:line="360" w:lineRule="auto"/>
        <w:jc w:val="center"/>
      </w:pPr>
    </w:p>
    <w:p w14:paraId="2776FD40" w14:textId="77777777" w:rsidR="00CC71B3" w:rsidRDefault="00CC71B3" w:rsidP="00CC71B3">
      <w:pPr>
        <w:tabs>
          <w:tab w:val="left" w:pos="7230"/>
        </w:tabs>
        <w:spacing w:line="360" w:lineRule="auto"/>
        <w:jc w:val="center"/>
      </w:pPr>
    </w:p>
    <w:p w14:paraId="1ADE4D21" w14:textId="77777777" w:rsidR="00CC71B3" w:rsidRDefault="00CC71B3" w:rsidP="00CC71B3">
      <w:pPr>
        <w:tabs>
          <w:tab w:val="left" w:pos="7230"/>
        </w:tabs>
        <w:spacing w:line="360" w:lineRule="auto"/>
        <w:jc w:val="center"/>
        <w:rPr>
          <w:b/>
          <w:sz w:val="28"/>
        </w:rPr>
      </w:pPr>
      <w:r>
        <w:rPr>
          <w:b/>
          <w:sz w:val="28"/>
        </w:rPr>
        <w:t>КИЇВ – 2007</w:t>
      </w:r>
    </w:p>
    <w:p w14:paraId="5D41AC66" w14:textId="77777777" w:rsidR="00CC71B3" w:rsidRDefault="00CC71B3" w:rsidP="00CC71B3">
      <w:pPr>
        <w:pStyle w:val="afffffff6"/>
        <w:tabs>
          <w:tab w:val="left" w:pos="851"/>
        </w:tabs>
        <w:jc w:val="center"/>
        <w:outlineLvl w:val="0"/>
        <w:rPr>
          <w:b/>
        </w:rPr>
      </w:pPr>
      <w:r>
        <w:rPr>
          <w:b/>
        </w:rPr>
        <w:t>ЗМІСТ</w:t>
      </w:r>
    </w:p>
    <w:p w14:paraId="3B7FB4D9" w14:textId="77777777" w:rsidR="00CC71B3" w:rsidRDefault="00CC71B3" w:rsidP="00CC71B3">
      <w:pPr>
        <w:pStyle w:val="afffffff6"/>
        <w:tabs>
          <w:tab w:val="left" w:pos="851"/>
        </w:tabs>
        <w:jc w:val="center"/>
        <w:outlineLvl w:val="0"/>
      </w:pPr>
    </w:p>
    <w:tbl>
      <w:tblPr>
        <w:tblW w:w="0" w:type="auto"/>
        <w:tblInd w:w="-34" w:type="dxa"/>
        <w:tblLayout w:type="fixed"/>
        <w:tblLook w:val="0000" w:firstRow="0" w:lastRow="0" w:firstColumn="0" w:lastColumn="0" w:noHBand="0" w:noVBand="0"/>
      </w:tblPr>
      <w:tblGrid>
        <w:gridCol w:w="1560"/>
        <w:gridCol w:w="425"/>
        <w:gridCol w:w="7229"/>
        <w:gridCol w:w="567"/>
      </w:tblGrid>
      <w:tr w:rsidR="00CC71B3" w14:paraId="2CE5097C" w14:textId="77777777" w:rsidTr="001B6B98">
        <w:tblPrEx>
          <w:tblCellMar>
            <w:top w:w="0" w:type="dxa"/>
            <w:bottom w:w="0" w:type="dxa"/>
          </w:tblCellMar>
        </w:tblPrEx>
        <w:trPr>
          <w:cantSplit/>
          <w:trHeight w:val="273"/>
        </w:trPr>
        <w:tc>
          <w:tcPr>
            <w:tcW w:w="9214" w:type="dxa"/>
            <w:gridSpan w:val="3"/>
          </w:tcPr>
          <w:p w14:paraId="2D49C2F9" w14:textId="77777777" w:rsidR="00CC71B3" w:rsidRDefault="00CC71B3" w:rsidP="001B6B98">
            <w:pPr>
              <w:spacing w:line="360" w:lineRule="auto"/>
              <w:ind w:left="-108" w:right="-108"/>
              <w:jc w:val="both"/>
              <w:rPr>
                <w:sz w:val="28"/>
              </w:rPr>
            </w:pPr>
            <w:r>
              <w:rPr>
                <w:b/>
                <w:sz w:val="28"/>
              </w:rPr>
              <w:t xml:space="preserve">  ВСТУП </w:t>
            </w:r>
            <w:r>
              <w:rPr>
                <w:sz w:val="28"/>
              </w:rPr>
              <w:t>...……..………………………………………………………………….</w:t>
            </w:r>
          </w:p>
        </w:tc>
        <w:tc>
          <w:tcPr>
            <w:tcW w:w="567" w:type="dxa"/>
          </w:tcPr>
          <w:p w14:paraId="01C991A5" w14:textId="77777777" w:rsidR="00CC71B3" w:rsidRDefault="00CC71B3" w:rsidP="001B6B98">
            <w:pPr>
              <w:spacing w:line="372" w:lineRule="auto"/>
              <w:ind w:left="-108" w:right="-249"/>
              <w:jc w:val="both"/>
              <w:rPr>
                <w:sz w:val="28"/>
              </w:rPr>
            </w:pPr>
            <w:r>
              <w:rPr>
                <w:sz w:val="28"/>
              </w:rPr>
              <w:t>…4</w:t>
            </w:r>
          </w:p>
        </w:tc>
      </w:tr>
      <w:tr w:rsidR="00CC71B3" w14:paraId="6452C818" w14:textId="77777777" w:rsidTr="001B6B98">
        <w:tblPrEx>
          <w:tblCellMar>
            <w:top w:w="0" w:type="dxa"/>
            <w:bottom w:w="0" w:type="dxa"/>
          </w:tblCellMar>
        </w:tblPrEx>
        <w:trPr>
          <w:cantSplit/>
          <w:trHeight w:val="105"/>
        </w:trPr>
        <w:tc>
          <w:tcPr>
            <w:tcW w:w="9214" w:type="dxa"/>
            <w:gridSpan w:val="3"/>
          </w:tcPr>
          <w:p w14:paraId="69A9A9C5" w14:textId="77777777" w:rsidR="00CC71B3" w:rsidRDefault="00CC71B3" w:rsidP="001B6B98">
            <w:pPr>
              <w:spacing w:line="360" w:lineRule="auto"/>
              <w:ind w:right="-108"/>
              <w:jc w:val="both"/>
              <w:rPr>
                <w:sz w:val="28"/>
              </w:rPr>
            </w:pPr>
            <w:r>
              <w:rPr>
                <w:b/>
                <w:sz w:val="28"/>
              </w:rPr>
              <w:t>РОЗДІЛ</w:t>
            </w:r>
            <w:r>
              <w:rPr>
                <w:sz w:val="28"/>
              </w:rPr>
              <w:t xml:space="preserve"> </w:t>
            </w:r>
            <w:r>
              <w:rPr>
                <w:b/>
                <w:sz w:val="28"/>
              </w:rPr>
              <w:t>1</w:t>
            </w:r>
            <w:r>
              <w:rPr>
                <w:sz w:val="28"/>
              </w:rPr>
              <w:t xml:space="preserve">. </w:t>
            </w:r>
            <w:r>
              <w:rPr>
                <w:b/>
                <w:sz w:val="28"/>
              </w:rPr>
              <w:t>ПРОБЛЕМА ВИВЧЕННЯ ПОЛІТИЧНОГО ДИСКУРСУ В СУЧАСНІЙ ЛІНГВІСТИЦІ</w:t>
            </w:r>
            <w:r>
              <w:rPr>
                <w:sz w:val="28"/>
              </w:rPr>
              <w:t xml:space="preserve"> ……………………………………….………….</w:t>
            </w:r>
          </w:p>
        </w:tc>
        <w:tc>
          <w:tcPr>
            <w:tcW w:w="567" w:type="dxa"/>
          </w:tcPr>
          <w:p w14:paraId="2CE2E59A" w14:textId="77777777" w:rsidR="00CC71B3" w:rsidRDefault="00CC71B3" w:rsidP="001B6B98">
            <w:pPr>
              <w:spacing w:line="372" w:lineRule="auto"/>
              <w:ind w:left="-108"/>
              <w:jc w:val="both"/>
              <w:rPr>
                <w:sz w:val="28"/>
              </w:rPr>
            </w:pPr>
          </w:p>
          <w:p w14:paraId="178F022A" w14:textId="77777777" w:rsidR="00CC71B3" w:rsidRDefault="00CC71B3" w:rsidP="001B6B98">
            <w:pPr>
              <w:spacing w:line="372" w:lineRule="auto"/>
              <w:ind w:left="-108"/>
              <w:jc w:val="both"/>
              <w:rPr>
                <w:sz w:val="28"/>
              </w:rPr>
            </w:pPr>
            <w:r>
              <w:rPr>
                <w:sz w:val="28"/>
              </w:rPr>
              <w:t>..14</w:t>
            </w:r>
          </w:p>
        </w:tc>
      </w:tr>
      <w:tr w:rsidR="00CC71B3" w14:paraId="232DF0D7" w14:textId="77777777" w:rsidTr="001B6B98">
        <w:tblPrEx>
          <w:tblCellMar>
            <w:top w:w="0" w:type="dxa"/>
            <w:bottom w:w="0" w:type="dxa"/>
          </w:tblCellMar>
        </w:tblPrEx>
        <w:trPr>
          <w:cantSplit/>
          <w:trHeight w:val="90"/>
        </w:trPr>
        <w:tc>
          <w:tcPr>
            <w:tcW w:w="9214" w:type="dxa"/>
            <w:gridSpan w:val="3"/>
          </w:tcPr>
          <w:p w14:paraId="56D31B75" w14:textId="77777777" w:rsidR="00CC71B3" w:rsidRDefault="00CC71B3" w:rsidP="001B6B98">
            <w:pPr>
              <w:pStyle w:val="1"/>
              <w:tabs>
                <w:tab w:val="left" w:pos="1027"/>
              </w:tabs>
              <w:spacing w:line="360" w:lineRule="auto"/>
              <w:ind w:right="-108"/>
              <w:jc w:val="both"/>
              <w:rPr>
                <w:b w:val="0"/>
              </w:rPr>
            </w:pPr>
            <w:r>
              <w:t xml:space="preserve">              </w:t>
            </w:r>
            <w:r>
              <w:rPr>
                <w:b w:val="0"/>
              </w:rPr>
              <w:t>1.1. Мова політики як предмет дослідження ……………….……….</w:t>
            </w:r>
          </w:p>
        </w:tc>
        <w:tc>
          <w:tcPr>
            <w:tcW w:w="567" w:type="dxa"/>
          </w:tcPr>
          <w:p w14:paraId="7BD13011" w14:textId="77777777" w:rsidR="00CC71B3" w:rsidRDefault="00CC71B3" w:rsidP="001B6B98">
            <w:pPr>
              <w:spacing w:line="372" w:lineRule="auto"/>
              <w:ind w:left="-108"/>
              <w:jc w:val="both"/>
              <w:rPr>
                <w:sz w:val="28"/>
              </w:rPr>
            </w:pPr>
            <w:r>
              <w:rPr>
                <w:sz w:val="28"/>
              </w:rPr>
              <w:t>..14</w:t>
            </w:r>
          </w:p>
        </w:tc>
      </w:tr>
      <w:tr w:rsidR="00CC71B3" w14:paraId="34952245" w14:textId="77777777" w:rsidTr="001B6B98">
        <w:tblPrEx>
          <w:tblCellMar>
            <w:top w:w="0" w:type="dxa"/>
            <w:bottom w:w="0" w:type="dxa"/>
          </w:tblCellMar>
        </w:tblPrEx>
        <w:trPr>
          <w:trHeight w:val="105"/>
        </w:trPr>
        <w:tc>
          <w:tcPr>
            <w:tcW w:w="1985" w:type="dxa"/>
            <w:gridSpan w:val="2"/>
          </w:tcPr>
          <w:p w14:paraId="347D3AE7" w14:textId="77777777" w:rsidR="00CC71B3" w:rsidRDefault="00CC71B3" w:rsidP="001B6B98">
            <w:pPr>
              <w:spacing w:line="360" w:lineRule="auto"/>
              <w:ind w:right="-108"/>
              <w:jc w:val="both"/>
              <w:rPr>
                <w:sz w:val="28"/>
              </w:rPr>
            </w:pPr>
            <w:r>
              <w:rPr>
                <w:sz w:val="28"/>
              </w:rPr>
              <w:t xml:space="preserve">                 1.</w:t>
            </w:r>
            <w:r>
              <w:rPr>
                <w:spacing w:val="2"/>
                <w:sz w:val="28"/>
              </w:rPr>
              <w:t>1.1.</w:t>
            </w:r>
          </w:p>
        </w:tc>
        <w:tc>
          <w:tcPr>
            <w:tcW w:w="7229" w:type="dxa"/>
          </w:tcPr>
          <w:p w14:paraId="43497EBE" w14:textId="77777777" w:rsidR="00CC71B3" w:rsidRDefault="00CC71B3" w:rsidP="001B6B98">
            <w:pPr>
              <w:pStyle w:val="2"/>
              <w:ind w:right="-108" w:firstLine="0"/>
            </w:pPr>
            <w:r>
              <w:t>Політичний дискурс: загальні характеристики поняття .…..</w:t>
            </w:r>
          </w:p>
        </w:tc>
        <w:tc>
          <w:tcPr>
            <w:tcW w:w="567" w:type="dxa"/>
          </w:tcPr>
          <w:p w14:paraId="75901C28" w14:textId="77777777" w:rsidR="00CC71B3" w:rsidRDefault="00CC71B3" w:rsidP="001B6B98">
            <w:pPr>
              <w:spacing w:line="372" w:lineRule="auto"/>
              <w:ind w:left="-108"/>
              <w:jc w:val="both"/>
              <w:rPr>
                <w:sz w:val="28"/>
              </w:rPr>
            </w:pPr>
            <w:r>
              <w:rPr>
                <w:sz w:val="28"/>
              </w:rPr>
              <w:t>..17</w:t>
            </w:r>
          </w:p>
        </w:tc>
      </w:tr>
      <w:tr w:rsidR="00CC71B3" w14:paraId="016765E5" w14:textId="77777777" w:rsidTr="001B6B98">
        <w:tblPrEx>
          <w:tblCellMar>
            <w:top w:w="0" w:type="dxa"/>
            <w:bottom w:w="0" w:type="dxa"/>
          </w:tblCellMar>
        </w:tblPrEx>
        <w:trPr>
          <w:trHeight w:val="105"/>
        </w:trPr>
        <w:tc>
          <w:tcPr>
            <w:tcW w:w="1985" w:type="dxa"/>
            <w:gridSpan w:val="2"/>
          </w:tcPr>
          <w:p w14:paraId="58506EBB" w14:textId="77777777" w:rsidR="00CC71B3" w:rsidRDefault="00CC71B3" w:rsidP="001B6B98">
            <w:pPr>
              <w:spacing w:line="360" w:lineRule="auto"/>
              <w:ind w:right="-108"/>
              <w:jc w:val="both"/>
              <w:rPr>
                <w:sz w:val="28"/>
              </w:rPr>
            </w:pPr>
            <w:r>
              <w:rPr>
                <w:spacing w:val="2"/>
                <w:sz w:val="28"/>
              </w:rPr>
              <w:t xml:space="preserve">                 1.1.2.</w:t>
            </w:r>
          </w:p>
        </w:tc>
        <w:tc>
          <w:tcPr>
            <w:tcW w:w="7229" w:type="dxa"/>
          </w:tcPr>
          <w:p w14:paraId="20B4E895" w14:textId="77777777" w:rsidR="00CC71B3" w:rsidRDefault="00CC71B3" w:rsidP="001B6B98">
            <w:pPr>
              <w:spacing w:line="360" w:lineRule="auto"/>
              <w:ind w:right="-108"/>
              <w:jc w:val="both"/>
              <w:rPr>
                <w:sz w:val="28"/>
              </w:rPr>
            </w:pPr>
            <w:r>
              <w:rPr>
                <w:spacing w:val="2"/>
                <w:sz w:val="28"/>
              </w:rPr>
              <w:t xml:space="preserve">Особливості </w:t>
            </w:r>
            <w:r>
              <w:rPr>
                <w:sz w:val="28"/>
              </w:rPr>
              <w:t>аналізу політичного дискурсу ....………….…..</w:t>
            </w:r>
          </w:p>
        </w:tc>
        <w:tc>
          <w:tcPr>
            <w:tcW w:w="567" w:type="dxa"/>
          </w:tcPr>
          <w:p w14:paraId="574B5E24" w14:textId="77777777" w:rsidR="00CC71B3" w:rsidRDefault="00CC71B3" w:rsidP="001B6B98">
            <w:pPr>
              <w:spacing w:line="372" w:lineRule="auto"/>
              <w:ind w:hanging="108"/>
              <w:jc w:val="both"/>
              <w:rPr>
                <w:sz w:val="28"/>
              </w:rPr>
            </w:pPr>
            <w:r>
              <w:rPr>
                <w:sz w:val="28"/>
              </w:rPr>
              <w:t>..23</w:t>
            </w:r>
          </w:p>
        </w:tc>
      </w:tr>
      <w:tr w:rsidR="00CC71B3" w14:paraId="521DDB6F" w14:textId="77777777" w:rsidTr="001B6B98">
        <w:tblPrEx>
          <w:tblCellMar>
            <w:top w:w="0" w:type="dxa"/>
            <w:bottom w:w="0" w:type="dxa"/>
          </w:tblCellMar>
        </w:tblPrEx>
        <w:trPr>
          <w:trHeight w:val="270"/>
        </w:trPr>
        <w:tc>
          <w:tcPr>
            <w:tcW w:w="1985" w:type="dxa"/>
            <w:gridSpan w:val="2"/>
          </w:tcPr>
          <w:p w14:paraId="76BCBB5C" w14:textId="77777777" w:rsidR="00CC71B3" w:rsidRDefault="00CC71B3" w:rsidP="001B6B98">
            <w:pPr>
              <w:spacing w:line="360" w:lineRule="auto"/>
              <w:ind w:right="-108"/>
              <w:jc w:val="both"/>
              <w:rPr>
                <w:sz w:val="28"/>
              </w:rPr>
            </w:pPr>
            <w:r>
              <w:rPr>
                <w:sz w:val="28"/>
              </w:rPr>
              <w:t xml:space="preserve">                 1.1.3.</w:t>
            </w:r>
          </w:p>
        </w:tc>
        <w:tc>
          <w:tcPr>
            <w:tcW w:w="7229" w:type="dxa"/>
          </w:tcPr>
          <w:p w14:paraId="416CA8F7" w14:textId="77777777" w:rsidR="00CC71B3" w:rsidRDefault="00CC71B3" w:rsidP="001B6B98">
            <w:pPr>
              <w:spacing w:line="360" w:lineRule="auto"/>
              <w:ind w:right="-108"/>
              <w:jc w:val="both"/>
              <w:rPr>
                <w:sz w:val="28"/>
              </w:rPr>
            </w:pPr>
            <w:r>
              <w:rPr>
                <w:sz w:val="28"/>
              </w:rPr>
              <w:t>Політична метафора у політичному дискурсі …………..…..</w:t>
            </w:r>
          </w:p>
        </w:tc>
        <w:tc>
          <w:tcPr>
            <w:tcW w:w="567" w:type="dxa"/>
          </w:tcPr>
          <w:p w14:paraId="009AEA5E" w14:textId="77777777" w:rsidR="00CC71B3" w:rsidRDefault="00CC71B3" w:rsidP="001B6B98">
            <w:pPr>
              <w:spacing w:line="372" w:lineRule="auto"/>
              <w:ind w:hanging="108"/>
              <w:jc w:val="both"/>
              <w:rPr>
                <w:sz w:val="28"/>
              </w:rPr>
            </w:pPr>
            <w:r>
              <w:rPr>
                <w:sz w:val="28"/>
              </w:rPr>
              <w:t>..30</w:t>
            </w:r>
          </w:p>
        </w:tc>
      </w:tr>
      <w:tr w:rsidR="00CC71B3" w14:paraId="4A3BB874" w14:textId="77777777" w:rsidTr="001B6B98">
        <w:tblPrEx>
          <w:tblCellMar>
            <w:top w:w="0" w:type="dxa"/>
            <w:bottom w:w="0" w:type="dxa"/>
          </w:tblCellMar>
        </w:tblPrEx>
        <w:trPr>
          <w:trHeight w:val="255"/>
        </w:trPr>
        <w:tc>
          <w:tcPr>
            <w:tcW w:w="1985" w:type="dxa"/>
            <w:gridSpan w:val="2"/>
          </w:tcPr>
          <w:p w14:paraId="5E780F82" w14:textId="77777777" w:rsidR="00CC71B3" w:rsidRDefault="00CC71B3" w:rsidP="001B6B98">
            <w:pPr>
              <w:tabs>
                <w:tab w:val="left" w:pos="176"/>
              </w:tabs>
              <w:spacing w:line="360" w:lineRule="auto"/>
              <w:ind w:right="-108"/>
              <w:jc w:val="both"/>
              <w:rPr>
                <w:sz w:val="28"/>
              </w:rPr>
            </w:pPr>
            <w:r>
              <w:rPr>
                <w:sz w:val="28"/>
              </w:rPr>
              <w:t xml:space="preserve">                 1.1.4.</w:t>
            </w:r>
          </w:p>
        </w:tc>
        <w:tc>
          <w:tcPr>
            <w:tcW w:w="7229" w:type="dxa"/>
          </w:tcPr>
          <w:p w14:paraId="3EF7DFE5" w14:textId="77777777" w:rsidR="00CC71B3" w:rsidRDefault="00CC71B3" w:rsidP="001B6B98">
            <w:pPr>
              <w:spacing w:line="360" w:lineRule="auto"/>
              <w:ind w:right="-108"/>
              <w:jc w:val="both"/>
              <w:rPr>
                <w:sz w:val="28"/>
              </w:rPr>
            </w:pPr>
            <w:r>
              <w:rPr>
                <w:sz w:val="28"/>
              </w:rPr>
              <w:t>Проблемні питання методики аналізу дискурсу ……….…..</w:t>
            </w:r>
          </w:p>
        </w:tc>
        <w:tc>
          <w:tcPr>
            <w:tcW w:w="567" w:type="dxa"/>
          </w:tcPr>
          <w:p w14:paraId="46551CB9" w14:textId="77777777" w:rsidR="00CC71B3" w:rsidRDefault="00CC71B3" w:rsidP="001B6B98">
            <w:pPr>
              <w:spacing w:line="372" w:lineRule="auto"/>
              <w:ind w:hanging="108"/>
              <w:jc w:val="both"/>
              <w:rPr>
                <w:sz w:val="28"/>
              </w:rPr>
            </w:pPr>
            <w:r>
              <w:rPr>
                <w:sz w:val="28"/>
              </w:rPr>
              <w:t>..33</w:t>
            </w:r>
          </w:p>
        </w:tc>
      </w:tr>
      <w:tr w:rsidR="00CC71B3" w14:paraId="5B41C511" w14:textId="77777777" w:rsidTr="001B6B98">
        <w:tblPrEx>
          <w:tblCellMar>
            <w:top w:w="0" w:type="dxa"/>
            <w:bottom w:w="0" w:type="dxa"/>
          </w:tblCellMar>
        </w:tblPrEx>
        <w:trPr>
          <w:cantSplit/>
          <w:trHeight w:val="210"/>
        </w:trPr>
        <w:tc>
          <w:tcPr>
            <w:tcW w:w="9214" w:type="dxa"/>
            <w:gridSpan w:val="3"/>
          </w:tcPr>
          <w:p w14:paraId="70200C69" w14:textId="77777777" w:rsidR="00CC71B3" w:rsidRDefault="00CC71B3" w:rsidP="001B6B98">
            <w:pPr>
              <w:spacing w:line="360" w:lineRule="auto"/>
              <w:ind w:right="-108"/>
              <w:jc w:val="both"/>
              <w:rPr>
                <w:sz w:val="28"/>
              </w:rPr>
            </w:pPr>
            <w:r>
              <w:rPr>
                <w:sz w:val="28"/>
              </w:rPr>
              <w:t xml:space="preserve">              1.2. Ідеологія як фактор впливу на дискурсивні практики …….……</w:t>
            </w:r>
          </w:p>
        </w:tc>
        <w:tc>
          <w:tcPr>
            <w:tcW w:w="567" w:type="dxa"/>
          </w:tcPr>
          <w:p w14:paraId="188902EC" w14:textId="77777777" w:rsidR="00CC71B3" w:rsidRDefault="00CC71B3" w:rsidP="001B6B98">
            <w:pPr>
              <w:spacing w:line="372" w:lineRule="auto"/>
              <w:ind w:hanging="108"/>
              <w:jc w:val="both"/>
              <w:rPr>
                <w:sz w:val="28"/>
              </w:rPr>
            </w:pPr>
            <w:r>
              <w:rPr>
                <w:sz w:val="28"/>
              </w:rPr>
              <w:t>..37</w:t>
            </w:r>
          </w:p>
        </w:tc>
      </w:tr>
      <w:tr w:rsidR="00CC71B3" w14:paraId="7C48B306" w14:textId="77777777" w:rsidTr="001B6B98">
        <w:tblPrEx>
          <w:tblCellMar>
            <w:top w:w="0" w:type="dxa"/>
            <w:bottom w:w="0" w:type="dxa"/>
          </w:tblCellMar>
        </w:tblPrEx>
        <w:trPr>
          <w:cantSplit/>
          <w:trHeight w:val="255"/>
        </w:trPr>
        <w:tc>
          <w:tcPr>
            <w:tcW w:w="9214" w:type="dxa"/>
            <w:gridSpan w:val="3"/>
          </w:tcPr>
          <w:p w14:paraId="0531F2E6" w14:textId="77777777" w:rsidR="00CC71B3" w:rsidRDefault="00CC71B3" w:rsidP="001B6B98">
            <w:pPr>
              <w:spacing w:line="360" w:lineRule="auto"/>
              <w:ind w:right="-108"/>
              <w:jc w:val="both"/>
              <w:rPr>
                <w:sz w:val="28"/>
              </w:rPr>
            </w:pPr>
            <w:r>
              <w:rPr>
                <w:sz w:val="28"/>
              </w:rPr>
              <w:t xml:space="preserve">              1.3. </w:t>
            </w:r>
            <w:r>
              <w:rPr>
                <w:spacing w:val="2"/>
                <w:sz w:val="28"/>
              </w:rPr>
              <w:t>Євроінтеграційний дискурс як вид політичного дискурсу</w:t>
            </w:r>
            <w:r>
              <w:rPr>
                <w:sz w:val="28"/>
              </w:rPr>
              <w:t xml:space="preserve"> ……</w:t>
            </w:r>
          </w:p>
        </w:tc>
        <w:tc>
          <w:tcPr>
            <w:tcW w:w="567" w:type="dxa"/>
          </w:tcPr>
          <w:p w14:paraId="68400D3C" w14:textId="77777777" w:rsidR="00CC71B3" w:rsidRDefault="00CC71B3" w:rsidP="001B6B98">
            <w:pPr>
              <w:spacing w:line="372" w:lineRule="auto"/>
              <w:ind w:left="-108"/>
              <w:jc w:val="both"/>
              <w:rPr>
                <w:sz w:val="28"/>
              </w:rPr>
            </w:pPr>
            <w:r>
              <w:rPr>
                <w:sz w:val="28"/>
              </w:rPr>
              <w:t>..44</w:t>
            </w:r>
          </w:p>
        </w:tc>
      </w:tr>
      <w:tr w:rsidR="00CC71B3" w14:paraId="484C8908" w14:textId="77777777" w:rsidTr="001B6B98">
        <w:tblPrEx>
          <w:tblCellMar>
            <w:top w:w="0" w:type="dxa"/>
            <w:bottom w:w="0" w:type="dxa"/>
          </w:tblCellMar>
        </w:tblPrEx>
        <w:trPr>
          <w:cantSplit/>
          <w:trHeight w:val="898"/>
        </w:trPr>
        <w:tc>
          <w:tcPr>
            <w:tcW w:w="9214" w:type="dxa"/>
            <w:gridSpan w:val="3"/>
          </w:tcPr>
          <w:p w14:paraId="0C08F388" w14:textId="77777777" w:rsidR="00CC71B3" w:rsidRDefault="00CC71B3" w:rsidP="001B6B98">
            <w:pPr>
              <w:pStyle w:val="1"/>
              <w:tabs>
                <w:tab w:val="left" w:pos="1452"/>
              </w:tabs>
              <w:spacing w:line="360" w:lineRule="auto"/>
              <w:ind w:left="1452" w:right="-108" w:hanging="1452"/>
              <w:jc w:val="both"/>
              <w:rPr>
                <w:b w:val="0"/>
              </w:rPr>
            </w:pPr>
            <w:r>
              <w:rPr>
                <w:b w:val="0"/>
              </w:rPr>
              <w:lastRenderedPageBreak/>
              <w:t xml:space="preserve">              1.4</w:t>
            </w:r>
            <w:r>
              <w:rPr>
                <w:b w:val="0"/>
                <w:spacing w:val="80"/>
              </w:rPr>
              <w:t>.</w:t>
            </w:r>
            <w:r>
              <w:rPr>
                <w:b w:val="0"/>
                <w:spacing w:val="-2"/>
              </w:rPr>
              <w:t xml:space="preserve">Методика дослідження концепту </w:t>
            </w:r>
            <w:r>
              <w:rPr>
                <w:b w:val="0"/>
                <w:spacing w:val="-2"/>
                <w:sz w:val="24"/>
              </w:rPr>
              <w:t>ЄВРОПА</w:t>
            </w:r>
            <w:r>
              <w:rPr>
                <w:b w:val="0"/>
                <w:spacing w:val="-2"/>
              </w:rPr>
              <w:t xml:space="preserve"> в євроінтеграційному дискурсі</w:t>
            </w:r>
            <w:r>
              <w:rPr>
                <w:b w:val="0"/>
              </w:rPr>
              <w:t xml:space="preserve"> ...…………………………….……………………………              </w:t>
            </w:r>
          </w:p>
        </w:tc>
        <w:tc>
          <w:tcPr>
            <w:tcW w:w="567" w:type="dxa"/>
          </w:tcPr>
          <w:p w14:paraId="4E734FBE" w14:textId="77777777" w:rsidR="00CC71B3" w:rsidRDefault="00CC71B3" w:rsidP="001B6B98">
            <w:pPr>
              <w:spacing w:line="372" w:lineRule="auto"/>
              <w:ind w:hanging="108"/>
              <w:jc w:val="both"/>
              <w:rPr>
                <w:sz w:val="28"/>
              </w:rPr>
            </w:pPr>
          </w:p>
          <w:p w14:paraId="38C713BA" w14:textId="77777777" w:rsidR="00CC71B3" w:rsidRDefault="00CC71B3" w:rsidP="001B6B98">
            <w:pPr>
              <w:spacing w:line="372" w:lineRule="auto"/>
              <w:ind w:hanging="108"/>
              <w:jc w:val="both"/>
              <w:rPr>
                <w:sz w:val="28"/>
              </w:rPr>
            </w:pPr>
            <w:r>
              <w:rPr>
                <w:sz w:val="28"/>
              </w:rPr>
              <w:t>..50</w:t>
            </w:r>
          </w:p>
        </w:tc>
      </w:tr>
      <w:tr w:rsidR="00CC71B3" w14:paraId="0107084D" w14:textId="77777777" w:rsidTr="001B6B98">
        <w:tblPrEx>
          <w:tblCellMar>
            <w:top w:w="0" w:type="dxa"/>
            <w:bottom w:w="0" w:type="dxa"/>
          </w:tblCellMar>
        </w:tblPrEx>
        <w:trPr>
          <w:trHeight w:val="90"/>
        </w:trPr>
        <w:tc>
          <w:tcPr>
            <w:tcW w:w="1985" w:type="dxa"/>
            <w:gridSpan w:val="2"/>
          </w:tcPr>
          <w:p w14:paraId="3B31D62B" w14:textId="77777777" w:rsidR="00CC71B3" w:rsidRDefault="00CC71B3" w:rsidP="001B6B98">
            <w:pPr>
              <w:spacing w:line="360" w:lineRule="auto"/>
              <w:ind w:right="-108"/>
              <w:jc w:val="both"/>
              <w:rPr>
                <w:sz w:val="28"/>
              </w:rPr>
            </w:pPr>
            <w:r>
              <w:rPr>
                <w:sz w:val="28"/>
              </w:rPr>
              <w:t xml:space="preserve">                 1.4.1.</w:t>
            </w:r>
          </w:p>
        </w:tc>
        <w:tc>
          <w:tcPr>
            <w:tcW w:w="7229" w:type="dxa"/>
          </w:tcPr>
          <w:p w14:paraId="01F1F66F" w14:textId="77777777" w:rsidR="00CC71B3" w:rsidRDefault="00CC71B3" w:rsidP="001B6B98">
            <w:pPr>
              <w:spacing w:line="360" w:lineRule="auto"/>
              <w:ind w:right="-108"/>
              <w:jc w:val="both"/>
              <w:rPr>
                <w:sz w:val="28"/>
              </w:rPr>
            </w:pPr>
            <w:r>
              <w:rPr>
                <w:sz w:val="28"/>
              </w:rPr>
              <w:t xml:space="preserve">Концепт як об’єкт лінгвокогнітивного аналізу ……….……. </w:t>
            </w:r>
          </w:p>
        </w:tc>
        <w:tc>
          <w:tcPr>
            <w:tcW w:w="567" w:type="dxa"/>
          </w:tcPr>
          <w:p w14:paraId="3A87A663" w14:textId="77777777" w:rsidR="00CC71B3" w:rsidRDefault="00CC71B3" w:rsidP="001B6B98">
            <w:pPr>
              <w:spacing w:line="372" w:lineRule="auto"/>
              <w:ind w:hanging="108"/>
              <w:jc w:val="both"/>
              <w:rPr>
                <w:sz w:val="28"/>
              </w:rPr>
            </w:pPr>
            <w:r>
              <w:rPr>
                <w:sz w:val="28"/>
              </w:rPr>
              <w:t>..51</w:t>
            </w:r>
          </w:p>
        </w:tc>
      </w:tr>
      <w:tr w:rsidR="00CC71B3" w14:paraId="6B0B1087" w14:textId="77777777" w:rsidTr="001B6B98">
        <w:tblPrEx>
          <w:tblCellMar>
            <w:top w:w="0" w:type="dxa"/>
            <w:bottom w:w="0" w:type="dxa"/>
          </w:tblCellMar>
        </w:tblPrEx>
        <w:trPr>
          <w:trHeight w:val="210"/>
        </w:trPr>
        <w:tc>
          <w:tcPr>
            <w:tcW w:w="1985" w:type="dxa"/>
            <w:gridSpan w:val="2"/>
          </w:tcPr>
          <w:p w14:paraId="05D61E69" w14:textId="77777777" w:rsidR="00CC71B3" w:rsidRDefault="00CC71B3" w:rsidP="001B6B98">
            <w:pPr>
              <w:spacing w:line="360" w:lineRule="auto"/>
              <w:ind w:right="-108"/>
              <w:jc w:val="both"/>
              <w:rPr>
                <w:sz w:val="28"/>
              </w:rPr>
            </w:pPr>
            <w:r>
              <w:rPr>
                <w:sz w:val="28"/>
              </w:rPr>
              <w:t xml:space="preserve">                 1.4.2.</w:t>
            </w:r>
          </w:p>
        </w:tc>
        <w:tc>
          <w:tcPr>
            <w:tcW w:w="7229" w:type="dxa"/>
          </w:tcPr>
          <w:p w14:paraId="02594A9C" w14:textId="77777777" w:rsidR="00CC71B3" w:rsidRDefault="00CC71B3" w:rsidP="001B6B98">
            <w:pPr>
              <w:spacing w:line="360" w:lineRule="auto"/>
              <w:ind w:right="-108"/>
              <w:jc w:val="both"/>
              <w:rPr>
                <w:sz w:val="28"/>
              </w:rPr>
            </w:pPr>
            <w:r>
              <w:rPr>
                <w:spacing w:val="-2"/>
                <w:sz w:val="28"/>
              </w:rPr>
              <w:t xml:space="preserve">Основні аспекти моделювання концепту </w:t>
            </w:r>
            <w:r>
              <w:rPr>
                <w:spacing w:val="-2"/>
              </w:rPr>
              <w:t>ЄВРОПА</w:t>
            </w:r>
            <w:r>
              <w:rPr>
                <w:sz w:val="28"/>
              </w:rPr>
              <w:t xml:space="preserve"> ………….</w:t>
            </w:r>
          </w:p>
          <w:p w14:paraId="369004F1" w14:textId="77777777" w:rsidR="00CC71B3" w:rsidRDefault="00CC71B3" w:rsidP="001B6B98">
            <w:pPr>
              <w:spacing w:line="360" w:lineRule="auto"/>
              <w:ind w:right="-108"/>
              <w:jc w:val="both"/>
              <w:rPr>
                <w:sz w:val="28"/>
              </w:rPr>
            </w:pPr>
            <w:r>
              <w:rPr>
                <w:sz w:val="28"/>
              </w:rPr>
              <w:t xml:space="preserve">1.4.2.1. Фреймові моделі у представленні концепту </w:t>
            </w:r>
            <w:r>
              <w:t>ЄВРОПА</w:t>
            </w:r>
            <w:r>
              <w:rPr>
                <w:sz w:val="28"/>
              </w:rPr>
              <w:t xml:space="preserve"> ...……………………………………………………...</w:t>
            </w:r>
          </w:p>
          <w:p w14:paraId="4E1A69F2" w14:textId="77777777" w:rsidR="00CC71B3" w:rsidRDefault="00CC71B3" w:rsidP="001B6B98">
            <w:pPr>
              <w:spacing w:line="360" w:lineRule="auto"/>
              <w:ind w:right="-108"/>
              <w:jc w:val="both"/>
              <w:rPr>
                <w:sz w:val="28"/>
              </w:rPr>
            </w:pPr>
            <w:r>
              <w:rPr>
                <w:sz w:val="28"/>
              </w:rPr>
              <w:t xml:space="preserve">1.4.2.2. Метафоричні моделі євроінтеграційного </w:t>
            </w:r>
            <w:r>
              <w:rPr>
                <w:sz w:val="28"/>
              </w:rPr>
              <w:br/>
              <w:t>дискурсу …………..…………………….……………………..</w:t>
            </w:r>
          </w:p>
        </w:tc>
        <w:tc>
          <w:tcPr>
            <w:tcW w:w="567" w:type="dxa"/>
          </w:tcPr>
          <w:p w14:paraId="665F4081" w14:textId="77777777" w:rsidR="00CC71B3" w:rsidRDefault="00CC71B3" w:rsidP="001B6B98">
            <w:pPr>
              <w:spacing w:line="372" w:lineRule="auto"/>
              <w:ind w:hanging="108"/>
              <w:jc w:val="both"/>
              <w:rPr>
                <w:sz w:val="28"/>
              </w:rPr>
            </w:pPr>
            <w:r>
              <w:rPr>
                <w:sz w:val="28"/>
              </w:rPr>
              <w:t>..56</w:t>
            </w:r>
          </w:p>
          <w:p w14:paraId="6F3A7BAA" w14:textId="77777777" w:rsidR="00CC71B3" w:rsidRDefault="00CC71B3" w:rsidP="001B6B98">
            <w:pPr>
              <w:spacing w:line="360" w:lineRule="auto"/>
              <w:ind w:hanging="108"/>
              <w:jc w:val="both"/>
              <w:rPr>
                <w:sz w:val="28"/>
              </w:rPr>
            </w:pPr>
          </w:p>
          <w:p w14:paraId="31A70AB1" w14:textId="77777777" w:rsidR="00CC71B3" w:rsidRDefault="00CC71B3" w:rsidP="001B6B98">
            <w:pPr>
              <w:spacing w:line="372" w:lineRule="auto"/>
              <w:ind w:hanging="108"/>
              <w:jc w:val="both"/>
              <w:rPr>
                <w:sz w:val="28"/>
              </w:rPr>
            </w:pPr>
            <w:r>
              <w:rPr>
                <w:sz w:val="28"/>
              </w:rPr>
              <w:t>..57</w:t>
            </w:r>
          </w:p>
          <w:p w14:paraId="7051EB5C" w14:textId="77777777" w:rsidR="00CC71B3" w:rsidRDefault="00CC71B3" w:rsidP="001B6B98">
            <w:pPr>
              <w:spacing w:line="360" w:lineRule="auto"/>
              <w:ind w:hanging="108"/>
              <w:jc w:val="both"/>
              <w:rPr>
                <w:sz w:val="28"/>
              </w:rPr>
            </w:pPr>
          </w:p>
          <w:p w14:paraId="11BF1811" w14:textId="77777777" w:rsidR="00CC71B3" w:rsidRDefault="00CC71B3" w:rsidP="001B6B98">
            <w:pPr>
              <w:spacing w:line="372" w:lineRule="auto"/>
              <w:ind w:hanging="108"/>
              <w:jc w:val="both"/>
              <w:rPr>
                <w:sz w:val="28"/>
              </w:rPr>
            </w:pPr>
            <w:r>
              <w:rPr>
                <w:sz w:val="28"/>
              </w:rPr>
              <w:t xml:space="preserve">  61</w:t>
            </w:r>
          </w:p>
        </w:tc>
      </w:tr>
      <w:tr w:rsidR="00CC71B3" w14:paraId="2A1B43F5" w14:textId="77777777" w:rsidTr="001B6B98">
        <w:tblPrEx>
          <w:tblCellMar>
            <w:top w:w="0" w:type="dxa"/>
            <w:bottom w:w="0" w:type="dxa"/>
          </w:tblCellMar>
        </w:tblPrEx>
        <w:trPr>
          <w:trHeight w:val="255"/>
        </w:trPr>
        <w:tc>
          <w:tcPr>
            <w:tcW w:w="1985" w:type="dxa"/>
            <w:gridSpan w:val="2"/>
          </w:tcPr>
          <w:p w14:paraId="2285E868" w14:textId="77777777" w:rsidR="00CC71B3" w:rsidRDefault="00CC71B3" w:rsidP="001B6B98">
            <w:pPr>
              <w:tabs>
                <w:tab w:val="left" w:pos="1310"/>
              </w:tabs>
              <w:spacing w:line="360" w:lineRule="auto"/>
              <w:ind w:right="-108"/>
              <w:jc w:val="both"/>
              <w:rPr>
                <w:sz w:val="28"/>
              </w:rPr>
            </w:pPr>
            <w:r>
              <w:rPr>
                <w:sz w:val="28"/>
              </w:rPr>
              <w:t xml:space="preserve">                 1.4.3.</w:t>
            </w:r>
          </w:p>
        </w:tc>
        <w:tc>
          <w:tcPr>
            <w:tcW w:w="7229" w:type="dxa"/>
          </w:tcPr>
          <w:p w14:paraId="06319DD9" w14:textId="77777777" w:rsidR="00CC71B3" w:rsidRDefault="00CC71B3" w:rsidP="001B6B98">
            <w:pPr>
              <w:spacing w:line="360" w:lineRule="auto"/>
              <w:ind w:right="-108"/>
              <w:jc w:val="both"/>
              <w:rPr>
                <w:spacing w:val="2"/>
                <w:sz w:val="28"/>
              </w:rPr>
            </w:pPr>
            <w:r>
              <w:rPr>
                <w:sz w:val="28"/>
              </w:rPr>
              <w:t>Представлення ідеології в концептуальному вираженні поняття “Європа” ………....…………………………………..</w:t>
            </w:r>
          </w:p>
        </w:tc>
        <w:tc>
          <w:tcPr>
            <w:tcW w:w="567" w:type="dxa"/>
          </w:tcPr>
          <w:p w14:paraId="38814CEC" w14:textId="77777777" w:rsidR="00CC71B3" w:rsidRDefault="00CC71B3" w:rsidP="001B6B98">
            <w:pPr>
              <w:spacing w:line="372" w:lineRule="auto"/>
              <w:ind w:left="-108"/>
              <w:jc w:val="both"/>
              <w:rPr>
                <w:sz w:val="28"/>
              </w:rPr>
            </w:pPr>
          </w:p>
          <w:p w14:paraId="5370D153" w14:textId="77777777" w:rsidR="00CC71B3" w:rsidRDefault="00CC71B3" w:rsidP="001B6B98">
            <w:pPr>
              <w:spacing w:line="372" w:lineRule="auto"/>
              <w:ind w:left="-108"/>
              <w:jc w:val="both"/>
              <w:rPr>
                <w:sz w:val="28"/>
              </w:rPr>
            </w:pPr>
            <w:r>
              <w:rPr>
                <w:sz w:val="28"/>
              </w:rPr>
              <w:t>..63</w:t>
            </w:r>
          </w:p>
        </w:tc>
      </w:tr>
      <w:tr w:rsidR="00CC71B3" w14:paraId="6197F1CA" w14:textId="77777777" w:rsidTr="001B6B98">
        <w:tblPrEx>
          <w:tblCellMar>
            <w:top w:w="0" w:type="dxa"/>
            <w:bottom w:w="0" w:type="dxa"/>
          </w:tblCellMar>
        </w:tblPrEx>
        <w:trPr>
          <w:cantSplit/>
          <w:trHeight w:val="105"/>
        </w:trPr>
        <w:tc>
          <w:tcPr>
            <w:tcW w:w="9214" w:type="dxa"/>
            <w:gridSpan w:val="3"/>
          </w:tcPr>
          <w:p w14:paraId="730AC992" w14:textId="77777777" w:rsidR="00CC71B3" w:rsidRDefault="00CC71B3" w:rsidP="001B6B98">
            <w:pPr>
              <w:spacing w:line="360" w:lineRule="auto"/>
              <w:ind w:right="-108"/>
              <w:jc w:val="both"/>
              <w:rPr>
                <w:sz w:val="28"/>
              </w:rPr>
            </w:pPr>
            <w:r>
              <w:rPr>
                <w:spacing w:val="2"/>
                <w:sz w:val="28"/>
              </w:rPr>
              <w:t xml:space="preserve">              Висновки до 1 розділу …..……………………………………….…...</w:t>
            </w:r>
          </w:p>
        </w:tc>
        <w:tc>
          <w:tcPr>
            <w:tcW w:w="567" w:type="dxa"/>
          </w:tcPr>
          <w:p w14:paraId="7FE3CF62" w14:textId="77777777" w:rsidR="00CC71B3" w:rsidRDefault="00CC71B3" w:rsidP="001B6B98">
            <w:pPr>
              <w:spacing w:line="372" w:lineRule="auto"/>
              <w:ind w:hanging="108"/>
              <w:jc w:val="both"/>
              <w:rPr>
                <w:sz w:val="28"/>
              </w:rPr>
            </w:pPr>
            <w:r>
              <w:rPr>
                <w:sz w:val="28"/>
              </w:rPr>
              <w:t>..65</w:t>
            </w:r>
          </w:p>
        </w:tc>
      </w:tr>
      <w:tr w:rsidR="00CC71B3" w14:paraId="4E14323E" w14:textId="77777777" w:rsidTr="001B6B98">
        <w:tblPrEx>
          <w:tblCellMar>
            <w:top w:w="0" w:type="dxa"/>
            <w:bottom w:w="0" w:type="dxa"/>
          </w:tblCellMar>
        </w:tblPrEx>
        <w:trPr>
          <w:cantSplit/>
          <w:trHeight w:val="105"/>
        </w:trPr>
        <w:tc>
          <w:tcPr>
            <w:tcW w:w="9214" w:type="dxa"/>
            <w:gridSpan w:val="3"/>
          </w:tcPr>
          <w:p w14:paraId="1D23B0B8" w14:textId="77777777" w:rsidR="00CC71B3" w:rsidRDefault="00CC71B3" w:rsidP="001B6B98">
            <w:pPr>
              <w:spacing w:line="372" w:lineRule="auto"/>
              <w:ind w:left="1168" w:right="-108" w:hanging="1134"/>
              <w:jc w:val="both"/>
              <w:rPr>
                <w:sz w:val="28"/>
              </w:rPr>
            </w:pPr>
            <w:r>
              <w:rPr>
                <w:b/>
                <w:spacing w:val="2"/>
                <w:sz w:val="28"/>
              </w:rPr>
              <w:t>РОЗДІЛ</w:t>
            </w:r>
            <w:r>
              <w:rPr>
                <w:spacing w:val="2"/>
                <w:sz w:val="28"/>
              </w:rPr>
              <w:t xml:space="preserve"> </w:t>
            </w:r>
            <w:r>
              <w:rPr>
                <w:b/>
                <w:spacing w:val="2"/>
                <w:sz w:val="28"/>
              </w:rPr>
              <w:t>2</w:t>
            </w:r>
            <w:r>
              <w:rPr>
                <w:spacing w:val="2"/>
                <w:sz w:val="28"/>
              </w:rPr>
              <w:t xml:space="preserve">. </w:t>
            </w:r>
            <w:r>
              <w:rPr>
                <w:b/>
                <w:spacing w:val="-2"/>
                <w:sz w:val="28"/>
              </w:rPr>
              <w:t xml:space="preserve">СЕМАНТИКО-КОГНІТИВНІ ОСОБЛИВОСТІ РЕАЛІЗАЦІЇ КОНЦЕПТУ </w:t>
            </w:r>
            <w:r>
              <w:rPr>
                <w:b/>
                <w:i/>
                <w:spacing w:val="-2"/>
                <w:sz w:val="27"/>
              </w:rPr>
              <w:t>ЄВРОПА</w:t>
            </w:r>
            <w:r>
              <w:rPr>
                <w:b/>
                <w:spacing w:val="-2"/>
                <w:sz w:val="28"/>
              </w:rPr>
              <w:t xml:space="preserve"> В СУЧАСНОМУ АНГЛОМОВНОМУ ЄВРОІНТЕГРАЦІЙНОМУ ДИСКУРСІ </w:t>
            </w:r>
            <w:r>
              <w:rPr>
                <w:spacing w:val="-2"/>
                <w:sz w:val="28"/>
              </w:rPr>
              <w:t>...</w:t>
            </w:r>
          </w:p>
        </w:tc>
        <w:tc>
          <w:tcPr>
            <w:tcW w:w="567" w:type="dxa"/>
          </w:tcPr>
          <w:p w14:paraId="7D3F509E" w14:textId="77777777" w:rsidR="00CC71B3" w:rsidRDefault="00CC71B3" w:rsidP="001B6B98">
            <w:pPr>
              <w:spacing w:line="372" w:lineRule="auto"/>
              <w:ind w:hanging="108"/>
              <w:jc w:val="both"/>
              <w:rPr>
                <w:sz w:val="28"/>
              </w:rPr>
            </w:pPr>
          </w:p>
          <w:p w14:paraId="0104AC12" w14:textId="77777777" w:rsidR="00CC71B3" w:rsidRDefault="00CC71B3" w:rsidP="001B6B98">
            <w:pPr>
              <w:spacing w:line="372" w:lineRule="auto"/>
              <w:ind w:hanging="108"/>
              <w:jc w:val="both"/>
              <w:rPr>
                <w:sz w:val="28"/>
              </w:rPr>
            </w:pPr>
          </w:p>
          <w:p w14:paraId="2B49ECF5" w14:textId="77777777" w:rsidR="00CC71B3" w:rsidRDefault="00CC71B3" w:rsidP="001B6B98">
            <w:pPr>
              <w:spacing w:line="372" w:lineRule="auto"/>
              <w:ind w:left="-108"/>
              <w:jc w:val="both"/>
              <w:rPr>
                <w:sz w:val="28"/>
              </w:rPr>
            </w:pPr>
            <w:r>
              <w:rPr>
                <w:sz w:val="28"/>
              </w:rPr>
              <w:t>..67</w:t>
            </w:r>
          </w:p>
        </w:tc>
      </w:tr>
      <w:tr w:rsidR="00CC71B3" w14:paraId="113256DD" w14:textId="77777777" w:rsidTr="001B6B98">
        <w:tblPrEx>
          <w:tblCellMar>
            <w:top w:w="0" w:type="dxa"/>
            <w:bottom w:w="0" w:type="dxa"/>
          </w:tblCellMar>
        </w:tblPrEx>
        <w:trPr>
          <w:cantSplit/>
          <w:trHeight w:val="105"/>
        </w:trPr>
        <w:tc>
          <w:tcPr>
            <w:tcW w:w="9214" w:type="dxa"/>
            <w:gridSpan w:val="3"/>
          </w:tcPr>
          <w:p w14:paraId="77D8658D" w14:textId="77777777" w:rsidR="00CC71B3" w:rsidRDefault="00CC71B3" w:rsidP="001B6B98">
            <w:pPr>
              <w:tabs>
                <w:tab w:val="left" w:pos="1168"/>
                <w:tab w:val="left" w:pos="2019"/>
              </w:tabs>
              <w:spacing w:line="372" w:lineRule="auto"/>
              <w:ind w:left="1763" w:right="-108" w:hanging="737"/>
              <w:jc w:val="both"/>
              <w:rPr>
                <w:sz w:val="28"/>
              </w:rPr>
            </w:pPr>
            <w:r>
              <w:rPr>
                <w:sz w:val="28"/>
              </w:rPr>
              <w:t>2.1.Мовна репрезентація</w:t>
            </w:r>
            <w:r>
              <w:rPr>
                <w:spacing w:val="-6"/>
                <w:sz w:val="28"/>
              </w:rPr>
              <w:t xml:space="preserve"> концепту </w:t>
            </w:r>
            <w:r>
              <w:rPr>
                <w:spacing w:val="-6"/>
              </w:rPr>
              <w:t>ЄВРОПА</w:t>
            </w:r>
            <w:r>
              <w:rPr>
                <w:spacing w:val="-6"/>
                <w:sz w:val="28"/>
              </w:rPr>
              <w:t xml:space="preserve"> в євроінтеграційному  дискурсі …...………………………………………………………</w:t>
            </w:r>
          </w:p>
        </w:tc>
        <w:tc>
          <w:tcPr>
            <w:tcW w:w="567" w:type="dxa"/>
          </w:tcPr>
          <w:p w14:paraId="43BCBF78" w14:textId="77777777" w:rsidR="00CC71B3" w:rsidRDefault="00CC71B3" w:rsidP="001B6B98">
            <w:pPr>
              <w:tabs>
                <w:tab w:val="left" w:pos="317"/>
              </w:tabs>
              <w:spacing w:line="372" w:lineRule="auto"/>
              <w:ind w:right="-108"/>
              <w:jc w:val="both"/>
              <w:rPr>
                <w:sz w:val="28"/>
              </w:rPr>
            </w:pPr>
          </w:p>
          <w:p w14:paraId="3B0A3224" w14:textId="77777777" w:rsidR="00CC71B3" w:rsidRDefault="00CC71B3" w:rsidP="001B6B98">
            <w:pPr>
              <w:tabs>
                <w:tab w:val="left" w:pos="317"/>
              </w:tabs>
              <w:spacing w:line="372" w:lineRule="auto"/>
              <w:ind w:left="-108" w:right="-108"/>
              <w:jc w:val="both"/>
              <w:rPr>
                <w:sz w:val="28"/>
              </w:rPr>
            </w:pPr>
            <w:r>
              <w:rPr>
                <w:sz w:val="28"/>
              </w:rPr>
              <w:t>..67</w:t>
            </w:r>
          </w:p>
        </w:tc>
      </w:tr>
      <w:tr w:rsidR="00CC71B3" w14:paraId="5027C3A0" w14:textId="77777777" w:rsidTr="001B6B98">
        <w:tblPrEx>
          <w:tblCellMar>
            <w:top w:w="0" w:type="dxa"/>
            <w:bottom w:w="0" w:type="dxa"/>
          </w:tblCellMar>
        </w:tblPrEx>
        <w:trPr>
          <w:trHeight w:val="105"/>
        </w:trPr>
        <w:tc>
          <w:tcPr>
            <w:tcW w:w="1985" w:type="dxa"/>
            <w:gridSpan w:val="2"/>
          </w:tcPr>
          <w:p w14:paraId="533B1036" w14:textId="77777777" w:rsidR="00CC71B3" w:rsidRDefault="00CC71B3" w:rsidP="001B6B98">
            <w:pPr>
              <w:spacing w:line="372" w:lineRule="auto"/>
              <w:ind w:right="-108"/>
              <w:jc w:val="both"/>
              <w:rPr>
                <w:sz w:val="28"/>
              </w:rPr>
            </w:pPr>
            <w:r>
              <w:rPr>
                <w:sz w:val="28"/>
              </w:rPr>
              <w:t xml:space="preserve">                 2.1.1.</w:t>
            </w:r>
          </w:p>
        </w:tc>
        <w:tc>
          <w:tcPr>
            <w:tcW w:w="7229" w:type="dxa"/>
          </w:tcPr>
          <w:p w14:paraId="1BE9BCBD" w14:textId="77777777" w:rsidR="00CC71B3" w:rsidRDefault="00CC71B3" w:rsidP="001B6B98">
            <w:pPr>
              <w:spacing w:line="372" w:lineRule="auto"/>
              <w:ind w:right="-108"/>
              <w:jc w:val="both"/>
              <w:rPr>
                <w:sz w:val="28"/>
              </w:rPr>
            </w:pPr>
            <w:r>
              <w:rPr>
                <w:sz w:val="28"/>
              </w:rPr>
              <w:t>Номінації на позначення</w:t>
            </w:r>
            <w:r>
              <w:rPr>
                <w:b/>
                <w:sz w:val="28"/>
              </w:rPr>
              <w:t xml:space="preserve"> </w:t>
            </w:r>
            <w:r>
              <w:rPr>
                <w:sz w:val="28"/>
              </w:rPr>
              <w:t xml:space="preserve">концепту </w:t>
            </w:r>
            <w:r>
              <w:t>ЄВРОПА</w:t>
            </w:r>
            <w:r>
              <w:rPr>
                <w:sz w:val="28"/>
              </w:rPr>
              <w:t xml:space="preserve"> …...….………..</w:t>
            </w:r>
          </w:p>
        </w:tc>
        <w:tc>
          <w:tcPr>
            <w:tcW w:w="567" w:type="dxa"/>
          </w:tcPr>
          <w:p w14:paraId="70FA5F52" w14:textId="77777777" w:rsidR="00CC71B3" w:rsidRDefault="00CC71B3" w:rsidP="001B6B98">
            <w:pPr>
              <w:spacing w:line="372" w:lineRule="auto"/>
              <w:ind w:hanging="108"/>
              <w:jc w:val="both"/>
              <w:rPr>
                <w:sz w:val="28"/>
              </w:rPr>
            </w:pPr>
            <w:r>
              <w:rPr>
                <w:sz w:val="28"/>
              </w:rPr>
              <w:t>..68</w:t>
            </w:r>
          </w:p>
        </w:tc>
      </w:tr>
      <w:tr w:rsidR="00CC71B3" w14:paraId="52B64796" w14:textId="77777777" w:rsidTr="001B6B98">
        <w:tblPrEx>
          <w:tblCellMar>
            <w:top w:w="0" w:type="dxa"/>
            <w:bottom w:w="0" w:type="dxa"/>
          </w:tblCellMar>
        </w:tblPrEx>
        <w:trPr>
          <w:trHeight w:val="105"/>
        </w:trPr>
        <w:tc>
          <w:tcPr>
            <w:tcW w:w="1985" w:type="dxa"/>
            <w:gridSpan w:val="2"/>
          </w:tcPr>
          <w:p w14:paraId="2088AE43" w14:textId="77777777" w:rsidR="00CC71B3" w:rsidRDefault="00CC71B3" w:rsidP="001B6B98">
            <w:pPr>
              <w:tabs>
                <w:tab w:val="left" w:pos="1027"/>
              </w:tabs>
              <w:spacing w:line="372" w:lineRule="auto"/>
              <w:ind w:right="-108"/>
              <w:jc w:val="both"/>
              <w:rPr>
                <w:sz w:val="28"/>
              </w:rPr>
            </w:pPr>
            <w:r>
              <w:rPr>
                <w:sz w:val="28"/>
              </w:rPr>
              <w:t xml:space="preserve">                 2.1.2.</w:t>
            </w:r>
          </w:p>
        </w:tc>
        <w:tc>
          <w:tcPr>
            <w:tcW w:w="7229" w:type="dxa"/>
          </w:tcPr>
          <w:p w14:paraId="369211B6" w14:textId="77777777" w:rsidR="00CC71B3" w:rsidRDefault="00CC71B3" w:rsidP="001B6B98">
            <w:pPr>
              <w:spacing w:line="372" w:lineRule="auto"/>
              <w:ind w:right="-108"/>
              <w:jc w:val="both"/>
              <w:rPr>
                <w:sz w:val="28"/>
              </w:rPr>
            </w:pPr>
            <w:r>
              <w:rPr>
                <w:sz w:val="28"/>
              </w:rPr>
              <w:t xml:space="preserve">Логіко-когнітивна схема </w:t>
            </w:r>
            <w:r>
              <w:t>КОНТЕЙНЕР</w:t>
            </w:r>
            <w:r>
              <w:rPr>
                <w:sz w:val="28"/>
              </w:rPr>
              <w:t xml:space="preserve"> </w:t>
            </w:r>
            <w:r>
              <w:rPr>
                <w:spacing w:val="2"/>
                <w:sz w:val="28"/>
              </w:rPr>
              <w:t xml:space="preserve">у репрезентації концепту </w:t>
            </w:r>
            <w:r>
              <w:rPr>
                <w:spacing w:val="2"/>
              </w:rPr>
              <w:t>ЄВРОПА</w:t>
            </w:r>
            <w:r>
              <w:rPr>
                <w:spacing w:val="2"/>
                <w:sz w:val="28"/>
              </w:rPr>
              <w:t xml:space="preserve"> в євроінтеграційному дискурсі ...……...</w:t>
            </w:r>
          </w:p>
        </w:tc>
        <w:tc>
          <w:tcPr>
            <w:tcW w:w="567" w:type="dxa"/>
          </w:tcPr>
          <w:p w14:paraId="1CBE5700" w14:textId="77777777" w:rsidR="00CC71B3" w:rsidRDefault="00CC71B3" w:rsidP="001B6B98">
            <w:pPr>
              <w:spacing w:line="372" w:lineRule="auto"/>
              <w:jc w:val="both"/>
              <w:rPr>
                <w:sz w:val="28"/>
              </w:rPr>
            </w:pPr>
          </w:p>
          <w:p w14:paraId="4D1C5358" w14:textId="77777777" w:rsidR="00CC71B3" w:rsidRDefault="00CC71B3" w:rsidP="001B6B98">
            <w:pPr>
              <w:spacing w:line="372" w:lineRule="auto"/>
              <w:ind w:hanging="108"/>
              <w:jc w:val="both"/>
              <w:rPr>
                <w:sz w:val="28"/>
              </w:rPr>
            </w:pPr>
            <w:r>
              <w:rPr>
                <w:sz w:val="28"/>
              </w:rPr>
              <w:t>..80</w:t>
            </w:r>
          </w:p>
        </w:tc>
      </w:tr>
      <w:tr w:rsidR="00CC71B3" w14:paraId="231A2549" w14:textId="77777777" w:rsidTr="001B6B98">
        <w:tblPrEx>
          <w:tblCellMar>
            <w:top w:w="0" w:type="dxa"/>
            <w:bottom w:w="0" w:type="dxa"/>
          </w:tblCellMar>
        </w:tblPrEx>
        <w:trPr>
          <w:cantSplit/>
          <w:trHeight w:val="90"/>
        </w:trPr>
        <w:tc>
          <w:tcPr>
            <w:tcW w:w="9214" w:type="dxa"/>
            <w:gridSpan w:val="3"/>
          </w:tcPr>
          <w:p w14:paraId="35E51F8F" w14:textId="77777777" w:rsidR="00CC71B3" w:rsidRDefault="00CC71B3" w:rsidP="001B6B98">
            <w:pPr>
              <w:spacing w:line="360" w:lineRule="auto"/>
              <w:ind w:right="-108"/>
              <w:jc w:val="both"/>
              <w:rPr>
                <w:sz w:val="28"/>
              </w:rPr>
            </w:pPr>
            <w:r>
              <w:rPr>
                <w:sz w:val="28"/>
              </w:rPr>
              <w:t xml:space="preserve">               2.2. Б</w:t>
            </w:r>
            <w:r>
              <w:rPr>
                <w:spacing w:val="-6"/>
                <w:sz w:val="28"/>
              </w:rPr>
              <w:t>азові метафоричні моделі ……………………….…………….…..</w:t>
            </w:r>
          </w:p>
        </w:tc>
        <w:tc>
          <w:tcPr>
            <w:tcW w:w="567" w:type="dxa"/>
          </w:tcPr>
          <w:p w14:paraId="31F8712A" w14:textId="77777777" w:rsidR="00CC71B3" w:rsidRDefault="00CC71B3" w:rsidP="001B6B98">
            <w:pPr>
              <w:spacing w:line="360" w:lineRule="auto"/>
              <w:ind w:hanging="108"/>
              <w:jc w:val="both"/>
              <w:rPr>
                <w:sz w:val="28"/>
              </w:rPr>
            </w:pPr>
            <w:r>
              <w:rPr>
                <w:sz w:val="28"/>
              </w:rPr>
              <w:t>..84</w:t>
            </w:r>
          </w:p>
        </w:tc>
      </w:tr>
      <w:tr w:rsidR="00CC71B3" w14:paraId="0D0F6817" w14:textId="77777777" w:rsidTr="001B6B98">
        <w:tblPrEx>
          <w:tblCellMar>
            <w:top w:w="0" w:type="dxa"/>
            <w:bottom w:w="0" w:type="dxa"/>
          </w:tblCellMar>
        </w:tblPrEx>
        <w:trPr>
          <w:trHeight w:val="105"/>
        </w:trPr>
        <w:tc>
          <w:tcPr>
            <w:tcW w:w="1985" w:type="dxa"/>
            <w:gridSpan w:val="2"/>
          </w:tcPr>
          <w:p w14:paraId="3D1530DE" w14:textId="77777777" w:rsidR="00CC71B3" w:rsidRDefault="00CC71B3" w:rsidP="001B6B98">
            <w:pPr>
              <w:tabs>
                <w:tab w:val="left" w:pos="1168"/>
              </w:tabs>
              <w:spacing w:line="360" w:lineRule="auto"/>
              <w:ind w:right="-108"/>
              <w:jc w:val="both"/>
              <w:rPr>
                <w:sz w:val="28"/>
              </w:rPr>
            </w:pPr>
            <w:r>
              <w:rPr>
                <w:sz w:val="28"/>
              </w:rPr>
              <w:t xml:space="preserve">                 2.2.1.</w:t>
            </w:r>
          </w:p>
        </w:tc>
        <w:tc>
          <w:tcPr>
            <w:tcW w:w="7229" w:type="dxa"/>
          </w:tcPr>
          <w:p w14:paraId="71009C32" w14:textId="77777777" w:rsidR="00CC71B3" w:rsidRDefault="00CC71B3" w:rsidP="001B6B98">
            <w:pPr>
              <w:spacing w:line="360" w:lineRule="auto"/>
              <w:ind w:right="-108"/>
              <w:jc w:val="both"/>
              <w:rPr>
                <w:sz w:val="28"/>
              </w:rPr>
            </w:pPr>
            <w:r>
              <w:rPr>
                <w:sz w:val="28"/>
              </w:rPr>
              <w:t>Антропоморфна метафор .…..………………………………..</w:t>
            </w:r>
          </w:p>
        </w:tc>
        <w:tc>
          <w:tcPr>
            <w:tcW w:w="567" w:type="dxa"/>
          </w:tcPr>
          <w:p w14:paraId="3F752B6A" w14:textId="77777777" w:rsidR="00CC71B3" w:rsidRDefault="00CC71B3" w:rsidP="001B6B98">
            <w:pPr>
              <w:spacing w:line="360" w:lineRule="auto"/>
              <w:ind w:hanging="108"/>
              <w:jc w:val="both"/>
              <w:rPr>
                <w:sz w:val="28"/>
              </w:rPr>
            </w:pPr>
            <w:r>
              <w:rPr>
                <w:sz w:val="28"/>
              </w:rPr>
              <w:t>..85</w:t>
            </w:r>
          </w:p>
        </w:tc>
      </w:tr>
      <w:tr w:rsidR="00CC71B3" w14:paraId="4E0DB616" w14:textId="77777777" w:rsidTr="001B6B98">
        <w:tblPrEx>
          <w:tblCellMar>
            <w:top w:w="0" w:type="dxa"/>
            <w:bottom w:w="0" w:type="dxa"/>
          </w:tblCellMar>
        </w:tblPrEx>
        <w:trPr>
          <w:trHeight w:val="195"/>
        </w:trPr>
        <w:tc>
          <w:tcPr>
            <w:tcW w:w="1985" w:type="dxa"/>
            <w:gridSpan w:val="2"/>
          </w:tcPr>
          <w:p w14:paraId="2318E105" w14:textId="77777777" w:rsidR="00CC71B3" w:rsidRDefault="00CC71B3" w:rsidP="001B6B98">
            <w:pPr>
              <w:spacing w:line="360" w:lineRule="auto"/>
              <w:ind w:left="1168" w:right="-108" w:hanging="141"/>
              <w:jc w:val="both"/>
              <w:rPr>
                <w:sz w:val="28"/>
              </w:rPr>
            </w:pPr>
            <w:r>
              <w:rPr>
                <w:sz w:val="28"/>
              </w:rPr>
              <w:t xml:space="preserve">  2.2.2.</w:t>
            </w:r>
          </w:p>
        </w:tc>
        <w:tc>
          <w:tcPr>
            <w:tcW w:w="7229" w:type="dxa"/>
          </w:tcPr>
          <w:p w14:paraId="0C7D4C2B" w14:textId="77777777" w:rsidR="00CC71B3" w:rsidRDefault="00CC71B3" w:rsidP="001B6B98">
            <w:pPr>
              <w:spacing w:line="360" w:lineRule="auto"/>
              <w:ind w:right="-108"/>
              <w:jc w:val="both"/>
              <w:rPr>
                <w:sz w:val="28"/>
              </w:rPr>
            </w:pPr>
            <w:r>
              <w:rPr>
                <w:sz w:val="28"/>
              </w:rPr>
              <w:t>Соціоморфна метафора ………………………………………</w:t>
            </w:r>
          </w:p>
        </w:tc>
        <w:tc>
          <w:tcPr>
            <w:tcW w:w="567" w:type="dxa"/>
          </w:tcPr>
          <w:p w14:paraId="3DDFCECF" w14:textId="77777777" w:rsidR="00CC71B3" w:rsidRDefault="00CC71B3" w:rsidP="001B6B98">
            <w:pPr>
              <w:spacing w:line="360" w:lineRule="auto"/>
              <w:ind w:hanging="108"/>
              <w:jc w:val="both"/>
              <w:rPr>
                <w:sz w:val="28"/>
              </w:rPr>
            </w:pPr>
            <w:r>
              <w:rPr>
                <w:sz w:val="28"/>
              </w:rPr>
              <w:t>..92</w:t>
            </w:r>
          </w:p>
        </w:tc>
      </w:tr>
      <w:tr w:rsidR="00CC71B3" w14:paraId="506AC8E6" w14:textId="77777777" w:rsidTr="001B6B98">
        <w:tblPrEx>
          <w:tblCellMar>
            <w:top w:w="0" w:type="dxa"/>
            <w:bottom w:w="0" w:type="dxa"/>
          </w:tblCellMar>
        </w:tblPrEx>
        <w:trPr>
          <w:trHeight w:val="255"/>
        </w:trPr>
        <w:tc>
          <w:tcPr>
            <w:tcW w:w="1985" w:type="dxa"/>
            <w:gridSpan w:val="2"/>
          </w:tcPr>
          <w:p w14:paraId="7F0F507E" w14:textId="77777777" w:rsidR="00CC71B3" w:rsidRDefault="00CC71B3" w:rsidP="001B6B98">
            <w:pPr>
              <w:spacing w:line="360" w:lineRule="auto"/>
              <w:ind w:left="1027" w:right="-108"/>
              <w:jc w:val="both"/>
              <w:rPr>
                <w:sz w:val="28"/>
              </w:rPr>
            </w:pPr>
            <w:r>
              <w:rPr>
                <w:sz w:val="28"/>
              </w:rPr>
              <w:t xml:space="preserve">  2.2.3.</w:t>
            </w:r>
          </w:p>
        </w:tc>
        <w:tc>
          <w:tcPr>
            <w:tcW w:w="7229" w:type="dxa"/>
          </w:tcPr>
          <w:p w14:paraId="098FDE33" w14:textId="77777777" w:rsidR="00CC71B3" w:rsidRDefault="00CC71B3" w:rsidP="001B6B98">
            <w:pPr>
              <w:spacing w:line="360" w:lineRule="auto"/>
              <w:ind w:right="-108"/>
              <w:jc w:val="both"/>
              <w:rPr>
                <w:sz w:val="28"/>
              </w:rPr>
            </w:pPr>
            <w:r>
              <w:rPr>
                <w:sz w:val="28"/>
              </w:rPr>
              <w:t>Артефактна метафора ..………..……………………………..</w:t>
            </w:r>
          </w:p>
        </w:tc>
        <w:tc>
          <w:tcPr>
            <w:tcW w:w="567" w:type="dxa"/>
          </w:tcPr>
          <w:p w14:paraId="6F4BF7B5" w14:textId="77777777" w:rsidR="00CC71B3" w:rsidRDefault="00CC71B3" w:rsidP="001B6B98">
            <w:pPr>
              <w:spacing w:line="360" w:lineRule="auto"/>
              <w:ind w:right="-108" w:hanging="108"/>
              <w:jc w:val="both"/>
              <w:rPr>
                <w:sz w:val="28"/>
              </w:rPr>
            </w:pPr>
            <w:r>
              <w:rPr>
                <w:sz w:val="28"/>
              </w:rPr>
              <w:t>..102</w:t>
            </w:r>
          </w:p>
        </w:tc>
      </w:tr>
      <w:tr w:rsidR="00CC71B3" w14:paraId="5FF78431" w14:textId="77777777" w:rsidTr="001B6B98">
        <w:tblPrEx>
          <w:tblCellMar>
            <w:top w:w="0" w:type="dxa"/>
            <w:bottom w:w="0" w:type="dxa"/>
          </w:tblCellMar>
        </w:tblPrEx>
        <w:trPr>
          <w:trHeight w:val="300"/>
        </w:trPr>
        <w:tc>
          <w:tcPr>
            <w:tcW w:w="1985" w:type="dxa"/>
            <w:gridSpan w:val="2"/>
          </w:tcPr>
          <w:p w14:paraId="2BA9F9FF" w14:textId="77777777" w:rsidR="00CC71B3" w:rsidRDefault="00CC71B3" w:rsidP="001B6B98">
            <w:pPr>
              <w:spacing w:line="360" w:lineRule="auto"/>
              <w:ind w:left="1027" w:right="-108"/>
              <w:jc w:val="both"/>
              <w:rPr>
                <w:sz w:val="28"/>
              </w:rPr>
            </w:pPr>
            <w:r>
              <w:rPr>
                <w:sz w:val="28"/>
              </w:rPr>
              <w:lastRenderedPageBreak/>
              <w:t xml:space="preserve">  2.2.4.</w:t>
            </w:r>
          </w:p>
        </w:tc>
        <w:tc>
          <w:tcPr>
            <w:tcW w:w="7229" w:type="dxa"/>
          </w:tcPr>
          <w:p w14:paraId="32E86854" w14:textId="77777777" w:rsidR="00CC71B3" w:rsidRDefault="00CC71B3" w:rsidP="001B6B98">
            <w:pPr>
              <w:spacing w:line="360" w:lineRule="auto"/>
              <w:ind w:right="-108"/>
              <w:jc w:val="both"/>
              <w:rPr>
                <w:sz w:val="28"/>
              </w:rPr>
            </w:pPr>
            <w:r>
              <w:rPr>
                <w:sz w:val="28"/>
              </w:rPr>
              <w:t>Природоморфна метафора ……...……………………………</w:t>
            </w:r>
          </w:p>
        </w:tc>
        <w:tc>
          <w:tcPr>
            <w:tcW w:w="567" w:type="dxa"/>
          </w:tcPr>
          <w:p w14:paraId="18F73D4D" w14:textId="77777777" w:rsidR="00CC71B3" w:rsidRDefault="00CC71B3" w:rsidP="001B6B98">
            <w:pPr>
              <w:spacing w:line="360" w:lineRule="auto"/>
              <w:ind w:right="-108" w:hanging="108"/>
              <w:jc w:val="both"/>
              <w:rPr>
                <w:sz w:val="28"/>
              </w:rPr>
            </w:pPr>
            <w:r>
              <w:rPr>
                <w:sz w:val="28"/>
              </w:rPr>
              <w:t>..109</w:t>
            </w:r>
          </w:p>
        </w:tc>
      </w:tr>
      <w:tr w:rsidR="00CC71B3" w14:paraId="702D7458" w14:textId="77777777" w:rsidTr="001B6B98">
        <w:tblPrEx>
          <w:tblCellMar>
            <w:top w:w="0" w:type="dxa"/>
            <w:bottom w:w="0" w:type="dxa"/>
          </w:tblCellMar>
        </w:tblPrEx>
        <w:trPr>
          <w:cantSplit/>
          <w:trHeight w:val="150"/>
        </w:trPr>
        <w:tc>
          <w:tcPr>
            <w:tcW w:w="9214" w:type="dxa"/>
            <w:gridSpan w:val="3"/>
          </w:tcPr>
          <w:p w14:paraId="3597481C" w14:textId="77777777" w:rsidR="00CC71B3" w:rsidRDefault="00CC71B3" w:rsidP="001B6B98">
            <w:pPr>
              <w:spacing w:line="360" w:lineRule="auto"/>
              <w:ind w:right="-108"/>
              <w:jc w:val="both"/>
              <w:rPr>
                <w:sz w:val="28"/>
              </w:rPr>
            </w:pPr>
            <w:r>
              <w:rPr>
                <w:sz w:val="28"/>
              </w:rPr>
              <w:t xml:space="preserve">             Висновки до 2 розділу ……………...…………….…………………….</w:t>
            </w:r>
          </w:p>
        </w:tc>
        <w:tc>
          <w:tcPr>
            <w:tcW w:w="567" w:type="dxa"/>
          </w:tcPr>
          <w:p w14:paraId="07B61AC4" w14:textId="77777777" w:rsidR="00CC71B3" w:rsidRDefault="00CC71B3" w:rsidP="001B6B98">
            <w:pPr>
              <w:spacing w:line="360" w:lineRule="auto"/>
              <w:ind w:right="-108" w:hanging="108"/>
              <w:jc w:val="both"/>
              <w:rPr>
                <w:sz w:val="28"/>
              </w:rPr>
            </w:pPr>
            <w:r>
              <w:rPr>
                <w:sz w:val="28"/>
              </w:rPr>
              <w:t>..112</w:t>
            </w:r>
          </w:p>
        </w:tc>
      </w:tr>
      <w:tr w:rsidR="00CC71B3" w14:paraId="1813EB74" w14:textId="77777777" w:rsidTr="001B6B98">
        <w:tblPrEx>
          <w:tblCellMar>
            <w:top w:w="0" w:type="dxa"/>
            <w:bottom w:w="0" w:type="dxa"/>
          </w:tblCellMar>
        </w:tblPrEx>
        <w:trPr>
          <w:trHeight w:val="135"/>
        </w:trPr>
        <w:tc>
          <w:tcPr>
            <w:tcW w:w="1560" w:type="dxa"/>
          </w:tcPr>
          <w:p w14:paraId="1AD53514" w14:textId="77777777" w:rsidR="00CC71B3" w:rsidRDefault="00CC71B3" w:rsidP="001B6B98">
            <w:pPr>
              <w:spacing w:line="348" w:lineRule="auto"/>
              <w:ind w:right="-250"/>
              <w:jc w:val="both"/>
              <w:rPr>
                <w:sz w:val="28"/>
              </w:rPr>
            </w:pPr>
            <w:r>
              <w:rPr>
                <w:b/>
                <w:sz w:val="28"/>
              </w:rPr>
              <w:t>РОЗДІЛ 3</w:t>
            </w:r>
            <w:r>
              <w:rPr>
                <w:sz w:val="28"/>
              </w:rPr>
              <w:t>.</w:t>
            </w:r>
          </w:p>
        </w:tc>
        <w:tc>
          <w:tcPr>
            <w:tcW w:w="7654" w:type="dxa"/>
            <w:gridSpan w:val="2"/>
          </w:tcPr>
          <w:p w14:paraId="00620355" w14:textId="77777777" w:rsidR="00CC71B3" w:rsidRDefault="00CC71B3" w:rsidP="001B6B98">
            <w:pPr>
              <w:spacing w:line="348" w:lineRule="auto"/>
              <w:ind w:right="-108"/>
              <w:jc w:val="both"/>
              <w:rPr>
                <w:b/>
                <w:spacing w:val="8"/>
                <w:sz w:val="28"/>
              </w:rPr>
            </w:pPr>
            <w:r>
              <w:rPr>
                <w:b/>
                <w:spacing w:val="8"/>
                <w:sz w:val="28"/>
              </w:rPr>
              <w:t xml:space="preserve">ЛІНГВОПРАГМАТИЧНІ ХАРАКТЕРИСТИКИ КОНЦЕПТУ </w:t>
            </w:r>
            <w:r>
              <w:rPr>
                <w:b/>
                <w:i/>
                <w:spacing w:val="8"/>
                <w:sz w:val="27"/>
              </w:rPr>
              <w:t>ЄВРОПА</w:t>
            </w:r>
            <w:r>
              <w:rPr>
                <w:b/>
                <w:spacing w:val="8"/>
                <w:sz w:val="28"/>
              </w:rPr>
              <w:t xml:space="preserve"> В СУЧАСНОМУ АНГЛОМОВНОМУ ЄВРОІНТЕГРАЦІЙНОМУ ДИСКУРСІ</w:t>
            </w:r>
            <w:r>
              <w:rPr>
                <w:spacing w:val="8"/>
                <w:sz w:val="28"/>
              </w:rPr>
              <w:t>……………………………………………………..</w:t>
            </w:r>
          </w:p>
        </w:tc>
        <w:tc>
          <w:tcPr>
            <w:tcW w:w="567" w:type="dxa"/>
          </w:tcPr>
          <w:p w14:paraId="4B2676CC" w14:textId="77777777" w:rsidR="00CC71B3" w:rsidRDefault="00CC71B3" w:rsidP="001B6B98">
            <w:pPr>
              <w:spacing w:line="348" w:lineRule="auto"/>
              <w:jc w:val="both"/>
              <w:rPr>
                <w:sz w:val="28"/>
              </w:rPr>
            </w:pPr>
          </w:p>
          <w:p w14:paraId="1DA83C51" w14:textId="77777777" w:rsidR="00CC71B3" w:rsidRDefault="00CC71B3" w:rsidP="001B6B98">
            <w:pPr>
              <w:spacing w:line="348" w:lineRule="auto"/>
              <w:ind w:hanging="108"/>
              <w:jc w:val="both"/>
              <w:rPr>
                <w:sz w:val="28"/>
              </w:rPr>
            </w:pPr>
          </w:p>
          <w:p w14:paraId="5A1EA6DF" w14:textId="77777777" w:rsidR="00CC71B3" w:rsidRDefault="00CC71B3" w:rsidP="001B6B98">
            <w:pPr>
              <w:tabs>
                <w:tab w:val="left" w:pos="317"/>
              </w:tabs>
              <w:spacing w:line="348" w:lineRule="auto"/>
              <w:ind w:right="-108"/>
              <w:jc w:val="both"/>
              <w:rPr>
                <w:sz w:val="28"/>
              </w:rPr>
            </w:pPr>
          </w:p>
          <w:p w14:paraId="64F4A2BC" w14:textId="77777777" w:rsidR="00CC71B3" w:rsidRDefault="00CC71B3" w:rsidP="001B6B98">
            <w:pPr>
              <w:tabs>
                <w:tab w:val="left" w:pos="317"/>
              </w:tabs>
              <w:spacing w:line="348" w:lineRule="auto"/>
              <w:ind w:left="-108" w:right="-108"/>
              <w:jc w:val="both"/>
              <w:rPr>
                <w:sz w:val="28"/>
              </w:rPr>
            </w:pPr>
            <w:r>
              <w:rPr>
                <w:sz w:val="28"/>
              </w:rPr>
              <w:t>..115</w:t>
            </w:r>
          </w:p>
        </w:tc>
      </w:tr>
      <w:tr w:rsidR="00CC71B3" w14:paraId="288842E7" w14:textId="77777777" w:rsidTr="001B6B98">
        <w:tblPrEx>
          <w:tblCellMar>
            <w:top w:w="0" w:type="dxa"/>
            <w:bottom w:w="0" w:type="dxa"/>
          </w:tblCellMar>
        </w:tblPrEx>
        <w:trPr>
          <w:cantSplit/>
          <w:trHeight w:val="255"/>
        </w:trPr>
        <w:tc>
          <w:tcPr>
            <w:tcW w:w="9214" w:type="dxa"/>
            <w:gridSpan w:val="3"/>
            <w:vMerge w:val="restart"/>
          </w:tcPr>
          <w:p w14:paraId="4F3C7CDC" w14:textId="77777777" w:rsidR="00CC71B3" w:rsidRDefault="00CC71B3" w:rsidP="001B6B98">
            <w:pPr>
              <w:tabs>
                <w:tab w:val="left" w:pos="1027"/>
                <w:tab w:val="left" w:pos="1594"/>
              </w:tabs>
              <w:spacing w:line="348" w:lineRule="auto"/>
              <w:ind w:left="1622" w:right="-108" w:hanging="737"/>
              <w:jc w:val="both"/>
            </w:pPr>
            <w:r>
              <w:rPr>
                <w:sz w:val="28"/>
              </w:rPr>
              <w:t xml:space="preserve">  3.1. </w:t>
            </w:r>
            <w:r>
              <w:rPr>
                <w:spacing w:val="4"/>
                <w:sz w:val="28"/>
              </w:rPr>
              <w:t>Ідеологія “об’єднаної Європи” та способи її мовного                                                                     представлення в євроінтеграційному дискурсі ...…………….</w:t>
            </w:r>
          </w:p>
        </w:tc>
        <w:tc>
          <w:tcPr>
            <w:tcW w:w="567" w:type="dxa"/>
          </w:tcPr>
          <w:p w14:paraId="5E8ED4D8" w14:textId="77777777" w:rsidR="00CC71B3" w:rsidRDefault="00CC71B3" w:rsidP="001B6B98">
            <w:pPr>
              <w:spacing w:line="348" w:lineRule="auto"/>
              <w:ind w:hanging="108"/>
              <w:jc w:val="both"/>
              <w:rPr>
                <w:sz w:val="28"/>
              </w:rPr>
            </w:pPr>
          </w:p>
        </w:tc>
      </w:tr>
      <w:tr w:rsidR="00CC71B3" w14:paraId="1B4CB2FD" w14:textId="77777777" w:rsidTr="001B6B98">
        <w:tblPrEx>
          <w:tblCellMar>
            <w:top w:w="0" w:type="dxa"/>
            <w:bottom w:w="0" w:type="dxa"/>
          </w:tblCellMar>
        </w:tblPrEx>
        <w:trPr>
          <w:cantSplit/>
          <w:trHeight w:val="180"/>
        </w:trPr>
        <w:tc>
          <w:tcPr>
            <w:tcW w:w="9214" w:type="dxa"/>
            <w:gridSpan w:val="3"/>
            <w:vMerge/>
          </w:tcPr>
          <w:p w14:paraId="0E7B68FE" w14:textId="77777777" w:rsidR="00CC71B3" w:rsidRDefault="00CC71B3" w:rsidP="001B6B98">
            <w:pPr>
              <w:tabs>
                <w:tab w:val="left" w:pos="1452"/>
              </w:tabs>
              <w:spacing w:line="348" w:lineRule="auto"/>
              <w:ind w:left="1027" w:right="-108"/>
              <w:jc w:val="both"/>
              <w:rPr>
                <w:sz w:val="28"/>
              </w:rPr>
            </w:pPr>
          </w:p>
        </w:tc>
        <w:tc>
          <w:tcPr>
            <w:tcW w:w="567" w:type="dxa"/>
          </w:tcPr>
          <w:p w14:paraId="2F77A048" w14:textId="77777777" w:rsidR="00CC71B3" w:rsidRDefault="00CC71B3" w:rsidP="001B6B98">
            <w:pPr>
              <w:spacing w:line="348" w:lineRule="auto"/>
              <w:ind w:right="-108" w:hanging="108"/>
              <w:jc w:val="both"/>
              <w:rPr>
                <w:sz w:val="28"/>
              </w:rPr>
            </w:pPr>
            <w:r>
              <w:rPr>
                <w:sz w:val="28"/>
              </w:rPr>
              <w:t>..116</w:t>
            </w:r>
          </w:p>
        </w:tc>
      </w:tr>
      <w:tr w:rsidR="00CC71B3" w14:paraId="47015851" w14:textId="77777777" w:rsidTr="001B6B98">
        <w:tblPrEx>
          <w:tblCellMar>
            <w:top w:w="0" w:type="dxa"/>
            <w:bottom w:w="0" w:type="dxa"/>
          </w:tblCellMar>
        </w:tblPrEx>
        <w:trPr>
          <w:trHeight w:val="210"/>
        </w:trPr>
        <w:tc>
          <w:tcPr>
            <w:tcW w:w="1985" w:type="dxa"/>
            <w:gridSpan w:val="2"/>
          </w:tcPr>
          <w:p w14:paraId="687B5CAA" w14:textId="77777777" w:rsidR="00CC71B3" w:rsidRDefault="00CC71B3" w:rsidP="001B6B98">
            <w:pPr>
              <w:tabs>
                <w:tab w:val="left" w:pos="460"/>
              </w:tabs>
              <w:spacing w:line="348" w:lineRule="auto"/>
              <w:ind w:right="-108"/>
              <w:jc w:val="both"/>
              <w:rPr>
                <w:sz w:val="28"/>
              </w:rPr>
            </w:pPr>
            <w:r>
              <w:rPr>
                <w:sz w:val="28"/>
              </w:rPr>
              <w:t xml:space="preserve">                 3.1.1.</w:t>
            </w:r>
          </w:p>
        </w:tc>
        <w:tc>
          <w:tcPr>
            <w:tcW w:w="7229" w:type="dxa"/>
          </w:tcPr>
          <w:p w14:paraId="5F9ECDE8" w14:textId="77777777" w:rsidR="00CC71B3" w:rsidRDefault="00CC71B3" w:rsidP="001B6B98">
            <w:pPr>
              <w:spacing w:line="348" w:lineRule="auto"/>
              <w:ind w:right="-108"/>
              <w:jc w:val="both"/>
              <w:rPr>
                <w:sz w:val="28"/>
              </w:rPr>
            </w:pPr>
            <w:r>
              <w:rPr>
                <w:sz w:val="28"/>
              </w:rPr>
              <w:t>Опозиція “свій” – “чужий” у концептуальній структурі  євроінтеграційного дискурсу …………..….…………….…..</w:t>
            </w:r>
          </w:p>
        </w:tc>
        <w:tc>
          <w:tcPr>
            <w:tcW w:w="567" w:type="dxa"/>
          </w:tcPr>
          <w:p w14:paraId="6A4E298D" w14:textId="77777777" w:rsidR="00CC71B3" w:rsidRDefault="00CC71B3" w:rsidP="001B6B98">
            <w:pPr>
              <w:spacing w:line="348" w:lineRule="auto"/>
              <w:jc w:val="both"/>
              <w:rPr>
                <w:sz w:val="28"/>
              </w:rPr>
            </w:pPr>
          </w:p>
          <w:p w14:paraId="539CF21E" w14:textId="77777777" w:rsidR="00CC71B3" w:rsidRDefault="00CC71B3" w:rsidP="001B6B98">
            <w:pPr>
              <w:spacing w:line="348" w:lineRule="auto"/>
              <w:ind w:right="-108" w:hanging="108"/>
              <w:jc w:val="both"/>
              <w:rPr>
                <w:sz w:val="28"/>
              </w:rPr>
            </w:pPr>
            <w:r>
              <w:rPr>
                <w:sz w:val="28"/>
              </w:rPr>
              <w:t>..121</w:t>
            </w:r>
          </w:p>
        </w:tc>
      </w:tr>
      <w:tr w:rsidR="00CC71B3" w14:paraId="530ACF08" w14:textId="77777777" w:rsidTr="001B6B98">
        <w:tblPrEx>
          <w:tblCellMar>
            <w:top w:w="0" w:type="dxa"/>
            <w:bottom w:w="0" w:type="dxa"/>
          </w:tblCellMar>
        </w:tblPrEx>
        <w:trPr>
          <w:trHeight w:val="285"/>
        </w:trPr>
        <w:tc>
          <w:tcPr>
            <w:tcW w:w="1985" w:type="dxa"/>
            <w:gridSpan w:val="2"/>
          </w:tcPr>
          <w:p w14:paraId="19A5F917" w14:textId="77777777" w:rsidR="00CC71B3" w:rsidRDefault="00CC71B3" w:rsidP="001B6B98">
            <w:pPr>
              <w:spacing w:line="348" w:lineRule="auto"/>
              <w:ind w:right="-108"/>
              <w:jc w:val="both"/>
              <w:rPr>
                <w:sz w:val="28"/>
              </w:rPr>
            </w:pPr>
            <w:r>
              <w:rPr>
                <w:sz w:val="28"/>
              </w:rPr>
              <w:t xml:space="preserve">                 3.1.2.</w:t>
            </w:r>
          </w:p>
        </w:tc>
        <w:tc>
          <w:tcPr>
            <w:tcW w:w="7229" w:type="dxa"/>
          </w:tcPr>
          <w:p w14:paraId="0F519CC8" w14:textId="77777777" w:rsidR="00CC71B3" w:rsidRDefault="00CC71B3" w:rsidP="001B6B98">
            <w:pPr>
              <w:spacing w:line="348" w:lineRule="auto"/>
              <w:ind w:right="-108"/>
              <w:jc w:val="both"/>
              <w:rPr>
                <w:sz w:val="28"/>
              </w:rPr>
            </w:pPr>
            <w:r>
              <w:rPr>
                <w:sz w:val="28"/>
              </w:rPr>
              <w:t>Стара Європа vs. Нова Європа як ідеологеми євроінтеграційного дискурсу …...……………………………</w:t>
            </w:r>
          </w:p>
        </w:tc>
        <w:tc>
          <w:tcPr>
            <w:tcW w:w="567" w:type="dxa"/>
          </w:tcPr>
          <w:p w14:paraId="48F86BB0" w14:textId="77777777" w:rsidR="00CC71B3" w:rsidRDefault="00CC71B3" w:rsidP="001B6B98">
            <w:pPr>
              <w:spacing w:line="348" w:lineRule="auto"/>
              <w:jc w:val="both"/>
              <w:rPr>
                <w:sz w:val="28"/>
              </w:rPr>
            </w:pPr>
          </w:p>
          <w:p w14:paraId="7D482044" w14:textId="77777777" w:rsidR="00CC71B3" w:rsidRDefault="00CC71B3" w:rsidP="001B6B98">
            <w:pPr>
              <w:spacing w:line="348" w:lineRule="auto"/>
              <w:ind w:right="-108" w:hanging="108"/>
              <w:jc w:val="both"/>
              <w:rPr>
                <w:sz w:val="28"/>
              </w:rPr>
            </w:pPr>
            <w:r>
              <w:rPr>
                <w:sz w:val="28"/>
              </w:rPr>
              <w:t>..135</w:t>
            </w:r>
          </w:p>
        </w:tc>
      </w:tr>
      <w:tr w:rsidR="00CC71B3" w14:paraId="7819CC48" w14:textId="77777777" w:rsidTr="001B6B98">
        <w:tblPrEx>
          <w:tblCellMar>
            <w:top w:w="0" w:type="dxa"/>
            <w:bottom w:w="0" w:type="dxa"/>
          </w:tblCellMar>
        </w:tblPrEx>
        <w:trPr>
          <w:cantSplit/>
          <w:trHeight w:val="390"/>
        </w:trPr>
        <w:tc>
          <w:tcPr>
            <w:tcW w:w="9214" w:type="dxa"/>
            <w:gridSpan w:val="3"/>
          </w:tcPr>
          <w:p w14:paraId="60B54956" w14:textId="77777777" w:rsidR="00CC71B3" w:rsidRDefault="00CC71B3" w:rsidP="001B6B98">
            <w:pPr>
              <w:pStyle w:val="34"/>
              <w:tabs>
                <w:tab w:val="left" w:pos="1452"/>
              </w:tabs>
              <w:spacing w:line="348" w:lineRule="auto"/>
              <w:ind w:left="1763" w:right="-108" w:hanging="737"/>
            </w:pPr>
            <w:r>
              <w:t xml:space="preserve">3.2. Комунікативно-прагматичні аспекти функціонування                            </w:t>
            </w:r>
            <w:r>
              <w:br/>
              <w:t xml:space="preserve">  концепту </w:t>
            </w:r>
            <w:r>
              <w:rPr>
                <w:sz w:val="24"/>
              </w:rPr>
              <w:t>ЄВРОПА</w:t>
            </w:r>
            <w:r>
              <w:t xml:space="preserve"> ….…………………………………….…….</w:t>
            </w:r>
          </w:p>
        </w:tc>
        <w:tc>
          <w:tcPr>
            <w:tcW w:w="567" w:type="dxa"/>
          </w:tcPr>
          <w:p w14:paraId="25CB4382" w14:textId="77777777" w:rsidR="00CC71B3" w:rsidRDefault="00CC71B3" w:rsidP="001B6B98">
            <w:pPr>
              <w:spacing w:line="348" w:lineRule="auto"/>
              <w:ind w:hanging="108"/>
              <w:jc w:val="both"/>
              <w:rPr>
                <w:sz w:val="28"/>
              </w:rPr>
            </w:pPr>
          </w:p>
          <w:p w14:paraId="01E98ED9" w14:textId="77777777" w:rsidR="00CC71B3" w:rsidRDefault="00CC71B3" w:rsidP="001B6B98">
            <w:pPr>
              <w:spacing w:line="348" w:lineRule="auto"/>
              <w:ind w:right="-108" w:hanging="108"/>
              <w:jc w:val="both"/>
              <w:rPr>
                <w:sz w:val="28"/>
              </w:rPr>
            </w:pPr>
            <w:r>
              <w:rPr>
                <w:sz w:val="28"/>
              </w:rPr>
              <w:t>..139</w:t>
            </w:r>
          </w:p>
        </w:tc>
      </w:tr>
      <w:tr w:rsidR="00CC71B3" w14:paraId="1B2F17EB" w14:textId="77777777" w:rsidTr="001B6B98">
        <w:tblPrEx>
          <w:tblCellMar>
            <w:top w:w="0" w:type="dxa"/>
            <w:bottom w:w="0" w:type="dxa"/>
          </w:tblCellMar>
        </w:tblPrEx>
        <w:trPr>
          <w:trHeight w:val="300"/>
        </w:trPr>
        <w:tc>
          <w:tcPr>
            <w:tcW w:w="1985" w:type="dxa"/>
            <w:gridSpan w:val="2"/>
          </w:tcPr>
          <w:p w14:paraId="10BEE1DE" w14:textId="77777777" w:rsidR="00CC71B3" w:rsidRDefault="00CC71B3" w:rsidP="001B6B98">
            <w:pPr>
              <w:spacing w:line="348" w:lineRule="auto"/>
              <w:ind w:right="-108"/>
              <w:jc w:val="both"/>
              <w:rPr>
                <w:sz w:val="28"/>
              </w:rPr>
            </w:pPr>
            <w:r>
              <w:rPr>
                <w:sz w:val="28"/>
              </w:rPr>
              <w:t xml:space="preserve">                 3.2.1.</w:t>
            </w:r>
          </w:p>
        </w:tc>
        <w:tc>
          <w:tcPr>
            <w:tcW w:w="7229" w:type="dxa"/>
          </w:tcPr>
          <w:p w14:paraId="05EBC7DC" w14:textId="77777777" w:rsidR="00CC71B3" w:rsidRDefault="00CC71B3" w:rsidP="001B6B98">
            <w:pPr>
              <w:spacing w:line="348" w:lineRule="auto"/>
              <w:ind w:right="-108"/>
              <w:jc w:val="both"/>
              <w:rPr>
                <w:sz w:val="28"/>
              </w:rPr>
            </w:pPr>
            <w:r>
              <w:rPr>
                <w:sz w:val="28"/>
              </w:rPr>
              <w:t>Роль та засоби ідеологічного впливу в політичному дискурсі ……………...………………………………….…….</w:t>
            </w:r>
          </w:p>
        </w:tc>
        <w:tc>
          <w:tcPr>
            <w:tcW w:w="567" w:type="dxa"/>
          </w:tcPr>
          <w:p w14:paraId="415EFDF7" w14:textId="77777777" w:rsidR="00CC71B3" w:rsidRDefault="00CC71B3" w:rsidP="001B6B98">
            <w:pPr>
              <w:spacing w:line="348" w:lineRule="auto"/>
              <w:ind w:hanging="108"/>
              <w:jc w:val="both"/>
              <w:rPr>
                <w:sz w:val="28"/>
              </w:rPr>
            </w:pPr>
          </w:p>
          <w:p w14:paraId="7441CBA9" w14:textId="77777777" w:rsidR="00CC71B3" w:rsidRDefault="00CC71B3" w:rsidP="001B6B98">
            <w:pPr>
              <w:spacing w:line="348" w:lineRule="auto"/>
              <w:ind w:right="-108" w:hanging="108"/>
              <w:jc w:val="both"/>
              <w:rPr>
                <w:sz w:val="28"/>
              </w:rPr>
            </w:pPr>
            <w:r>
              <w:rPr>
                <w:sz w:val="28"/>
              </w:rPr>
              <w:t>..140</w:t>
            </w:r>
          </w:p>
        </w:tc>
      </w:tr>
      <w:tr w:rsidR="00CC71B3" w14:paraId="14C199AE" w14:textId="77777777" w:rsidTr="001B6B98">
        <w:tblPrEx>
          <w:tblCellMar>
            <w:top w:w="0" w:type="dxa"/>
            <w:bottom w:w="0" w:type="dxa"/>
          </w:tblCellMar>
        </w:tblPrEx>
        <w:trPr>
          <w:trHeight w:val="135"/>
        </w:trPr>
        <w:tc>
          <w:tcPr>
            <w:tcW w:w="1985" w:type="dxa"/>
            <w:gridSpan w:val="2"/>
          </w:tcPr>
          <w:p w14:paraId="78B56038" w14:textId="77777777" w:rsidR="00CC71B3" w:rsidRDefault="00CC71B3" w:rsidP="001B6B98">
            <w:pPr>
              <w:spacing w:line="348" w:lineRule="auto"/>
              <w:ind w:right="-108"/>
              <w:jc w:val="both"/>
              <w:rPr>
                <w:sz w:val="28"/>
              </w:rPr>
            </w:pPr>
            <w:r>
              <w:rPr>
                <w:sz w:val="28"/>
              </w:rPr>
              <w:t xml:space="preserve">                 3.2.2.</w:t>
            </w:r>
          </w:p>
        </w:tc>
        <w:tc>
          <w:tcPr>
            <w:tcW w:w="7229" w:type="dxa"/>
          </w:tcPr>
          <w:p w14:paraId="613939FB" w14:textId="77777777" w:rsidR="00CC71B3" w:rsidRDefault="00CC71B3" w:rsidP="001B6B98">
            <w:pPr>
              <w:spacing w:line="348" w:lineRule="auto"/>
              <w:ind w:right="-108"/>
              <w:jc w:val="both"/>
              <w:rPr>
                <w:sz w:val="28"/>
              </w:rPr>
            </w:pPr>
            <w:r>
              <w:rPr>
                <w:sz w:val="28"/>
              </w:rPr>
              <w:t xml:space="preserve">Значення стратегій і тактик комунікативної кооперації для створення позитивного образу концепту </w:t>
            </w:r>
            <w:r>
              <w:t>ЄВРОПА</w:t>
            </w:r>
            <w:r>
              <w:rPr>
                <w:sz w:val="28"/>
              </w:rPr>
              <w:t xml:space="preserve"> ...…….…</w:t>
            </w:r>
          </w:p>
        </w:tc>
        <w:tc>
          <w:tcPr>
            <w:tcW w:w="567" w:type="dxa"/>
          </w:tcPr>
          <w:p w14:paraId="6B7232EA" w14:textId="77777777" w:rsidR="00CC71B3" w:rsidRDefault="00CC71B3" w:rsidP="001B6B98">
            <w:pPr>
              <w:spacing w:line="348" w:lineRule="auto"/>
              <w:jc w:val="both"/>
              <w:rPr>
                <w:sz w:val="28"/>
              </w:rPr>
            </w:pPr>
          </w:p>
          <w:p w14:paraId="171827F5" w14:textId="77777777" w:rsidR="00CC71B3" w:rsidRDefault="00CC71B3" w:rsidP="001B6B98">
            <w:pPr>
              <w:spacing w:line="348" w:lineRule="auto"/>
              <w:ind w:right="-108" w:hanging="108"/>
              <w:jc w:val="both"/>
              <w:rPr>
                <w:sz w:val="28"/>
              </w:rPr>
            </w:pPr>
            <w:r>
              <w:rPr>
                <w:sz w:val="28"/>
              </w:rPr>
              <w:t>..142</w:t>
            </w:r>
          </w:p>
        </w:tc>
      </w:tr>
      <w:tr w:rsidR="00CC71B3" w14:paraId="5D92F1C7" w14:textId="77777777" w:rsidTr="001B6B98">
        <w:tblPrEx>
          <w:tblCellMar>
            <w:top w:w="0" w:type="dxa"/>
            <w:bottom w:w="0" w:type="dxa"/>
          </w:tblCellMar>
        </w:tblPrEx>
        <w:trPr>
          <w:trHeight w:val="285"/>
        </w:trPr>
        <w:tc>
          <w:tcPr>
            <w:tcW w:w="1985" w:type="dxa"/>
            <w:gridSpan w:val="2"/>
          </w:tcPr>
          <w:p w14:paraId="62315A1D" w14:textId="77777777" w:rsidR="00CC71B3" w:rsidRDefault="00CC71B3" w:rsidP="001B6B98">
            <w:pPr>
              <w:spacing w:line="348" w:lineRule="auto"/>
              <w:ind w:right="-108"/>
              <w:jc w:val="both"/>
              <w:rPr>
                <w:sz w:val="28"/>
              </w:rPr>
            </w:pPr>
            <w:r>
              <w:rPr>
                <w:sz w:val="28"/>
              </w:rPr>
              <w:t xml:space="preserve">                 3.2.3.</w:t>
            </w:r>
          </w:p>
        </w:tc>
        <w:tc>
          <w:tcPr>
            <w:tcW w:w="7229" w:type="dxa"/>
          </w:tcPr>
          <w:p w14:paraId="1A5AE354" w14:textId="77777777" w:rsidR="00CC71B3" w:rsidRDefault="00CC71B3" w:rsidP="001B6B98">
            <w:pPr>
              <w:spacing w:line="348" w:lineRule="auto"/>
              <w:ind w:right="-108"/>
              <w:jc w:val="both"/>
              <w:rPr>
                <w:sz w:val="28"/>
              </w:rPr>
            </w:pPr>
            <w:r>
              <w:rPr>
                <w:sz w:val="28"/>
              </w:rPr>
              <w:t xml:space="preserve">Риторичні засоби представлення концепту </w:t>
            </w:r>
            <w:r>
              <w:t>ЄВРОПА</w:t>
            </w:r>
            <w:r>
              <w:rPr>
                <w:sz w:val="28"/>
              </w:rPr>
              <w:t xml:space="preserve"> ……….</w:t>
            </w:r>
          </w:p>
        </w:tc>
        <w:tc>
          <w:tcPr>
            <w:tcW w:w="567" w:type="dxa"/>
          </w:tcPr>
          <w:p w14:paraId="2BCFCA5C" w14:textId="77777777" w:rsidR="00CC71B3" w:rsidRDefault="00CC71B3" w:rsidP="001B6B98">
            <w:pPr>
              <w:spacing w:line="348" w:lineRule="auto"/>
              <w:ind w:right="-108" w:hanging="108"/>
              <w:jc w:val="both"/>
              <w:rPr>
                <w:sz w:val="28"/>
              </w:rPr>
            </w:pPr>
            <w:r>
              <w:rPr>
                <w:sz w:val="28"/>
              </w:rPr>
              <w:t>..150</w:t>
            </w:r>
          </w:p>
        </w:tc>
      </w:tr>
      <w:tr w:rsidR="00CC71B3" w14:paraId="26E03931" w14:textId="77777777" w:rsidTr="001B6B98">
        <w:tblPrEx>
          <w:tblCellMar>
            <w:top w:w="0" w:type="dxa"/>
            <w:bottom w:w="0" w:type="dxa"/>
          </w:tblCellMar>
        </w:tblPrEx>
        <w:trPr>
          <w:cantSplit/>
          <w:trHeight w:val="150"/>
        </w:trPr>
        <w:tc>
          <w:tcPr>
            <w:tcW w:w="9214" w:type="dxa"/>
            <w:gridSpan w:val="3"/>
          </w:tcPr>
          <w:p w14:paraId="69524EA2" w14:textId="77777777" w:rsidR="00CC71B3" w:rsidRDefault="00CC71B3" w:rsidP="001B6B98">
            <w:pPr>
              <w:tabs>
                <w:tab w:val="left" w:pos="1027"/>
              </w:tabs>
              <w:spacing w:line="348" w:lineRule="auto"/>
              <w:ind w:right="-108"/>
              <w:jc w:val="both"/>
              <w:rPr>
                <w:sz w:val="28"/>
              </w:rPr>
            </w:pPr>
            <w:r>
              <w:rPr>
                <w:sz w:val="28"/>
              </w:rPr>
              <w:t xml:space="preserve">               Висновки до 3 розділу ...…………………………………………..…..</w:t>
            </w:r>
          </w:p>
        </w:tc>
        <w:tc>
          <w:tcPr>
            <w:tcW w:w="567" w:type="dxa"/>
          </w:tcPr>
          <w:p w14:paraId="159F99E9" w14:textId="77777777" w:rsidR="00CC71B3" w:rsidRDefault="00CC71B3" w:rsidP="001B6B98">
            <w:pPr>
              <w:spacing w:line="348" w:lineRule="auto"/>
              <w:ind w:right="-108" w:hanging="108"/>
              <w:jc w:val="both"/>
              <w:rPr>
                <w:sz w:val="28"/>
              </w:rPr>
            </w:pPr>
            <w:r>
              <w:rPr>
                <w:sz w:val="28"/>
              </w:rPr>
              <w:t>..155</w:t>
            </w:r>
          </w:p>
        </w:tc>
      </w:tr>
      <w:tr w:rsidR="00CC71B3" w14:paraId="6230D3A1" w14:textId="77777777" w:rsidTr="001B6B98">
        <w:tblPrEx>
          <w:tblCellMar>
            <w:top w:w="0" w:type="dxa"/>
            <w:bottom w:w="0" w:type="dxa"/>
          </w:tblCellMar>
        </w:tblPrEx>
        <w:trPr>
          <w:cantSplit/>
          <w:trHeight w:val="345"/>
        </w:trPr>
        <w:tc>
          <w:tcPr>
            <w:tcW w:w="9214" w:type="dxa"/>
            <w:gridSpan w:val="3"/>
          </w:tcPr>
          <w:p w14:paraId="02FED376" w14:textId="77777777" w:rsidR="00CC71B3" w:rsidRDefault="00CC71B3" w:rsidP="001B6B98">
            <w:pPr>
              <w:spacing w:line="348" w:lineRule="auto"/>
              <w:ind w:right="-108"/>
              <w:jc w:val="both"/>
              <w:rPr>
                <w:sz w:val="28"/>
              </w:rPr>
            </w:pPr>
            <w:r>
              <w:rPr>
                <w:b/>
                <w:sz w:val="28"/>
              </w:rPr>
              <w:t>ЗАГАЛЬНІ</w:t>
            </w:r>
            <w:r>
              <w:rPr>
                <w:sz w:val="28"/>
              </w:rPr>
              <w:t xml:space="preserve"> </w:t>
            </w:r>
            <w:r>
              <w:rPr>
                <w:b/>
                <w:sz w:val="28"/>
              </w:rPr>
              <w:t xml:space="preserve">ВИСНОВКИ </w:t>
            </w:r>
            <w:r>
              <w:rPr>
                <w:sz w:val="28"/>
              </w:rPr>
              <w:t>...…………………………………………….….…..</w:t>
            </w:r>
          </w:p>
        </w:tc>
        <w:tc>
          <w:tcPr>
            <w:tcW w:w="567" w:type="dxa"/>
          </w:tcPr>
          <w:p w14:paraId="0503145C" w14:textId="77777777" w:rsidR="00CC71B3" w:rsidRDefault="00CC71B3" w:rsidP="001B6B98">
            <w:pPr>
              <w:spacing w:line="348" w:lineRule="auto"/>
              <w:ind w:right="-108" w:hanging="108"/>
              <w:jc w:val="both"/>
              <w:rPr>
                <w:sz w:val="28"/>
              </w:rPr>
            </w:pPr>
            <w:r>
              <w:rPr>
                <w:sz w:val="28"/>
              </w:rPr>
              <w:t>..157</w:t>
            </w:r>
          </w:p>
        </w:tc>
      </w:tr>
      <w:tr w:rsidR="00CC71B3" w14:paraId="06941E09" w14:textId="77777777" w:rsidTr="001B6B98">
        <w:tblPrEx>
          <w:tblCellMar>
            <w:top w:w="0" w:type="dxa"/>
            <w:bottom w:w="0" w:type="dxa"/>
          </w:tblCellMar>
        </w:tblPrEx>
        <w:trPr>
          <w:cantSplit/>
          <w:trHeight w:val="255"/>
        </w:trPr>
        <w:tc>
          <w:tcPr>
            <w:tcW w:w="9214" w:type="dxa"/>
            <w:gridSpan w:val="3"/>
          </w:tcPr>
          <w:p w14:paraId="0633BFE4" w14:textId="77777777" w:rsidR="00CC71B3" w:rsidRDefault="00CC71B3" w:rsidP="001B6B98">
            <w:pPr>
              <w:spacing w:line="348" w:lineRule="auto"/>
              <w:ind w:right="-108"/>
              <w:jc w:val="both"/>
              <w:rPr>
                <w:sz w:val="28"/>
              </w:rPr>
            </w:pPr>
            <w:r>
              <w:rPr>
                <w:b/>
                <w:sz w:val="28"/>
              </w:rPr>
              <w:t>СПИСОК</w:t>
            </w:r>
            <w:r>
              <w:rPr>
                <w:sz w:val="28"/>
              </w:rPr>
              <w:t xml:space="preserve"> </w:t>
            </w:r>
            <w:r>
              <w:rPr>
                <w:b/>
                <w:sz w:val="28"/>
              </w:rPr>
              <w:t>ВИКОРИСТАНИХ</w:t>
            </w:r>
            <w:r>
              <w:rPr>
                <w:sz w:val="28"/>
              </w:rPr>
              <w:t xml:space="preserve"> </w:t>
            </w:r>
            <w:r>
              <w:rPr>
                <w:b/>
                <w:sz w:val="28"/>
              </w:rPr>
              <w:t xml:space="preserve">ДЖЕРЕЛ </w:t>
            </w:r>
            <w:r>
              <w:rPr>
                <w:sz w:val="28"/>
              </w:rPr>
              <w:t>...…...……………………………..</w:t>
            </w:r>
          </w:p>
        </w:tc>
        <w:tc>
          <w:tcPr>
            <w:tcW w:w="567" w:type="dxa"/>
          </w:tcPr>
          <w:p w14:paraId="0A55546A" w14:textId="77777777" w:rsidR="00CC71B3" w:rsidRDefault="00CC71B3" w:rsidP="001B6B98">
            <w:pPr>
              <w:spacing w:line="348" w:lineRule="auto"/>
              <w:ind w:right="-108" w:hanging="108"/>
              <w:jc w:val="both"/>
              <w:rPr>
                <w:sz w:val="28"/>
              </w:rPr>
            </w:pPr>
            <w:r>
              <w:rPr>
                <w:sz w:val="28"/>
              </w:rPr>
              <w:t>..163</w:t>
            </w:r>
          </w:p>
        </w:tc>
      </w:tr>
      <w:tr w:rsidR="00CC71B3" w14:paraId="182B888D" w14:textId="77777777" w:rsidTr="001B6B98">
        <w:tblPrEx>
          <w:tblCellMar>
            <w:top w:w="0" w:type="dxa"/>
            <w:bottom w:w="0" w:type="dxa"/>
          </w:tblCellMar>
        </w:tblPrEx>
        <w:trPr>
          <w:cantSplit/>
          <w:trHeight w:val="135"/>
        </w:trPr>
        <w:tc>
          <w:tcPr>
            <w:tcW w:w="9214" w:type="dxa"/>
            <w:gridSpan w:val="3"/>
          </w:tcPr>
          <w:p w14:paraId="7B50E33B" w14:textId="77777777" w:rsidR="00CC71B3" w:rsidRDefault="00CC71B3" w:rsidP="001B6B98">
            <w:pPr>
              <w:pStyle w:val="3"/>
              <w:spacing w:line="348" w:lineRule="auto"/>
              <w:ind w:right="-108"/>
              <w:rPr>
                <w:b w:val="0"/>
              </w:rPr>
            </w:pPr>
            <w:r>
              <w:t xml:space="preserve">СПИСОК ДОВІДКОВОЇ ЛІТЕРАТУРИ </w:t>
            </w:r>
            <w:r>
              <w:rPr>
                <w:b w:val="0"/>
              </w:rPr>
              <w:t>……….……………………….…..</w:t>
            </w:r>
          </w:p>
        </w:tc>
        <w:tc>
          <w:tcPr>
            <w:tcW w:w="567" w:type="dxa"/>
          </w:tcPr>
          <w:p w14:paraId="692A55D4" w14:textId="77777777" w:rsidR="00CC71B3" w:rsidRDefault="00CC71B3" w:rsidP="001B6B98">
            <w:pPr>
              <w:spacing w:line="348" w:lineRule="auto"/>
              <w:ind w:right="-108" w:hanging="108"/>
              <w:jc w:val="both"/>
              <w:rPr>
                <w:sz w:val="28"/>
              </w:rPr>
            </w:pPr>
            <w:r>
              <w:rPr>
                <w:sz w:val="28"/>
              </w:rPr>
              <w:t>..185</w:t>
            </w:r>
          </w:p>
        </w:tc>
      </w:tr>
      <w:tr w:rsidR="00CC71B3" w14:paraId="6EFF2A65" w14:textId="77777777" w:rsidTr="001B6B98">
        <w:tblPrEx>
          <w:tblCellMar>
            <w:top w:w="0" w:type="dxa"/>
            <w:bottom w:w="0" w:type="dxa"/>
          </w:tblCellMar>
        </w:tblPrEx>
        <w:trPr>
          <w:cantSplit/>
          <w:trHeight w:val="330"/>
        </w:trPr>
        <w:tc>
          <w:tcPr>
            <w:tcW w:w="9214" w:type="dxa"/>
            <w:gridSpan w:val="3"/>
          </w:tcPr>
          <w:p w14:paraId="5922373A" w14:textId="77777777" w:rsidR="00CC71B3" w:rsidRDefault="00CC71B3" w:rsidP="001B6B98">
            <w:pPr>
              <w:pStyle w:val="3"/>
              <w:spacing w:line="348" w:lineRule="auto"/>
              <w:ind w:right="-108"/>
              <w:rPr>
                <w:b w:val="0"/>
              </w:rPr>
            </w:pPr>
            <w:r>
              <w:t xml:space="preserve">СПИСОК ДЖЕРЕЛ ІЛЮСТРАТИВНОГО МАТЕРІАЛУ </w:t>
            </w:r>
            <w:r>
              <w:rPr>
                <w:b w:val="0"/>
              </w:rPr>
              <w:t>...…...…….…..</w:t>
            </w:r>
          </w:p>
        </w:tc>
        <w:tc>
          <w:tcPr>
            <w:tcW w:w="567" w:type="dxa"/>
          </w:tcPr>
          <w:p w14:paraId="10AD9A25" w14:textId="77777777" w:rsidR="00CC71B3" w:rsidRDefault="00CC71B3" w:rsidP="001B6B98">
            <w:pPr>
              <w:spacing w:line="348" w:lineRule="auto"/>
              <w:ind w:right="-108" w:hanging="108"/>
              <w:jc w:val="both"/>
              <w:rPr>
                <w:sz w:val="28"/>
              </w:rPr>
            </w:pPr>
            <w:r>
              <w:rPr>
                <w:sz w:val="28"/>
              </w:rPr>
              <w:t>..186</w:t>
            </w:r>
          </w:p>
        </w:tc>
      </w:tr>
    </w:tbl>
    <w:p w14:paraId="4E0A644B" w14:textId="77777777" w:rsidR="00CC71B3" w:rsidRDefault="00CC71B3" w:rsidP="00CC71B3">
      <w:pPr>
        <w:tabs>
          <w:tab w:val="left" w:pos="851"/>
        </w:tabs>
        <w:spacing w:line="360" w:lineRule="auto"/>
        <w:ind w:right="-45"/>
        <w:jc w:val="both"/>
        <w:rPr>
          <w:sz w:val="28"/>
        </w:rPr>
      </w:pPr>
    </w:p>
    <w:p w14:paraId="7FB677F8" w14:textId="77777777" w:rsidR="00CC71B3" w:rsidRDefault="00CC71B3" w:rsidP="00CC71B3">
      <w:pPr>
        <w:pStyle w:val="afffffffa"/>
        <w:tabs>
          <w:tab w:val="left" w:pos="851"/>
        </w:tabs>
        <w:rPr>
          <w:b/>
        </w:rPr>
      </w:pPr>
      <w:r>
        <w:rPr>
          <w:b/>
        </w:rPr>
        <w:t>ВСТУП</w:t>
      </w:r>
    </w:p>
    <w:p w14:paraId="1625666C" w14:textId="77777777" w:rsidR="00CC71B3" w:rsidRDefault="00CC71B3" w:rsidP="00CC71B3">
      <w:pPr>
        <w:pStyle w:val="37"/>
        <w:tabs>
          <w:tab w:val="left" w:pos="3686"/>
        </w:tabs>
      </w:pPr>
    </w:p>
    <w:p w14:paraId="33D7047E" w14:textId="77777777" w:rsidR="00CC71B3" w:rsidRDefault="00CC71B3" w:rsidP="00CC71B3">
      <w:pPr>
        <w:pStyle w:val="34"/>
        <w:ind w:firstLine="567"/>
      </w:pPr>
      <w:r>
        <w:t xml:space="preserve">Взаємозв’язки мови та соціальної дійсності [17; 24; 68; 169], мови </w:t>
      </w:r>
      <w:r>
        <w:br/>
        <w:t xml:space="preserve">та ідеології [179; 192; 229; 242], мови та влади [36; 120; 182; 196] перебувають </w:t>
      </w:r>
      <w:r>
        <w:br/>
        <w:t xml:space="preserve">у фокусі постійної уваги сучасної лінгвістики. Актуальним </w:t>
      </w:r>
      <w:r>
        <w:br/>
      </w:r>
      <w:r>
        <w:lastRenderedPageBreak/>
        <w:t xml:space="preserve">напрямом досліджень у цій сфері є вивчення політичного дискурсу </w:t>
      </w:r>
      <w:r>
        <w:br/>
        <w:t xml:space="preserve">[18; 43; 124; 163; 176]. </w:t>
      </w:r>
    </w:p>
    <w:p w14:paraId="5AD425A5" w14:textId="77777777" w:rsidR="00CC71B3" w:rsidRDefault="00CC71B3" w:rsidP="00CC71B3">
      <w:pPr>
        <w:pStyle w:val="34"/>
        <w:ind w:firstLine="567"/>
      </w:pPr>
      <w:r>
        <w:t xml:space="preserve">Аналіз політичного дискурсу має міждисциплінарне спрямування, </w:t>
      </w:r>
      <w:r>
        <w:br/>
        <w:t xml:space="preserve">він відображає зв’язок мови і влади в лінгвістичному, соціологічному, культурологічному, міжособистісному та когнітивному аспектах. </w:t>
      </w:r>
      <w:r>
        <w:br/>
        <w:t xml:space="preserve">Вивчення мови як інструмента соціальної влади знайшло своє втілення </w:t>
      </w:r>
      <w:r>
        <w:br/>
        <w:t xml:space="preserve">в аналізі політичного дискурсу, який розглядають як складову відповідної суспільної практики. </w:t>
      </w:r>
    </w:p>
    <w:p w14:paraId="17B51CE9" w14:textId="77777777" w:rsidR="00CC71B3" w:rsidRDefault="00CC71B3" w:rsidP="00CC71B3">
      <w:pPr>
        <w:pStyle w:val="34"/>
        <w:ind w:firstLine="567"/>
      </w:pPr>
      <w:r>
        <w:t xml:space="preserve">Політичний дискурс досліджують у контексті вивчення політичної комунікації, під якою розуміємо, слідом за М.Шудсоном, “будь-яку </w:t>
      </w:r>
      <w:r>
        <w:br/>
        <w:t xml:space="preserve">передачу повідомлень, яка слугує для того, щоб вплинути на розподіл та використання влади в суспільстві, особливо якщо ці повідомлення </w:t>
      </w:r>
      <w:r>
        <w:br/>
        <w:t xml:space="preserve">походять від офіційних урядових інститутів” [233, с. 311]. Головними критеріями, за якими визначають комунікацію як політичну, є її зміст </w:t>
      </w:r>
      <w:r>
        <w:br/>
        <w:t xml:space="preserve">та мета. Метою політичної комунікації дослідники називають боротьбу </w:t>
      </w:r>
      <w:r>
        <w:br/>
        <w:t xml:space="preserve">за владу, контроль за прийняттям рішень / право приймати рішення </w:t>
      </w:r>
      <w:r>
        <w:br/>
        <w:t xml:space="preserve">(судові, законодавчі, виконавчі), застосування санкцій (право карати та нагороджувати) [176, с. 24]. Переважна частина названих </w:t>
      </w:r>
      <w:r>
        <w:br/>
        <w:t xml:space="preserve">соціально-політичних дій має вербальний характер, реалізується у вигляді словесних текстів. Сукупність текстів, що забезпечують функціонування політики як соціального інституту у межах визначених часових </w:t>
      </w:r>
      <w:r>
        <w:br/>
        <w:t xml:space="preserve">і просторових рамок [183, с. 66; 185, с. 110], становить окремий різновид дискурсу – політичний дискурс. </w:t>
      </w:r>
    </w:p>
    <w:p w14:paraId="1A22D4B0" w14:textId="77777777" w:rsidR="00CC71B3" w:rsidRDefault="00CC71B3" w:rsidP="00CC71B3">
      <w:pPr>
        <w:pStyle w:val="34"/>
        <w:ind w:firstLine="567"/>
      </w:pPr>
      <w:r>
        <w:t xml:space="preserve">Особливістю вивчення цієї проблематики є той факт, що дослідники мають справу з новітніми видами політичного дискурсу, які нещодавно виникли й перебувають у стані формування. Поява одного з таких </w:t>
      </w:r>
      <w:r>
        <w:br/>
        <w:t xml:space="preserve">різновидів дискурсу пов’язана з політичними й економічними змінами </w:t>
      </w:r>
      <w:r>
        <w:br/>
        <w:t xml:space="preserve">на європейському континенті, спричиненими виникненням та розвитком нового політичного утворення – Європейського Союзу (далі – ЄС) унаслідок тривалого процесу політичної та економічної інтеграції країн Європи. Проблема євроінтеграції посідає помітне місце в сучасних дослідженнях </w:t>
      </w:r>
      <w:r>
        <w:br/>
        <w:t xml:space="preserve">з прикладної лінгвістики [62, с. 128; 168, с. 68-77; 250, с. 345-346], політології [102, с. 23; 218, с. 502-506], філософії [189, с. 85-86], соціології </w:t>
      </w:r>
      <w:r>
        <w:br/>
        <w:t xml:space="preserve">[220, с. 83-85] та з інших наук, які так чи інакше мають справу </w:t>
      </w:r>
      <w:r>
        <w:br/>
        <w:t>з дискурсивними практиками.</w:t>
      </w:r>
    </w:p>
    <w:p w14:paraId="454626B3" w14:textId="77777777" w:rsidR="00CC71B3" w:rsidRDefault="00CC71B3" w:rsidP="00CC71B3">
      <w:pPr>
        <w:pStyle w:val="34"/>
        <w:ind w:firstLine="567"/>
      </w:pPr>
      <w:r>
        <w:t xml:space="preserve">Процеси європейської інтеграції спричинили цілий комплекс важливих соціокультурних наслідків, серед яких, зокрема, і виникнення окремого виду дискурсу, тематично присвяченого питанням європейської інтеграції. Початок його формування датують 90-ми роками ХХ ст. Євроінтеграційний дискурс відіграє важливу роль у процесах створення спільної європейської ідентичності  в країнах-членах Європейського Союзу шляхом конструювання та відтворення вербально репрезентованої системи уявлень, пов’язаних </w:t>
      </w:r>
      <w:r>
        <w:br/>
        <w:t xml:space="preserve">з ідеями побудови об’єднаної Європи. Центральним поняттям дискурсу європейської інтеграції, навколо якого будується новітня євроінтеграційна політика й ідеологія, є концепт </w:t>
      </w:r>
      <w:r>
        <w:rPr>
          <w:sz w:val="24"/>
        </w:rPr>
        <w:t>ЄВРОПА</w:t>
      </w:r>
      <w:r>
        <w:t xml:space="preserve">, аналіз якого дозволяє </w:t>
      </w:r>
      <w:r>
        <w:br/>
        <w:t>розкрити специфіку смислової структури та лінгвопрагматичних функцій даного виду дискурсу.</w:t>
      </w:r>
    </w:p>
    <w:p w14:paraId="2F4774CC" w14:textId="77777777" w:rsidR="00CC71B3" w:rsidRDefault="00CC71B3" w:rsidP="00CC71B3">
      <w:pPr>
        <w:pStyle w:val="34"/>
        <w:ind w:firstLine="567"/>
      </w:pPr>
      <w:r>
        <w:t xml:space="preserve">Нові різновиди політичного дискурсу стають доступними </w:t>
      </w:r>
      <w:r>
        <w:br/>
        <w:t xml:space="preserve">для дослідження завдяки розвиткові мережі Інтернет. Для нашого аналізу взято англомовний різновид досліджуваного дискурсу, який можна вважати вихідним </w:t>
      </w:r>
      <w:r>
        <w:rPr>
          <w:spacing w:val="-78"/>
        </w:rPr>
        <w:t>–</w:t>
      </w:r>
      <w:r>
        <w:t xml:space="preserve"> переважна кількість текстів у межах установ ЄС з’являється </w:t>
      </w:r>
      <w:r>
        <w:br/>
        <w:t xml:space="preserve">на веб-сайтах спочатку в англійській версії, а далі перекладається іншими мовами країн-членів ЄС. Слід підкреслити, що офіційні тексти </w:t>
      </w:r>
      <w:r>
        <w:br/>
        <w:t>в досліджуваному корпусі переважають. Відтак, євроінтеграційний дискурс становить різновид політичного дискурсу, щільно пов’язаний зі сферою офіційного спілкування.</w:t>
      </w:r>
    </w:p>
    <w:p w14:paraId="635892CB" w14:textId="77777777" w:rsidR="00CC71B3" w:rsidRDefault="00CC71B3" w:rsidP="00CC71B3">
      <w:pPr>
        <w:pStyle w:val="34"/>
        <w:ind w:firstLine="567"/>
        <w:rPr>
          <w:spacing w:val="2"/>
        </w:rPr>
      </w:pPr>
      <w:r>
        <w:rPr>
          <w:b/>
        </w:rPr>
        <w:lastRenderedPageBreak/>
        <w:t>Актуальність</w:t>
      </w:r>
      <w:r>
        <w:t xml:space="preserve"> цієї роботи зумовлена спрямованістю сучасних лінгвістичних досліджень на вивчення нових різновидів дискурсу, зокрема політичного, що перебувають у процесі становлення. Європейський інтеграційний дискурс, який будується на нових концептуальних засадах, </w:t>
      </w:r>
      <w:r>
        <w:br/>
        <w:t xml:space="preserve">є важливим з погляду вивчення лінгвістичних механізмів конструювання новостворюваних ідеологій. У зв’язку з цим актуальним стає розкриття особливостей мовної репрезентації концепту </w:t>
      </w:r>
      <w:r>
        <w:rPr>
          <w:sz w:val="24"/>
        </w:rPr>
        <w:t>ЄВРОПА</w:t>
      </w:r>
      <w:r>
        <w:t xml:space="preserve">, що виконує структуротвірну роль у рамках досліджуваного дискурсу і, набуваючи нового </w:t>
      </w:r>
      <w:r>
        <w:rPr>
          <w:spacing w:val="2"/>
        </w:rPr>
        <w:t xml:space="preserve">семантичного наповнення, розширює своє функціонування в ролі одного </w:t>
      </w:r>
      <w:r>
        <w:rPr>
          <w:spacing w:val="2"/>
        </w:rPr>
        <w:br/>
        <w:t xml:space="preserve">з ключових культурних концептів. </w:t>
      </w:r>
    </w:p>
    <w:p w14:paraId="58046A09" w14:textId="77777777" w:rsidR="00CC71B3" w:rsidRDefault="00CC71B3" w:rsidP="00CC71B3">
      <w:pPr>
        <w:pStyle w:val="34"/>
        <w:ind w:firstLine="567"/>
      </w:pPr>
      <w:r>
        <w:rPr>
          <w:b/>
        </w:rPr>
        <w:t>Зв’язок роботи з науковими темами.</w:t>
      </w:r>
      <w:r>
        <w:t xml:space="preserve"> Дисертація виконана в межах держбюджетної наукової теми Міністерства освіти і науки України </w:t>
      </w:r>
      <w:r>
        <w:br/>
        <w:t>№ 0102</w:t>
      </w:r>
      <w:r>
        <w:rPr>
          <w:lang w:val="en-US"/>
        </w:rPr>
        <w:t>U</w:t>
      </w:r>
      <w:r>
        <w:t>002011 “Мовні системи. Динаміка функціонування фонетичних, граматичних і лексичних одиниць: когнітивний і комунікативно-прагматичні аспекти (германські, романські й українська мови)”, що розробляється Київським національним лінгвістичним університетом (тему затверджено вченою радою Київського національного лінгвістичного університету, протокол № 6 від 28 січня 2002 року).</w:t>
      </w:r>
    </w:p>
    <w:p w14:paraId="3C64B183" w14:textId="77777777" w:rsidR="00CC71B3" w:rsidRDefault="00CC71B3" w:rsidP="00CC71B3">
      <w:pPr>
        <w:pStyle w:val="34"/>
        <w:ind w:firstLine="567"/>
        <w:rPr>
          <w:spacing w:val="2"/>
        </w:rPr>
      </w:pPr>
      <w:r>
        <w:rPr>
          <w:b/>
          <w:spacing w:val="2"/>
        </w:rPr>
        <w:t>Мета</w:t>
      </w:r>
      <w:r>
        <w:rPr>
          <w:spacing w:val="2"/>
        </w:rPr>
        <w:t xml:space="preserve"> </w:t>
      </w:r>
      <w:r>
        <w:rPr>
          <w:b/>
          <w:spacing w:val="2"/>
        </w:rPr>
        <w:t>дослідження</w:t>
      </w:r>
      <w:r>
        <w:rPr>
          <w:spacing w:val="2"/>
        </w:rPr>
        <w:t xml:space="preserve"> полягає у виявленні засобів репрезентації </w:t>
      </w:r>
      <w:r>
        <w:rPr>
          <w:spacing w:val="2"/>
        </w:rPr>
        <w:br/>
        <w:t xml:space="preserve">концепту </w:t>
      </w:r>
      <w:r>
        <w:rPr>
          <w:spacing w:val="2"/>
          <w:sz w:val="24"/>
        </w:rPr>
        <w:t xml:space="preserve">ЄВРОПА </w:t>
      </w:r>
      <w:r>
        <w:rPr>
          <w:spacing w:val="2"/>
        </w:rPr>
        <w:t xml:space="preserve">в англомовному політичному дискурсі з питань </w:t>
      </w:r>
      <w:r>
        <w:rPr>
          <w:spacing w:val="2"/>
        </w:rPr>
        <w:br/>
        <w:t xml:space="preserve">європейської інтеграції, розглянутих в аспекті їх семантико-когнітивних та лінгвопрагматичних особливостей. </w:t>
      </w:r>
    </w:p>
    <w:p w14:paraId="7DFACB0C" w14:textId="77777777" w:rsidR="00CC71B3" w:rsidRDefault="00CC71B3" w:rsidP="00CC71B3">
      <w:pPr>
        <w:pStyle w:val="34"/>
        <w:ind w:firstLine="567"/>
      </w:pPr>
      <w:r>
        <w:t xml:space="preserve">Досягнення поставленої мети передбачає розв’язання таких основних </w:t>
      </w:r>
      <w:r>
        <w:rPr>
          <w:b/>
        </w:rPr>
        <w:t>завдань</w:t>
      </w:r>
      <w:r>
        <w:t>:</w:t>
      </w:r>
    </w:p>
    <w:p w14:paraId="194C911C" w14:textId="77777777" w:rsidR="00CC71B3" w:rsidRDefault="00CC71B3" w:rsidP="008822DE">
      <w:pPr>
        <w:numPr>
          <w:ilvl w:val="0"/>
          <w:numId w:val="57"/>
        </w:numPr>
        <w:tabs>
          <w:tab w:val="left" w:pos="993"/>
        </w:tabs>
        <w:suppressAutoHyphens w:val="0"/>
        <w:spacing w:line="360" w:lineRule="auto"/>
        <w:ind w:left="0" w:firstLine="709"/>
        <w:jc w:val="both"/>
        <w:rPr>
          <w:strike/>
          <w:spacing w:val="4"/>
          <w:sz w:val="28"/>
        </w:rPr>
      </w:pPr>
      <w:r>
        <w:rPr>
          <w:spacing w:val="4"/>
          <w:sz w:val="28"/>
        </w:rPr>
        <w:t>виявити типові риси англомовного політичного євроінтеграційного дискурсу;</w:t>
      </w:r>
    </w:p>
    <w:p w14:paraId="29679B7E" w14:textId="77777777" w:rsidR="00CC71B3" w:rsidRDefault="00CC71B3" w:rsidP="008822DE">
      <w:pPr>
        <w:numPr>
          <w:ilvl w:val="0"/>
          <w:numId w:val="57"/>
        </w:numPr>
        <w:tabs>
          <w:tab w:val="left" w:pos="993"/>
        </w:tabs>
        <w:suppressAutoHyphens w:val="0"/>
        <w:spacing w:line="360" w:lineRule="auto"/>
        <w:ind w:left="0" w:firstLine="709"/>
        <w:jc w:val="both"/>
        <w:rPr>
          <w:spacing w:val="4"/>
          <w:sz w:val="28"/>
        </w:rPr>
      </w:pPr>
      <w:r>
        <w:rPr>
          <w:spacing w:val="4"/>
          <w:sz w:val="28"/>
        </w:rPr>
        <w:t xml:space="preserve">встановити мовні засоби репрезентації концепту </w:t>
      </w:r>
      <w:r>
        <w:rPr>
          <w:spacing w:val="4"/>
        </w:rPr>
        <w:t>ЄВРОПА</w:t>
      </w:r>
      <w:r>
        <w:rPr>
          <w:spacing w:val="4"/>
          <w:sz w:val="28"/>
        </w:rPr>
        <w:t xml:space="preserve"> </w:t>
      </w:r>
      <w:r>
        <w:rPr>
          <w:spacing w:val="4"/>
          <w:sz w:val="28"/>
        </w:rPr>
        <w:br/>
        <w:t>в англомовному політичному дискурсі;</w:t>
      </w:r>
    </w:p>
    <w:p w14:paraId="06C4ECB8" w14:textId="77777777" w:rsidR="00CC71B3" w:rsidRDefault="00CC71B3" w:rsidP="008822DE">
      <w:pPr>
        <w:numPr>
          <w:ilvl w:val="0"/>
          <w:numId w:val="57"/>
        </w:numPr>
        <w:tabs>
          <w:tab w:val="left" w:pos="993"/>
        </w:tabs>
        <w:suppressAutoHyphens w:val="0"/>
        <w:spacing w:line="360" w:lineRule="auto"/>
        <w:ind w:left="0" w:firstLine="709"/>
        <w:jc w:val="both"/>
        <w:rPr>
          <w:spacing w:val="4"/>
          <w:sz w:val="28"/>
        </w:rPr>
      </w:pPr>
      <w:r>
        <w:rPr>
          <w:spacing w:val="4"/>
          <w:sz w:val="28"/>
        </w:rPr>
        <w:t xml:space="preserve">визначити та систематизувати базові метафоричні моделі, у яких репрезентовано аналізований концепт; </w:t>
      </w:r>
    </w:p>
    <w:p w14:paraId="4BBA0E4F" w14:textId="77777777" w:rsidR="00CC71B3" w:rsidRDefault="00CC71B3" w:rsidP="008822DE">
      <w:pPr>
        <w:numPr>
          <w:ilvl w:val="0"/>
          <w:numId w:val="57"/>
        </w:numPr>
        <w:tabs>
          <w:tab w:val="left" w:pos="993"/>
        </w:tabs>
        <w:suppressAutoHyphens w:val="0"/>
        <w:spacing w:line="360" w:lineRule="auto"/>
        <w:ind w:left="0" w:firstLine="709"/>
        <w:jc w:val="both"/>
        <w:rPr>
          <w:spacing w:val="4"/>
          <w:sz w:val="28"/>
        </w:rPr>
      </w:pPr>
      <w:r>
        <w:rPr>
          <w:spacing w:val="4"/>
          <w:sz w:val="28"/>
        </w:rPr>
        <w:t xml:space="preserve">з’ясувати ідеологічний зміст концепту </w:t>
      </w:r>
      <w:r>
        <w:rPr>
          <w:spacing w:val="4"/>
        </w:rPr>
        <w:t>ЄВРОПА</w:t>
      </w:r>
      <w:r>
        <w:rPr>
          <w:spacing w:val="4"/>
          <w:sz w:val="28"/>
        </w:rPr>
        <w:t xml:space="preserve"> у контексті досліджуваного дискурсу; </w:t>
      </w:r>
    </w:p>
    <w:p w14:paraId="3BC3C0C5" w14:textId="77777777" w:rsidR="00CC71B3" w:rsidRDefault="00CC71B3" w:rsidP="008822DE">
      <w:pPr>
        <w:numPr>
          <w:ilvl w:val="0"/>
          <w:numId w:val="57"/>
        </w:numPr>
        <w:tabs>
          <w:tab w:val="left" w:pos="993"/>
        </w:tabs>
        <w:suppressAutoHyphens w:val="0"/>
        <w:spacing w:line="360" w:lineRule="auto"/>
        <w:ind w:left="0" w:firstLine="709"/>
        <w:jc w:val="both"/>
        <w:rPr>
          <w:spacing w:val="4"/>
          <w:sz w:val="28"/>
        </w:rPr>
      </w:pPr>
      <w:r>
        <w:rPr>
          <w:spacing w:val="4"/>
          <w:sz w:val="28"/>
        </w:rPr>
        <w:t>розкрити семантичні та лінгвопрагматичні механізми формування</w:t>
      </w:r>
      <w:r>
        <w:rPr>
          <w:strike/>
          <w:spacing w:val="4"/>
          <w:sz w:val="28"/>
        </w:rPr>
        <w:t xml:space="preserve"> </w:t>
      </w:r>
      <w:r>
        <w:rPr>
          <w:spacing w:val="4"/>
          <w:sz w:val="28"/>
        </w:rPr>
        <w:t>ідеології “об’єднаної Європи”;</w:t>
      </w:r>
    </w:p>
    <w:p w14:paraId="5FC717C3" w14:textId="77777777" w:rsidR="00CC71B3" w:rsidRDefault="00CC71B3" w:rsidP="008822DE">
      <w:pPr>
        <w:numPr>
          <w:ilvl w:val="0"/>
          <w:numId w:val="57"/>
        </w:numPr>
        <w:tabs>
          <w:tab w:val="left" w:pos="993"/>
        </w:tabs>
        <w:suppressAutoHyphens w:val="0"/>
        <w:spacing w:line="360" w:lineRule="auto"/>
        <w:ind w:left="0" w:firstLine="709"/>
        <w:jc w:val="both"/>
        <w:rPr>
          <w:spacing w:val="4"/>
          <w:sz w:val="28"/>
        </w:rPr>
      </w:pPr>
      <w:r>
        <w:rPr>
          <w:spacing w:val="4"/>
          <w:sz w:val="28"/>
        </w:rPr>
        <w:t xml:space="preserve">описати комунікативні стратегії та тактики, пов’язані </w:t>
      </w:r>
      <w:r>
        <w:rPr>
          <w:spacing w:val="4"/>
          <w:sz w:val="28"/>
        </w:rPr>
        <w:br/>
        <w:t>з функціонуванням досліджуваного концепту;</w:t>
      </w:r>
    </w:p>
    <w:p w14:paraId="73E777A4" w14:textId="77777777" w:rsidR="00CC71B3" w:rsidRDefault="00CC71B3" w:rsidP="008822DE">
      <w:pPr>
        <w:numPr>
          <w:ilvl w:val="0"/>
          <w:numId w:val="57"/>
        </w:numPr>
        <w:tabs>
          <w:tab w:val="left" w:pos="993"/>
        </w:tabs>
        <w:suppressAutoHyphens w:val="0"/>
        <w:spacing w:line="360" w:lineRule="auto"/>
        <w:ind w:left="0" w:firstLine="709"/>
        <w:jc w:val="both"/>
        <w:rPr>
          <w:strike/>
          <w:spacing w:val="2"/>
          <w:sz w:val="28"/>
        </w:rPr>
      </w:pPr>
      <w:r>
        <w:rPr>
          <w:sz w:val="28"/>
        </w:rPr>
        <w:t xml:space="preserve">охарактеризувати риторичні засоби, що структурують досліджуваний дискурс; </w:t>
      </w:r>
    </w:p>
    <w:p w14:paraId="11E5CCB0" w14:textId="77777777" w:rsidR="00CC71B3" w:rsidRDefault="00CC71B3" w:rsidP="008822DE">
      <w:pPr>
        <w:numPr>
          <w:ilvl w:val="0"/>
          <w:numId w:val="57"/>
        </w:numPr>
        <w:tabs>
          <w:tab w:val="left" w:pos="993"/>
        </w:tabs>
        <w:suppressAutoHyphens w:val="0"/>
        <w:spacing w:line="360" w:lineRule="auto"/>
        <w:ind w:left="0" w:firstLine="709"/>
        <w:jc w:val="both"/>
        <w:rPr>
          <w:strike/>
          <w:spacing w:val="2"/>
          <w:sz w:val="28"/>
        </w:rPr>
      </w:pPr>
      <w:r>
        <w:rPr>
          <w:sz w:val="28"/>
        </w:rPr>
        <w:t xml:space="preserve">виявити роль концепту </w:t>
      </w:r>
      <w:r>
        <w:t>ЄВРОПА</w:t>
      </w:r>
      <w:r>
        <w:rPr>
          <w:sz w:val="28"/>
        </w:rPr>
        <w:t xml:space="preserve"> в побудові</w:t>
      </w:r>
      <w:r>
        <w:rPr>
          <w:spacing w:val="2"/>
          <w:sz w:val="28"/>
        </w:rPr>
        <w:t xml:space="preserve"> євроінтеграційного дискурсу</w:t>
      </w:r>
      <w:r>
        <w:rPr>
          <w:sz w:val="28"/>
        </w:rPr>
        <w:t xml:space="preserve"> в ракурсі його семантико-когнітивних</w:t>
      </w:r>
      <w:r>
        <w:rPr>
          <w:spacing w:val="2"/>
          <w:sz w:val="28"/>
        </w:rPr>
        <w:t xml:space="preserve"> та лінгвопрагматичних ознак.</w:t>
      </w:r>
    </w:p>
    <w:p w14:paraId="37EA2406" w14:textId="77777777" w:rsidR="00CC71B3" w:rsidRDefault="00CC71B3" w:rsidP="00CC71B3">
      <w:pPr>
        <w:tabs>
          <w:tab w:val="left" w:pos="993"/>
        </w:tabs>
        <w:spacing w:line="360" w:lineRule="auto"/>
        <w:ind w:firstLine="567"/>
        <w:jc w:val="both"/>
        <w:rPr>
          <w:strike/>
          <w:spacing w:val="2"/>
        </w:rPr>
      </w:pPr>
      <w:r>
        <w:rPr>
          <w:b/>
          <w:spacing w:val="2"/>
          <w:sz w:val="28"/>
        </w:rPr>
        <w:lastRenderedPageBreak/>
        <w:t>Об’єктом</w:t>
      </w:r>
      <w:r>
        <w:rPr>
          <w:spacing w:val="2"/>
          <w:sz w:val="28"/>
        </w:rPr>
        <w:t xml:space="preserve"> дисертаційного дослідження є концепт </w:t>
      </w:r>
      <w:r>
        <w:rPr>
          <w:spacing w:val="2"/>
        </w:rPr>
        <w:t>ЄВРОПА</w:t>
      </w:r>
      <w:r>
        <w:rPr>
          <w:spacing w:val="2"/>
          <w:sz w:val="28"/>
        </w:rPr>
        <w:t xml:space="preserve"> </w:t>
      </w:r>
      <w:r>
        <w:rPr>
          <w:spacing w:val="2"/>
          <w:sz w:val="28"/>
        </w:rPr>
        <w:br/>
        <w:t xml:space="preserve">в англомовному політичному дискурсі з питань європейської інтеграції, </w:t>
      </w:r>
      <w:r>
        <w:rPr>
          <w:spacing w:val="2"/>
          <w:sz w:val="28"/>
        </w:rPr>
        <w:br/>
        <w:t xml:space="preserve">що формується під впливом сукупності мовних, соціальних та </w:t>
      </w:r>
      <w:r>
        <w:rPr>
          <w:spacing w:val="2"/>
          <w:sz w:val="28"/>
        </w:rPr>
        <w:br/>
        <w:t>політичних факторів.</w:t>
      </w:r>
    </w:p>
    <w:p w14:paraId="2C74DAD7" w14:textId="77777777" w:rsidR="00CC71B3" w:rsidRDefault="00CC71B3" w:rsidP="00CC71B3">
      <w:pPr>
        <w:pStyle w:val="afffffffd"/>
        <w:tabs>
          <w:tab w:val="left" w:pos="709"/>
        </w:tabs>
        <w:ind w:firstLine="567"/>
        <w:rPr>
          <w:spacing w:val="2"/>
        </w:rPr>
      </w:pPr>
      <w:r>
        <w:rPr>
          <w:b/>
          <w:spacing w:val="2"/>
        </w:rPr>
        <w:t>Предметом</w:t>
      </w:r>
      <w:r>
        <w:rPr>
          <w:spacing w:val="2"/>
        </w:rPr>
        <w:t xml:space="preserve"> дослідження є семантико-когнітивні та лінгвопрагматичні</w:t>
      </w:r>
      <w:r>
        <w:rPr>
          <w:strike/>
          <w:spacing w:val="2"/>
        </w:rPr>
        <w:t xml:space="preserve"> </w:t>
      </w:r>
      <w:r>
        <w:rPr>
          <w:spacing w:val="2"/>
        </w:rPr>
        <w:t xml:space="preserve">особливості концепту </w:t>
      </w:r>
      <w:r>
        <w:rPr>
          <w:spacing w:val="2"/>
          <w:sz w:val="24"/>
        </w:rPr>
        <w:t>ЄВРОПА</w:t>
      </w:r>
      <w:r>
        <w:rPr>
          <w:spacing w:val="2"/>
        </w:rPr>
        <w:t xml:space="preserve">, який виступає у ролі важливого чинника, що конституює нову ідеологію об’єднаної Європи. </w:t>
      </w:r>
    </w:p>
    <w:p w14:paraId="19FC29B9" w14:textId="77777777" w:rsidR="00CC71B3" w:rsidRDefault="00CC71B3" w:rsidP="00CC71B3">
      <w:pPr>
        <w:pStyle w:val="34"/>
        <w:ind w:firstLine="567"/>
      </w:pPr>
      <w:r>
        <w:rPr>
          <w:b/>
        </w:rPr>
        <w:t>Матеріалом</w:t>
      </w:r>
      <w:r>
        <w:t xml:space="preserve"> дисертаційної праці слугує укладений авторкою корпус англомовних електронних текстів за період з 2000 по 2005 рік, </w:t>
      </w:r>
      <w:r>
        <w:br/>
        <w:t xml:space="preserve">розташованих на Інтернет-сайтах Європейського Союзу, а також тексти періодичних видань у їх електронному вигляді (усього 182 тексти, які розташовані на 32 сайтах). З досліджуваного корпусу, що складається </w:t>
      </w:r>
      <w:r>
        <w:br/>
        <w:t xml:space="preserve">переважно з текстів офіційних промов, постанов та декларацій, </w:t>
      </w:r>
      <w:r>
        <w:br/>
      </w:r>
      <w:r>
        <w:rPr>
          <w:spacing w:val="2"/>
        </w:rPr>
        <w:t>вилучено</w:t>
      </w:r>
      <w:r>
        <w:t xml:space="preserve"> текстові фрагменти загальною кількістю 1504 одиниці, які містять висловлення з питань європейської інтеграції та побудови нової </w:t>
      </w:r>
      <w:r>
        <w:br/>
        <w:t xml:space="preserve">Європи. У дисертації використано також дані англомовних </w:t>
      </w:r>
      <w:r>
        <w:br/>
        <w:t xml:space="preserve">тлумачних словників. </w:t>
      </w:r>
    </w:p>
    <w:p w14:paraId="79D959D9" w14:textId="77777777" w:rsidR="00CC71B3" w:rsidRDefault="00CC71B3" w:rsidP="00CC71B3">
      <w:pPr>
        <w:pStyle w:val="34"/>
        <w:ind w:firstLine="567"/>
      </w:pPr>
      <w:r>
        <w:t>Обраний матеріал дозволяє визначити особливості вербалізації розглядуваного концепту в межах євроінтеграційного політичного дискурсу. Досліджувані англомовні тексти поєднані спільною тематикою і представлені двома функціональними стилями – діловим та публіцистичним.</w:t>
      </w:r>
    </w:p>
    <w:p w14:paraId="2258CA27" w14:textId="77777777" w:rsidR="00CC71B3" w:rsidRDefault="00CC71B3" w:rsidP="00CC71B3">
      <w:pPr>
        <w:pStyle w:val="34"/>
        <w:ind w:firstLine="567"/>
      </w:pPr>
      <w:r>
        <w:rPr>
          <w:b/>
        </w:rPr>
        <w:t>Методи дослідження</w:t>
      </w:r>
      <w:r>
        <w:t xml:space="preserve">. Для досягнення поставленої мети й розв’язання конкретних завдань застосовано методи </w:t>
      </w:r>
      <w:r>
        <w:rPr>
          <w:i/>
        </w:rPr>
        <w:t>концептуального аналізу</w:t>
      </w:r>
      <w:r>
        <w:t xml:space="preserve">, </w:t>
      </w:r>
      <w:r>
        <w:rPr>
          <w:i/>
        </w:rPr>
        <w:t>прагмасемантичного</w:t>
      </w:r>
      <w:r>
        <w:t xml:space="preserve"> </w:t>
      </w:r>
      <w:r>
        <w:rPr>
          <w:i/>
        </w:rPr>
        <w:t>аналізу</w:t>
      </w:r>
      <w:r>
        <w:t>,</w:t>
      </w:r>
      <w:r>
        <w:rPr>
          <w:i/>
        </w:rPr>
        <w:t xml:space="preserve"> дискурс-аналізу</w:t>
      </w:r>
      <w:r>
        <w:t xml:space="preserve"> з </w:t>
      </w:r>
      <w:r>
        <w:rPr>
          <w:i/>
        </w:rPr>
        <w:t>критичним</w:t>
      </w:r>
      <w:r>
        <w:t xml:space="preserve"> </w:t>
      </w:r>
      <w:r>
        <w:rPr>
          <w:i/>
        </w:rPr>
        <w:t>аналізом</w:t>
      </w:r>
      <w:r>
        <w:t xml:space="preserve"> </w:t>
      </w:r>
      <w:r>
        <w:rPr>
          <w:i/>
        </w:rPr>
        <w:t>дискурсу</w:t>
      </w:r>
      <w:r>
        <w:t xml:space="preserve"> включно. Когнітивне дослідження політичної метафори здійснюється методом </w:t>
      </w:r>
      <w:r>
        <w:rPr>
          <w:i/>
        </w:rPr>
        <w:t>концептуального</w:t>
      </w:r>
      <w:r>
        <w:t xml:space="preserve"> </w:t>
      </w:r>
      <w:r>
        <w:rPr>
          <w:i/>
        </w:rPr>
        <w:t xml:space="preserve">аналізу </w:t>
      </w:r>
      <w:r>
        <w:t xml:space="preserve">на основі </w:t>
      </w:r>
      <w:r>
        <w:rPr>
          <w:i/>
        </w:rPr>
        <w:t>теорії</w:t>
      </w:r>
      <w:r>
        <w:t xml:space="preserve"> </w:t>
      </w:r>
      <w:r>
        <w:rPr>
          <w:i/>
        </w:rPr>
        <w:t>концептуальної</w:t>
      </w:r>
      <w:r>
        <w:t xml:space="preserve"> </w:t>
      </w:r>
      <w:r>
        <w:rPr>
          <w:i/>
        </w:rPr>
        <w:t>метафори</w:t>
      </w:r>
      <w:r>
        <w:t xml:space="preserve"> Дж.Лакоффа і М.Джонсона та її модифікацій. У межах концептуального аналізу застосовано </w:t>
      </w:r>
      <w:r>
        <w:rPr>
          <w:i/>
        </w:rPr>
        <w:t>методику</w:t>
      </w:r>
      <w:r>
        <w:t xml:space="preserve"> </w:t>
      </w:r>
      <w:r>
        <w:rPr>
          <w:i/>
        </w:rPr>
        <w:t>когнітивного</w:t>
      </w:r>
      <w:r>
        <w:t xml:space="preserve"> </w:t>
      </w:r>
      <w:r>
        <w:rPr>
          <w:i/>
        </w:rPr>
        <w:t>моделювання</w:t>
      </w:r>
      <w:r>
        <w:t xml:space="preserve"> для визначення актуальних метафоричних моделей політичних метафор євроінтеграційного дискурсу та представлення фреймової організації їх поняттєвих сфер-джерел, а також</w:t>
      </w:r>
      <w:r>
        <w:rPr>
          <w:i/>
        </w:rPr>
        <w:t xml:space="preserve"> методику аналізу в термінах когнітивних образ-схем</w:t>
      </w:r>
      <w:r>
        <w:t xml:space="preserve"> для виявлення компонентів образ-схеми </w:t>
      </w:r>
      <w:r>
        <w:rPr>
          <w:sz w:val="24"/>
        </w:rPr>
        <w:t xml:space="preserve">КОНТЕЙНЕР. </w:t>
      </w:r>
      <w:r>
        <w:rPr>
          <w:i/>
        </w:rPr>
        <w:t>Прагмасемантичний</w:t>
      </w:r>
      <w:r>
        <w:t xml:space="preserve"> </w:t>
      </w:r>
      <w:r>
        <w:rPr>
          <w:i/>
        </w:rPr>
        <w:t>аналіз</w:t>
      </w:r>
      <w:r>
        <w:t xml:space="preserve"> із залученням методу </w:t>
      </w:r>
      <w:r>
        <w:rPr>
          <w:i/>
        </w:rPr>
        <w:t>інтерпретаційного</w:t>
      </w:r>
      <w:r>
        <w:t xml:space="preserve"> </w:t>
      </w:r>
      <w:r>
        <w:rPr>
          <w:i/>
        </w:rPr>
        <w:t>аналізу</w:t>
      </w:r>
      <w:r>
        <w:t xml:space="preserve"> вжито для встановлення комунікативних стратегій і тактик побудови євроінтеграційного дискурсу. </w:t>
      </w:r>
      <w:r>
        <w:rPr>
          <w:i/>
        </w:rPr>
        <w:t>Дискурс</w:t>
      </w:r>
      <w:r>
        <w:t>-</w:t>
      </w:r>
      <w:r>
        <w:rPr>
          <w:i/>
        </w:rPr>
        <w:t>аналіз</w:t>
      </w:r>
      <w:r>
        <w:t xml:space="preserve"> використано для виявлення репертуару мовних засобів, риторичних прийомів і характеристик маніпулятивних стратегій, представлених у досліджуваному дискурсі, та з метою з’ясування особливостей його ідеологічної складової, пов’язаної з репрезентацією </w:t>
      </w:r>
      <w:r>
        <w:br/>
        <w:t xml:space="preserve">концепту </w:t>
      </w:r>
      <w:r>
        <w:rPr>
          <w:sz w:val="24"/>
        </w:rPr>
        <w:t>ЄВРОПА</w:t>
      </w:r>
      <w:r>
        <w:t xml:space="preserve">. </w:t>
      </w:r>
    </w:p>
    <w:p w14:paraId="434FF86F" w14:textId="77777777" w:rsidR="00CC71B3" w:rsidRDefault="00CC71B3" w:rsidP="00CC71B3">
      <w:pPr>
        <w:spacing w:line="360" w:lineRule="auto"/>
        <w:ind w:firstLine="567"/>
        <w:jc w:val="both"/>
        <w:rPr>
          <w:sz w:val="28"/>
        </w:rPr>
      </w:pPr>
      <w:r>
        <w:rPr>
          <w:sz w:val="28"/>
        </w:rPr>
        <w:t xml:space="preserve">За вихідне методологічне положення для цієї дисертаційної праці нами прийнято тезу про те, що в межах теоретичної моделі лінгвістичного дослідження концептів семантика передує прагматиці, іншими словами, когнітивний рівень аналізу концепту є вихідним щодо його </w:t>
      </w:r>
      <w:r>
        <w:rPr>
          <w:sz w:val="28"/>
        </w:rPr>
        <w:br/>
        <w:t xml:space="preserve">комунікативно-функціонального опису. </w:t>
      </w:r>
    </w:p>
    <w:p w14:paraId="6DFA91FD" w14:textId="77777777" w:rsidR="00CC71B3" w:rsidRDefault="00CC71B3" w:rsidP="00CC71B3">
      <w:pPr>
        <w:spacing w:line="360" w:lineRule="auto"/>
        <w:ind w:firstLine="567"/>
        <w:jc w:val="both"/>
        <w:rPr>
          <w:sz w:val="28"/>
        </w:rPr>
      </w:pPr>
      <w:r>
        <w:rPr>
          <w:b/>
          <w:sz w:val="28"/>
        </w:rPr>
        <w:t>Наукова новизна</w:t>
      </w:r>
      <w:r>
        <w:rPr>
          <w:sz w:val="28"/>
        </w:rPr>
        <w:t xml:space="preserve"> роботи полягає в тому, що вперше систематизовано вербальні засоби репрезентації концепту </w:t>
      </w:r>
      <w:r>
        <w:t>ЄВРОПА</w:t>
      </w:r>
      <w:r>
        <w:rPr>
          <w:sz w:val="28"/>
        </w:rPr>
        <w:t xml:space="preserve">, який проаналізовано </w:t>
      </w:r>
      <w:r>
        <w:rPr>
          <w:sz w:val="28"/>
        </w:rPr>
        <w:br/>
      </w:r>
      <w:r>
        <w:rPr>
          <w:sz w:val="28"/>
        </w:rPr>
        <w:lastRenderedPageBreak/>
        <w:t>з позицій когнітивної семантики та лінгвопрагматики на матеріалі англомовних текстів із питань євроінтеграції. Уперше введено поняття “євроінтеграційного дискурсу”, який є різновидом політичного дискурсу; установлено конститутивні ознаки цього дискурсу, його ціннісну та ідеологічну специфіку, визначено та проаналізовано мовні</w:t>
      </w:r>
      <w:r>
        <w:rPr>
          <w:color w:val="FF00FF"/>
          <w:sz w:val="28"/>
        </w:rPr>
        <w:t xml:space="preserve"> </w:t>
      </w:r>
      <w:r>
        <w:rPr>
          <w:sz w:val="28"/>
        </w:rPr>
        <w:t>механізми формування ідеології в досліджуваному дискурсі.</w:t>
      </w:r>
      <w:r>
        <w:rPr>
          <w:color w:val="FF00FF"/>
          <w:sz w:val="28"/>
        </w:rPr>
        <w:t xml:space="preserve"> </w:t>
      </w:r>
      <w:r>
        <w:rPr>
          <w:sz w:val="28"/>
        </w:rPr>
        <w:t xml:space="preserve">Новим у роботі </w:t>
      </w:r>
      <w:r>
        <w:rPr>
          <w:sz w:val="28"/>
        </w:rPr>
        <w:br/>
        <w:t xml:space="preserve">є встановлення інвентарю концептуальних метафор, пов’язаних з концептом </w:t>
      </w:r>
      <w:r>
        <w:t>ЄВРОПА</w:t>
      </w:r>
      <w:r>
        <w:rPr>
          <w:sz w:val="28"/>
        </w:rPr>
        <w:t xml:space="preserve">. Крім того, введено в науковий обіг значний за обсягом </w:t>
      </w:r>
      <w:r>
        <w:rPr>
          <w:sz w:val="28"/>
        </w:rPr>
        <w:br/>
        <w:t>фактичний матеріал, що ілюструє види дискурсивних реалізацій досліджуваного концепту.</w:t>
      </w:r>
    </w:p>
    <w:p w14:paraId="40BF84AE" w14:textId="77777777" w:rsidR="00CC71B3" w:rsidRDefault="00CC71B3" w:rsidP="00CC71B3">
      <w:pPr>
        <w:tabs>
          <w:tab w:val="left" w:pos="851"/>
        </w:tabs>
        <w:spacing w:line="360" w:lineRule="auto"/>
        <w:ind w:firstLine="567"/>
        <w:jc w:val="both"/>
        <w:rPr>
          <w:sz w:val="28"/>
        </w:rPr>
      </w:pPr>
      <w:r>
        <w:rPr>
          <w:b/>
          <w:sz w:val="28"/>
        </w:rPr>
        <w:t>Основні положення, що виносяться на захист:</w:t>
      </w:r>
    </w:p>
    <w:p w14:paraId="0E51E519" w14:textId="77777777" w:rsidR="00CC71B3" w:rsidRDefault="00CC71B3" w:rsidP="00CC71B3">
      <w:pPr>
        <w:pStyle w:val="34"/>
        <w:tabs>
          <w:tab w:val="left" w:pos="567"/>
          <w:tab w:val="left" w:pos="851"/>
        </w:tabs>
        <w:ind w:firstLine="567"/>
        <w:rPr>
          <w:strike/>
        </w:rPr>
      </w:pPr>
      <w:r>
        <w:t xml:space="preserve">1. Концепт </w:t>
      </w:r>
      <w:r>
        <w:rPr>
          <w:sz w:val="24"/>
        </w:rPr>
        <w:t>ЄВРОПА</w:t>
      </w:r>
      <w:r>
        <w:t xml:space="preserve"> створюється та вербалізується в межах євроінтеграційного політичного дискурсу, який має гетерогенну </w:t>
      </w:r>
      <w:r>
        <w:br/>
        <w:t xml:space="preserve">соціально-лінгвістичну природу та функціонально пов’язаний </w:t>
      </w:r>
      <w:r>
        <w:br/>
        <w:t xml:space="preserve">з діяльністю інститутів ЄС. Специфіка концепту визначається </w:t>
      </w:r>
      <w:r>
        <w:br/>
        <w:t xml:space="preserve">особливостями цього дискурсивного різновиду та загальними властивостями політичного дискурсу. </w:t>
      </w:r>
    </w:p>
    <w:p w14:paraId="76CEBA68" w14:textId="77777777" w:rsidR="00CC71B3" w:rsidRDefault="00CC71B3" w:rsidP="00CC71B3">
      <w:pPr>
        <w:pStyle w:val="34"/>
        <w:tabs>
          <w:tab w:val="left" w:pos="851"/>
        </w:tabs>
        <w:ind w:firstLine="567"/>
      </w:pPr>
      <w:r>
        <w:t>2.  Ціннісні домінанти досліджуваного дискурсу зумовлюють провідні ознаки євроінтеграційної риторики, спрямованої на створення позитивного образу досліджуваного концепту.</w:t>
      </w:r>
    </w:p>
    <w:p w14:paraId="73D22F2D" w14:textId="77777777" w:rsidR="00CC71B3" w:rsidRDefault="00CC71B3" w:rsidP="00CC71B3">
      <w:pPr>
        <w:pStyle w:val="37"/>
        <w:tabs>
          <w:tab w:val="left" w:pos="851"/>
          <w:tab w:val="left" w:pos="1134"/>
        </w:tabs>
        <w:ind w:left="0" w:firstLine="567"/>
      </w:pPr>
      <w:r>
        <w:t xml:space="preserve">3.  Концепт ЄВРОПА репрезентується за допомогою двох образ-схем –КОНТЕЙНЕР та ЗВ’ЯЗОК – структурних одиниць концептуального простору євроінтеграційного дискурсу. Ці складові утворюють концептуальну </w:t>
      </w:r>
      <w:r>
        <w:br/>
        <w:t xml:space="preserve">систему, організують цей </w:t>
      </w:r>
      <w:r>
        <w:rPr>
          <w:rFonts w:ascii="Times New Roman CYR" w:hAnsi="Times New Roman CYR"/>
        </w:rPr>
        <w:t xml:space="preserve">простір і виступають головними рубриками </w:t>
      </w:r>
      <w:r>
        <w:rPr>
          <w:rFonts w:ascii="Times New Roman CYR" w:hAnsi="Times New Roman CYR"/>
        </w:rPr>
        <w:br/>
        <w:t>його членування. Динаміка к</w:t>
      </w:r>
      <w:r>
        <w:t xml:space="preserve">онцепту ЄВРОПА виявляється </w:t>
      </w:r>
      <w:r>
        <w:rPr>
          <w:rFonts w:ascii="Times New Roman CYR" w:hAnsi="Times New Roman CYR"/>
        </w:rPr>
        <w:t xml:space="preserve">в тому, </w:t>
      </w:r>
      <w:r>
        <w:rPr>
          <w:rFonts w:ascii="Times New Roman CYR" w:hAnsi="Times New Roman CYR"/>
        </w:rPr>
        <w:br/>
        <w:t xml:space="preserve">що </w:t>
      </w:r>
      <w:r>
        <w:t xml:space="preserve">з’являється новий тип схеми ЗВ’ЯЗОК усередині образ-схеми </w:t>
      </w:r>
      <w:r>
        <w:br/>
        <w:t xml:space="preserve">КОНТЕЙНЕР. Таким чином, концепт ЄВРОПА внаслідок трансформації перетворюється на видозмінений тип образ-схеми КОНТЕЙНЕР, структурні елементи якого перегруповуються за рахунок установлення нових зв’язків </w:t>
      </w:r>
      <w:r>
        <w:br/>
        <w:t>між ними.</w:t>
      </w:r>
    </w:p>
    <w:p w14:paraId="6168B3E0" w14:textId="77777777" w:rsidR="00CC71B3" w:rsidRDefault="00CC71B3" w:rsidP="00CC71B3">
      <w:pPr>
        <w:pStyle w:val="37"/>
        <w:tabs>
          <w:tab w:val="left" w:pos="851"/>
          <w:tab w:val="left" w:pos="1134"/>
        </w:tabs>
        <w:ind w:left="0" w:firstLine="567"/>
      </w:pPr>
      <w:r>
        <w:t>4.</w:t>
      </w:r>
      <w:r>
        <w:rPr>
          <w:sz w:val="22"/>
        </w:rPr>
        <w:t xml:space="preserve">  </w:t>
      </w:r>
      <w:r>
        <w:t xml:space="preserve">Конкретні текстові реалізації метафор, є вихідними для </w:t>
      </w:r>
      <w:r>
        <w:br/>
        <w:t xml:space="preserve">визначення структури метафоричної моделі євроінтеграційного дискурсу, </w:t>
      </w:r>
      <w:r>
        <w:br/>
        <w:t xml:space="preserve">яка виділяється на основі загальної </w:t>
      </w:r>
      <w:r>
        <w:rPr>
          <w:b/>
        </w:rPr>
        <w:t>сфери-мети</w:t>
      </w:r>
      <w:r>
        <w:t xml:space="preserve"> метафоричної експансії. Метафоричні моделі мають ієрархічну організацію. Одиниці більш </w:t>
      </w:r>
      <w:r>
        <w:br/>
        <w:t xml:space="preserve">високого рівня абстракції в метафоричній парадигмі виконують роль метамоделі. Так, гіперонімами є певні метамоделі, які мають більш </w:t>
      </w:r>
      <w:r>
        <w:br/>
      </w:r>
      <w:r>
        <w:lastRenderedPageBreak/>
        <w:t xml:space="preserve">широку семантику, а гіпонімами – сфери-джерела, які наділені </w:t>
      </w:r>
      <w:r>
        <w:br/>
        <w:t>частковим значенням.</w:t>
      </w:r>
    </w:p>
    <w:p w14:paraId="08C99330" w14:textId="77777777" w:rsidR="00CC71B3" w:rsidRDefault="00CC71B3" w:rsidP="00CC71B3">
      <w:pPr>
        <w:pStyle w:val="afffffff6"/>
        <w:tabs>
          <w:tab w:val="left" w:pos="851"/>
          <w:tab w:val="left" w:pos="1134"/>
        </w:tabs>
        <w:spacing w:line="360" w:lineRule="auto"/>
        <w:ind w:firstLine="567"/>
        <w:jc w:val="both"/>
      </w:pPr>
      <w:r>
        <w:t xml:space="preserve">5. Інтенції та задуми адресантів політичного євроінтеграційного дискурсу вербалізуються у вигляді ідеологем, які позначають значущі цінності </w:t>
      </w:r>
      <w:r>
        <w:br/>
        <w:t>та певний ідеологічний смисл.</w:t>
      </w:r>
      <w:r>
        <w:rPr>
          <w:rFonts w:ascii="Times New Roman CYR" w:hAnsi="Times New Roman CYR"/>
          <w:smallCaps/>
        </w:rPr>
        <w:t xml:space="preserve"> </w:t>
      </w:r>
      <w:r>
        <w:t xml:space="preserve">У межах протиставлення ідеологем </w:t>
      </w:r>
      <w:r>
        <w:rPr>
          <w:i/>
        </w:rPr>
        <w:t xml:space="preserve">Нова </w:t>
      </w:r>
      <w:r>
        <w:rPr>
          <w:i/>
          <w:sz w:val="24"/>
        </w:rPr>
        <w:t>ЄВРОПА</w:t>
      </w:r>
      <w:r>
        <w:t xml:space="preserve"> та </w:t>
      </w:r>
      <w:r>
        <w:rPr>
          <w:i/>
        </w:rPr>
        <w:t xml:space="preserve">Стара </w:t>
      </w:r>
      <w:r>
        <w:rPr>
          <w:i/>
          <w:sz w:val="24"/>
        </w:rPr>
        <w:t>ЄВРОПА</w:t>
      </w:r>
      <w:r>
        <w:t xml:space="preserve"> позитивну оцінку несе перший член. Ідеологема </w:t>
      </w:r>
      <w:r>
        <w:rPr>
          <w:i/>
        </w:rPr>
        <w:t xml:space="preserve">Нова </w:t>
      </w:r>
      <w:r>
        <w:rPr>
          <w:i/>
          <w:sz w:val="24"/>
        </w:rPr>
        <w:t>ЄВРОПА</w:t>
      </w:r>
      <w:r>
        <w:t xml:space="preserve"> впливає на стан розвитку концепту </w:t>
      </w:r>
      <w:r>
        <w:rPr>
          <w:sz w:val="24"/>
        </w:rPr>
        <w:t>ЄВРОПА</w:t>
      </w:r>
      <w:r>
        <w:t xml:space="preserve">. В межах євроінтеграційного дискурсу моделюється концепт </w:t>
      </w:r>
      <w:r>
        <w:rPr>
          <w:sz w:val="24"/>
        </w:rPr>
        <w:t>НОВА</w:t>
      </w:r>
      <w:r>
        <w:t xml:space="preserve"> </w:t>
      </w:r>
      <w:r>
        <w:rPr>
          <w:sz w:val="24"/>
        </w:rPr>
        <w:t>ЄВРОПА</w:t>
      </w:r>
      <w:r>
        <w:t xml:space="preserve">, який </w:t>
      </w:r>
      <w:r>
        <w:br/>
        <w:t>є однією з головних ідеологем, завдяки цьому будується нова ідеологія досліджуваного дискурсу.</w:t>
      </w:r>
    </w:p>
    <w:p w14:paraId="382040C0" w14:textId="77777777" w:rsidR="00CC71B3" w:rsidRDefault="00CC71B3" w:rsidP="00CC71B3">
      <w:pPr>
        <w:pStyle w:val="34"/>
        <w:tabs>
          <w:tab w:val="left" w:pos="851"/>
          <w:tab w:val="left" w:pos="8080"/>
        </w:tabs>
        <w:ind w:firstLine="567"/>
      </w:pPr>
      <w:r>
        <w:t xml:space="preserve">6. </w:t>
      </w:r>
      <w:r>
        <w:rPr>
          <w:rFonts w:ascii="Times New Roman CYR" w:hAnsi="Times New Roman CYR"/>
          <w:smallCaps/>
        </w:rPr>
        <w:t>Є</w:t>
      </w:r>
      <w:r>
        <w:t>вроінтеграційний дискурс як вид політичного дискурсу характеризується високим ступенем сугестивності і слугує для впровадження нової ідеології розширення Європи – “</w:t>
      </w:r>
      <w:r>
        <w:rPr>
          <w:i/>
        </w:rPr>
        <w:t>enlargеment</w:t>
      </w:r>
      <w:r>
        <w:t xml:space="preserve">”. Засоби, які використовують адресанти євроінтеграційного дискурсу, спрямовані </w:t>
      </w:r>
      <w:r>
        <w:br/>
        <w:t>на побудову неконфліктного діалогу щодо євроінтеграції країн Європи.</w:t>
      </w:r>
      <w:r>
        <w:rPr>
          <w:rFonts w:ascii="Times New Roman CYR" w:hAnsi="Times New Roman CYR"/>
          <w:smallCaps/>
        </w:rPr>
        <w:t xml:space="preserve"> П</w:t>
      </w:r>
      <w:r>
        <w:t xml:space="preserve">ровідною комунікативною стратегією євроінтеграційного дискурсу </w:t>
      </w:r>
      <w:r>
        <w:br/>
        <w:t xml:space="preserve">є стратегія кооперації, яка підпорядкована меті об’єднання громадян </w:t>
      </w:r>
      <w:r>
        <w:br/>
        <w:t>ЄС навколо ідеї Нової Європи. Ця стратегія реалізується за допомогою відповідних комунікативних тактик і узгоджується з безконфліктним характером євроінтеграційного дискурсу, встановленим на рівні концептуального аналізу.</w:t>
      </w:r>
    </w:p>
    <w:p w14:paraId="4860D4F3" w14:textId="77777777" w:rsidR="00CC71B3" w:rsidRDefault="00CC71B3" w:rsidP="00CC71B3">
      <w:pPr>
        <w:spacing w:line="360" w:lineRule="auto"/>
        <w:ind w:firstLine="567"/>
        <w:jc w:val="both"/>
        <w:rPr>
          <w:strike/>
          <w:sz w:val="28"/>
        </w:rPr>
      </w:pPr>
      <w:r>
        <w:rPr>
          <w:b/>
          <w:sz w:val="28"/>
        </w:rPr>
        <w:t xml:space="preserve">Теоретична цінність </w:t>
      </w:r>
      <w:r>
        <w:rPr>
          <w:sz w:val="28"/>
        </w:rPr>
        <w:t xml:space="preserve">праці визначається її спрямованістю на дослідження проблеми взаємодії та співвідношення когнітивних </w:t>
      </w:r>
      <w:r>
        <w:rPr>
          <w:sz w:val="28"/>
        </w:rPr>
        <w:br/>
        <w:t xml:space="preserve">і прагматичних аспектів мови. Результати, отримані в дисертації, </w:t>
      </w:r>
      <w:r>
        <w:rPr>
          <w:sz w:val="28"/>
        </w:rPr>
        <w:br/>
        <w:t xml:space="preserve">сприятимуть подальшій розробці теорії концептуальної метафори та методу когнітивно-метафоричного моделювання. Теоретично значущим для подальшого вивчення англомовного політичного дискурсу є результати та висновки роботи щодо виділення різновидів цього типу дискурсу. Запропоновані принципи аналізу мовного втілення концепту </w:t>
      </w:r>
      <w:r>
        <w:t>ЄВРОПА</w:t>
      </w:r>
      <w:r>
        <w:rPr>
          <w:sz w:val="28"/>
        </w:rPr>
        <w:t xml:space="preserve"> можуть бути поширені на дослідження вербальної репрезентації інших ключових концептів культури. </w:t>
      </w:r>
    </w:p>
    <w:p w14:paraId="45D647E4" w14:textId="77777777" w:rsidR="00CC71B3" w:rsidRDefault="00CC71B3" w:rsidP="00CC71B3">
      <w:pPr>
        <w:pStyle w:val="afffffffd"/>
        <w:tabs>
          <w:tab w:val="left" w:pos="709"/>
          <w:tab w:val="left" w:pos="851"/>
        </w:tabs>
        <w:ind w:firstLine="567"/>
      </w:pPr>
      <w:r>
        <w:rPr>
          <w:b/>
        </w:rPr>
        <w:t>Практичне значення</w:t>
      </w:r>
      <w:r>
        <w:t xml:space="preserve"> отриманих результатів і висновків зумовлюється можливістю їх використання в лекційних курсах з теоретичної граматики </w:t>
      </w:r>
      <w:r>
        <w:br/>
        <w:t xml:space="preserve">сучасної англійської мови (розділ “Прагматика висловлення”), а також </w:t>
      </w:r>
      <w:r>
        <w:br/>
        <w:t xml:space="preserve">при читанні спецкурсів із проблем дискурсу, теорії мовленнєвої комунікації </w:t>
      </w:r>
      <w:r>
        <w:br/>
        <w:t xml:space="preserve">та інтерпретації текстів суспільно-політичної тематики (розділи “Типологія дискурсу”, “Комунікативні стратегії й тактики мовлення”) й курсів із </w:t>
      </w:r>
      <w:r>
        <w:br/>
        <w:t xml:space="preserve">семантики, соціолінгвістики, лінгвокультурології. Результати дослідження впроваджуються в спецкурсі “Когнітивно-дискурсивна парадигма у сучасних </w:t>
      </w:r>
      <w:r>
        <w:lastRenderedPageBreak/>
        <w:t>лінгвістичних дослідженнях”, який викладається автором у Полтавському державному педагогічному університеті імені В.Г.Короленка, а також використовуються в науково-дослідній роботі студентів, що виконується під керівництвом автора.</w:t>
      </w:r>
    </w:p>
    <w:p w14:paraId="4890D8F5" w14:textId="77777777" w:rsidR="00CC71B3" w:rsidRDefault="00CC71B3" w:rsidP="00CC71B3">
      <w:pPr>
        <w:pStyle w:val="34"/>
        <w:ind w:firstLine="567"/>
      </w:pPr>
      <w:r>
        <w:rPr>
          <w:b/>
        </w:rPr>
        <w:t>Апробація</w:t>
      </w:r>
      <w:r>
        <w:t xml:space="preserve"> основних положень і результатів дисертаційного </w:t>
      </w:r>
      <w:r>
        <w:br/>
        <w:t xml:space="preserve">дослідження здійснювалася на п’яти міжнародних конференціях: </w:t>
      </w:r>
      <w:r>
        <w:br/>
        <w:t xml:space="preserve">“Мови і культури національних меншин у контексті процесів </w:t>
      </w:r>
      <w:r>
        <w:br/>
        <w:t xml:space="preserve">демократизації й глобалізації” (Київ, 2002), “Семантика мови і тексту” </w:t>
      </w:r>
      <w:r>
        <w:br/>
        <w:t xml:space="preserve">(Івано-Франківськ, 2003), “Мова і культура” (Київ, 2003, 2004), “Цінності, демократія та освіта” (Полтава, 2006); на восьмій національній </w:t>
      </w:r>
      <w:r>
        <w:br/>
        <w:t xml:space="preserve">конференції TESOL “TEFL Innovations and Challenges” (Вінниця, 2003); на другій міжвузівській конференції молодих учених “Сучасні проблеми та перспективи дослідження романських і германських мов і літератур” (Донецьк, 2004);на трьох науково-практичних конференціях: “Мови і культури у сучасному світі” (Київ, 2003), “Мова, освіта, культура у контексті Болонського процесу” (Київ, 2004), “Лінгвістична наука і освіта </w:t>
      </w:r>
      <w:r>
        <w:br/>
        <w:t>у європейському вимірі” (Київ, 2005);</w:t>
      </w:r>
      <w:r>
        <w:rPr>
          <w:sz w:val="24"/>
        </w:rPr>
        <w:t xml:space="preserve"> </w:t>
      </w:r>
      <w:r>
        <w:t>на науковому семінарі “</w:t>
      </w:r>
      <w:r>
        <w:rPr>
          <w:lang w:val="en-US"/>
        </w:rPr>
        <w:t>Values</w:t>
      </w:r>
      <w:r>
        <w:t xml:space="preserve"> </w:t>
      </w:r>
      <w:r>
        <w:rPr>
          <w:lang w:val="en-US"/>
        </w:rPr>
        <w:t>for</w:t>
      </w:r>
      <w:r>
        <w:t xml:space="preserve"> </w:t>
      </w:r>
      <w:r>
        <w:rPr>
          <w:lang w:val="en-US"/>
        </w:rPr>
        <w:t>Democratic</w:t>
      </w:r>
      <w:r>
        <w:t xml:space="preserve"> </w:t>
      </w:r>
      <w:r>
        <w:rPr>
          <w:lang w:val="en-US"/>
        </w:rPr>
        <w:t>Societies</w:t>
      </w:r>
      <w:r>
        <w:t>” (Санкт-Петербург, 2006). Основні положення дисертації обговорювалися на засіданнях кафедри граматики та історії англійської мови Київського національного лінгвістичного університету.</w:t>
      </w:r>
    </w:p>
    <w:p w14:paraId="77E014C1" w14:textId="77777777" w:rsidR="00CC71B3" w:rsidRDefault="00CC71B3" w:rsidP="00CC71B3">
      <w:pPr>
        <w:pStyle w:val="34"/>
        <w:ind w:firstLine="567"/>
      </w:pPr>
      <w:r>
        <w:rPr>
          <w:b/>
        </w:rPr>
        <w:t>Публікації</w:t>
      </w:r>
      <w:r>
        <w:t xml:space="preserve">. Основні положення та результати дослідження викладені </w:t>
      </w:r>
      <w:r>
        <w:br/>
        <w:t>у 7 статтях, чотири з них у фахових наукових виданнях ВАК України (2,6 др. арк.), а також у 2 тезах доповідей на наукових конференціях (1,5 др. арк.). Загальний обсяг публікацій – 4,3 др. арк.</w:t>
      </w:r>
    </w:p>
    <w:p w14:paraId="6A892393" w14:textId="77777777" w:rsidR="00CC71B3" w:rsidRDefault="00CC71B3" w:rsidP="00CC71B3">
      <w:pPr>
        <w:pStyle w:val="34"/>
        <w:ind w:firstLine="567"/>
      </w:pPr>
      <w:r>
        <w:rPr>
          <w:b/>
        </w:rPr>
        <w:t>Загальний обсяг дисертації</w:t>
      </w:r>
      <w:r>
        <w:t xml:space="preserve">. Обсяг роботи складає 164 сторінок (у тому числі 10 рисунків), загальний обсяг праці разом з бібліографією становить </w:t>
      </w:r>
      <w:r>
        <w:br/>
        <w:t>197 сторінки. Список використаної наукової літератури включає 253 позицій. Список джерел довідкової літератури становить 14 позицій, ілюстративного матеріалу – 111 позицій.</w:t>
      </w:r>
    </w:p>
    <w:p w14:paraId="2A26BB29" w14:textId="77777777" w:rsidR="00CC71B3" w:rsidRDefault="00CC71B3" w:rsidP="00CC71B3">
      <w:pPr>
        <w:pStyle w:val="34"/>
        <w:ind w:firstLine="567"/>
      </w:pPr>
      <w:r>
        <w:rPr>
          <w:b/>
        </w:rPr>
        <w:t>Структура роботи</w:t>
      </w:r>
      <w:r>
        <w:t xml:space="preserve">. Дисертація складається зі вступу, трьох розділів </w:t>
      </w:r>
      <w:r>
        <w:br/>
        <w:t xml:space="preserve">із висновками до кожного з них, загальних висновків, списку використаних джерел, що включає спеціальну літературу, список довідкової літератури </w:t>
      </w:r>
      <w:r>
        <w:br/>
        <w:t xml:space="preserve">та список джерел ілюстративного матеріалу. </w:t>
      </w:r>
    </w:p>
    <w:p w14:paraId="2AE6D7EE" w14:textId="77777777" w:rsidR="00CC71B3" w:rsidRDefault="00CC71B3" w:rsidP="00CC71B3">
      <w:pPr>
        <w:pStyle w:val="34"/>
        <w:ind w:firstLine="567"/>
      </w:pPr>
      <w:r>
        <w:t xml:space="preserve">У </w:t>
      </w:r>
      <w:r>
        <w:rPr>
          <w:b/>
        </w:rPr>
        <w:t>вступі</w:t>
      </w:r>
      <w:r>
        <w:t xml:space="preserve"> висвітлено мету й завдання роботи, визначено її об’єкт                 і предмет, обґрунтовано її актуальність і новизну, теоретичне </w:t>
      </w:r>
      <w:r>
        <w:br/>
        <w:t xml:space="preserve">й практичне значення, окреслено матеріал і методи дослідження, сформульовано положення, що виносяться на захист, наведено дані про апробацію роботи. </w:t>
      </w:r>
    </w:p>
    <w:p w14:paraId="74F69C9A" w14:textId="77777777" w:rsidR="00CC71B3" w:rsidRDefault="00CC71B3" w:rsidP="00CC71B3">
      <w:pPr>
        <w:pStyle w:val="afffffffd"/>
        <w:tabs>
          <w:tab w:val="left" w:pos="851"/>
        </w:tabs>
        <w:ind w:firstLine="567"/>
      </w:pPr>
      <w:r>
        <w:t xml:space="preserve">У </w:t>
      </w:r>
      <w:r>
        <w:rPr>
          <w:b/>
        </w:rPr>
        <w:t>першому розділі</w:t>
      </w:r>
      <w:r>
        <w:t xml:space="preserve"> представлено огляд існуючих концепцій аналізу дискурсу, зокрема політичного, описано методику дослідження цього дискурсу. Визначені характерні риси англомовного євроінтеграційного дискурсу, який є різновидом політичного дискурсу.</w:t>
      </w:r>
    </w:p>
    <w:p w14:paraId="33E2A34D" w14:textId="77777777" w:rsidR="00CC71B3" w:rsidRDefault="00CC71B3" w:rsidP="00CC71B3">
      <w:pPr>
        <w:pStyle w:val="34"/>
        <w:ind w:firstLine="567"/>
      </w:pPr>
      <w:r>
        <w:t>У д</w:t>
      </w:r>
      <w:r>
        <w:rPr>
          <w:b/>
        </w:rPr>
        <w:t>ругому розділі</w:t>
      </w:r>
      <w:r>
        <w:t xml:space="preserve"> встановлено особливості репрезентації цього концепту </w:t>
      </w:r>
      <w:r>
        <w:br/>
        <w:t xml:space="preserve">в політичному дискурсі з питань європейської інтеграції; визначено базові метафоричні моделі з концептом </w:t>
      </w:r>
      <w:r>
        <w:rPr>
          <w:sz w:val="24"/>
        </w:rPr>
        <w:t>ЄВРОПА</w:t>
      </w:r>
      <w:r>
        <w:t xml:space="preserve"> та пов’язані з ним концепти; змодельовано когнітивні схеми, у яких він реалізується. </w:t>
      </w:r>
    </w:p>
    <w:p w14:paraId="189F956B" w14:textId="77777777" w:rsidR="00CC71B3" w:rsidRDefault="00CC71B3" w:rsidP="00CC71B3">
      <w:pPr>
        <w:pStyle w:val="34"/>
        <w:ind w:firstLine="567"/>
        <w:rPr>
          <w:strike/>
        </w:rPr>
      </w:pPr>
      <w:r>
        <w:t>У</w:t>
      </w:r>
      <w:r>
        <w:rPr>
          <w:b/>
        </w:rPr>
        <w:t xml:space="preserve"> третьому розділі</w:t>
      </w:r>
      <w:r>
        <w:t xml:space="preserve"> проаналізовано особливості функціонування концепту </w:t>
      </w:r>
      <w:r>
        <w:rPr>
          <w:sz w:val="24"/>
        </w:rPr>
        <w:t>ЄВРОПА</w:t>
      </w:r>
      <w:r>
        <w:t xml:space="preserve"> в політичних текстах з урахуванням </w:t>
      </w:r>
      <w:r>
        <w:lastRenderedPageBreak/>
        <w:t xml:space="preserve">специфіки відображення ідеології євроінтеграційного дискурсу через опозицію </w:t>
      </w:r>
      <w:r>
        <w:br/>
        <w:t>“</w:t>
      </w:r>
      <w:r>
        <w:rPr>
          <w:i/>
        </w:rPr>
        <w:t>свої</w:t>
      </w:r>
      <w:r>
        <w:t>” – “</w:t>
      </w:r>
      <w:r>
        <w:rPr>
          <w:i/>
        </w:rPr>
        <w:t>чужі</w:t>
      </w:r>
      <w:r>
        <w:t xml:space="preserve">”. Розглянуто комунікативні стратегії й тактики, які використовуються в євроінтеграційному дискурсі і сприяють досягненню комунікативної мети, що її ставлять перед собою його адресанти. </w:t>
      </w:r>
    </w:p>
    <w:p w14:paraId="3D33F88C" w14:textId="77777777" w:rsidR="00CC71B3" w:rsidRDefault="00CC71B3" w:rsidP="00CC71B3">
      <w:pPr>
        <w:pStyle w:val="34"/>
        <w:ind w:firstLine="567"/>
      </w:pPr>
      <w:r>
        <w:t xml:space="preserve">У </w:t>
      </w:r>
      <w:r>
        <w:rPr>
          <w:b/>
        </w:rPr>
        <w:t>загальних висновках</w:t>
      </w:r>
      <w:r>
        <w:t xml:space="preserve"> підбито підсумок дослідження, сформульовано висновки з нього та окреслено перспективи подальших наукових розробок.</w:t>
      </w:r>
    </w:p>
    <w:p w14:paraId="257B30A4" w14:textId="77777777" w:rsidR="00CC71B3" w:rsidRDefault="00CC71B3" w:rsidP="00CC71B3">
      <w:pPr>
        <w:pStyle w:val="afffffffa"/>
        <w:rPr>
          <w:b/>
        </w:rPr>
      </w:pPr>
      <w:r>
        <w:rPr>
          <w:b/>
        </w:rPr>
        <w:t>ЗАГАЛЬНІ ВИСНОВКИ</w:t>
      </w:r>
    </w:p>
    <w:p w14:paraId="0205D2EE" w14:textId="77777777" w:rsidR="00CC71B3" w:rsidRDefault="00CC71B3" w:rsidP="00CC71B3">
      <w:pPr>
        <w:pStyle w:val="34"/>
        <w:ind w:firstLine="567"/>
      </w:pPr>
    </w:p>
    <w:p w14:paraId="3479B5A6" w14:textId="77777777" w:rsidR="00CC71B3" w:rsidRDefault="00CC71B3" w:rsidP="00CC71B3">
      <w:pPr>
        <w:pStyle w:val="37"/>
        <w:tabs>
          <w:tab w:val="left" w:pos="851"/>
        </w:tabs>
        <w:spacing w:line="367" w:lineRule="auto"/>
        <w:ind w:left="0" w:firstLine="567"/>
        <w:rPr>
          <w:spacing w:val="2"/>
        </w:rPr>
      </w:pPr>
      <w:r>
        <w:rPr>
          <w:spacing w:val="2"/>
        </w:rPr>
        <w:t>Дисертація присвячена аналізові концепту ЄВРОПА в англомовному політичному дискурсі з питань європейської інтеграції.</w:t>
      </w:r>
    </w:p>
    <w:p w14:paraId="3C3A7C32" w14:textId="77777777" w:rsidR="00CC71B3" w:rsidRDefault="00CC71B3" w:rsidP="00CC71B3">
      <w:pPr>
        <w:pStyle w:val="37"/>
        <w:tabs>
          <w:tab w:val="left" w:pos="851"/>
        </w:tabs>
        <w:spacing w:line="367" w:lineRule="auto"/>
        <w:ind w:left="0" w:firstLine="567"/>
        <w:rPr>
          <w:spacing w:val="2"/>
        </w:rPr>
      </w:pPr>
      <w:r>
        <w:rPr>
          <w:spacing w:val="2"/>
        </w:rPr>
        <w:t>Спираючись на сукупність текстових та соціальних ознак, релевантних для типології різновидів дискурсу (характеристики учасників комунікації, мета та обставини спілкування, оцінність, стратегії тощо), а також ураховуючи ознаку інституційності, нами було виокремлено різновид сучасного англомовного політичного дискурсу – євроінтеграційний дискурс.</w:t>
      </w:r>
    </w:p>
    <w:p w14:paraId="2ABB614F" w14:textId="77777777" w:rsidR="00CC71B3" w:rsidRDefault="00CC71B3" w:rsidP="00CC71B3">
      <w:pPr>
        <w:pStyle w:val="37"/>
        <w:tabs>
          <w:tab w:val="left" w:pos="851"/>
        </w:tabs>
        <w:spacing w:line="367" w:lineRule="auto"/>
        <w:ind w:left="0" w:firstLine="567"/>
        <w:rPr>
          <w:spacing w:val="2"/>
        </w:rPr>
      </w:pPr>
      <w:r>
        <w:rPr>
          <w:spacing w:val="2"/>
        </w:rPr>
        <w:t xml:space="preserve">Підставою для виділення євроінтеграційного дискурсу як окремого різновиду політичного дискурсу було взято дві ознаки: 1) інституційну належність до владних структур Європейського Союзу; 2) тематичну спільність текстів, присвячених процесам політичної інтеграції всередині </w:t>
      </w:r>
      <w:r>
        <w:rPr>
          <w:spacing w:val="2"/>
        </w:rPr>
        <w:br/>
        <w:t xml:space="preserve">ЄС. На основі базової моделі комунікативного акту було виділено також основні конститутивні ознаки євроінтеграційного дискурсу. </w:t>
      </w:r>
    </w:p>
    <w:p w14:paraId="7190D0B0" w14:textId="77777777" w:rsidR="00CC71B3" w:rsidRDefault="00CC71B3" w:rsidP="00CC71B3">
      <w:pPr>
        <w:pStyle w:val="37"/>
        <w:tabs>
          <w:tab w:val="left" w:pos="851"/>
        </w:tabs>
        <w:spacing w:line="367" w:lineRule="auto"/>
        <w:ind w:left="0" w:firstLine="567"/>
        <w:rPr>
          <w:spacing w:val="2"/>
        </w:rPr>
      </w:pPr>
      <w:r>
        <w:rPr>
          <w:spacing w:val="2"/>
        </w:rPr>
        <w:t xml:space="preserve">Євроінтеграційний дискурс розглянуто як різновид політичного </w:t>
      </w:r>
      <w:r>
        <w:rPr>
          <w:spacing w:val="2"/>
        </w:rPr>
        <w:br/>
        <w:t xml:space="preserve">дискурсу, який має відповідні ознаки: 1) специфічна мета спілкування, яка полягає у вирішенні євроінтеграційних проблем, що зумовили існування відповідного інституту (ЄС); 2) дотримання офіційного стилю та спільності тематики, що виокремлює євроінтеграційний дискурс як різновид політичного дискурсу; 3) адресантами цього дискурсу </w:t>
      </w:r>
      <w:r>
        <w:rPr>
          <w:spacing w:val="2"/>
        </w:rPr>
        <w:br/>
        <w:t xml:space="preserve">є політики або представники ЗМК, які є посередниками між політиком </w:t>
      </w:r>
      <w:r>
        <w:rPr>
          <w:spacing w:val="2"/>
        </w:rPr>
        <w:br/>
        <w:t xml:space="preserve">та громадянами та ставлять за мету донести суспільству через </w:t>
      </w:r>
      <w:r>
        <w:rPr>
          <w:spacing w:val="2"/>
        </w:rPr>
        <w:br/>
        <w:t xml:space="preserve">ЗМК певні уявлення політиків щодо шляхів європейської інтеграції; адресатами – громадяни ЄС; 4) специфічні характеристики текстів відповідають формам спілкування в політиці – пресконференції; публічні політичні дискусії; публічні виступи, промови політичних лідерів; закони, накази та інші політичні документи; міжнародні переговори, офіційні зустрічі керівників держав. </w:t>
      </w:r>
    </w:p>
    <w:p w14:paraId="5BA2EA98" w14:textId="77777777" w:rsidR="00CC71B3" w:rsidRDefault="00CC71B3" w:rsidP="00CC71B3">
      <w:pPr>
        <w:pStyle w:val="37"/>
        <w:tabs>
          <w:tab w:val="left" w:pos="851"/>
        </w:tabs>
        <w:spacing w:line="367" w:lineRule="auto"/>
        <w:ind w:left="0" w:firstLine="567"/>
        <w:rPr>
          <w:strike/>
          <w:spacing w:val="2"/>
        </w:rPr>
      </w:pPr>
      <w:r>
        <w:rPr>
          <w:spacing w:val="2"/>
        </w:rPr>
        <w:lastRenderedPageBreak/>
        <w:t xml:space="preserve">Наше дисертаційне дослідження проводилося з позицій дискурсивного й концептуального аналізів, тому в першому розділі було викладено </w:t>
      </w:r>
      <w:r>
        <w:rPr>
          <w:spacing w:val="2"/>
        </w:rPr>
        <w:br/>
        <w:t xml:space="preserve">та проаналізовано основні напрями досліджень у цих сферах. </w:t>
      </w:r>
    </w:p>
    <w:p w14:paraId="140EB066" w14:textId="77777777" w:rsidR="00CC71B3" w:rsidRDefault="00CC71B3" w:rsidP="00CC71B3">
      <w:pPr>
        <w:pStyle w:val="34"/>
        <w:tabs>
          <w:tab w:val="left" w:pos="851"/>
        </w:tabs>
        <w:spacing w:line="367" w:lineRule="auto"/>
        <w:ind w:firstLine="567"/>
        <w:rPr>
          <w:spacing w:val="2"/>
        </w:rPr>
      </w:pPr>
      <w:r>
        <w:rPr>
          <w:spacing w:val="2"/>
        </w:rPr>
        <w:t xml:space="preserve">Встановлено, що провідними рисами, які визначають специфіку функціонування англомовного політичного євроінтеграційного дискурсу слід уважати (1) його розвиток у тісному зв’язку зі ЗМК та (2) роль євроінтеграційного дискурсу у формуванні новітньої ідеології </w:t>
      </w:r>
      <w:r>
        <w:rPr>
          <w:spacing w:val="2"/>
        </w:rPr>
        <w:br/>
        <w:t xml:space="preserve">об’єднаної Європи. </w:t>
      </w:r>
    </w:p>
    <w:p w14:paraId="1291F11B" w14:textId="77777777" w:rsidR="00CC71B3" w:rsidRDefault="00CC71B3" w:rsidP="00CC71B3">
      <w:pPr>
        <w:pStyle w:val="34"/>
        <w:tabs>
          <w:tab w:val="left" w:pos="851"/>
        </w:tabs>
        <w:spacing w:line="367" w:lineRule="auto"/>
        <w:ind w:firstLine="567"/>
        <w:rPr>
          <w:spacing w:val="2"/>
        </w:rPr>
      </w:pPr>
      <w:r>
        <w:rPr>
          <w:spacing w:val="2"/>
        </w:rPr>
        <w:t xml:space="preserve">Концепт </w:t>
      </w:r>
      <w:r>
        <w:rPr>
          <w:spacing w:val="2"/>
          <w:sz w:val="24"/>
        </w:rPr>
        <w:t>ЄВРОПА</w:t>
      </w:r>
      <w:r>
        <w:rPr>
          <w:spacing w:val="2"/>
        </w:rPr>
        <w:t xml:space="preserve"> є центральним концептом євроінтеграційного дискурсу. Його когнітивний опис здійснено за допомогою методів концептуального аналізу. У дослідженні концепт </w:t>
      </w:r>
      <w:r>
        <w:rPr>
          <w:spacing w:val="2"/>
          <w:sz w:val="24"/>
        </w:rPr>
        <w:t>ЄВРОПА</w:t>
      </w:r>
      <w:r>
        <w:rPr>
          <w:spacing w:val="2"/>
        </w:rPr>
        <w:t xml:space="preserve"> представлений           у вигляді загальної схеми предметного фрейму, що складається </w:t>
      </w:r>
      <w:r>
        <w:rPr>
          <w:spacing w:val="2"/>
        </w:rPr>
        <w:br/>
        <w:t xml:space="preserve">з таких слотів: </w:t>
      </w:r>
      <w:r>
        <w:rPr>
          <w:spacing w:val="2"/>
          <w:sz w:val="24"/>
        </w:rPr>
        <w:t>ТАКЕ</w:t>
      </w:r>
      <w:r>
        <w:rPr>
          <w:spacing w:val="2"/>
        </w:rPr>
        <w:t xml:space="preserve"> – </w:t>
      </w:r>
      <w:r>
        <w:rPr>
          <w:spacing w:val="2"/>
          <w:sz w:val="24"/>
        </w:rPr>
        <w:t>ДЕЩО</w:t>
      </w:r>
      <w:r>
        <w:rPr>
          <w:spacing w:val="2"/>
        </w:rPr>
        <w:t xml:space="preserve"> (існує) – </w:t>
      </w:r>
      <w:r>
        <w:rPr>
          <w:spacing w:val="2"/>
          <w:sz w:val="24"/>
        </w:rPr>
        <w:t>ТАК</w:t>
      </w:r>
      <w:r>
        <w:rPr>
          <w:spacing w:val="2"/>
        </w:rPr>
        <w:t xml:space="preserve"> (спосіб буття) – </w:t>
      </w:r>
      <w:r>
        <w:rPr>
          <w:spacing w:val="2"/>
          <w:sz w:val="24"/>
        </w:rPr>
        <w:t>ТАК</w:t>
      </w:r>
      <w:r>
        <w:rPr>
          <w:spacing w:val="2"/>
        </w:rPr>
        <w:t xml:space="preserve"> </w:t>
      </w:r>
      <w:r>
        <w:rPr>
          <w:spacing w:val="2"/>
        </w:rPr>
        <w:br/>
        <w:t xml:space="preserve">(оцінка) – </w:t>
      </w:r>
      <w:r>
        <w:rPr>
          <w:spacing w:val="2"/>
          <w:sz w:val="24"/>
        </w:rPr>
        <w:t>ТАМ</w:t>
      </w:r>
      <w:r>
        <w:rPr>
          <w:spacing w:val="2"/>
        </w:rPr>
        <w:t xml:space="preserve"> – </w:t>
      </w:r>
      <w:r>
        <w:rPr>
          <w:spacing w:val="2"/>
          <w:sz w:val="24"/>
        </w:rPr>
        <w:t>ТОДІ</w:t>
      </w:r>
      <w:r>
        <w:rPr>
          <w:spacing w:val="2"/>
        </w:rPr>
        <w:t xml:space="preserve">. Ця фреймова модель розкриває когнітивну динаміку розгортання концепту в євроінтеграційному дискурсі. </w:t>
      </w:r>
    </w:p>
    <w:p w14:paraId="03DB4731" w14:textId="77777777" w:rsidR="00CC71B3" w:rsidRDefault="00CC71B3" w:rsidP="00CC71B3">
      <w:pPr>
        <w:pStyle w:val="afffffff6"/>
        <w:spacing w:line="367" w:lineRule="auto"/>
        <w:ind w:firstLine="567"/>
        <w:jc w:val="both"/>
        <w:rPr>
          <w:spacing w:val="2"/>
        </w:rPr>
      </w:pPr>
      <w:r>
        <w:rPr>
          <w:spacing w:val="2"/>
        </w:rPr>
        <w:t xml:space="preserve">Концепт </w:t>
      </w:r>
      <w:r>
        <w:rPr>
          <w:spacing w:val="2"/>
          <w:sz w:val="24"/>
        </w:rPr>
        <w:t>ЄВРОПА</w:t>
      </w:r>
      <w:r>
        <w:rPr>
          <w:spacing w:val="2"/>
        </w:rPr>
        <w:t xml:space="preserve"> репрезентований за допомогою образ-схеми </w:t>
      </w:r>
      <w:r>
        <w:rPr>
          <w:spacing w:val="2"/>
          <w:sz w:val="24"/>
        </w:rPr>
        <w:t>КОНТЕЙНЕР</w:t>
      </w:r>
      <w:r>
        <w:rPr>
          <w:spacing w:val="2"/>
        </w:rPr>
        <w:t xml:space="preserve"> та схеми </w:t>
      </w:r>
      <w:r>
        <w:rPr>
          <w:spacing w:val="2"/>
          <w:sz w:val="24"/>
        </w:rPr>
        <w:t>ЗВ’ЯЗОК</w:t>
      </w:r>
      <w:r>
        <w:rPr>
          <w:spacing w:val="2"/>
        </w:rPr>
        <w:t xml:space="preserve">, які є структурними одиницями концептуального простору євроінтеграційного дискурсу. Це показало, </w:t>
      </w:r>
      <w:r>
        <w:rPr>
          <w:spacing w:val="2"/>
        </w:rPr>
        <w:br/>
        <w:t xml:space="preserve">що концепт перебуває в стані трансформації: </w:t>
      </w:r>
      <w:r>
        <w:rPr>
          <w:spacing w:val="2"/>
          <w:sz w:val="24"/>
        </w:rPr>
        <w:t>ЄВРОПА</w:t>
      </w:r>
      <w:r>
        <w:rPr>
          <w:spacing w:val="2"/>
        </w:rPr>
        <w:t xml:space="preserve"> є видозміненим типом контейнера – з’являється новий тип схеми </w:t>
      </w:r>
      <w:r>
        <w:rPr>
          <w:spacing w:val="2"/>
          <w:sz w:val="24"/>
        </w:rPr>
        <w:t>ЗВ’ЗОК</w:t>
      </w:r>
      <w:r>
        <w:rPr>
          <w:spacing w:val="2"/>
        </w:rPr>
        <w:t xml:space="preserve"> усередині </w:t>
      </w:r>
      <w:r>
        <w:rPr>
          <w:spacing w:val="2"/>
        </w:rPr>
        <w:br/>
        <w:t xml:space="preserve">образ-схеми </w:t>
      </w:r>
      <w:r>
        <w:rPr>
          <w:spacing w:val="2"/>
          <w:sz w:val="24"/>
        </w:rPr>
        <w:t>КОНТЕЙНЕР</w:t>
      </w:r>
      <w:r>
        <w:rPr>
          <w:spacing w:val="2"/>
        </w:rPr>
        <w:t>.</w:t>
      </w:r>
    </w:p>
    <w:p w14:paraId="0E46E6FD" w14:textId="77777777" w:rsidR="00CC71B3" w:rsidRDefault="00CC71B3" w:rsidP="00CC71B3">
      <w:pPr>
        <w:pStyle w:val="afffffff6"/>
        <w:spacing w:line="367" w:lineRule="auto"/>
        <w:ind w:firstLine="567"/>
        <w:jc w:val="both"/>
        <w:rPr>
          <w:spacing w:val="2"/>
        </w:rPr>
      </w:pPr>
      <w:r>
        <w:rPr>
          <w:spacing w:val="2"/>
        </w:rPr>
        <w:t xml:space="preserve">Концепти кодуються саме в мові, тому різні лексеми </w:t>
      </w:r>
      <w:r>
        <w:rPr>
          <w:spacing w:val="2"/>
        </w:rPr>
        <w:br/>
        <w:t xml:space="preserve">вербалізують і доповнюють різні ознаки загального концепту </w:t>
      </w:r>
      <w:r>
        <w:rPr>
          <w:spacing w:val="2"/>
          <w:sz w:val="24"/>
        </w:rPr>
        <w:t>ЄВРОПА</w:t>
      </w:r>
      <w:r>
        <w:rPr>
          <w:spacing w:val="2"/>
        </w:rPr>
        <w:t xml:space="preserve">. </w:t>
      </w:r>
      <w:r>
        <w:rPr>
          <w:spacing w:val="2"/>
        </w:rPr>
        <w:br/>
        <w:t xml:space="preserve">Було проведено аналіз словесних позначень, пов’язаних із концептом </w:t>
      </w:r>
      <w:r>
        <w:rPr>
          <w:spacing w:val="2"/>
          <w:sz w:val="24"/>
        </w:rPr>
        <w:t>ЄВРОПА</w:t>
      </w:r>
      <w:r>
        <w:rPr>
          <w:spacing w:val="2"/>
        </w:rPr>
        <w:t xml:space="preserve">, та здійснено їхню семантичну інтерпретацію. Для аналізу концепту </w:t>
      </w:r>
      <w:r>
        <w:rPr>
          <w:spacing w:val="2"/>
          <w:sz w:val="24"/>
        </w:rPr>
        <w:t>ЄВРОПА</w:t>
      </w:r>
      <w:r>
        <w:rPr>
          <w:spacing w:val="2"/>
        </w:rPr>
        <w:t xml:space="preserve"> в англійській мові було залучено дані лексикографії. Англомовні лексикографічні джерела репрезентують концепт </w:t>
      </w:r>
      <w:r>
        <w:rPr>
          <w:spacing w:val="2"/>
          <w:sz w:val="24"/>
        </w:rPr>
        <w:t>ЄВРОПА</w:t>
      </w:r>
      <w:r>
        <w:rPr>
          <w:spacing w:val="2"/>
        </w:rPr>
        <w:t xml:space="preserve"> лексемами </w:t>
      </w:r>
      <w:r>
        <w:rPr>
          <w:i/>
          <w:spacing w:val="2"/>
        </w:rPr>
        <w:t>Europe</w:t>
      </w:r>
      <w:r>
        <w:rPr>
          <w:spacing w:val="2"/>
        </w:rPr>
        <w:t xml:space="preserve">, </w:t>
      </w:r>
      <w:r>
        <w:rPr>
          <w:i/>
          <w:spacing w:val="2"/>
        </w:rPr>
        <w:t>European</w:t>
      </w:r>
      <w:r>
        <w:rPr>
          <w:spacing w:val="2"/>
        </w:rPr>
        <w:t xml:space="preserve">, </w:t>
      </w:r>
      <w:r>
        <w:rPr>
          <w:i/>
          <w:spacing w:val="2"/>
        </w:rPr>
        <w:t>European</w:t>
      </w:r>
      <w:r>
        <w:rPr>
          <w:spacing w:val="2"/>
        </w:rPr>
        <w:t xml:space="preserve"> </w:t>
      </w:r>
      <w:r>
        <w:rPr>
          <w:i/>
          <w:spacing w:val="2"/>
        </w:rPr>
        <w:t>Union</w:t>
      </w:r>
      <w:r>
        <w:rPr>
          <w:spacing w:val="2"/>
        </w:rPr>
        <w:t xml:space="preserve">; відзначається також синонімічний зв’язок цих слів з позначеннями </w:t>
      </w:r>
      <w:r>
        <w:rPr>
          <w:i/>
          <w:spacing w:val="2"/>
        </w:rPr>
        <w:t xml:space="preserve">ancient home, Europa, (the) Mediterranean world, </w:t>
      </w:r>
      <w:r>
        <w:rPr>
          <w:i/>
          <w:spacing w:val="2"/>
        </w:rPr>
        <w:br/>
        <w:t>the Low Countries</w:t>
      </w:r>
      <w:r>
        <w:rPr>
          <w:spacing w:val="2"/>
        </w:rPr>
        <w:t>. Аналіз концепту в досліджуваному текстовому матеріалі дозволяє розширити коло узуальних номінацій Європи та встановити специфіку її концептуального членування на основі моделей мотивації відповідних назв: географічно-просторової (</w:t>
      </w:r>
      <w:r>
        <w:rPr>
          <w:i/>
          <w:spacing w:val="2"/>
        </w:rPr>
        <w:t>West Europe, East Europe, North Europe, Continental Europe</w:t>
      </w:r>
      <w:r>
        <w:rPr>
          <w:spacing w:val="2"/>
        </w:rPr>
        <w:t>), часової (</w:t>
      </w:r>
      <w:r>
        <w:rPr>
          <w:i/>
          <w:spacing w:val="2"/>
        </w:rPr>
        <w:t>New Europe, Old Europe</w:t>
      </w:r>
      <w:r>
        <w:rPr>
          <w:spacing w:val="2"/>
        </w:rPr>
        <w:t>), об’єднувальної (</w:t>
      </w:r>
      <w:r>
        <w:rPr>
          <w:i/>
          <w:spacing w:val="2"/>
          <w:lang w:val="en-US"/>
        </w:rPr>
        <w:t>United</w:t>
      </w:r>
      <w:r>
        <w:rPr>
          <w:i/>
          <w:spacing w:val="2"/>
        </w:rPr>
        <w:t xml:space="preserve"> </w:t>
      </w:r>
      <w:r>
        <w:rPr>
          <w:i/>
          <w:spacing w:val="2"/>
          <w:lang w:val="en-US"/>
        </w:rPr>
        <w:t>Europe</w:t>
      </w:r>
      <w:r>
        <w:rPr>
          <w:spacing w:val="2"/>
        </w:rPr>
        <w:t>) тощо.</w:t>
      </w:r>
    </w:p>
    <w:p w14:paraId="511836A0" w14:textId="77777777" w:rsidR="00CC71B3" w:rsidRDefault="00CC71B3" w:rsidP="00CC71B3">
      <w:pPr>
        <w:pStyle w:val="afffffff6"/>
        <w:spacing w:line="367" w:lineRule="auto"/>
        <w:ind w:firstLine="567"/>
        <w:jc w:val="both"/>
        <w:rPr>
          <w:spacing w:val="2"/>
        </w:rPr>
      </w:pPr>
      <w:r>
        <w:rPr>
          <w:spacing w:val="2"/>
        </w:rPr>
        <w:lastRenderedPageBreak/>
        <w:t xml:space="preserve">Метафора є універсальним семантичним засобом, що використовується </w:t>
      </w:r>
      <w:r>
        <w:rPr>
          <w:spacing w:val="2"/>
        </w:rPr>
        <w:br/>
        <w:t xml:space="preserve">в усіх функціональних стилях та типах дискурсу. Вона має </w:t>
      </w:r>
      <w:r>
        <w:rPr>
          <w:spacing w:val="2"/>
        </w:rPr>
        <w:br/>
        <w:t xml:space="preserve">специфічні характеристики, зумовлені семантичними, позалінгвальними, соціолінгвістичними та комунікативно-прагматичними особливостями функціонального стилю або типу дискурсу, у якому вживається. Політична метафора є одним із поширених та дієвих інструментів публічної політики. Для досліджуваного матеріалу типовим є вживання метафор, </w:t>
      </w:r>
      <w:r>
        <w:rPr>
          <w:spacing w:val="2"/>
        </w:rPr>
        <w:br/>
        <w:t>що використовують у своїх кодах концептуальні поля “простір”, “подорож”, “будівництво”, “рух”, “родинні відносини”.</w:t>
      </w:r>
    </w:p>
    <w:p w14:paraId="28F4733D" w14:textId="77777777" w:rsidR="00CC71B3" w:rsidRDefault="00CC71B3" w:rsidP="00CC71B3">
      <w:pPr>
        <w:spacing w:line="367" w:lineRule="auto"/>
        <w:ind w:firstLine="567"/>
        <w:jc w:val="both"/>
        <w:rPr>
          <w:spacing w:val="2"/>
        </w:rPr>
      </w:pPr>
      <w:r>
        <w:rPr>
          <w:spacing w:val="2"/>
          <w:sz w:val="28"/>
        </w:rPr>
        <w:t xml:space="preserve">Метафоричні моделі розкривають реалізацію концепту </w:t>
      </w:r>
      <w:r>
        <w:rPr>
          <w:spacing w:val="2"/>
        </w:rPr>
        <w:t>ЄВРОПА</w:t>
      </w:r>
      <w:r>
        <w:rPr>
          <w:spacing w:val="2"/>
          <w:sz w:val="28"/>
        </w:rPr>
        <w:t xml:space="preserve"> </w:t>
      </w:r>
      <w:r>
        <w:rPr>
          <w:spacing w:val="2"/>
          <w:sz w:val="28"/>
        </w:rPr>
        <w:br/>
        <w:t xml:space="preserve">у євроінтеграційному політичному дискурсі. Ці моделі були виділені на основі спільної </w:t>
      </w:r>
      <w:r>
        <w:rPr>
          <w:b/>
          <w:spacing w:val="2"/>
          <w:sz w:val="28"/>
        </w:rPr>
        <w:t>сфери-мети</w:t>
      </w:r>
      <w:r>
        <w:rPr>
          <w:spacing w:val="2"/>
          <w:sz w:val="28"/>
        </w:rPr>
        <w:t xml:space="preserve"> метафоричної експансії. Інакше кажучи, ми називаємо метафоричною моделлю тільки те, що позначається як поняттєва </w:t>
      </w:r>
      <w:r>
        <w:rPr>
          <w:spacing w:val="2"/>
          <w:sz w:val="28"/>
        </w:rPr>
        <w:br/>
      </w:r>
      <w:r>
        <w:rPr>
          <w:b/>
          <w:spacing w:val="2"/>
          <w:sz w:val="28"/>
        </w:rPr>
        <w:t>сфера-джерело</w:t>
      </w:r>
      <w:r>
        <w:rPr>
          <w:spacing w:val="2"/>
          <w:sz w:val="28"/>
        </w:rPr>
        <w:t xml:space="preserve"> метафоричної експансії.</w:t>
      </w:r>
      <w:r>
        <w:rPr>
          <w:spacing w:val="2"/>
        </w:rPr>
        <w:t xml:space="preserve"> </w:t>
      </w:r>
      <w:r>
        <w:rPr>
          <w:spacing w:val="2"/>
          <w:sz w:val="28"/>
        </w:rPr>
        <w:t xml:space="preserve">За такого підходу розглядаються конкретні текстові реалізації метафор, які є вихідними для визначення структури метафоричної моделі. </w:t>
      </w:r>
    </w:p>
    <w:p w14:paraId="44F5C034" w14:textId="77777777" w:rsidR="00CC71B3" w:rsidRDefault="00CC71B3" w:rsidP="00CC71B3">
      <w:pPr>
        <w:pStyle w:val="34"/>
        <w:spacing w:line="367" w:lineRule="auto"/>
        <w:ind w:firstLine="567"/>
        <w:rPr>
          <w:spacing w:val="2"/>
        </w:rPr>
      </w:pPr>
      <w:r>
        <w:rPr>
          <w:spacing w:val="2"/>
        </w:rPr>
        <w:t xml:space="preserve">Цілеспрямований аналіз метафоричних моделей, що функціонують              у євроінтеграційному дискурсі сприяє виявленню тенденцій розвитку цього дискурсу та допомагає простежити вплив змін соціально-політичного характеру на функціонування мови. </w:t>
      </w:r>
    </w:p>
    <w:p w14:paraId="22DB6AF3" w14:textId="77777777" w:rsidR="00CC71B3" w:rsidRDefault="00CC71B3" w:rsidP="00CC71B3">
      <w:pPr>
        <w:pStyle w:val="afffffff6"/>
        <w:tabs>
          <w:tab w:val="left" w:pos="851"/>
          <w:tab w:val="num" w:pos="1068"/>
        </w:tabs>
        <w:spacing w:line="367" w:lineRule="auto"/>
        <w:ind w:firstLine="567"/>
        <w:jc w:val="both"/>
        <w:rPr>
          <w:spacing w:val="2"/>
        </w:rPr>
      </w:pPr>
      <w:r>
        <w:rPr>
          <w:spacing w:val="2"/>
        </w:rPr>
        <w:t xml:space="preserve">Було виявлено, що типовими для досліджуваного дискурсу є такі базові метафоричні моделі, а також відповідні сфери-джерела, що входять </w:t>
      </w:r>
      <w:r>
        <w:rPr>
          <w:spacing w:val="2"/>
        </w:rPr>
        <w:br/>
        <w:t xml:space="preserve">до складу цих метамоделей: </w:t>
      </w:r>
      <w:r>
        <w:rPr>
          <w:spacing w:val="2"/>
          <w:sz w:val="24"/>
        </w:rPr>
        <w:t xml:space="preserve">ОСОБА </w:t>
      </w:r>
      <w:r>
        <w:rPr>
          <w:spacing w:val="2"/>
        </w:rPr>
        <w:t xml:space="preserve">(сфера </w:t>
      </w:r>
      <w:r>
        <w:rPr>
          <w:spacing w:val="2"/>
          <w:sz w:val="24"/>
        </w:rPr>
        <w:t>ТІЛЕСНИЙ СУБ’ЄКТ</w:t>
      </w:r>
      <w:r>
        <w:rPr>
          <w:spacing w:val="2"/>
        </w:rPr>
        <w:t xml:space="preserve">, сфера </w:t>
      </w:r>
      <w:r>
        <w:rPr>
          <w:spacing w:val="2"/>
          <w:sz w:val="24"/>
        </w:rPr>
        <w:t>МЕНТАЛЬНИЙ СУБ’ЄКТ</w:t>
      </w:r>
      <w:r>
        <w:rPr>
          <w:spacing w:val="2"/>
        </w:rPr>
        <w:t xml:space="preserve">, сфера </w:t>
      </w:r>
      <w:r>
        <w:rPr>
          <w:spacing w:val="2"/>
          <w:sz w:val="24"/>
        </w:rPr>
        <w:t>СОЦІАЛЬНИЙ СУБ’ЄКТ</w:t>
      </w:r>
      <w:r>
        <w:rPr>
          <w:spacing w:val="2"/>
        </w:rPr>
        <w:t>),</w:t>
      </w:r>
      <w:r>
        <w:rPr>
          <w:spacing w:val="2"/>
          <w:sz w:val="24"/>
        </w:rPr>
        <w:t xml:space="preserve"> МИСТЕЦТВО </w:t>
      </w:r>
      <w:r>
        <w:t xml:space="preserve">(сфера </w:t>
      </w:r>
      <w:r>
        <w:rPr>
          <w:sz w:val="24"/>
        </w:rPr>
        <w:t>МУЗИКА</w:t>
      </w:r>
      <w:r>
        <w:t xml:space="preserve">, сфера </w:t>
      </w:r>
      <w:r>
        <w:rPr>
          <w:sz w:val="24"/>
        </w:rPr>
        <w:t>ТАНЕЦЬ</w:t>
      </w:r>
      <w:r>
        <w:t xml:space="preserve">, сфера </w:t>
      </w:r>
      <w:r>
        <w:rPr>
          <w:sz w:val="24"/>
        </w:rPr>
        <w:t>ТЕАТР</w:t>
      </w:r>
      <w:r>
        <w:t>)</w:t>
      </w:r>
      <w:r>
        <w:rPr>
          <w:spacing w:val="2"/>
        </w:rPr>
        <w:t>,</w:t>
      </w:r>
      <w:r>
        <w:rPr>
          <w:spacing w:val="2"/>
          <w:sz w:val="24"/>
        </w:rPr>
        <w:t xml:space="preserve"> СПОРТ, ПОДОРОЖ </w:t>
      </w:r>
      <w:r>
        <w:rPr>
          <w:spacing w:val="2"/>
        </w:rPr>
        <w:t xml:space="preserve">(сфера </w:t>
      </w:r>
      <w:r>
        <w:rPr>
          <w:spacing w:val="2"/>
          <w:sz w:val="24"/>
        </w:rPr>
        <w:t>ПЕРЕМІЩЕННЯ</w:t>
      </w:r>
      <w:r>
        <w:rPr>
          <w:spacing w:val="2"/>
        </w:rPr>
        <w:t xml:space="preserve">, сфера </w:t>
      </w:r>
      <w:r>
        <w:rPr>
          <w:spacing w:val="2"/>
          <w:sz w:val="24"/>
        </w:rPr>
        <w:t>ЗАСІБ ПЕРЕСУВАННЯ</w:t>
      </w:r>
      <w:r>
        <w:rPr>
          <w:spacing w:val="2"/>
        </w:rPr>
        <w:t xml:space="preserve">, сфера </w:t>
      </w:r>
      <w:r>
        <w:rPr>
          <w:spacing w:val="2"/>
          <w:sz w:val="24"/>
        </w:rPr>
        <w:t>ПРОСТІР</w:t>
      </w:r>
      <w:r>
        <w:rPr>
          <w:spacing w:val="2"/>
        </w:rPr>
        <w:t>),</w:t>
      </w:r>
      <w:r>
        <w:rPr>
          <w:spacing w:val="2"/>
          <w:sz w:val="24"/>
        </w:rPr>
        <w:t xml:space="preserve"> ПРОЦЕС</w:t>
      </w:r>
      <w:r>
        <w:rPr>
          <w:spacing w:val="2"/>
        </w:rPr>
        <w:t>,</w:t>
      </w:r>
      <w:r>
        <w:rPr>
          <w:spacing w:val="2"/>
          <w:sz w:val="24"/>
        </w:rPr>
        <w:t xml:space="preserve"> БУДІВНИЦТВО </w:t>
      </w:r>
      <w:r>
        <w:rPr>
          <w:spacing w:val="2"/>
        </w:rPr>
        <w:t xml:space="preserve">(сфера </w:t>
      </w:r>
      <w:r>
        <w:rPr>
          <w:spacing w:val="2"/>
          <w:sz w:val="24"/>
        </w:rPr>
        <w:t>ДІМ</w:t>
      </w:r>
      <w:r>
        <w:rPr>
          <w:spacing w:val="2"/>
        </w:rPr>
        <w:t xml:space="preserve">, сфера </w:t>
      </w:r>
      <w:r>
        <w:rPr>
          <w:spacing w:val="2"/>
          <w:sz w:val="24"/>
        </w:rPr>
        <w:t>МЕХАНІЗМ</w:t>
      </w:r>
      <w:r>
        <w:rPr>
          <w:spacing w:val="2"/>
        </w:rPr>
        <w:t>),</w:t>
      </w:r>
      <w:r>
        <w:rPr>
          <w:spacing w:val="2"/>
          <w:sz w:val="24"/>
        </w:rPr>
        <w:t xml:space="preserve"> ЗВ’ЯЗОК</w:t>
      </w:r>
      <w:r>
        <w:rPr>
          <w:spacing w:val="2"/>
        </w:rPr>
        <w:t>,</w:t>
      </w:r>
      <w:r>
        <w:rPr>
          <w:spacing w:val="2"/>
          <w:sz w:val="24"/>
        </w:rPr>
        <w:t xml:space="preserve"> ПРИРОДОМОРФНА </w:t>
      </w:r>
      <w:r>
        <w:rPr>
          <w:spacing w:val="2"/>
        </w:rPr>
        <w:t xml:space="preserve">та </w:t>
      </w:r>
      <w:r>
        <w:rPr>
          <w:spacing w:val="2"/>
          <w:sz w:val="24"/>
        </w:rPr>
        <w:t>ЗООМОРФНА</w:t>
      </w:r>
      <w:r>
        <w:rPr>
          <w:spacing w:val="2"/>
        </w:rPr>
        <w:t xml:space="preserve"> метамоделі (сфера </w:t>
      </w:r>
      <w:r>
        <w:rPr>
          <w:spacing w:val="2"/>
          <w:sz w:val="24"/>
        </w:rPr>
        <w:t>СВІТ ТВАРИН</w:t>
      </w:r>
      <w:r>
        <w:rPr>
          <w:spacing w:val="2"/>
        </w:rPr>
        <w:t xml:space="preserve">, сфера </w:t>
      </w:r>
      <w:r>
        <w:rPr>
          <w:spacing w:val="2"/>
          <w:sz w:val="24"/>
        </w:rPr>
        <w:t>СВІТ ПТАХІВ</w:t>
      </w:r>
      <w:r>
        <w:rPr>
          <w:spacing w:val="2"/>
        </w:rPr>
        <w:t xml:space="preserve">, сфера </w:t>
      </w:r>
      <w:r>
        <w:rPr>
          <w:spacing w:val="2"/>
          <w:sz w:val="24"/>
        </w:rPr>
        <w:t>РОСЛИНА-ДЕРЕВО</w:t>
      </w:r>
      <w:r>
        <w:rPr>
          <w:spacing w:val="2"/>
        </w:rPr>
        <w:t xml:space="preserve">) тощо.  </w:t>
      </w:r>
    </w:p>
    <w:p w14:paraId="56A2C0DF" w14:textId="77777777" w:rsidR="00CC71B3" w:rsidRDefault="00CC71B3" w:rsidP="00CC71B3">
      <w:pPr>
        <w:pStyle w:val="afffffff6"/>
        <w:tabs>
          <w:tab w:val="left" w:pos="851"/>
          <w:tab w:val="num" w:pos="1068"/>
        </w:tabs>
        <w:spacing w:line="367" w:lineRule="auto"/>
        <w:ind w:firstLine="567"/>
        <w:jc w:val="both"/>
        <w:rPr>
          <w:spacing w:val="2"/>
        </w:rPr>
      </w:pPr>
      <w:r>
        <w:rPr>
          <w:spacing w:val="2"/>
        </w:rPr>
        <w:t xml:space="preserve">На підставі проведеного аналізу доходимо висновку, що переважна більшість розглянутих метафор презентує ідею єдності (єдиний організм, єдина родина, партнерство, дружба) а також, на рівні почуттів, об’єднувальні емоції – готовність </w:t>
      </w:r>
      <w:r>
        <w:rPr>
          <w:spacing w:val="2"/>
        </w:rPr>
        <w:lastRenderedPageBreak/>
        <w:t xml:space="preserve">погоджуватися тощо. Про суперечки та конфлікти  </w:t>
      </w:r>
      <w:r>
        <w:rPr>
          <w:spacing w:val="2"/>
        </w:rPr>
        <w:br/>
        <w:t>в євроінтеграційному дискурсі не йдеться чи майже не йдеться, що можна вважати специфічною й досить нетривіальною ознакою цього різновиду політичного дискурсу.</w:t>
      </w:r>
    </w:p>
    <w:p w14:paraId="3CCE07A0" w14:textId="77777777" w:rsidR="00CC71B3" w:rsidRDefault="00CC71B3" w:rsidP="00CC71B3">
      <w:pPr>
        <w:pStyle w:val="afffffff6"/>
        <w:spacing w:line="367" w:lineRule="auto"/>
        <w:ind w:firstLine="567"/>
        <w:jc w:val="both"/>
        <w:rPr>
          <w:spacing w:val="2"/>
        </w:rPr>
      </w:pPr>
      <w:r>
        <w:rPr>
          <w:spacing w:val="2"/>
        </w:rPr>
        <w:t xml:space="preserve">Вивчення прагматичної сторони мови є одним з основних елементів функціональної інтерпретації одиниць мови, згідно з якою досліджують контекст та мовленнєву ситуацію. Були проаналізовані особливості функціонування концепту </w:t>
      </w:r>
      <w:r>
        <w:rPr>
          <w:spacing w:val="2"/>
          <w:sz w:val="24"/>
        </w:rPr>
        <w:t>ЄВРОПА</w:t>
      </w:r>
      <w:r>
        <w:rPr>
          <w:spacing w:val="2"/>
        </w:rPr>
        <w:t xml:space="preserve"> в політичному євроінтеграційному дискурсі у зв’язку із утіленням відповідного ідеологічного змісту </w:t>
      </w:r>
      <w:r>
        <w:rPr>
          <w:spacing w:val="2"/>
        </w:rPr>
        <w:br/>
        <w:t xml:space="preserve">та виконанням конкретних комунікативно-прагматичних завдань. Для розкриття прагматичних завдань, поставлених у досліджуваному дискурсі, </w:t>
      </w:r>
      <w:r>
        <w:rPr>
          <w:spacing w:val="2"/>
        </w:rPr>
        <w:br/>
        <w:t>та виявлення оцінок, явно або приховано поданих у ньому, проаналізовано мовленнєві акти, які репрезентують ідеологічний вплив з метою створення нової євроінтеграційної ціннісної системи.</w:t>
      </w:r>
    </w:p>
    <w:p w14:paraId="47074C15" w14:textId="77777777" w:rsidR="00CC71B3" w:rsidRDefault="00CC71B3" w:rsidP="00CC71B3">
      <w:pPr>
        <w:pStyle w:val="34"/>
        <w:spacing w:line="367" w:lineRule="auto"/>
        <w:ind w:firstLine="567"/>
        <w:rPr>
          <w:spacing w:val="2"/>
        </w:rPr>
      </w:pPr>
      <w:r>
        <w:rPr>
          <w:spacing w:val="2"/>
        </w:rPr>
        <w:t>Опис концептів (</w:t>
      </w:r>
      <w:r>
        <w:rPr>
          <w:spacing w:val="2"/>
          <w:sz w:val="24"/>
        </w:rPr>
        <w:t>ЗАХІД</w:t>
      </w:r>
      <w:r>
        <w:rPr>
          <w:spacing w:val="2"/>
        </w:rPr>
        <w:t xml:space="preserve">, </w:t>
      </w:r>
      <w:r>
        <w:rPr>
          <w:spacing w:val="2"/>
          <w:sz w:val="24"/>
        </w:rPr>
        <w:t>СХІД</w:t>
      </w:r>
      <w:r>
        <w:rPr>
          <w:spacing w:val="2"/>
        </w:rPr>
        <w:t xml:space="preserve">, </w:t>
      </w:r>
      <w:r>
        <w:rPr>
          <w:spacing w:val="2"/>
          <w:sz w:val="24"/>
        </w:rPr>
        <w:t>ЄВРОПА</w:t>
      </w:r>
      <w:r>
        <w:rPr>
          <w:spacing w:val="2"/>
        </w:rPr>
        <w:t xml:space="preserve">, </w:t>
      </w:r>
      <w:r>
        <w:rPr>
          <w:spacing w:val="2"/>
          <w:sz w:val="24"/>
        </w:rPr>
        <w:t>ФРАНЦІЯ</w:t>
      </w:r>
      <w:r>
        <w:rPr>
          <w:spacing w:val="2"/>
        </w:rPr>
        <w:t xml:space="preserve"> </w:t>
      </w:r>
      <w:r>
        <w:rPr>
          <w:spacing w:val="2"/>
        </w:rPr>
        <w:br/>
        <w:t xml:space="preserve">та </w:t>
      </w:r>
      <w:r>
        <w:rPr>
          <w:spacing w:val="2"/>
          <w:sz w:val="24"/>
        </w:rPr>
        <w:t>НІМЕТЧИНА</w:t>
      </w:r>
      <w:r>
        <w:rPr>
          <w:spacing w:val="2"/>
        </w:rPr>
        <w:t xml:space="preserve">, </w:t>
      </w:r>
      <w:r>
        <w:rPr>
          <w:spacing w:val="2"/>
          <w:sz w:val="24"/>
        </w:rPr>
        <w:t>СТАРА</w:t>
      </w:r>
      <w:r>
        <w:rPr>
          <w:spacing w:val="2"/>
        </w:rPr>
        <w:t xml:space="preserve"> </w:t>
      </w:r>
      <w:r>
        <w:rPr>
          <w:spacing w:val="2"/>
          <w:sz w:val="24"/>
        </w:rPr>
        <w:t>ЄВРОПА</w:t>
      </w:r>
      <w:r>
        <w:rPr>
          <w:spacing w:val="2"/>
        </w:rPr>
        <w:t xml:space="preserve">, </w:t>
      </w:r>
      <w:r>
        <w:rPr>
          <w:spacing w:val="2"/>
          <w:sz w:val="24"/>
        </w:rPr>
        <w:t>НОВА</w:t>
      </w:r>
      <w:r>
        <w:rPr>
          <w:spacing w:val="2"/>
        </w:rPr>
        <w:t xml:space="preserve"> </w:t>
      </w:r>
      <w:r>
        <w:rPr>
          <w:spacing w:val="2"/>
          <w:sz w:val="24"/>
        </w:rPr>
        <w:t>ЄВРОПА</w:t>
      </w:r>
      <w:r>
        <w:rPr>
          <w:spacing w:val="2"/>
        </w:rPr>
        <w:t xml:space="preserve">, </w:t>
      </w:r>
      <w:r>
        <w:rPr>
          <w:spacing w:val="2"/>
          <w:sz w:val="24"/>
        </w:rPr>
        <w:t>ЄС</w:t>
      </w:r>
      <w:r>
        <w:rPr>
          <w:spacing w:val="2"/>
        </w:rPr>
        <w:t xml:space="preserve">, </w:t>
      </w:r>
      <w:r>
        <w:rPr>
          <w:spacing w:val="2"/>
          <w:sz w:val="24"/>
        </w:rPr>
        <w:t>НЕ-ЄС</w:t>
      </w:r>
      <w:r>
        <w:rPr>
          <w:spacing w:val="2"/>
        </w:rPr>
        <w:t xml:space="preserve">, </w:t>
      </w:r>
      <w:r>
        <w:rPr>
          <w:spacing w:val="2"/>
          <w:sz w:val="24"/>
        </w:rPr>
        <w:t>ЄВРОПЕЙЦІ</w:t>
      </w:r>
      <w:r>
        <w:rPr>
          <w:spacing w:val="2"/>
        </w:rPr>
        <w:t xml:space="preserve">, </w:t>
      </w:r>
      <w:r>
        <w:rPr>
          <w:spacing w:val="2"/>
          <w:sz w:val="24"/>
        </w:rPr>
        <w:t>НЕ-ЄВРОПЕЙЦІ</w:t>
      </w:r>
      <w:r>
        <w:rPr>
          <w:spacing w:val="2"/>
        </w:rPr>
        <w:t>,</w:t>
      </w:r>
      <w:r>
        <w:rPr>
          <w:spacing w:val="2"/>
          <w:sz w:val="24"/>
        </w:rPr>
        <w:t xml:space="preserve"> ГРОМАДЯНИ</w:t>
      </w:r>
      <w:r>
        <w:rPr>
          <w:spacing w:val="2"/>
        </w:rPr>
        <w:t>,</w:t>
      </w:r>
      <w:r>
        <w:rPr>
          <w:spacing w:val="2"/>
          <w:sz w:val="24"/>
        </w:rPr>
        <w:t xml:space="preserve"> НЕ-ГРОМАДЯНИ</w:t>
      </w:r>
      <w:r>
        <w:rPr>
          <w:spacing w:val="2"/>
        </w:rPr>
        <w:t>) євроінтеграційного дискурсу з акцентуванням на репрезентацію в них опозиції “</w:t>
      </w:r>
      <w:r>
        <w:rPr>
          <w:i/>
          <w:spacing w:val="2"/>
        </w:rPr>
        <w:t>свій</w:t>
      </w:r>
      <w:r>
        <w:rPr>
          <w:spacing w:val="2"/>
        </w:rPr>
        <w:t>” – “</w:t>
      </w:r>
      <w:r>
        <w:rPr>
          <w:i/>
          <w:spacing w:val="2"/>
        </w:rPr>
        <w:t>чужий</w:t>
      </w:r>
      <w:r>
        <w:rPr>
          <w:spacing w:val="2"/>
        </w:rPr>
        <w:t xml:space="preserve">” дозволив окреслити механізми формування ідеології в досліджуваному дискурсі, що </w:t>
      </w:r>
      <w:r>
        <w:rPr>
          <w:spacing w:val="2"/>
        </w:rPr>
        <w:br/>
        <w:t>є однією з актуальних проблем сучасної когнітивної лінгвістики. Для дискурсу європейської інтеграції притаманна комунікативна перспектива “</w:t>
      </w:r>
      <w:r>
        <w:rPr>
          <w:i/>
          <w:spacing w:val="2"/>
        </w:rPr>
        <w:t>зсередини</w:t>
      </w:r>
      <w:r>
        <w:rPr>
          <w:spacing w:val="2"/>
        </w:rPr>
        <w:t>”, що ототожнюються зі “</w:t>
      </w:r>
      <w:r>
        <w:rPr>
          <w:i/>
          <w:spacing w:val="2"/>
        </w:rPr>
        <w:t>своїм</w:t>
      </w:r>
      <w:r>
        <w:rPr>
          <w:spacing w:val="2"/>
        </w:rPr>
        <w:t>”. Проте межі між “</w:t>
      </w:r>
      <w:r>
        <w:rPr>
          <w:i/>
          <w:spacing w:val="2"/>
        </w:rPr>
        <w:t>своїм</w:t>
      </w:r>
      <w:r>
        <w:rPr>
          <w:spacing w:val="2"/>
        </w:rPr>
        <w:t xml:space="preserve">” </w:t>
      </w:r>
      <w:r>
        <w:rPr>
          <w:spacing w:val="2"/>
        </w:rPr>
        <w:br/>
        <w:t>та “</w:t>
      </w:r>
      <w:r>
        <w:rPr>
          <w:i/>
          <w:spacing w:val="2"/>
        </w:rPr>
        <w:t>чужим</w:t>
      </w:r>
      <w:r>
        <w:rPr>
          <w:spacing w:val="2"/>
        </w:rPr>
        <w:t xml:space="preserve">” не є жорсткими, установленими раз і назавжди, що відповідає семантиці поняття </w:t>
      </w:r>
      <w:r>
        <w:rPr>
          <w:i/>
          <w:spacing w:val="2"/>
        </w:rPr>
        <w:t>розширення ЄС</w:t>
      </w:r>
      <w:r>
        <w:rPr>
          <w:spacing w:val="2"/>
        </w:rPr>
        <w:t xml:space="preserve"> та пов’язаній з цим поняттям ідеології. </w:t>
      </w:r>
    </w:p>
    <w:p w14:paraId="7DFE9BFD" w14:textId="77777777" w:rsidR="00CC71B3" w:rsidRDefault="00CC71B3" w:rsidP="00CC71B3">
      <w:pPr>
        <w:pStyle w:val="afffffffd"/>
        <w:spacing w:line="367" w:lineRule="auto"/>
        <w:ind w:firstLine="567"/>
        <w:rPr>
          <w:spacing w:val="2"/>
        </w:rPr>
      </w:pPr>
      <w:r>
        <w:rPr>
          <w:spacing w:val="2"/>
        </w:rPr>
        <w:t xml:space="preserve">Наміри та задуми адресантів політичного євроінтеграційного </w:t>
      </w:r>
      <w:r>
        <w:rPr>
          <w:spacing w:val="2"/>
        </w:rPr>
        <w:br/>
        <w:t xml:space="preserve">дискурсу вербалізуються у вигляді ідеологем, які є універсальними </w:t>
      </w:r>
      <w:r>
        <w:rPr>
          <w:spacing w:val="2"/>
        </w:rPr>
        <w:br/>
        <w:t xml:space="preserve">когнітивно-дискурсивними категоріями політичного дискурсу. Вони спираються на суспільно значущі цінності та несуть у собі оцінку політичної дійсності. Описано опозицію між ідеологемами “Стара </w:t>
      </w:r>
      <w:r>
        <w:t>Європа</w:t>
      </w:r>
      <w:r>
        <w:rPr>
          <w:spacing w:val="2"/>
        </w:rPr>
        <w:t xml:space="preserve">” – “Нова </w:t>
      </w:r>
      <w:r>
        <w:t>Європа</w:t>
      </w:r>
      <w:r>
        <w:rPr>
          <w:spacing w:val="2"/>
        </w:rPr>
        <w:t xml:space="preserve">” (New Europe vs. Old Europe), де перевага залишається за новим. </w:t>
      </w:r>
      <w:r>
        <w:rPr>
          <w:spacing w:val="2"/>
        </w:rPr>
        <w:br/>
        <w:t xml:space="preserve">В євроінтеграційному дискурсі моделюється концепт </w:t>
      </w:r>
      <w:r>
        <w:rPr>
          <w:spacing w:val="2"/>
          <w:sz w:val="24"/>
        </w:rPr>
        <w:t>N</w:t>
      </w:r>
      <w:r>
        <w:rPr>
          <w:spacing w:val="2"/>
          <w:sz w:val="24"/>
          <w:lang w:val="en-US"/>
        </w:rPr>
        <w:t>EW</w:t>
      </w:r>
      <w:r>
        <w:rPr>
          <w:spacing w:val="2"/>
        </w:rPr>
        <w:t xml:space="preserve"> </w:t>
      </w:r>
      <w:r>
        <w:rPr>
          <w:spacing w:val="2"/>
          <w:sz w:val="24"/>
        </w:rPr>
        <w:t>E</w:t>
      </w:r>
      <w:r>
        <w:rPr>
          <w:spacing w:val="2"/>
          <w:sz w:val="24"/>
          <w:lang w:val="en-US"/>
        </w:rPr>
        <w:t>UROPE</w:t>
      </w:r>
      <w:r>
        <w:rPr>
          <w:spacing w:val="2"/>
        </w:rPr>
        <w:t xml:space="preserve">, </w:t>
      </w:r>
      <w:r>
        <w:rPr>
          <w:spacing w:val="2"/>
        </w:rPr>
        <w:br/>
        <w:t>що є однією з головних ідеологем, завдяки яким і будується нова ідеологія європейського континенту.</w:t>
      </w:r>
    </w:p>
    <w:p w14:paraId="2BB33B5D" w14:textId="77777777" w:rsidR="00CC71B3" w:rsidRDefault="00CC71B3" w:rsidP="00CC71B3">
      <w:pPr>
        <w:pStyle w:val="afffffffd"/>
        <w:spacing w:line="367" w:lineRule="auto"/>
        <w:ind w:firstLine="567"/>
        <w:rPr>
          <w:spacing w:val="2"/>
        </w:rPr>
      </w:pPr>
      <w:r>
        <w:rPr>
          <w:spacing w:val="2"/>
        </w:rPr>
        <w:lastRenderedPageBreak/>
        <w:t xml:space="preserve">Лінгвопрагматичний анализ дозволив виділити також провідну комунікативну стратегію євроінтеграційного дискурсу – стратегію </w:t>
      </w:r>
      <w:r>
        <w:rPr>
          <w:b/>
          <w:i/>
          <w:spacing w:val="2"/>
        </w:rPr>
        <w:t>кооперації</w:t>
      </w:r>
      <w:r>
        <w:rPr>
          <w:spacing w:val="2"/>
        </w:rPr>
        <w:t xml:space="preserve">, яка підпорядкована меті об’єднання громадян ЄС навколо ідеї Нової Європи. Ми дійшли висновку, що ця стратегія реалізується </w:t>
      </w:r>
      <w:r>
        <w:rPr>
          <w:spacing w:val="2"/>
        </w:rPr>
        <w:br/>
        <w:t xml:space="preserve">за допомогою відповідних комунікативних тактик і узгоджується </w:t>
      </w:r>
      <w:r>
        <w:rPr>
          <w:spacing w:val="2"/>
        </w:rPr>
        <w:br/>
        <w:t xml:space="preserve">з безконфліктним характером євроінтеграційного дискурсу, встановленим </w:t>
      </w:r>
      <w:r>
        <w:rPr>
          <w:spacing w:val="2"/>
        </w:rPr>
        <w:br/>
        <w:t xml:space="preserve">на рівні концептуального аналізу.  </w:t>
      </w:r>
    </w:p>
    <w:p w14:paraId="15F91B68" w14:textId="77777777" w:rsidR="00CC71B3" w:rsidRDefault="00CC71B3" w:rsidP="00CC71B3">
      <w:pPr>
        <w:pStyle w:val="34"/>
        <w:spacing w:line="367" w:lineRule="auto"/>
        <w:ind w:firstLine="567"/>
        <w:rPr>
          <w:strike/>
          <w:spacing w:val="2"/>
        </w:rPr>
      </w:pPr>
      <w:r>
        <w:rPr>
          <w:spacing w:val="2"/>
        </w:rPr>
        <w:t xml:space="preserve">Риторичний підхід до вивчення євроінтеграційного політичного </w:t>
      </w:r>
      <w:r>
        <w:rPr>
          <w:spacing w:val="2"/>
        </w:rPr>
        <w:br/>
        <w:t xml:space="preserve">дискурсу пов’язаний із однією з основних функцій політичного </w:t>
      </w:r>
      <w:r>
        <w:rPr>
          <w:spacing w:val="2"/>
        </w:rPr>
        <w:br/>
        <w:t xml:space="preserve">тексту – функцією мовленнєвого впливу. Риторичні засоби досліджуваного дискурсу слугують для підвищення ефективності досягнення комунікативної мети євроінтеграційного дискурсу – реалізацію кооперативної </w:t>
      </w:r>
      <w:r>
        <w:rPr>
          <w:spacing w:val="2"/>
        </w:rPr>
        <w:br/>
        <w:t xml:space="preserve">комунікативної стратегії. </w:t>
      </w:r>
    </w:p>
    <w:p w14:paraId="109D163D" w14:textId="77777777" w:rsidR="00CC71B3" w:rsidRDefault="00CC71B3" w:rsidP="00CC71B3">
      <w:pPr>
        <w:pStyle w:val="afffffffd"/>
        <w:spacing w:line="367" w:lineRule="auto"/>
        <w:ind w:firstLine="567"/>
        <w:rPr>
          <w:spacing w:val="2"/>
        </w:rPr>
      </w:pPr>
      <w:r>
        <w:rPr>
          <w:spacing w:val="2"/>
        </w:rPr>
        <w:t xml:space="preserve">Результати цієї дисертаційної роботи можуть бути використані </w:t>
      </w:r>
      <w:r>
        <w:rPr>
          <w:spacing w:val="2"/>
        </w:rPr>
        <w:br/>
        <w:t xml:space="preserve">в подальших дослідженнях концептів і при аналізі різних типів </w:t>
      </w:r>
      <w:r>
        <w:rPr>
          <w:spacing w:val="2"/>
        </w:rPr>
        <w:br/>
        <w:t xml:space="preserve">політичного дискурсу. </w:t>
      </w:r>
    </w:p>
    <w:p w14:paraId="756AD123" w14:textId="77777777" w:rsidR="00CC71B3" w:rsidRDefault="00CC71B3" w:rsidP="00CC71B3">
      <w:pPr>
        <w:pStyle w:val="afffffffd"/>
        <w:spacing w:line="367" w:lineRule="auto"/>
        <w:ind w:firstLine="567"/>
        <w:rPr>
          <w:spacing w:val="2"/>
        </w:rPr>
      </w:pPr>
      <w:r>
        <w:rPr>
          <w:spacing w:val="2"/>
        </w:rPr>
        <w:t xml:space="preserve">Перспективним убачається проведення кількісного аналізу дослідженого матеріалу, що дозволить визначити характеристики репрезентації концепту </w:t>
      </w:r>
      <w:r>
        <w:rPr>
          <w:spacing w:val="2"/>
          <w:sz w:val="24"/>
        </w:rPr>
        <w:t>ЄВРОПА</w:t>
      </w:r>
      <w:r>
        <w:rPr>
          <w:spacing w:val="2"/>
        </w:rPr>
        <w:t xml:space="preserve">. У межах подальшого вивчення цієї теми можна також увести до неї зіставний аспект, дослідивши та порівнявши, яким чином проаналізовані концептуальні метафори й ідеологеми функціонують у текстах, створюваних противниками та прибічниками євроінтеграції. </w:t>
      </w:r>
    </w:p>
    <w:p w14:paraId="1DE627A6" w14:textId="77777777" w:rsidR="00CC71B3" w:rsidRDefault="00CC71B3" w:rsidP="00CC71B3">
      <w:pPr>
        <w:pStyle w:val="afffffffd"/>
        <w:ind w:firstLine="851"/>
      </w:pPr>
    </w:p>
    <w:p w14:paraId="218BCF91" w14:textId="77777777" w:rsidR="00CC71B3" w:rsidRDefault="00CC71B3" w:rsidP="00CC71B3">
      <w:pPr>
        <w:pStyle w:val="afffffffd"/>
        <w:ind w:firstLine="851"/>
      </w:pPr>
    </w:p>
    <w:p w14:paraId="0BA6B35D" w14:textId="77777777" w:rsidR="00CC71B3" w:rsidRDefault="00CC71B3" w:rsidP="00CC71B3">
      <w:pPr>
        <w:pStyle w:val="afffffffd"/>
        <w:ind w:firstLine="851"/>
      </w:pPr>
    </w:p>
    <w:p w14:paraId="153BA76B" w14:textId="77777777" w:rsidR="00CC71B3" w:rsidRDefault="00CC71B3" w:rsidP="00CC71B3">
      <w:pPr>
        <w:pStyle w:val="afffffffd"/>
        <w:ind w:firstLine="851"/>
      </w:pPr>
    </w:p>
    <w:p w14:paraId="2C9262ED" w14:textId="77777777" w:rsidR="00CC71B3" w:rsidRDefault="00CC71B3" w:rsidP="00CC71B3">
      <w:pPr>
        <w:pStyle w:val="afffffffd"/>
        <w:ind w:firstLine="851"/>
      </w:pPr>
    </w:p>
    <w:p w14:paraId="06E9FAA3" w14:textId="77777777" w:rsidR="00CC71B3" w:rsidRDefault="00CC71B3" w:rsidP="00CC71B3">
      <w:pPr>
        <w:pStyle w:val="afffffffd"/>
        <w:ind w:firstLine="851"/>
      </w:pPr>
    </w:p>
    <w:p w14:paraId="5940FF34" w14:textId="77777777" w:rsidR="00CC71B3" w:rsidRDefault="00CC71B3" w:rsidP="00CC71B3">
      <w:pPr>
        <w:pStyle w:val="afffffffd"/>
        <w:ind w:firstLine="851"/>
      </w:pPr>
    </w:p>
    <w:p w14:paraId="2D8B4C60" w14:textId="77777777" w:rsidR="00CC71B3" w:rsidRDefault="00CC71B3" w:rsidP="00CC71B3">
      <w:pPr>
        <w:pStyle w:val="afffffffd"/>
        <w:ind w:firstLine="851"/>
      </w:pPr>
    </w:p>
    <w:p w14:paraId="53FDDA96" w14:textId="77777777" w:rsidR="00CC71B3" w:rsidRDefault="00CC71B3" w:rsidP="00CC71B3">
      <w:pPr>
        <w:pStyle w:val="afffffffd"/>
        <w:ind w:firstLine="851"/>
      </w:pPr>
    </w:p>
    <w:p w14:paraId="4CB792EB" w14:textId="77777777" w:rsidR="00CC71B3" w:rsidRDefault="00CC71B3" w:rsidP="00CC71B3">
      <w:pPr>
        <w:pStyle w:val="afffffffd"/>
        <w:ind w:firstLine="851"/>
      </w:pPr>
    </w:p>
    <w:p w14:paraId="398C26D3" w14:textId="77777777" w:rsidR="00CC71B3" w:rsidRDefault="00CC71B3" w:rsidP="00CC71B3">
      <w:pPr>
        <w:pStyle w:val="afffffffd"/>
        <w:ind w:firstLine="851"/>
      </w:pPr>
    </w:p>
    <w:p w14:paraId="50BA443E" w14:textId="77777777" w:rsidR="00CC71B3" w:rsidRDefault="00CC71B3" w:rsidP="00CC71B3">
      <w:pPr>
        <w:pStyle w:val="afffffffd"/>
        <w:ind w:firstLine="851"/>
      </w:pPr>
    </w:p>
    <w:p w14:paraId="14D8E554" w14:textId="77777777" w:rsidR="00CC71B3" w:rsidRDefault="00CC71B3" w:rsidP="00CC71B3">
      <w:pPr>
        <w:pStyle w:val="afffffffd"/>
        <w:ind w:firstLine="851"/>
      </w:pPr>
    </w:p>
    <w:p w14:paraId="5FE28315" w14:textId="77777777" w:rsidR="00CC71B3" w:rsidRDefault="00CC71B3" w:rsidP="00CC71B3">
      <w:pPr>
        <w:pStyle w:val="afffffffd"/>
        <w:ind w:firstLine="851"/>
      </w:pPr>
    </w:p>
    <w:p w14:paraId="0FCBA5FB" w14:textId="77777777" w:rsidR="00CC71B3" w:rsidRDefault="00CC71B3" w:rsidP="00CC71B3">
      <w:pPr>
        <w:pStyle w:val="afffffffd"/>
        <w:ind w:firstLine="851"/>
      </w:pPr>
    </w:p>
    <w:p w14:paraId="12AB5080" w14:textId="77777777" w:rsidR="00CC71B3" w:rsidRDefault="00CC71B3" w:rsidP="00CC71B3">
      <w:pPr>
        <w:pStyle w:val="afffffffd"/>
        <w:ind w:firstLine="851"/>
      </w:pPr>
    </w:p>
    <w:p w14:paraId="513BE876" w14:textId="77777777" w:rsidR="00CC71B3" w:rsidRDefault="00CC71B3" w:rsidP="00CC71B3">
      <w:pPr>
        <w:pStyle w:val="afffffffd"/>
        <w:ind w:firstLine="851"/>
      </w:pPr>
    </w:p>
    <w:p w14:paraId="0251C5EC" w14:textId="77777777" w:rsidR="00CC71B3" w:rsidRDefault="00CC71B3" w:rsidP="00CC71B3">
      <w:pPr>
        <w:pStyle w:val="afffffffd"/>
        <w:ind w:firstLine="851"/>
      </w:pPr>
    </w:p>
    <w:p w14:paraId="1622940D" w14:textId="77777777" w:rsidR="00CC71B3" w:rsidRDefault="00CC71B3" w:rsidP="00CC71B3">
      <w:pPr>
        <w:pStyle w:val="afffffffd"/>
        <w:ind w:firstLine="851"/>
      </w:pPr>
    </w:p>
    <w:p w14:paraId="47967BBC" w14:textId="77777777" w:rsidR="00CC71B3" w:rsidRDefault="00CC71B3" w:rsidP="00CC71B3">
      <w:pPr>
        <w:pStyle w:val="afffffffd"/>
        <w:ind w:firstLine="851"/>
      </w:pPr>
    </w:p>
    <w:p w14:paraId="7315B0F0" w14:textId="77777777" w:rsidR="00CC71B3" w:rsidRDefault="00CC71B3" w:rsidP="00CC71B3">
      <w:pPr>
        <w:pStyle w:val="afffffffd"/>
        <w:ind w:firstLine="851"/>
      </w:pPr>
    </w:p>
    <w:p w14:paraId="2231D8A2" w14:textId="77777777" w:rsidR="00CC71B3" w:rsidRDefault="00CC71B3" w:rsidP="00CC71B3">
      <w:pPr>
        <w:pStyle w:val="afffffffd"/>
        <w:ind w:firstLine="851"/>
      </w:pPr>
    </w:p>
    <w:p w14:paraId="6D5072A0" w14:textId="77777777" w:rsidR="00CC71B3" w:rsidRDefault="00CC71B3" w:rsidP="00CC71B3">
      <w:pPr>
        <w:pStyle w:val="afffffffd"/>
        <w:ind w:firstLine="851"/>
      </w:pPr>
    </w:p>
    <w:p w14:paraId="424A51AC" w14:textId="77777777" w:rsidR="00CC71B3" w:rsidRDefault="00CC71B3" w:rsidP="00CC71B3">
      <w:pPr>
        <w:pStyle w:val="afffffffd"/>
        <w:ind w:firstLine="851"/>
      </w:pPr>
    </w:p>
    <w:p w14:paraId="382BFC8A" w14:textId="77777777" w:rsidR="00CC71B3" w:rsidRDefault="00CC71B3" w:rsidP="00CC71B3">
      <w:pPr>
        <w:pStyle w:val="afffffffa"/>
        <w:rPr>
          <w:b/>
        </w:rPr>
      </w:pPr>
      <w:r>
        <w:rPr>
          <w:b/>
        </w:rPr>
        <w:t>СПИСОК ВИКОРИСТАНИХ ДЖЕРЕЛ</w:t>
      </w:r>
    </w:p>
    <w:p w14:paraId="0A8417CC" w14:textId="77777777" w:rsidR="00CC71B3" w:rsidRDefault="00CC71B3" w:rsidP="00CC71B3">
      <w:pPr>
        <w:spacing w:line="360" w:lineRule="auto"/>
        <w:jc w:val="both"/>
        <w:rPr>
          <w:sz w:val="28"/>
        </w:rPr>
      </w:pPr>
    </w:p>
    <w:p w14:paraId="0891A289"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Абрамова Г.А.</w:t>
      </w:r>
      <w:r>
        <w:rPr>
          <w:sz w:val="28"/>
        </w:rPr>
        <w:t xml:space="preserve"> Метафора в тексте англоязычной рекламы: Дис. … канд. филол. наук: 10.02.04. – К., 1980. – 215 с. </w:t>
      </w:r>
    </w:p>
    <w:p w14:paraId="561528CD"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Алтунян А.Г.</w:t>
      </w:r>
      <w:r>
        <w:rPr>
          <w:sz w:val="28"/>
        </w:rPr>
        <w:t xml:space="preserve"> От Булгарина до Жириновского: Идейно-стилистический анализ политических текстов. – М.: РГГУ, 1999. – 263 с.</w:t>
      </w:r>
    </w:p>
    <w:p w14:paraId="04CB21CF"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Амиро</w:t>
      </w:r>
      <w:r>
        <w:rPr>
          <w:i/>
          <w:spacing w:val="54"/>
          <w:sz w:val="28"/>
        </w:rPr>
        <w:t>в</w:t>
      </w:r>
      <w:r>
        <w:rPr>
          <w:i/>
          <w:sz w:val="28"/>
        </w:rPr>
        <w:t>В.М</w:t>
      </w:r>
      <w:r>
        <w:rPr>
          <w:sz w:val="28"/>
        </w:rPr>
        <w:t>. Агитационный предвыборный сверхтекст: Организация содержания и стратегии реализации: Автореф. дис. … канд. филол. наук: 10.02.01/ Уральск. гос. ун-т им. А. М.Горького. – Екатеринбург, 2002. – 24 с.</w:t>
      </w:r>
    </w:p>
    <w:p w14:paraId="7FDCB3CC"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Арутюнова Н.Д.</w:t>
      </w:r>
      <w:r>
        <w:rPr>
          <w:sz w:val="28"/>
        </w:rPr>
        <w:t xml:space="preserve"> Дискурс // Лингвистический энциклопедический словарь. – М.: Сов. энциклопедия, 1990. – С. 136-137. </w:t>
      </w:r>
    </w:p>
    <w:p w14:paraId="50EAA2C0"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Арутюнова Н.Д.</w:t>
      </w:r>
      <w:r>
        <w:rPr>
          <w:sz w:val="28"/>
        </w:rPr>
        <w:t xml:space="preserve"> Язык и мир человека. – 2-е изд., исп. – М.: Языки русской культуры, 1999. – 896 с.</w:t>
      </w:r>
    </w:p>
    <w:p w14:paraId="54729383"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pacing w:val="2"/>
          <w:sz w:val="28"/>
        </w:rPr>
        <w:t xml:space="preserve">Арутюнова Н.Д. </w:t>
      </w:r>
      <w:r>
        <w:rPr>
          <w:spacing w:val="2"/>
          <w:sz w:val="28"/>
        </w:rPr>
        <w:t>Предложение и его смысл (логико-семантические проблемы). – 2-е изд. – М.: Едиториал УРСС, 2002. – 383 с.</w:t>
      </w:r>
    </w:p>
    <w:p w14:paraId="4A91FAC8"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Аскерсон Н.</w:t>
      </w:r>
      <w:r>
        <w:rPr>
          <w:sz w:val="28"/>
        </w:rPr>
        <w:t xml:space="preserve"> Нации и регионы // Керни Р. Диалоги о Европе / Пер. с англ. – </w:t>
      </w:r>
      <w:r>
        <w:rPr>
          <w:sz w:val="28"/>
        </w:rPr>
        <w:br/>
        <w:t xml:space="preserve">М.: Весь мир, 2002. – С. 25-33. </w:t>
      </w:r>
    </w:p>
    <w:p w14:paraId="5D4E9D9A" w14:textId="77777777" w:rsidR="00CC71B3" w:rsidRDefault="00CC71B3" w:rsidP="008822DE">
      <w:pPr>
        <w:pStyle w:val="affffffff5"/>
        <w:widowControl/>
        <w:numPr>
          <w:ilvl w:val="0"/>
          <w:numId w:val="58"/>
        </w:numPr>
        <w:tabs>
          <w:tab w:val="clear" w:pos="360"/>
          <w:tab w:val="left" w:pos="567"/>
        </w:tabs>
        <w:suppressAutoHyphens w:val="0"/>
        <w:rPr>
          <w:sz w:val="28"/>
        </w:rPr>
      </w:pPr>
      <w:r>
        <w:rPr>
          <w:i/>
          <w:sz w:val="28"/>
        </w:rPr>
        <w:t xml:space="preserve">Аскольдов С.А. </w:t>
      </w:r>
      <w:r>
        <w:rPr>
          <w:sz w:val="28"/>
        </w:rPr>
        <w:t>Концепт и слово // Русская словесность: От теории словесности к структуре текста. – М., 1997. – С. 267-279.</w:t>
      </w:r>
    </w:p>
    <w:p w14:paraId="2C00F9B5" w14:textId="77777777" w:rsidR="00CC71B3" w:rsidRDefault="00CC71B3" w:rsidP="008822DE">
      <w:pPr>
        <w:pStyle w:val="affffffff5"/>
        <w:widowControl/>
        <w:numPr>
          <w:ilvl w:val="0"/>
          <w:numId w:val="58"/>
        </w:numPr>
        <w:tabs>
          <w:tab w:val="clear" w:pos="360"/>
          <w:tab w:val="left" w:pos="567"/>
        </w:tabs>
        <w:suppressAutoHyphens w:val="0"/>
        <w:rPr>
          <w:sz w:val="28"/>
        </w:rPr>
      </w:pPr>
      <w:r>
        <w:rPr>
          <w:i/>
          <w:spacing w:val="4"/>
          <w:sz w:val="28"/>
        </w:rPr>
        <w:lastRenderedPageBreak/>
        <w:t xml:space="preserve">Бабушкин А.П. </w:t>
      </w:r>
      <w:r>
        <w:rPr>
          <w:spacing w:val="4"/>
          <w:sz w:val="28"/>
        </w:rPr>
        <w:t>Типы концептов в лексико-фразеологической  семантике языка. –</w:t>
      </w:r>
      <w:r>
        <w:rPr>
          <w:sz w:val="28"/>
        </w:rPr>
        <w:t xml:space="preserve"> Воронеж: Изд-во Воронежск. гос. ун-та, 1996. – 104 с. </w:t>
      </w:r>
    </w:p>
    <w:p w14:paraId="3C7869A6" w14:textId="77777777" w:rsidR="00CC71B3" w:rsidRDefault="00CC71B3" w:rsidP="008822DE">
      <w:pPr>
        <w:pStyle w:val="affffffff5"/>
        <w:widowControl/>
        <w:numPr>
          <w:ilvl w:val="0"/>
          <w:numId w:val="58"/>
        </w:numPr>
        <w:tabs>
          <w:tab w:val="clear" w:pos="360"/>
          <w:tab w:val="left" w:pos="567"/>
        </w:tabs>
        <w:suppressAutoHyphens w:val="0"/>
        <w:rPr>
          <w:sz w:val="28"/>
        </w:rPr>
      </w:pPr>
      <w:r>
        <w:rPr>
          <w:i/>
          <w:sz w:val="28"/>
        </w:rPr>
        <w:t>Базылев В.Н</w:t>
      </w:r>
      <w:r>
        <w:rPr>
          <w:sz w:val="28"/>
        </w:rPr>
        <w:t xml:space="preserve">. К изучению политического дискурса в России </w:t>
      </w:r>
      <w:r>
        <w:rPr>
          <w:sz w:val="28"/>
        </w:rPr>
        <w:br/>
        <w:t xml:space="preserve">и российского политического дискурса // Политический дискурс </w:t>
      </w:r>
      <w:r>
        <w:rPr>
          <w:sz w:val="28"/>
        </w:rPr>
        <w:br/>
        <w:t xml:space="preserve">в России – 2: Материалы раб. совещ. – М.: Диалог-МГУ, 1998. – С. 6-8.  </w:t>
      </w:r>
    </w:p>
    <w:p w14:paraId="7279D76C" w14:textId="77777777" w:rsidR="00CC71B3" w:rsidRDefault="00CC71B3" w:rsidP="008822DE">
      <w:pPr>
        <w:pStyle w:val="affffffff5"/>
        <w:widowControl/>
        <w:numPr>
          <w:ilvl w:val="0"/>
          <w:numId w:val="58"/>
        </w:numPr>
        <w:tabs>
          <w:tab w:val="clear" w:pos="360"/>
          <w:tab w:val="left" w:pos="567"/>
        </w:tabs>
        <w:suppressAutoHyphens w:val="0"/>
        <w:rPr>
          <w:sz w:val="28"/>
          <w:lang w:val="uk-UA"/>
        </w:rPr>
      </w:pPr>
      <w:r>
        <w:rPr>
          <w:i/>
          <w:sz w:val="28"/>
        </w:rPr>
        <w:t>Баранов А.</w:t>
      </w:r>
      <w:r>
        <w:rPr>
          <w:i/>
          <w:sz w:val="28"/>
          <w:lang w:val="uk-UA"/>
        </w:rPr>
        <w:t xml:space="preserve">Н. </w:t>
      </w:r>
      <w:r>
        <w:rPr>
          <w:sz w:val="28"/>
          <w:lang w:val="uk-UA"/>
        </w:rPr>
        <w:t>Лингвистическая теория аргументации (когнитивн</w:t>
      </w:r>
      <w:r>
        <w:rPr>
          <w:sz w:val="28"/>
        </w:rPr>
        <w:t>ы</w:t>
      </w:r>
      <w:r>
        <w:rPr>
          <w:sz w:val="28"/>
          <w:lang w:val="uk-UA"/>
        </w:rPr>
        <w:t xml:space="preserve">й подход). – М.: Наука, 1990. – 253 с. </w:t>
      </w:r>
    </w:p>
    <w:p w14:paraId="474A4D6F"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Баранов А.Н.</w:t>
      </w:r>
      <w:r>
        <w:rPr>
          <w:sz w:val="28"/>
        </w:rPr>
        <w:t xml:space="preserve"> Очерк когнитивной теории метафоры // Баранов А.Н., </w:t>
      </w:r>
      <w:r>
        <w:rPr>
          <w:sz w:val="28"/>
        </w:rPr>
        <w:br/>
        <w:t xml:space="preserve">Караулов Ю.Н. Русская политическая метафора. Материалы к словарю. – </w:t>
      </w:r>
      <w:r>
        <w:rPr>
          <w:sz w:val="28"/>
        </w:rPr>
        <w:br/>
        <w:t>М.: Институт русского языка АН СССР, 1991. – С. 184-193.</w:t>
      </w:r>
    </w:p>
    <w:p w14:paraId="08897744"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Баранов А.Н.</w:t>
      </w:r>
      <w:r>
        <w:rPr>
          <w:sz w:val="28"/>
        </w:rPr>
        <w:t xml:space="preserve"> Политический дискурс: прощание с ритуалом? // Человек. – </w:t>
      </w:r>
      <w:r>
        <w:rPr>
          <w:sz w:val="28"/>
        </w:rPr>
        <w:br/>
        <w:t xml:space="preserve">1997. – №6. – С. 108-117. </w:t>
      </w:r>
    </w:p>
    <w:p w14:paraId="1CB11A50" w14:textId="77777777" w:rsidR="00CC71B3" w:rsidRDefault="00CC71B3" w:rsidP="008822DE">
      <w:pPr>
        <w:pStyle w:val="affffffff5"/>
        <w:widowControl/>
        <w:numPr>
          <w:ilvl w:val="0"/>
          <w:numId w:val="58"/>
        </w:numPr>
        <w:tabs>
          <w:tab w:val="clear" w:pos="360"/>
          <w:tab w:val="left" w:pos="567"/>
        </w:tabs>
        <w:suppressAutoHyphens w:val="0"/>
        <w:rPr>
          <w:sz w:val="28"/>
        </w:rPr>
      </w:pPr>
      <w:r>
        <w:rPr>
          <w:i/>
          <w:sz w:val="28"/>
        </w:rPr>
        <w:t>Баранов А.Н</w:t>
      </w:r>
      <w:r>
        <w:rPr>
          <w:sz w:val="28"/>
        </w:rPr>
        <w:t>. Введение в прикладную лингвистику. – М.: Едиториал УРСС, 2001. – 358 с.</w:t>
      </w:r>
    </w:p>
    <w:p w14:paraId="514B21CA" w14:textId="77777777" w:rsidR="00CC71B3" w:rsidRDefault="00CC71B3" w:rsidP="008822DE">
      <w:pPr>
        <w:pStyle w:val="affffffff5"/>
        <w:widowControl/>
        <w:numPr>
          <w:ilvl w:val="0"/>
          <w:numId w:val="58"/>
        </w:numPr>
        <w:tabs>
          <w:tab w:val="clear" w:pos="360"/>
          <w:tab w:val="left" w:pos="567"/>
        </w:tabs>
        <w:suppressAutoHyphens w:val="0"/>
        <w:rPr>
          <w:sz w:val="28"/>
          <w:lang w:val="uk-UA"/>
        </w:rPr>
      </w:pPr>
      <w:r>
        <w:rPr>
          <w:i/>
          <w:sz w:val="28"/>
        </w:rPr>
        <w:t>Баранов А.Н.</w:t>
      </w:r>
      <w:r>
        <w:rPr>
          <w:sz w:val="28"/>
        </w:rPr>
        <w:t xml:space="preserve"> Диагностика российской коррупции: социологический анализ // http://</w:t>
      </w:r>
      <w:hyperlink r:id="rId8" w:history="1">
        <w:r>
          <w:rPr>
            <w:rStyle w:val="af1"/>
          </w:rPr>
          <w:t>www.anti-cor.ru/awbreport/index.htm</w:t>
        </w:r>
      </w:hyperlink>
      <w:r>
        <w:rPr>
          <w:sz w:val="28"/>
        </w:rPr>
        <w:t xml:space="preserve"> – 2002.</w:t>
      </w:r>
    </w:p>
    <w:p w14:paraId="4A5C1B19" w14:textId="77777777" w:rsidR="00CC71B3" w:rsidRDefault="00CC71B3" w:rsidP="008822DE">
      <w:pPr>
        <w:pStyle w:val="affffffff5"/>
        <w:widowControl/>
        <w:numPr>
          <w:ilvl w:val="0"/>
          <w:numId w:val="58"/>
        </w:numPr>
        <w:tabs>
          <w:tab w:val="clear" w:pos="360"/>
          <w:tab w:val="left" w:pos="567"/>
        </w:tabs>
        <w:suppressAutoHyphens w:val="0"/>
        <w:rPr>
          <w:sz w:val="28"/>
          <w:lang w:val="uk-UA"/>
        </w:rPr>
      </w:pPr>
      <w:r>
        <w:rPr>
          <w:i/>
          <w:sz w:val="28"/>
        </w:rPr>
        <w:t xml:space="preserve">Баранов А.Н. </w:t>
      </w:r>
      <w:r>
        <w:rPr>
          <w:sz w:val="28"/>
        </w:rPr>
        <w:t xml:space="preserve">Что нас убеждает?: речевое воздействие и общественное </w:t>
      </w:r>
      <w:r>
        <w:rPr>
          <w:sz w:val="28"/>
        </w:rPr>
        <w:br/>
        <w:t>сознание. – М.: Знание, 1990. – 64 с.</w:t>
      </w:r>
    </w:p>
    <w:p w14:paraId="4A886A52"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Баранов А.Н., Добровольский Д.О., Михайлов М.Н</w:t>
      </w:r>
      <w:r>
        <w:rPr>
          <w:sz w:val="28"/>
        </w:rPr>
        <w:t xml:space="preserve">. Интерпретации “национальной идеи” в политическом дискурсе // Россия в поисках идеи. Анализ прессы. – М., 1997 // </w:t>
      </w:r>
      <w:hyperlink r:id="rId9" w:history="1">
        <w:r>
          <w:rPr>
            <w:rStyle w:val="af1"/>
          </w:rPr>
          <w:t>http://iph.ras.ru/~mc/hot/sbornik/int8.htm</w:t>
        </w:r>
      </w:hyperlink>
      <w:r>
        <w:rPr>
          <w:sz w:val="28"/>
        </w:rPr>
        <w:t xml:space="preserve"> – 2000.</w:t>
      </w:r>
    </w:p>
    <w:p w14:paraId="6E639644"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Баранов А.Н., Казакевич Е.Г. </w:t>
      </w:r>
      <w:r>
        <w:rPr>
          <w:sz w:val="28"/>
        </w:rPr>
        <w:t>Парламентские дебаты: традиции и новации. – М.: Знание, 1991. – 64 с.</w:t>
      </w:r>
    </w:p>
    <w:p w14:paraId="7D889DAB"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Баранов А.Н., Караулов Ю.Н</w:t>
      </w:r>
      <w:r>
        <w:rPr>
          <w:sz w:val="28"/>
        </w:rPr>
        <w:t>. Словарь русских политических метафор / РАН. Ин-т рус. яз. – М.: Помовский и партнеры, 1994. – 330 с.</w:t>
      </w:r>
    </w:p>
    <w:p w14:paraId="7D15A9C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Баранов А.Н., Паршин П.Б.</w:t>
      </w:r>
      <w:r>
        <w:rPr>
          <w:sz w:val="28"/>
        </w:rPr>
        <w:t xml:space="preserve"> Языковые механизмы вариативной интерпретации действительности как средство воздействия на сознание // Роль языка в средствах массовой коммуникации. – М.: Наука, </w:t>
      </w:r>
      <w:r>
        <w:rPr>
          <w:sz w:val="28"/>
        </w:rPr>
        <w:br/>
        <w:t>1986. – С.100-143.</w:t>
      </w:r>
    </w:p>
    <w:p w14:paraId="431EE620"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Бахтин М.М.</w:t>
      </w:r>
      <w:r>
        <w:rPr>
          <w:sz w:val="28"/>
        </w:rPr>
        <w:t xml:space="preserve"> Эстетика словесного творчества / Сост. С.Г.Бочаров. – </w:t>
      </w:r>
      <w:r>
        <w:rPr>
          <w:sz w:val="28"/>
        </w:rPr>
        <w:br/>
        <w:t>2-е изд. – М.: Искусство, 1986.– 444 с.</w:t>
      </w:r>
    </w:p>
    <w:p w14:paraId="136F2156"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lastRenderedPageBreak/>
        <w:t>Бацевич Ф.С</w:t>
      </w:r>
      <w:r>
        <w:rPr>
          <w:sz w:val="28"/>
        </w:rPr>
        <w:t>. Основи комунікативної лінгвістики: Підруч. – К.: Видавничий центр “Академія”, 2004. – 344 с.</w:t>
      </w:r>
    </w:p>
    <w:p w14:paraId="295E8D33"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Бейлинсон</w:t>
      </w:r>
      <w:r>
        <w:rPr>
          <w:sz w:val="28"/>
        </w:rPr>
        <w:t xml:space="preserve"> </w:t>
      </w:r>
      <w:r>
        <w:rPr>
          <w:i/>
          <w:sz w:val="28"/>
        </w:rPr>
        <w:t>Л.С</w:t>
      </w:r>
      <w:r>
        <w:rPr>
          <w:sz w:val="28"/>
        </w:rPr>
        <w:t>. Характеристики медико-педагогического дискурса: Автореф. дис. ... канд. филол. наук: 10.02.19 / Волгоградск. гос. пед. ун-т. – Волгоград, 2001. – 21 с.</w:t>
      </w:r>
    </w:p>
    <w:p w14:paraId="2B5BB6C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Белова А.Д.</w:t>
      </w:r>
      <w:r>
        <w:rPr>
          <w:b/>
          <w:sz w:val="28"/>
        </w:rPr>
        <w:t xml:space="preserve"> </w:t>
      </w:r>
      <w:r>
        <w:rPr>
          <w:sz w:val="28"/>
        </w:rPr>
        <w:t>Языковые картины мира в рамках когнитивно-дискурсивной парадигмы // Проблемы современной социолингвистики и фонологии. – Таврический национальный университет. – 2002. – Т. 29. //</w:t>
      </w:r>
      <w:r>
        <w:rPr>
          <w:b/>
          <w:sz w:val="28"/>
        </w:rPr>
        <w:t xml:space="preserve"> </w:t>
      </w:r>
      <w:hyperlink r:id="rId10" w:history="1">
        <w:r>
          <w:rPr>
            <w:rStyle w:val="af1"/>
            <w:lang w:val="en-US"/>
          </w:rPr>
          <w:t>http</w:t>
        </w:r>
        <w:r>
          <w:rPr>
            <w:rStyle w:val="af1"/>
          </w:rPr>
          <w:t>://</w:t>
        </w:r>
        <w:r>
          <w:rPr>
            <w:rStyle w:val="af1"/>
            <w:lang w:val="en-US"/>
          </w:rPr>
          <w:t>www</w:t>
        </w:r>
        <w:r>
          <w:rPr>
            <w:rStyle w:val="af1"/>
          </w:rPr>
          <w:t>.</w:t>
        </w:r>
        <w:r>
          <w:rPr>
            <w:rStyle w:val="af1"/>
            <w:lang w:val="en-US"/>
          </w:rPr>
          <w:t>ccssu</w:t>
        </w:r>
        <w:r>
          <w:rPr>
            <w:rStyle w:val="af1"/>
          </w:rPr>
          <w:t xml:space="preserve">. </w:t>
        </w:r>
        <w:r>
          <w:rPr>
            <w:rStyle w:val="af1"/>
            <w:lang w:val="en-US"/>
          </w:rPr>
          <w:t>crimea</w:t>
        </w:r>
        <w:r>
          <w:rPr>
            <w:rStyle w:val="af1"/>
          </w:rPr>
          <w:t>.</w:t>
        </w:r>
        <w:r>
          <w:rPr>
            <w:rStyle w:val="af1"/>
            <w:lang w:val="en-US"/>
          </w:rPr>
          <w:t>ua</w:t>
        </w:r>
        <w:r>
          <w:rPr>
            <w:rStyle w:val="af1"/>
          </w:rPr>
          <w:t>/</w:t>
        </w:r>
        <w:bookmarkStart w:id="2" w:name="_Hlt138650986"/>
        <w:bookmarkEnd w:id="2"/>
        <w:r>
          <w:rPr>
            <w:rStyle w:val="af1"/>
            <w:lang w:val="en-US"/>
          </w:rPr>
          <w:t>tnu</w:t>
        </w:r>
        <w:r>
          <w:rPr>
            <w:rStyle w:val="af1"/>
          </w:rPr>
          <w:t>/</w:t>
        </w:r>
        <w:r>
          <w:rPr>
            <w:rStyle w:val="af1"/>
            <w:lang w:val="en-US"/>
          </w:rPr>
          <w:t>ma</w:t>
        </w:r>
        <w:bookmarkStart w:id="3" w:name="_Hlt124494978"/>
        <w:r>
          <w:rPr>
            <w:rStyle w:val="af1"/>
            <w:lang w:val="en-US"/>
          </w:rPr>
          <w:t>g</w:t>
        </w:r>
        <w:bookmarkEnd w:id="3"/>
        <w:r>
          <w:rPr>
            <w:rStyle w:val="af1"/>
            <w:lang w:val="en-US"/>
          </w:rPr>
          <w:t>azine</w:t>
        </w:r>
        <w:r>
          <w:rPr>
            <w:rStyle w:val="af1"/>
          </w:rPr>
          <w:t>/</w:t>
        </w:r>
        <w:r>
          <w:rPr>
            <w:rStyle w:val="af1"/>
            <w:lang w:val="en-US"/>
          </w:rPr>
          <w:t>culture</w:t>
        </w:r>
        <w:r>
          <w:rPr>
            <w:rStyle w:val="af1"/>
          </w:rPr>
          <w:t>/</w:t>
        </w:r>
        <w:r>
          <w:rPr>
            <w:rStyle w:val="af1"/>
            <w:lang w:val="en-US"/>
          </w:rPr>
          <w:t>culture</w:t>
        </w:r>
        <w:r>
          <w:rPr>
            <w:rStyle w:val="af1"/>
          </w:rPr>
          <w:t>29/</w:t>
        </w:r>
      </w:hyperlink>
      <w:r>
        <w:rPr>
          <w:sz w:val="28"/>
        </w:rPr>
        <w:t xml:space="preserve"> </w:t>
      </w:r>
    </w:p>
    <w:p w14:paraId="787F63DA"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Белошапкина Н.Н.</w:t>
      </w:r>
      <w:r>
        <w:rPr>
          <w:sz w:val="28"/>
        </w:rPr>
        <w:t xml:space="preserve"> Политические процессы в сфере теории речевого воздействия // </w:t>
      </w:r>
      <w:hyperlink r:id="rId11" w:history="1">
        <w:r>
          <w:rPr>
            <w:rStyle w:val="af1"/>
            <w:lang w:val="en-US"/>
          </w:rPr>
          <w:t>http</w:t>
        </w:r>
        <w:r>
          <w:rPr>
            <w:rStyle w:val="af1"/>
          </w:rPr>
          <w:t>://</w:t>
        </w:r>
        <w:r>
          <w:rPr>
            <w:rStyle w:val="af1"/>
            <w:lang w:val="en-US"/>
          </w:rPr>
          <w:t>www</w:t>
        </w:r>
        <w:r>
          <w:rPr>
            <w:rStyle w:val="af1"/>
          </w:rPr>
          <w:t>.</w:t>
        </w:r>
        <w:r>
          <w:rPr>
            <w:rStyle w:val="af1"/>
            <w:lang w:val="en-US"/>
          </w:rPr>
          <w:t>khvorostin</w:t>
        </w:r>
        <w:r>
          <w:rPr>
            <w:rStyle w:val="af1"/>
          </w:rPr>
          <w:t>.</w:t>
        </w:r>
        <w:r>
          <w:rPr>
            <w:rStyle w:val="af1"/>
            <w:lang w:val="en-US"/>
          </w:rPr>
          <w:t>ruserv</w:t>
        </w:r>
        <w:r>
          <w:rPr>
            <w:rStyle w:val="af1"/>
          </w:rPr>
          <w:t>.</w:t>
        </w:r>
        <w:r>
          <w:rPr>
            <w:rStyle w:val="af1"/>
            <w:lang w:val="en-US"/>
          </w:rPr>
          <w:t>com</w:t>
        </w:r>
        <w:r>
          <w:rPr>
            <w:rStyle w:val="af1"/>
          </w:rPr>
          <w:t>/</w:t>
        </w:r>
        <w:r>
          <w:rPr>
            <w:rStyle w:val="af1"/>
            <w:lang w:val="en-US"/>
          </w:rPr>
          <w:t>lib</w:t>
        </w:r>
        <w:r>
          <w:rPr>
            <w:rStyle w:val="af1"/>
          </w:rPr>
          <w:t>/</w:t>
        </w:r>
        <w:r>
          <w:rPr>
            <w:rStyle w:val="af1"/>
            <w:lang w:val="en-US"/>
          </w:rPr>
          <w:t>beloshapkina</w:t>
        </w:r>
        <w:r>
          <w:rPr>
            <w:rStyle w:val="af1"/>
          </w:rPr>
          <w:t>.</w:t>
        </w:r>
        <w:r>
          <w:rPr>
            <w:rStyle w:val="af1"/>
            <w:lang w:val="en-US"/>
          </w:rPr>
          <w:t>html</w:t>
        </w:r>
      </w:hyperlink>
      <w:r>
        <w:rPr>
          <w:sz w:val="28"/>
        </w:rPr>
        <w:t xml:space="preserve"> – 2003.</w:t>
      </w:r>
    </w:p>
    <w:p w14:paraId="4A269C8E" w14:textId="77777777" w:rsidR="00CC71B3" w:rsidRDefault="00CC71B3" w:rsidP="008822DE">
      <w:pPr>
        <w:pStyle w:val="2ffff8"/>
        <w:numPr>
          <w:ilvl w:val="0"/>
          <w:numId w:val="58"/>
        </w:numPr>
        <w:tabs>
          <w:tab w:val="clear" w:pos="360"/>
          <w:tab w:val="num" w:leader="none" w:pos="567"/>
          <w:tab w:val="left" w:pos="709"/>
        </w:tabs>
        <w:suppressAutoHyphens w:val="0"/>
        <w:spacing w:after="0" w:line="360" w:lineRule="auto"/>
        <w:jc w:val="both"/>
        <w:rPr>
          <w:sz w:val="28"/>
        </w:rPr>
      </w:pPr>
      <w:r>
        <w:rPr>
          <w:i/>
          <w:sz w:val="28"/>
        </w:rPr>
        <w:t>Бенвенист Э.</w:t>
      </w:r>
      <w:r>
        <w:rPr>
          <w:sz w:val="28"/>
        </w:rPr>
        <w:t xml:space="preserve"> Словарь индоевропейских социальных терминов / Пер. с фр. Н.Н.Казанского. – М.: Прогресс-Универс, 1995. – 453 с.</w:t>
      </w:r>
    </w:p>
    <w:p w14:paraId="4650BEE4"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Бессарова Н.Д.</w:t>
      </w:r>
      <w:r>
        <w:rPr>
          <w:sz w:val="28"/>
        </w:rPr>
        <w:t xml:space="preserve"> Метафора в газете // Вестник Московского университета. Журналистика. – 1975. – №1. – С. 53-58.</w:t>
      </w:r>
    </w:p>
    <w:p w14:paraId="22B7F95C"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Блакар Р.</w:t>
      </w:r>
      <w:r>
        <w:rPr>
          <w:sz w:val="28"/>
        </w:rPr>
        <w:t xml:space="preserve">М. Язык как инструмент социальной власти // Язык </w:t>
      </w:r>
      <w:r>
        <w:rPr>
          <w:sz w:val="28"/>
        </w:rPr>
        <w:br/>
        <w:t xml:space="preserve">и моделирование социального взаимодействия. – М.: Прогресс, 1987. – </w:t>
      </w:r>
      <w:r>
        <w:rPr>
          <w:sz w:val="28"/>
        </w:rPr>
        <w:br/>
        <w:t>С. 88-120.</w:t>
      </w:r>
    </w:p>
    <w:p w14:paraId="06E611AC"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Блэк М.</w:t>
      </w:r>
      <w:r>
        <w:rPr>
          <w:sz w:val="28"/>
        </w:rPr>
        <w:t xml:space="preserve"> Метафора / Пер. с англ. М.А.Дмитровской // Теория метафоры / </w:t>
      </w:r>
      <w:r>
        <w:rPr>
          <w:sz w:val="28"/>
        </w:rPr>
        <w:br/>
        <w:t xml:space="preserve">Под общ. ред. Н.Д.Арутюновой и М.А.Журинской. – М.: Прогресс, 1990. – </w:t>
      </w:r>
      <w:r>
        <w:rPr>
          <w:sz w:val="28"/>
        </w:rPr>
        <w:br/>
        <w:t>С. 153-172.</w:t>
      </w:r>
    </w:p>
    <w:p w14:paraId="43409F64" w14:textId="77777777" w:rsidR="00CC71B3" w:rsidRDefault="00CC71B3" w:rsidP="008822DE">
      <w:pPr>
        <w:pStyle w:val="2ffff8"/>
        <w:numPr>
          <w:ilvl w:val="0"/>
          <w:numId w:val="58"/>
        </w:numPr>
        <w:tabs>
          <w:tab w:val="clear" w:pos="360"/>
          <w:tab w:val="left" w:pos="567"/>
        </w:tabs>
        <w:suppressAutoHyphens w:val="0"/>
        <w:spacing w:after="0" w:line="360" w:lineRule="auto"/>
        <w:jc w:val="both"/>
        <w:rPr>
          <w:spacing w:val="-10"/>
          <w:sz w:val="28"/>
        </w:rPr>
      </w:pPr>
      <w:r>
        <w:rPr>
          <w:i/>
          <w:sz w:val="28"/>
        </w:rPr>
        <w:t>Болдырев Н.Н.</w:t>
      </w:r>
      <w:r>
        <w:rPr>
          <w:sz w:val="28"/>
        </w:rPr>
        <w:t xml:space="preserve"> Когнитивная семантика: Курс лекций по английской </w:t>
      </w:r>
      <w:r>
        <w:rPr>
          <w:sz w:val="28"/>
        </w:rPr>
        <w:br/>
        <w:t xml:space="preserve">филологии. – Тамбов: Изд-во Тамбовск. гос. ун-т имени Г.Р.Державина, </w:t>
      </w:r>
      <w:r>
        <w:rPr>
          <w:sz w:val="28"/>
        </w:rPr>
        <w:br/>
        <w:t xml:space="preserve">2000. – 123 с. </w:t>
      </w:r>
    </w:p>
    <w:p w14:paraId="212FAA1A" w14:textId="77777777" w:rsidR="00CC71B3" w:rsidRDefault="00CC71B3" w:rsidP="008822DE">
      <w:pPr>
        <w:pStyle w:val="2ffff8"/>
        <w:numPr>
          <w:ilvl w:val="0"/>
          <w:numId w:val="58"/>
        </w:numPr>
        <w:tabs>
          <w:tab w:val="clear" w:pos="360"/>
          <w:tab w:val="left" w:pos="567"/>
        </w:tabs>
        <w:suppressAutoHyphens w:val="0"/>
        <w:spacing w:after="0" w:line="360" w:lineRule="auto"/>
        <w:jc w:val="both"/>
        <w:rPr>
          <w:spacing w:val="-10"/>
          <w:sz w:val="28"/>
        </w:rPr>
      </w:pPr>
      <w:r>
        <w:rPr>
          <w:i/>
          <w:sz w:val="28"/>
        </w:rPr>
        <w:t>Бондарчук Г.Г.,</w:t>
      </w:r>
      <w:r>
        <w:rPr>
          <w:sz w:val="28"/>
        </w:rPr>
        <w:t xml:space="preserve"> </w:t>
      </w:r>
      <w:r>
        <w:rPr>
          <w:i/>
          <w:sz w:val="28"/>
        </w:rPr>
        <w:t>Иванова Е.С.</w:t>
      </w:r>
      <w:r>
        <w:rPr>
          <w:sz w:val="28"/>
        </w:rPr>
        <w:t xml:space="preserve"> Некоторые семантические особенности существительных, используемых в рекламных девизах // Английский лексикон и дискурс: когнитивный и прагматический аспекты. – М.: Наука, </w:t>
      </w:r>
      <w:r>
        <w:rPr>
          <w:sz w:val="28"/>
        </w:rPr>
        <w:br/>
        <w:t>1999. – С. 95-100.</w:t>
      </w:r>
      <w:r>
        <w:rPr>
          <w:spacing w:val="-10"/>
          <w:sz w:val="28"/>
        </w:rPr>
        <w:t xml:space="preserve"> </w:t>
      </w:r>
    </w:p>
    <w:p w14:paraId="3C9D7B11" w14:textId="77777777" w:rsidR="00CC71B3" w:rsidRDefault="00CC71B3" w:rsidP="008822DE">
      <w:pPr>
        <w:pStyle w:val="2ffff8"/>
        <w:numPr>
          <w:ilvl w:val="0"/>
          <w:numId w:val="58"/>
        </w:numPr>
        <w:tabs>
          <w:tab w:val="clear" w:pos="360"/>
          <w:tab w:val="num" w:leader="none" w:pos="567"/>
          <w:tab w:val="left" w:pos="709"/>
        </w:tabs>
        <w:suppressAutoHyphens w:val="0"/>
        <w:spacing w:after="0" w:line="360" w:lineRule="auto"/>
        <w:jc w:val="both"/>
        <w:rPr>
          <w:sz w:val="28"/>
        </w:rPr>
      </w:pPr>
      <w:r>
        <w:rPr>
          <w:i/>
          <w:sz w:val="28"/>
        </w:rPr>
        <w:t xml:space="preserve">Бурдяк В.І., Ротар Н.Ю. </w:t>
      </w:r>
      <w:r>
        <w:rPr>
          <w:sz w:val="28"/>
        </w:rPr>
        <w:t>Політична культура, ідеологія, психологія. – Чернівці: Рута, 2000. – 105 с.</w:t>
      </w:r>
    </w:p>
    <w:p w14:paraId="008709EE"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lastRenderedPageBreak/>
        <w:t>Бушев А.Б.</w:t>
      </w:r>
      <w:r>
        <w:rPr>
          <w:sz w:val="28"/>
        </w:rPr>
        <w:t xml:space="preserve"> Риторический анализ паблик рилейшнз Пентагона при освещении военной операции в Ираке // Актуальные проблемы теории коммуникации. Сб. науч. тр. – СПб.: Изд-во СПбГПУ, 2004. – C. 280-298.</w:t>
      </w:r>
    </w:p>
    <w:p w14:paraId="57949F44"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 xml:space="preserve">Вальчук Г.В. </w:t>
      </w:r>
      <w:r>
        <w:rPr>
          <w:sz w:val="28"/>
        </w:rPr>
        <w:t xml:space="preserve">Мовне втілення концепту “європейська інтеграція”: семантико-когнітивний аспект (на матеріалі англомовних документів Євросоюзу та публікацій газети </w:t>
      </w:r>
      <w:r>
        <w:rPr>
          <w:i/>
          <w:sz w:val="28"/>
          <w:lang w:val="en-US"/>
        </w:rPr>
        <w:t>The</w:t>
      </w:r>
      <w:r>
        <w:rPr>
          <w:i/>
          <w:sz w:val="28"/>
        </w:rPr>
        <w:t xml:space="preserve"> </w:t>
      </w:r>
      <w:r>
        <w:rPr>
          <w:i/>
          <w:sz w:val="28"/>
          <w:lang w:val="en-US"/>
        </w:rPr>
        <w:t>Times</w:t>
      </w:r>
      <w:r>
        <w:rPr>
          <w:sz w:val="28"/>
        </w:rPr>
        <w:t>): Дис. ... канд. філол. наук: 10.02.04. – К., 2003. – 273 с.</w:t>
      </w:r>
    </w:p>
    <w:p w14:paraId="7BAEC932"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Василенко С.Д.</w:t>
      </w:r>
      <w:r>
        <w:rPr>
          <w:sz w:val="28"/>
        </w:rPr>
        <w:t xml:space="preserve"> Україна: Геополітичні виміри в загальноєвропейському </w:t>
      </w:r>
      <w:r>
        <w:rPr>
          <w:sz w:val="28"/>
        </w:rPr>
        <w:br/>
        <w:t>процесі. – Одеса: ООМ, 2000. – 208 с.</w:t>
      </w:r>
    </w:p>
    <w:p w14:paraId="7B697221"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Водак Р.</w:t>
      </w:r>
      <w:r>
        <w:rPr>
          <w:sz w:val="28"/>
        </w:rPr>
        <w:t xml:space="preserve"> Язык. Дискурс. Политика / Пер. с англ. и нем.; ВГПУ. – Волгоград: Перемена, 1997. – 139 с. </w:t>
      </w:r>
    </w:p>
    <w:p w14:paraId="174C5CA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Воробьева О.И.</w:t>
      </w:r>
      <w:r>
        <w:rPr>
          <w:sz w:val="28"/>
        </w:rPr>
        <w:t xml:space="preserve"> Политическая лексика. Ее функции в современной устной </w:t>
      </w:r>
      <w:r>
        <w:rPr>
          <w:sz w:val="28"/>
        </w:rPr>
        <w:br/>
        <w:t xml:space="preserve">и письменной речи: Монография. – Архангельск: ПГУ, 2000. – 120 с. </w:t>
      </w:r>
    </w:p>
    <w:p w14:paraId="678AD4C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Воркачев</w:t>
      </w:r>
      <w:r>
        <w:rPr>
          <w:sz w:val="28"/>
        </w:rPr>
        <w:t xml:space="preserve"> </w:t>
      </w:r>
      <w:r>
        <w:rPr>
          <w:i/>
          <w:sz w:val="28"/>
        </w:rPr>
        <w:t>С.Г.</w:t>
      </w:r>
      <w:r>
        <w:rPr>
          <w:sz w:val="28"/>
        </w:rPr>
        <w:t xml:space="preserve"> Лингвоконцептология и межкультурная коммуникация: истоки и цели // Филологические науки. – №4. – М., 2005. – С. 76-83. </w:t>
      </w:r>
    </w:p>
    <w:p w14:paraId="5411778F"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Гаврилова И.С.</w:t>
      </w:r>
      <w:r>
        <w:rPr>
          <w:sz w:val="28"/>
        </w:rPr>
        <w:t xml:space="preserve"> Политический дискурс и его отражение в публицистике // </w:t>
      </w:r>
      <w:hyperlink r:id="rId12" w:history="1">
        <w:r>
          <w:rPr>
            <w:rStyle w:val="af1"/>
          </w:rPr>
          <w:t>http://www.rusnauka.com/Article/Filology/7-10/25.html</w:t>
        </w:r>
      </w:hyperlink>
      <w:r>
        <w:rPr>
          <w:sz w:val="28"/>
        </w:rPr>
        <w:t xml:space="preserve"> – 2004.</w:t>
      </w:r>
    </w:p>
    <w:p w14:paraId="3D249BAA"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ГерасименкоН.А. </w:t>
      </w:r>
      <w:r>
        <w:rPr>
          <w:sz w:val="28"/>
        </w:rPr>
        <w:t>Информация и фасцинация в политическом дискурсе // Политический дискурс в России – 2: Мат-лы раб. совещ. – М.: Диалог-МГУ, 1998. – С. 20-23.</w:t>
      </w:r>
    </w:p>
    <w:p w14:paraId="4074A61E"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Городецька О</w:t>
      </w:r>
      <w:r>
        <w:rPr>
          <w:sz w:val="28"/>
        </w:rPr>
        <w:t>.</w:t>
      </w:r>
      <w:r>
        <w:rPr>
          <w:i/>
          <w:sz w:val="28"/>
        </w:rPr>
        <w:t>В</w:t>
      </w:r>
      <w:r>
        <w:rPr>
          <w:sz w:val="28"/>
        </w:rPr>
        <w:t xml:space="preserve">. Національно-марковані концепти в Британській мовній картині світу ХХ століття: Дис. ... канд. філол. наук: 10.02.04. – </w:t>
      </w:r>
      <w:r>
        <w:rPr>
          <w:sz w:val="28"/>
        </w:rPr>
        <w:br/>
        <w:t>К., 2002. – 182 с.</w:t>
      </w:r>
    </w:p>
    <w:p w14:paraId="5615B32D" w14:textId="77777777" w:rsidR="00CC71B3" w:rsidRDefault="00CC71B3" w:rsidP="008822DE">
      <w:pPr>
        <w:numPr>
          <w:ilvl w:val="0"/>
          <w:numId w:val="58"/>
        </w:numPr>
        <w:tabs>
          <w:tab w:val="clear" w:pos="360"/>
          <w:tab w:val="left" w:pos="567"/>
        </w:tabs>
        <w:suppressAutoHyphens w:val="0"/>
        <w:spacing w:line="360" w:lineRule="auto"/>
        <w:jc w:val="both"/>
        <w:rPr>
          <w:rStyle w:val="af1"/>
        </w:rPr>
      </w:pPr>
      <w:r>
        <w:rPr>
          <w:i/>
          <w:sz w:val="28"/>
        </w:rPr>
        <w:t>Дейк Т. А. ван.</w:t>
      </w:r>
      <w:r>
        <w:rPr>
          <w:sz w:val="28"/>
        </w:rPr>
        <w:t xml:space="preserve"> К определению дискурса / Пер. с англ. А.Дерябин // </w:t>
      </w:r>
      <w:hyperlink r:id="rId13" w:history="1">
        <w:r>
          <w:rPr>
            <w:rStyle w:val="af1"/>
            <w:lang w:val="en-US"/>
          </w:rPr>
          <w:t>http</w:t>
        </w:r>
        <w:r>
          <w:rPr>
            <w:rStyle w:val="af1"/>
          </w:rPr>
          <w:t>://</w:t>
        </w:r>
        <w:r>
          <w:rPr>
            <w:rStyle w:val="af1"/>
            <w:lang w:val="en-US"/>
          </w:rPr>
          <w:t>www</w:t>
        </w:r>
        <w:r>
          <w:rPr>
            <w:rStyle w:val="af1"/>
          </w:rPr>
          <w:t>.</w:t>
        </w:r>
        <w:r>
          <w:rPr>
            <w:rStyle w:val="af1"/>
            <w:lang w:val="en-US"/>
          </w:rPr>
          <w:t>nsu</w:t>
        </w:r>
        <w:r>
          <w:rPr>
            <w:rStyle w:val="af1"/>
          </w:rPr>
          <w:t>.</w:t>
        </w:r>
        <w:r>
          <w:rPr>
            <w:rStyle w:val="af1"/>
            <w:lang w:val="en-US"/>
          </w:rPr>
          <w:t>ru</w:t>
        </w:r>
        <w:r>
          <w:rPr>
            <w:rStyle w:val="af1"/>
          </w:rPr>
          <w:t>/</w:t>
        </w:r>
        <w:r>
          <w:rPr>
            <w:rStyle w:val="af1"/>
            <w:lang w:val="en-US"/>
          </w:rPr>
          <w:t>psych</w:t>
        </w:r>
        <w:r>
          <w:rPr>
            <w:rStyle w:val="af1"/>
          </w:rPr>
          <w:t>/</w:t>
        </w:r>
        <w:r>
          <w:rPr>
            <w:rStyle w:val="af1"/>
            <w:lang w:val="en-US"/>
          </w:rPr>
          <w:t>internet</w:t>
        </w:r>
        <w:r>
          <w:rPr>
            <w:rStyle w:val="af1"/>
          </w:rPr>
          <w:t>/</w:t>
        </w:r>
        <w:r>
          <w:rPr>
            <w:rStyle w:val="af1"/>
            <w:lang w:val="en-US"/>
          </w:rPr>
          <w:t>bits</w:t>
        </w:r>
        <w:r>
          <w:rPr>
            <w:rStyle w:val="af1"/>
          </w:rPr>
          <w:t xml:space="preserve">/ </w:t>
        </w:r>
        <w:r>
          <w:rPr>
            <w:rStyle w:val="af1"/>
            <w:lang w:val="en-US"/>
          </w:rPr>
          <w:t>vandijk</w:t>
        </w:r>
        <w:r>
          <w:rPr>
            <w:rStyle w:val="af1"/>
          </w:rPr>
          <w:t>2.</w:t>
        </w:r>
        <w:r>
          <w:rPr>
            <w:rStyle w:val="af1"/>
            <w:lang w:val="en-US"/>
          </w:rPr>
          <w:t>htm</w:t>
        </w:r>
      </w:hyperlink>
      <w:r>
        <w:rPr>
          <w:rStyle w:val="af1"/>
        </w:rPr>
        <w:t xml:space="preserve"> </w:t>
      </w:r>
      <w:r>
        <w:rPr>
          <w:rStyle w:val="af1"/>
          <w:spacing w:val="-4"/>
        </w:rPr>
        <w:t>– 1999.</w:t>
      </w:r>
    </w:p>
    <w:p w14:paraId="19879CDE" w14:textId="77777777" w:rsidR="00CC71B3" w:rsidRDefault="00CC71B3" w:rsidP="008822DE">
      <w:pPr>
        <w:numPr>
          <w:ilvl w:val="0"/>
          <w:numId w:val="58"/>
        </w:numPr>
        <w:tabs>
          <w:tab w:val="clear" w:pos="360"/>
          <w:tab w:val="left" w:pos="567"/>
        </w:tabs>
        <w:suppressAutoHyphens w:val="0"/>
        <w:spacing w:line="360" w:lineRule="auto"/>
        <w:jc w:val="both"/>
        <w:rPr>
          <w:rStyle w:val="af1"/>
        </w:rPr>
      </w:pPr>
      <w:r>
        <w:rPr>
          <w:i/>
          <w:sz w:val="28"/>
        </w:rPr>
        <w:t xml:space="preserve">Дейк ван Т.А. </w:t>
      </w:r>
      <w:r>
        <w:rPr>
          <w:sz w:val="28"/>
        </w:rPr>
        <w:t xml:space="preserve">Язык. Познание. Коммуникация / Пер. с англ. </w:t>
      </w:r>
      <w:r>
        <w:rPr>
          <w:sz w:val="28"/>
        </w:rPr>
        <w:br/>
        <w:t>В.И.Герасимова. – М.: Прогресс, 1989. – 312 с.</w:t>
      </w:r>
    </w:p>
    <w:p w14:paraId="0299AA1F"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Демьянков В.З.</w:t>
      </w:r>
      <w:r>
        <w:rPr>
          <w:sz w:val="28"/>
        </w:rPr>
        <w:t xml:space="preserve"> Политический дискурс как предмет политологической филологии // Политическая наука. Политический дискурс: История </w:t>
      </w:r>
      <w:r>
        <w:rPr>
          <w:sz w:val="28"/>
        </w:rPr>
        <w:br/>
        <w:t xml:space="preserve">и современные исследования. – М.: ИНИОН РАН, </w:t>
      </w:r>
      <w:r>
        <w:rPr>
          <w:sz w:val="28"/>
        </w:rPr>
        <w:br/>
        <w:t xml:space="preserve">2002. – С. 32-43 // </w:t>
      </w:r>
      <w:hyperlink r:id="rId14" w:history="1">
        <w:r>
          <w:rPr>
            <w:rStyle w:val="af1"/>
          </w:rPr>
          <w:t>http://www.infolex.ru/PolDis.html</w:t>
        </w:r>
      </w:hyperlink>
      <w:r>
        <w:rPr>
          <w:sz w:val="28"/>
        </w:rPr>
        <w:t xml:space="preserve"> – 2002.</w:t>
      </w:r>
    </w:p>
    <w:p w14:paraId="5C2026F3"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lastRenderedPageBreak/>
        <w:t>Демьянков В.З.</w:t>
      </w:r>
      <w:r>
        <w:rPr>
          <w:sz w:val="28"/>
        </w:rPr>
        <w:t xml:space="preserve"> “Теория речевых актов” в контексте современной лингвистической литературы: Обзор направлений // Новое в зарубежной лингвистике. – Вып. 17: Теория речевых актов. – М.: Прогресс, </w:t>
      </w:r>
      <w:r>
        <w:rPr>
          <w:sz w:val="28"/>
        </w:rPr>
        <w:br/>
        <w:t>1986. – С. 223-235.</w:t>
      </w:r>
    </w:p>
    <w:p w14:paraId="58832141" w14:textId="77777777" w:rsidR="00CC71B3" w:rsidRDefault="00CC71B3" w:rsidP="008822DE">
      <w:pPr>
        <w:pStyle w:val="2ffff8"/>
        <w:numPr>
          <w:ilvl w:val="0"/>
          <w:numId w:val="58"/>
        </w:numPr>
        <w:tabs>
          <w:tab w:val="clear" w:pos="360"/>
          <w:tab w:val="left" w:pos="426"/>
        </w:tabs>
        <w:suppressAutoHyphens w:val="0"/>
        <w:spacing w:after="0" w:line="360" w:lineRule="auto"/>
        <w:jc w:val="both"/>
        <w:rPr>
          <w:sz w:val="28"/>
        </w:rPr>
      </w:pPr>
      <w:r>
        <w:rPr>
          <w:i/>
          <w:sz w:val="28"/>
        </w:rPr>
        <w:t xml:space="preserve"> Демьянков В.З. Понятие</w:t>
      </w:r>
      <w:r>
        <w:rPr>
          <w:sz w:val="28"/>
        </w:rPr>
        <w:t xml:space="preserve"> и </w:t>
      </w:r>
      <w:r>
        <w:rPr>
          <w:i/>
          <w:sz w:val="28"/>
        </w:rPr>
        <w:t>концепт</w:t>
      </w:r>
      <w:r>
        <w:rPr>
          <w:sz w:val="28"/>
        </w:rPr>
        <w:t xml:space="preserve"> в художественной литературе </w:t>
      </w:r>
      <w:r>
        <w:rPr>
          <w:sz w:val="28"/>
        </w:rPr>
        <w:br/>
        <w:t xml:space="preserve"> и в научном языке // </w:t>
      </w:r>
      <w:hyperlink r:id="rId15" w:history="1">
        <w:r>
          <w:rPr>
            <w:rStyle w:val="af1"/>
          </w:rPr>
          <w:t>http://www.infolex.ru/Concept.html</w:t>
        </w:r>
      </w:hyperlink>
      <w:r>
        <w:rPr>
          <w:sz w:val="28"/>
        </w:rPr>
        <w:t xml:space="preserve"> – 2002. </w:t>
      </w:r>
    </w:p>
    <w:p w14:paraId="399F9773"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Демьянков В.З.</w:t>
      </w:r>
      <w:r>
        <w:rPr>
          <w:sz w:val="28"/>
        </w:rPr>
        <w:t xml:space="preserve"> Интерпретация политического дискурса в СМИ // Язык СМИ как объект междисциплинарного исследования: Уч. пособие / </w:t>
      </w:r>
      <w:r>
        <w:rPr>
          <w:sz w:val="28"/>
        </w:rPr>
        <w:br/>
        <w:t xml:space="preserve">Отв. ред. М.Н.Володина. – М.: Изд-во МГУ им. М.В.Ломоносова, </w:t>
      </w:r>
      <w:r>
        <w:rPr>
          <w:sz w:val="28"/>
        </w:rPr>
        <w:br/>
        <w:t>2003. – С. 116-133.</w:t>
      </w:r>
    </w:p>
    <w:p w14:paraId="3A81F2A4"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Дискурс </w:t>
      </w:r>
      <w:r>
        <w:rPr>
          <w:sz w:val="28"/>
        </w:rPr>
        <w:t>як когнітивно-комунікативний феномен: Монографія / Під загал. ред. І.С.Шевченко– Х.: Константа, 2005. – 356 с.</w:t>
      </w:r>
    </w:p>
    <w:p w14:paraId="26464B9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Жаботинская С.А.</w:t>
      </w:r>
      <w:r>
        <w:rPr>
          <w:sz w:val="28"/>
        </w:rPr>
        <w:t xml:space="preserve"> Концептуальный анализ: типы фреймов // Вісник Черкаського університету. Серія Філологічні науки. – Вип. 11. – Черкаси, 1999. – С. 12-25.</w:t>
      </w:r>
    </w:p>
    <w:p w14:paraId="71CE49F9"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Жаботинская С.А.</w:t>
      </w:r>
      <w:r>
        <w:rPr>
          <w:sz w:val="28"/>
        </w:rPr>
        <w:t xml:space="preserve"> Ономасиологические модели в свете современных школ когнитивной лингвистики // С любовью к языку: Сб. науч. тр. Посвящается Е.С.Кубряковой. – Москва-Воронеж: ИЯ РАН, Воронежск. гос. ун-т, </w:t>
      </w:r>
      <w:r>
        <w:rPr>
          <w:sz w:val="28"/>
        </w:rPr>
        <w:br/>
        <w:t xml:space="preserve">2002. – С. 115-123. </w:t>
      </w:r>
    </w:p>
    <w:p w14:paraId="11F8D42A"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Жаботинская С.А.</w:t>
      </w:r>
      <w:r>
        <w:rPr>
          <w:sz w:val="28"/>
        </w:rPr>
        <w:t xml:space="preserve"> Теория номинации: когнитивный ракурс // Вестник Московского государственного лингвистического университета. – Вып. 478. – М.: Московск. гос. лингв. ун-т, 2003. – С. 145-164. </w:t>
      </w:r>
    </w:p>
    <w:p w14:paraId="11F008BB"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Жаботинская С.А.</w:t>
      </w:r>
      <w:r>
        <w:rPr>
          <w:sz w:val="28"/>
        </w:rPr>
        <w:t xml:space="preserve"> Лексическое значение: Принципы построения концептуальной сети // Zlovo z perspektywy jezykoznawcy i tlumacza. – Gdansk: Widawnictwo Uniwersytetu Gdanskiego, 2005. – Тom II. – </w:t>
      </w:r>
      <w:r>
        <w:rPr>
          <w:sz w:val="28"/>
          <w:lang w:val="en-US"/>
        </w:rPr>
        <w:t>P</w:t>
      </w:r>
      <w:r>
        <w:rPr>
          <w:sz w:val="28"/>
        </w:rPr>
        <w:t xml:space="preserve">. 53-62. </w:t>
      </w:r>
    </w:p>
    <w:p w14:paraId="408BAD9F"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 xml:space="preserve">Жайворонок В.В. </w:t>
      </w:r>
      <w:r>
        <w:rPr>
          <w:sz w:val="28"/>
        </w:rPr>
        <w:t xml:space="preserve">Проблема концептуальної картини світу та мовного </w:t>
      </w:r>
      <w:r>
        <w:rPr>
          <w:sz w:val="28"/>
        </w:rPr>
        <w:br/>
        <w:t>її відображення</w:t>
      </w:r>
      <w:r>
        <w:rPr>
          <w:i/>
          <w:sz w:val="28"/>
        </w:rPr>
        <w:t xml:space="preserve"> </w:t>
      </w:r>
      <w:r>
        <w:rPr>
          <w:sz w:val="28"/>
        </w:rPr>
        <w:t>//</w:t>
      </w:r>
      <w:r>
        <w:rPr>
          <w:i/>
          <w:sz w:val="28"/>
        </w:rPr>
        <w:t xml:space="preserve"> </w:t>
      </w:r>
      <w:hyperlink r:id="rId16" w:history="1">
        <w:r>
          <w:rPr>
            <w:rStyle w:val="af1"/>
          </w:rPr>
          <w:t>http://www.ccssu.crimea.ua/tnu/magazine/culture/</w:t>
        </w:r>
        <w:r>
          <w:rPr>
            <w:rStyle w:val="af1"/>
          </w:rPr>
          <w:br/>
          <w:t>culture32/index. htm</w:t>
        </w:r>
      </w:hyperlink>
      <w:r>
        <w:rPr>
          <w:sz w:val="28"/>
        </w:rPr>
        <w:t xml:space="preserve"> – 2003.</w:t>
      </w:r>
    </w:p>
    <w:p w14:paraId="499095BC"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Жданухин Д.Ю.</w:t>
      </w:r>
      <w:r>
        <w:rPr>
          <w:sz w:val="28"/>
        </w:rPr>
        <w:t xml:space="preserve"> Метафора в юридической деятельности: сущность, функции и техника использования // </w:t>
      </w:r>
      <w:hyperlink r:id="rId17" w:history="1">
        <w:r>
          <w:rPr>
            <w:rStyle w:val="af1"/>
          </w:rPr>
          <w:t>http://www.humans.ru/humans/</w:t>
        </w:r>
        <w:r>
          <w:rPr>
            <w:rStyle w:val="af1"/>
          </w:rPr>
          <w:br/>
          <w:t>40597</w:t>
        </w:r>
      </w:hyperlink>
      <w:r>
        <w:rPr>
          <w:sz w:val="28"/>
        </w:rPr>
        <w:t xml:space="preserve"> – 1997.</w:t>
      </w:r>
    </w:p>
    <w:p w14:paraId="4ACD397E"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lastRenderedPageBreak/>
        <w:t>Жуков И.В.</w:t>
      </w:r>
      <w:r>
        <w:rPr>
          <w:sz w:val="28"/>
        </w:rPr>
        <w:t xml:space="preserve"> Война в дискурсе современной прессы</w:t>
      </w:r>
      <w:r>
        <w:rPr>
          <w:b/>
          <w:sz w:val="28"/>
        </w:rPr>
        <w:t xml:space="preserve"> // </w:t>
      </w:r>
      <w:hyperlink r:id="rId18" w:history="1">
        <w:r>
          <w:rPr>
            <w:rStyle w:val="af1"/>
          </w:rPr>
          <w:t>http://www.teneta.ru/ rus/ii/ iliazhukov_war.htm</w:t>
        </w:r>
      </w:hyperlink>
      <w:r>
        <w:rPr>
          <w:sz w:val="28"/>
        </w:rPr>
        <w:t>. – 2002.</w:t>
      </w:r>
    </w:p>
    <w:p w14:paraId="3E237BB4" w14:textId="77777777" w:rsidR="00CC71B3" w:rsidRDefault="00CC71B3" w:rsidP="008822DE">
      <w:pPr>
        <w:numPr>
          <w:ilvl w:val="0"/>
          <w:numId w:val="58"/>
        </w:numPr>
        <w:tabs>
          <w:tab w:val="clear" w:pos="360"/>
          <w:tab w:val="left" w:pos="567"/>
        </w:tabs>
        <w:suppressAutoHyphens w:val="0"/>
        <w:spacing w:line="360" w:lineRule="auto"/>
        <w:jc w:val="both"/>
        <w:rPr>
          <w:sz w:val="28"/>
        </w:rPr>
      </w:pPr>
      <w:bookmarkStart w:id="4" w:name="_Toc509915071"/>
      <w:bookmarkStart w:id="5" w:name="_Toc509915615"/>
      <w:bookmarkStart w:id="6" w:name="_Toc509917432"/>
      <w:bookmarkStart w:id="7" w:name="_Toc509917687"/>
      <w:bookmarkStart w:id="8" w:name="_Toc509918664"/>
      <w:bookmarkStart w:id="9" w:name="_Toc509922930"/>
      <w:bookmarkStart w:id="10" w:name="_Toc509927675"/>
      <w:bookmarkStart w:id="11" w:name="_Toc515006496"/>
      <w:bookmarkStart w:id="12" w:name="_Toc515456169"/>
      <w:bookmarkStart w:id="13" w:name="_Toc515459521"/>
      <w:bookmarkStart w:id="14" w:name="_Toc515461904"/>
      <w:bookmarkStart w:id="15" w:name="_Toc515461997"/>
      <w:bookmarkStart w:id="16" w:name="_Toc516399165"/>
      <w:bookmarkStart w:id="17" w:name="_Toc516399290"/>
      <w:bookmarkStart w:id="18" w:name="_Toc516554336"/>
      <w:bookmarkStart w:id="19" w:name="_Toc516564043"/>
      <w:bookmarkStart w:id="20" w:name="_Toc516564513"/>
      <w:bookmarkStart w:id="21" w:name="_Toc516564840"/>
      <w:bookmarkStart w:id="22" w:name="_Toc516579521"/>
      <w:bookmarkStart w:id="23" w:name="_Toc517611979"/>
      <w:bookmarkStart w:id="24" w:name="_Toc517612070"/>
      <w:bookmarkStart w:id="25" w:name="_Toc517612155"/>
      <w:bookmarkStart w:id="26" w:name="_Toc517612290"/>
      <w:bookmarkStart w:id="27" w:name="_Toc517612363"/>
      <w:bookmarkStart w:id="28" w:name="_Toc517613256"/>
      <w:bookmarkStart w:id="29" w:name="_Toc517613349"/>
      <w:bookmarkStart w:id="30" w:name="_Toc517613491"/>
      <w:bookmarkStart w:id="31" w:name="_Toc517618143"/>
      <w:bookmarkStart w:id="32" w:name="_Toc517618363"/>
      <w:bookmarkStart w:id="33" w:name="_Toc517618608"/>
      <w:bookmarkStart w:id="34" w:name="_Toc517682779"/>
      <w:bookmarkStart w:id="35" w:name="_Toc517702838"/>
      <w:bookmarkStart w:id="36" w:name="_Toc517757357"/>
      <w:bookmarkStart w:id="37" w:name="_Toc517776292"/>
      <w:bookmarkStart w:id="38" w:name="_Toc517780561"/>
      <w:bookmarkStart w:id="39" w:name="_Toc517781430"/>
      <w:bookmarkStart w:id="40" w:name="_Toc518115336"/>
      <w:bookmarkStart w:id="41" w:name="_Toc518115641"/>
      <w:bookmarkStart w:id="42" w:name="_Toc518115730"/>
      <w:bookmarkStart w:id="43" w:name="_Toc518389970"/>
      <w:bookmarkStart w:id="44" w:name="_Toc518872097"/>
      <w:r>
        <w:rPr>
          <w:i/>
          <w:sz w:val="28"/>
        </w:rPr>
        <w:t>Жуков И.В.</w:t>
      </w:r>
      <w:r>
        <w:rPr>
          <w:b/>
          <w:sz w:val="28"/>
        </w:rPr>
        <w:t xml:space="preserve"> </w:t>
      </w:r>
      <w:r>
        <w:rPr>
          <w:sz w:val="28"/>
        </w:rPr>
        <w:t>Идеологический анализ дискурса СМИ</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sz w:val="28"/>
        </w:rPr>
        <w:t xml:space="preserve"> // </w:t>
      </w:r>
      <w:hyperlink r:id="rId19" w:history="1">
        <w:r>
          <w:rPr>
            <w:rStyle w:val="af1"/>
          </w:rPr>
          <w:t>http://unive</w:t>
        </w:r>
        <w:r>
          <w:rPr>
            <w:rStyle w:val="af1"/>
          </w:rPr>
          <w:t>r</w:t>
        </w:r>
        <w:r>
          <w:rPr>
            <w:rStyle w:val="af1"/>
          </w:rPr>
          <w:t>sity. tversu.ru/conference_jubilee/kaf_angl_fil/Zhukov.doc</w:t>
        </w:r>
      </w:hyperlink>
      <w:r>
        <w:t xml:space="preserve"> </w:t>
      </w:r>
      <w:r>
        <w:rPr>
          <w:sz w:val="28"/>
        </w:rPr>
        <w:t>– 2004.</w:t>
      </w:r>
    </w:p>
    <w:p w14:paraId="724D7590"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Замятин Д.Н.</w:t>
      </w:r>
      <w:r>
        <w:rPr>
          <w:sz w:val="28"/>
        </w:rPr>
        <w:t xml:space="preserve"> Политико-географические образы и геополитические картины мира. Представление географических знаний в моделях политического мышления // </w:t>
      </w:r>
      <w:hyperlink r:id="rId20" w:history="1">
        <w:r>
          <w:rPr>
            <w:rStyle w:val="af1"/>
          </w:rPr>
          <w:t>http://www.politstudies.ru/fulltext/</w:t>
        </w:r>
        <w:r>
          <w:rPr>
            <w:rStyle w:val="af1"/>
          </w:rPr>
          <w:br/>
          <w:t>1998/6/9.htm</w:t>
        </w:r>
      </w:hyperlink>
      <w:r>
        <w:rPr>
          <w:sz w:val="28"/>
        </w:rPr>
        <w:t xml:space="preserve"> – 1998.</w:t>
      </w:r>
    </w:p>
    <w:p w14:paraId="20A418F7" w14:textId="77777777" w:rsidR="00CC71B3" w:rsidRDefault="00CC71B3" w:rsidP="008822DE">
      <w:pPr>
        <w:numPr>
          <w:ilvl w:val="0"/>
          <w:numId w:val="58"/>
        </w:numPr>
        <w:tabs>
          <w:tab w:val="num" w:leader="none" w:pos="360"/>
          <w:tab w:val="left" w:pos="386"/>
          <w:tab w:val="left" w:pos="567"/>
        </w:tabs>
        <w:suppressAutoHyphens w:val="0"/>
        <w:spacing w:line="360" w:lineRule="auto"/>
        <w:jc w:val="both"/>
        <w:rPr>
          <w:sz w:val="28"/>
        </w:rPr>
      </w:pPr>
      <w:r>
        <w:rPr>
          <w:i/>
          <w:sz w:val="28"/>
        </w:rPr>
        <w:t xml:space="preserve">   Зусман В.</w:t>
      </w:r>
      <w:r>
        <w:rPr>
          <w:sz w:val="28"/>
        </w:rPr>
        <w:t xml:space="preserve"> Концепт в системе гуманитарного знания. Понятие и концепт // </w:t>
      </w:r>
      <w:hyperlink r:id="rId21" w:history="1">
        <w:r>
          <w:rPr>
            <w:rStyle w:val="af1"/>
          </w:rPr>
          <w:t>http://magazines.russ.ru/voplit/2003/2/zys-pr.html</w:t>
        </w:r>
      </w:hyperlink>
      <w:r>
        <w:t xml:space="preserve"> </w:t>
      </w:r>
      <w:r>
        <w:rPr>
          <w:sz w:val="28"/>
        </w:rPr>
        <w:t>– 2003.</w:t>
      </w:r>
    </w:p>
    <w:p w14:paraId="525E74C0"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Ивашенко О.В.</w:t>
      </w:r>
      <w:r>
        <w:rPr>
          <w:sz w:val="28"/>
        </w:rPr>
        <w:t xml:space="preserve"> Когнитивная метафора в формировании абстрактных </w:t>
      </w:r>
      <w:r>
        <w:rPr>
          <w:sz w:val="28"/>
        </w:rPr>
        <w:br/>
        <w:t xml:space="preserve">концептов // Материалы второй междунар. школы-семинара </w:t>
      </w:r>
      <w:r>
        <w:rPr>
          <w:sz w:val="28"/>
        </w:rPr>
        <w:br/>
        <w:t>по когнитив. лингв. “Когнитивная семантика”. – Тамбов: Изд-во Тамбовск. ун-та имени Г.Р.Державина, 2000. – Ч. 2. – С. 74-75.</w:t>
      </w:r>
    </w:p>
    <w:p w14:paraId="0CB1CC5C" w14:textId="77777777" w:rsidR="00CC71B3" w:rsidRDefault="00CC71B3" w:rsidP="008822DE">
      <w:pPr>
        <w:numPr>
          <w:ilvl w:val="0"/>
          <w:numId w:val="58"/>
        </w:numPr>
        <w:tabs>
          <w:tab w:val="clear" w:pos="360"/>
          <w:tab w:val="left" w:pos="386"/>
          <w:tab w:val="num" w:leader="none" w:pos="567"/>
          <w:tab w:val="left" w:pos="709"/>
        </w:tabs>
        <w:suppressAutoHyphens w:val="0"/>
        <w:spacing w:line="360" w:lineRule="auto"/>
        <w:jc w:val="both"/>
        <w:rPr>
          <w:sz w:val="28"/>
        </w:rPr>
      </w:pPr>
      <w:r>
        <w:rPr>
          <w:i/>
          <w:sz w:val="28"/>
        </w:rPr>
        <w:t xml:space="preserve"> Идеи</w:t>
      </w:r>
      <w:r>
        <w:rPr>
          <w:sz w:val="28"/>
        </w:rPr>
        <w:t xml:space="preserve"> европеизма во второй пол. </w:t>
      </w:r>
      <w:r>
        <w:rPr>
          <w:sz w:val="28"/>
          <w:lang w:val="en-US"/>
        </w:rPr>
        <w:t>XX</w:t>
      </w:r>
      <w:r>
        <w:rPr>
          <w:sz w:val="28"/>
        </w:rPr>
        <w:t xml:space="preserve"> века: Реф. сб. / Под ред. </w:t>
      </w:r>
      <w:r>
        <w:rPr>
          <w:sz w:val="28"/>
        </w:rPr>
        <w:br/>
        <w:t>Ю.А.Гусарова. – М.: ИНИОН РАН, 2000. – 215 с.</w:t>
      </w:r>
    </w:p>
    <w:p w14:paraId="1BF99A66" w14:textId="77777777" w:rsidR="00CC71B3" w:rsidRDefault="00CC71B3" w:rsidP="008822DE">
      <w:pPr>
        <w:numPr>
          <w:ilvl w:val="0"/>
          <w:numId w:val="58"/>
        </w:numPr>
        <w:tabs>
          <w:tab w:val="num" w:leader="none" w:pos="360"/>
          <w:tab w:val="left" w:pos="386"/>
          <w:tab w:val="left" w:pos="709"/>
        </w:tabs>
        <w:suppressAutoHyphens w:val="0"/>
        <w:spacing w:line="360" w:lineRule="auto"/>
        <w:jc w:val="both"/>
        <w:rPr>
          <w:sz w:val="28"/>
        </w:rPr>
      </w:pPr>
      <w:r>
        <w:rPr>
          <w:i/>
          <w:sz w:val="28"/>
        </w:rPr>
        <w:t xml:space="preserve"> Идентичность </w:t>
      </w:r>
      <w:r>
        <w:rPr>
          <w:sz w:val="28"/>
        </w:rPr>
        <w:t xml:space="preserve">Европы: вопросы, позиции, перспективы // Идеи европеизма во второй пол. </w:t>
      </w:r>
      <w:r>
        <w:rPr>
          <w:sz w:val="28"/>
          <w:lang w:val="en-US"/>
        </w:rPr>
        <w:t>XX</w:t>
      </w:r>
      <w:r>
        <w:rPr>
          <w:sz w:val="28"/>
        </w:rPr>
        <w:t xml:space="preserve"> века: Реф. сб. / Под ред. Ю.А. Гусарова. – М.: ИНИОН РАН, 2000. – С. 10-43.</w:t>
      </w:r>
    </w:p>
    <w:p w14:paraId="51A4FEA4"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 xml:space="preserve"> Ильин М.В.</w:t>
      </w:r>
      <w:r>
        <w:rPr>
          <w:sz w:val="28"/>
        </w:rPr>
        <w:t xml:space="preserve"> Политический дискурс: слова и смыслы. Государство // </w:t>
      </w:r>
      <w:r>
        <w:rPr>
          <w:sz w:val="28"/>
        </w:rPr>
        <w:br/>
        <w:t>Полис. – 1994. – №1. – С. 127-140.</w:t>
      </w:r>
    </w:p>
    <w:p w14:paraId="41C9AD46"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Ильин М.В.</w:t>
      </w:r>
      <w:r>
        <w:rPr>
          <w:sz w:val="28"/>
        </w:rPr>
        <w:t xml:space="preserve"> Слова и смыслы. Опыт описания ключевых политических </w:t>
      </w:r>
      <w:r>
        <w:rPr>
          <w:sz w:val="28"/>
        </w:rPr>
        <w:br/>
        <w:t>понятий. – М.: Российская политическая энциклопедия, 1997. – 432 с.</w:t>
      </w:r>
    </w:p>
    <w:p w14:paraId="71092C25" w14:textId="77777777" w:rsidR="00CC71B3" w:rsidRDefault="00CC71B3" w:rsidP="008822DE">
      <w:pPr>
        <w:pStyle w:val="2ffff8"/>
        <w:numPr>
          <w:ilvl w:val="0"/>
          <w:numId w:val="58"/>
        </w:numPr>
        <w:tabs>
          <w:tab w:val="clear" w:pos="360"/>
          <w:tab w:val="left" w:pos="709"/>
        </w:tabs>
        <w:suppressAutoHyphens w:val="0"/>
        <w:spacing w:after="0" w:line="360" w:lineRule="auto"/>
        <w:jc w:val="both"/>
        <w:rPr>
          <w:sz w:val="28"/>
        </w:rPr>
      </w:pPr>
      <w:r>
        <w:rPr>
          <w:i/>
          <w:sz w:val="28"/>
        </w:rPr>
        <w:t>Исаева О.П</w:t>
      </w:r>
      <w:r>
        <w:rPr>
          <w:sz w:val="28"/>
        </w:rPr>
        <w:t xml:space="preserve">. Представление ОБЩЕСТВА как ЗДАНИЯ, </w:t>
      </w:r>
      <w:r>
        <w:rPr>
          <w:sz w:val="28"/>
        </w:rPr>
        <w:br/>
        <w:t xml:space="preserve">СТРОЕНИЯ, СООРУЖЕНИЯ в современном русском </w:t>
      </w:r>
      <w:r>
        <w:rPr>
          <w:sz w:val="28"/>
        </w:rPr>
        <w:br/>
        <w:t xml:space="preserve">языке // Вестник Московского государственного университета. – </w:t>
      </w:r>
      <w:r>
        <w:rPr>
          <w:sz w:val="28"/>
        </w:rPr>
        <w:br/>
        <w:t xml:space="preserve">Серия 19. Лингвистика и межкультурная коммуникация. – 2002. – </w:t>
      </w:r>
      <w:r>
        <w:rPr>
          <w:sz w:val="28"/>
        </w:rPr>
        <w:br/>
        <w:t xml:space="preserve">№3. – С. 22-29. </w:t>
      </w:r>
    </w:p>
    <w:p w14:paraId="07EF7FDB" w14:textId="77777777" w:rsidR="00CC71B3" w:rsidRDefault="00CC71B3" w:rsidP="008822DE">
      <w:pPr>
        <w:numPr>
          <w:ilvl w:val="0"/>
          <w:numId w:val="58"/>
        </w:numPr>
        <w:tabs>
          <w:tab w:val="clear" w:pos="360"/>
          <w:tab w:val="left" w:pos="567"/>
          <w:tab w:val="num" w:leader="none" w:pos="709"/>
        </w:tabs>
        <w:suppressAutoHyphens w:val="0"/>
        <w:spacing w:line="360" w:lineRule="auto"/>
        <w:jc w:val="both"/>
        <w:rPr>
          <w:sz w:val="28"/>
        </w:rPr>
      </w:pPr>
      <w:r>
        <w:rPr>
          <w:i/>
          <w:sz w:val="28"/>
        </w:rPr>
        <w:t xml:space="preserve"> Иссерс О.С</w:t>
      </w:r>
      <w:r>
        <w:rPr>
          <w:sz w:val="28"/>
        </w:rPr>
        <w:t xml:space="preserve">. Что говорят политики, чтобы нравиться своему народу // Вестник Омского университета. – 1996. – №1. – С. </w:t>
      </w:r>
      <w:bookmarkStart w:id="45" w:name="_Hlt124499092"/>
      <w:r>
        <w:rPr>
          <w:sz w:val="28"/>
        </w:rPr>
        <w:t xml:space="preserve">71-74 // </w:t>
      </w:r>
      <w:hyperlink r:id="rId22" w:history="1">
        <w:r>
          <w:rPr>
            <w:rStyle w:val="af1"/>
          </w:rPr>
          <w:t>http://www.rusword.com.ua/ articler/view.php?i=r</w:t>
        </w:r>
        <w:bookmarkStart w:id="46" w:name="_Hlt129930612"/>
        <w:r>
          <w:rPr>
            <w:rStyle w:val="af1"/>
          </w:rPr>
          <w:t>2</w:t>
        </w:r>
        <w:bookmarkEnd w:id="46"/>
      </w:hyperlink>
      <w:bookmarkEnd w:id="45"/>
      <w:r>
        <w:rPr>
          <w:sz w:val="28"/>
        </w:rPr>
        <w:t xml:space="preserve"> – 2000.</w:t>
      </w:r>
    </w:p>
    <w:p w14:paraId="0A08A424"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lastRenderedPageBreak/>
        <w:t xml:space="preserve"> Иссерс О.С</w:t>
      </w:r>
      <w:r>
        <w:rPr>
          <w:sz w:val="28"/>
        </w:rPr>
        <w:t xml:space="preserve">. Коммуникативные стратегии и тактики русской речи. – </w:t>
      </w:r>
      <w:r>
        <w:rPr>
          <w:sz w:val="28"/>
        </w:rPr>
        <w:br/>
        <w:t>М.: УРСС, 2003. – 284 с.</w:t>
      </w:r>
    </w:p>
    <w:p w14:paraId="088DB9AC" w14:textId="77777777" w:rsidR="00CC71B3" w:rsidRDefault="00CC71B3" w:rsidP="008822DE">
      <w:pPr>
        <w:numPr>
          <w:ilvl w:val="0"/>
          <w:numId w:val="58"/>
        </w:numPr>
        <w:tabs>
          <w:tab w:val="num" w:leader="none" w:pos="360"/>
          <w:tab w:val="left" w:pos="386"/>
          <w:tab w:val="left" w:pos="567"/>
        </w:tabs>
        <w:suppressAutoHyphens w:val="0"/>
        <w:spacing w:line="360" w:lineRule="auto"/>
        <w:jc w:val="both"/>
        <w:rPr>
          <w:sz w:val="28"/>
        </w:rPr>
      </w:pPr>
      <w:r>
        <w:rPr>
          <w:i/>
          <w:sz w:val="28"/>
        </w:rPr>
        <w:t xml:space="preserve"> Иссерс О.С</w:t>
      </w:r>
      <w:r>
        <w:rPr>
          <w:sz w:val="28"/>
        </w:rPr>
        <w:t>. Речевое воздействие в аспекте когнитивных категорий // Вестник Омского университета. – Вып. 1. – 1999. – С. 74-79.</w:t>
      </w:r>
    </w:p>
    <w:p w14:paraId="40189EA0" w14:textId="77777777" w:rsidR="00CC71B3" w:rsidRDefault="00CC71B3" w:rsidP="008822DE">
      <w:pPr>
        <w:numPr>
          <w:ilvl w:val="0"/>
          <w:numId w:val="58"/>
        </w:numPr>
        <w:tabs>
          <w:tab w:val="num" w:leader="none" w:pos="360"/>
          <w:tab w:val="left" w:pos="386"/>
        </w:tabs>
        <w:suppressAutoHyphens w:val="0"/>
        <w:spacing w:line="360" w:lineRule="auto"/>
        <w:jc w:val="both"/>
        <w:rPr>
          <w:spacing w:val="-8"/>
          <w:sz w:val="28"/>
        </w:rPr>
      </w:pPr>
      <w:r>
        <w:rPr>
          <w:i/>
          <w:sz w:val="28"/>
        </w:rPr>
        <w:t xml:space="preserve">  Карасик</w:t>
      </w:r>
      <w:r>
        <w:rPr>
          <w:sz w:val="28"/>
        </w:rPr>
        <w:t xml:space="preserve"> </w:t>
      </w:r>
      <w:r>
        <w:rPr>
          <w:i/>
          <w:sz w:val="28"/>
        </w:rPr>
        <w:t>В.И.</w:t>
      </w:r>
      <w:r>
        <w:rPr>
          <w:sz w:val="28"/>
        </w:rPr>
        <w:t xml:space="preserve"> Язык социального статуса. – М.: Ин-т языкознания РАН; Волгоградск. гос. пед. ин-т, 1992. – 330 с.</w:t>
      </w:r>
    </w:p>
    <w:p w14:paraId="0B8A413C" w14:textId="77777777" w:rsidR="00CC71B3" w:rsidRDefault="00CC71B3" w:rsidP="008822DE">
      <w:pPr>
        <w:numPr>
          <w:ilvl w:val="0"/>
          <w:numId w:val="58"/>
        </w:numPr>
        <w:tabs>
          <w:tab w:val="num" w:leader="none" w:pos="360"/>
          <w:tab w:val="left" w:pos="386"/>
          <w:tab w:val="left" w:pos="567"/>
        </w:tabs>
        <w:suppressAutoHyphens w:val="0"/>
        <w:spacing w:line="360" w:lineRule="auto"/>
        <w:jc w:val="both"/>
        <w:rPr>
          <w:spacing w:val="-8"/>
          <w:sz w:val="28"/>
        </w:rPr>
      </w:pPr>
      <w:r>
        <w:rPr>
          <w:i/>
          <w:sz w:val="28"/>
        </w:rPr>
        <w:t xml:space="preserve"> Карасик</w:t>
      </w:r>
      <w:r>
        <w:rPr>
          <w:sz w:val="28"/>
        </w:rPr>
        <w:t xml:space="preserve"> </w:t>
      </w:r>
      <w:r>
        <w:rPr>
          <w:i/>
          <w:sz w:val="28"/>
        </w:rPr>
        <w:t xml:space="preserve">В.И. </w:t>
      </w:r>
      <w:r>
        <w:rPr>
          <w:sz w:val="28"/>
        </w:rPr>
        <w:t>Культурные доминанты в языке // Языковая личность: культурные концепты: Сб. науч. тр. – Волгоград; Архангельск: Перемена, 1996. – С. 3-16.</w:t>
      </w:r>
    </w:p>
    <w:p w14:paraId="51F55DDB"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 xml:space="preserve"> Карасик В.И. </w:t>
      </w:r>
      <w:r>
        <w:rPr>
          <w:sz w:val="28"/>
        </w:rPr>
        <w:t xml:space="preserve">Религиозный дискурс // Языковая личность: проблемы лингвокультурологии и функциональной семантики: Сб. науч. тр. – Волгоград: Перемена, 1999. – С. 5-19. </w:t>
      </w:r>
    </w:p>
    <w:p w14:paraId="4D1E8A34" w14:textId="77777777" w:rsidR="00CC71B3" w:rsidRDefault="00CC71B3" w:rsidP="008822DE">
      <w:pPr>
        <w:numPr>
          <w:ilvl w:val="0"/>
          <w:numId w:val="58"/>
        </w:numPr>
        <w:tabs>
          <w:tab w:val="num" w:leader="none" w:pos="360"/>
          <w:tab w:val="left" w:pos="386"/>
        </w:tabs>
        <w:suppressAutoHyphens w:val="0"/>
        <w:spacing w:line="360" w:lineRule="auto"/>
        <w:jc w:val="both"/>
        <w:rPr>
          <w:spacing w:val="-16"/>
          <w:sz w:val="28"/>
        </w:rPr>
      </w:pPr>
      <w:r>
        <w:rPr>
          <w:i/>
          <w:spacing w:val="-8"/>
          <w:sz w:val="28"/>
        </w:rPr>
        <w:t xml:space="preserve">   Карасик В.И.</w:t>
      </w:r>
      <w:r>
        <w:rPr>
          <w:spacing w:val="-8"/>
          <w:sz w:val="28"/>
        </w:rPr>
        <w:t xml:space="preserve"> Характеристики педагогического дискурса // Языковая личность: аспекты лингвистики и лингводидактики: Сб. науч. тр. – Волгоград: Перемена, </w:t>
      </w:r>
      <w:r>
        <w:rPr>
          <w:spacing w:val="-8"/>
          <w:sz w:val="28"/>
        </w:rPr>
        <w:br/>
        <w:t xml:space="preserve">1999. – С. 3-18. </w:t>
      </w:r>
    </w:p>
    <w:p w14:paraId="27A8B918"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Карасик В.И. </w:t>
      </w:r>
      <w:r>
        <w:rPr>
          <w:sz w:val="28"/>
        </w:rPr>
        <w:t>Языковой круг: личность, концепты, дискурс. – М.: Гнозис, 2004. – 390 с.</w:t>
      </w:r>
    </w:p>
    <w:p w14:paraId="0ED19D25"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Карасик В.И., Слышкин Г.Г.</w:t>
      </w:r>
      <w:r>
        <w:rPr>
          <w:sz w:val="28"/>
        </w:rPr>
        <w:t xml:space="preserve"> Лингвокультурный концепт как единица исследования // Методологические проблемы когнитивной лингвистики: </w:t>
      </w:r>
      <w:r>
        <w:rPr>
          <w:sz w:val="28"/>
        </w:rPr>
        <w:br/>
        <w:t xml:space="preserve">Сб. науч. тр. – Воронеж: ВГУ, 2001. – С. 75-80 // </w:t>
      </w:r>
      <w:hyperlink r:id="rId23" w:history="1">
        <w:r>
          <w:rPr>
            <w:rStyle w:val="af1"/>
          </w:rPr>
          <w:t>http://www.vspu.ru/ ~axiology/ ggs/ ggsart1.htm</w:t>
        </w:r>
      </w:hyperlink>
      <w:r>
        <w:rPr>
          <w:sz w:val="28"/>
        </w:rPr>
        <w:t xml:space="preserve"> – 2001. </w:t>
      </w:r>
    </w:p>
    <w:p w14:paraId="1A865C9A"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Кассирер</w:t>
      </w:r>
      <w:r>
        <w:rPr>
          <w:sz w:val="28"/>
        </w:rPr>
        <w:t xml:space="preserve"> </w:t>
      </w:r>
      <w:r>
        <w:rPr>
          <w:i/>
          <w:sz w:val="28"/>
        </w:rPr>
        <w:t>Э</w:t>
      </w:r>
      <w:r>
        <w:rPr>
          <w:sz w:val="28"/>
        </w:rPr>
        <w:t>. Сила метафоры // Теория метафоры / Под общ. ред. Н.Д.Арутюновой, М.А.Журинской. – М.: Прогресс, 1990. – С. 33-43.</w:t>
      </w:r>
    </w:p>
    <w:p w14:paraId="2F9B305A" w14:textId="77777777" w:rsidR="00CC71B3" w:rsidRDefault="00CC71B3" w:rsidP="008822DE">
      <w:pPr>
        <w:pStyle w:val="2ffff8"/>
        <w:numPr>
          <w:ilvl w:val="0"/>
          <w:numId w:val="58"/>
        </w:numPr>
        <w:tabs>
          <w:tab w:val="num" w:leader="none" w:pos="360"/>
          <w:tab w:val="left" w:pos="386"/>
        </w:tabs>
        <w:suppressAutoHyphens w:val="0"/>
        <w:spacing w:after="0" w:line="360" w:lineRule="auto"/>
        <w:jc w:val="both"/>
        <w:rPr>
          <w:sz w:val="28"/>
        </w:rPr>
      </w:pPr>
      <w:r>
        <w:rPr>
          <w:i/>
          <w:sz w:val="28"/>
        </w:rPr>
        <w:t xml:space="preserve">  Кашкин В.Б.</w:t>
      </w:r>
      <w:r>
        <w:rPr>
          <w:sz w:val="28"/>
        </w:rPr>
        <w:t xml:space="preserve"> Этноним в наивной философии языка и картине мира // </w:t>
      </w:r>
      <w:hyperlink r:id="rId24" w:history="1">
        <w:r>
          <w:rPr>
            <w:rStyle w:val="af1"/>
          </w:rPr>
          <w:t>http://kachkine.narod.ru/Articles2003/KachkineIdentity2002.htm</w:t>
        </w:r>
      </w:hyperlink>
      <w:r>
        <w:rPr>
          <w:sz w:val="28"/>
        </w:rPr>
        <w:t xml:space="preserve"> – 2002.</w:t>
      </w:r>
    </w:p>
    <w:p w14:paraId="6F9AAD35"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    Китайгородская М.В., Розанова Н.Н.</w:t>
      </w:r>
      <w:r>
        <w:rPr>
          <w:sz w:val="28"/>
        </w:rPr>
        <w:t xml:space="preserve"> “Свое”– “Чужое” в коммуникативном пространстве митинга // Русистика сегодня. – №1. – М.: Ин-т рус.яз. РАН, </w:t>
      </w:r>
      <w:r>
        <w:rPr>
          <w:sz w:val="28"/>
        </w:rPr>
        <w:br/>
        <w:t>1995. – С. 93-116.</w:t>
      </w:r>
    </w:p>
    <w:p w14:paraId="1BF3B328"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 xml:space="preserve">  Клинцова М.Н.</w:t>
      </w:r>
      <w:r>
        <w:rPr>
          <w:sz w:val="28"/>
        </w:rPr>
        <w:t xml:space="preserve"> Политическая метафора как средство идеологического воздействия // </w:t>
      </w:r>
      <w:hyperlink r:id="rId25" w:history="1">
        <w:r>
          <w:rPr>
            <w:rStyle w:val="af1"/>
          </w:rPr>
          <w:t>http://www.crimea.edu/tnu/magazine/culture/culture28/index.</w:t>
        </w:r>
        <w:r>
          <w:rPr>
            <w:rStyle w:val="af1"/>
          </w:rPr>
          <w:br/>
          <w:t>htm</w:t>
        </w:r>
      </w:hyperlink>
      <w:r>
        <w:rPr>
          <w:sz w:val="28"/>
        </w:rPr>
        <w:t xml:space="preserve"> – 2000.</w:t>
      </w:r>
    </w:p>
    <w:p w14:paraId="6F2CC465"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lastRenderedPageBreak/>
        <w:t xml:space="preserve"> Кобозева И.М.</w:t>
      </w:r>
      <w:r>
        <w:rPr>
          <w:sz w:val="28"/>
        </w:rPr>
        <w:t xml:space="preserve"> Семантические проблемы анализа политической </w:t>
      </w:r>
      <w:r>
        <w:rPr>
          <w:sz w:val="28"/>
        </w:rPr>
        <w:br/>
        <w:t>метафоры // Вестник Московского университета. Серия 9. Филология. – 2001. – №6 . – С. 132-149.</w:t>
      </w:r>
      <w:r>
        <w:rPr>
          <w:i/>
          <w:sz w:val="28"/>
        </w:rPr>
        <w:t xml:space="preserve"> </w:t>
      </w:r>
    </w:p>
    <w:p w14:paraId="23773FBE"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Кобозева И.М.</w:t>
      </w:r>
      <w:r>
        <w:rPr>
          <w:sz w:val="28"/>
        </w:rPr>
        <w:t xml:space="preserve"> К формальной репрезентации метафор в рамках когнитивного подхода // </w:t>
      </w:r>
      <w:hyperlink r:id="rId26" w:history="1">
        <w:r>
          <w:rPr>
            <w:rStyle w:val="af1"/>
          </w:rPr>
          <w:t>http://www.dialog21.ru/archive_article.asp?param= 7339&amp;y=2002&amp;vol=6077</w:t>
        </w:r>
      </w:hyperlink>
      <w:r>
        <w:rPr>
          <w:sz w:val="28"/>
        </w:rPr>
        <w:t xml:space="preserve"> – 2002.</w:t>
      </w:r>
    </w:p>
    <w:p w14:paraId="30D528FA"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Ковалёва Т.Ю. </w:t>
      </w:r>
      <w:r>
        <w:rPr>
          <w:sz w:val="28"/>
        </w:rPr>
        <w:t xml:space="preserve">О содержательных контекстах понятия концепт: </w:t>
      </w:r>
      <w:r>
        <w:rPr>
          <w:sz w:val="28"/>
        </w:rPr>
        <w:br/>
        <w:t xml:space="preserve">от В.Гумбольдта и А.А.Потебни к А.Вежбицкой и Ю.С.Степанову // Материалы Всерос. науч. конф. “Язык. Человек. Картина мира”. – Омск: Омск. гос. ун-т, 2000. – Ч. 1. – С. 16-19. </w:t>
      </w:r>
    </w:p>
    <w:p w14:paraId="7C91C733"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Кочетова Л.А.</w:t>
      </w:r>
      <w:r>
        <w:rPr>
          <w:sz w:val="28"/>
        </w:rPr>
        <w:t xml:space="preserve"> Лингвокультурные характеристики английского рекламного дискурса: Автореф. дис. ... канд. филол. наук: </w:t>
      </w:r>
      <w:r>
        <w:rPr>
          <w:sz w:val="28"/>
        </w:rPr>
        <w:br/>
        <w:t xml:space="preserve">10.02.04 / Волгоградск. гос. ун-т. – Волгоград, 1999. – 19 с. </w:t>
      </w:r>
    </w:p>
    <w:p w14:paraId="7F93DB32"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Кравченко В.Л. </w:t>
      </w:r>
      <w:r>
        <w:rPr>
          <w:sz w:val="28"/>
        </w:rPr>
        <w:t>Концепт ‘</w:t>
      </w:r>
      <w:r>
        <w:rPr>
          <w:i/>
        </w:rPr>
        <w:t>ЄВРОПА</w:t>
      </w:r>
      <w:r>
        <w:rPr>
          <w:sz w:val="28"/>
        </w:rPr>
        <w:t>’ у європейському інтеграційному дискурсі // Мова і культура: Зб. ст. – К.: Видавничий Дім Дмитра Бураго, 2003. – С. 309- 316.</w:t>
      </w:r>
    </w:p>
    <w:p w14:paraId="664D0E1D"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Кравченко В.Л.</w:t>
      </w:r>
      <w:r>
        <w:rPr>
          <w:sz w:val="28"/>
        </w:rPr>
        <w:t xml:space="preserve"> Базові метафоричні моделі з концептом ЕВРОПА </w:t>
      </w:r>
      <w:r>
        <w:rPr>
          <w:sz w:val="28"/>
        </w:rPr>
        <w:br/>
        <w:t xml:space="preserve">у політичному дискурсі // Семантика мови і тексту: Зб. ст. – </w:t>
      </w:r>
      <w:r>
        <w:rPr>
          <w:sz w:val="28"/>
        </w:rPr>
        <w:br/>
        <w:t>Івано-Франківськ: Плай, 2003. – С. 271-274.</w:t>
      </w:r>
    </w:p>
    <w:p w14:paraId="35235F9A"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Кравченко В.Л. </w:t>
      </w:r>
      <w:r>
        <w:rPr>
          <w:sz w:val="28"/>
        </w:rPr>
        <w:t xml:space="preserve">Когнітивна схема КОНТЕЙНЕР у представленні концепту </w:t>
      </w:r>
      <w:r>
        <w:t>ЄВРОПА</w:t>
      </w:r>
      <w:r>
        <w:rPr>
          <w:sz w:val="28"/>
        </w:rPr>
        <w:t xml:space="preserve"> // Сучасні проблеми та перспективи дослідження романських </w:t>
      </w:r>
      <w:r>
        <w:rPr>
          <w:sz w:val="28"/>
        </w:rPr>
        <w:br/>
        <w:t>і германських мов і літератур: Мат-ли Другої міжвузівської конф. молодих учених, 12-13 лютого 2004. – Донецьк: ДонНУ, 2004. – С. 162-164.</w:t>
      </w:r>
    </w:p>
    <w:p w14:paraId="29177475"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Кравченко В.Л.</w:t>
      </w:r>
      <w:r>
        <w:rPr>
          <w:sz w:val="28"/>
        </w:rPr>
        <w:t xml:space="preserve"> Метамодель “ПОДОРОЖ” у євроінтеграційному </w:t>
      </w:r>
      <w:r>
        <w:rPr>
          <w:sz w:val="28"/>
        </w:rPr>
        <w:br/>
        <w:t xml:space="preserve">дискурсі // Система і структура східнослов’янських мов: До 60-річчя наукової і педагогічної діяльності професора М.Я. Брицина: Зб. наук. пр. – </w:t>
      </w:r>
      <w:r>
        <w:rPr>
          <w:sz w:val="28"/>
        </w:rPr>
        <w:br/>
        <w:t>К.: Знання України, 2004. – С. 224-230.</w:t>
      </w:r>
    </w:p>
    <w:p w14:paraId="03DB7A5C" w14:textId="77777777" w:rsidR="00CC71B3" w:rsidRDefault="00CC71B3" w:rsidP="008822DE">
      <w:pPr>
        <w:numPr>
          <w:ilvl w:val="0"/>
          <w:numId w:val="58"/>
        </w:numPr>
        <w:tabs>
          <w:tab w:val="clear" w:pos="360"/>
          <w:tab w:val="left" w:pos="567"/>
        </w:tabs>
        <w:suppressAutoHyphens w:val="0"/>
        <w:spacing w:line="360" w:lineRule="auto"/>
        <w:jc w:val="both"/>
        <w:rPr>
          <w:sz w:val="28"/>
        </w:rPr>
      </w:pPr>
      <w:r>
        <w:rPr>
          <w:i/>
          <w:sz w:val="28"/>
        </w:rPr>
        <w:t xml:space="preserve">Кравченко В.Л. </w:t>
      </w:r>
      <w:r>
        <w:rPr>
          <w:sz w:val="28"/>
        </w:rPr>
        <w:t xml:space="preserve">Роль опозиції “свій” – “чужий” у концептуальній структурі євроінтеграційного дискурсу // Проблеми семантики, прагматики </w:t>
      </w:r>
      <w:r>
        <w:rPr>
          <w:sz w:val="28"/>
        </w:rPr>
        <w:br/>
        <w:t>та когнітивної лінгвістики: Зб. наук. пр. – Вип. 6. – К.: КНУ імені Тараса Шевченка, 2005.– С</w:t>
      </w:r>
      <w:r>
        <w:rPr>
          <w:spacing w:val="140"/>
          <w:sz w:val="28"/>
        </w:rPr>
        <w:t>.</w:t>
      </w:r>
      <w:r>
        <w:rPr>
          <w:sz w:val="28"/>
        </w:rPr>
        <w:t>146-152.</w:t>
      </w:r>
    </w:p>
    <w:p w14:paraId="15F1C456"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lastRenderedPageBreak/>
        <w:t xml:space="preserve">  Кравченко В.Л. </w:t>
      </w:r>
      <w:r>
        <w:rPr>
          <w:sz w:val="28"/>
        </w:rPr>
        <w:t xml:space="preserve">Роль метафори персоніфікації у представленні концепту </w:t>
      </w:r>
      <w:r>
        <w:t>ЄВРОПА</w:t>
      </w:r>
      <w:r>
        <w:rPr>
          <w:sz w:val="28"/>
        </w:rPr>
        <w:t xml:space="preserve"> (на матеріалі англомовного євроінтеграційного дискурсу) // Вісник </w:t>
      </w:r>
      <w:r>
        <w:rPr>
          <w:spacing w:val="4"/>
          <w:sz w:val="28"/>
        </w:rPr>
        <w:t xml:space="preserve">Київського лінгвістичного університету. Серія Філологія. – </w:t>
      </w:r>
      <w:r>
        <w:rPr>
          <w:spacing w:val="4"/>
          <w:sz w:val="28"/>
        </w:rPr>
        <w:br/>
        <w:t xml:space="preserve"> Т. 8, №1. – </w:t>
      </w:r>
      <w:r>
        <w:rPr>
          <w:sz w:val="28"/>
        </w:rPr>
        <w:t xml:space="preserve">К.: Видавничий центр КНЛУ, </w:t>
      </w:r>
      <w:r>
        <w:rPr>
          <w:spacing w:val="4"/>
          <w:sz w:val="28"/>
        </w:rPr>
        <w:t>2005. –</w:t>
      </w:r>
      <w:r>
        <w:rPr>
          <w:sz w:val="28"/>
        </w:rPr>
        <w:t xml:space="preserve"> С.99-105.</w:t>
      </w:r>
    </w:p>
    <w:p w14:paraId="7705D175"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Кравченко В.Л.</w:t>
      </w:r>
      <w:r>
        <w:rPr>
          <w:sz w:val="28"/>
        </w:rPr>
        <w:t xml:space="preserve"> Євроінтеграційний дискурс як вид політичного дискурсу // </w:t>
      </w:r>
      <w:r>
        <w:rPr>
          <w:sz w:val="28"/>
        </w:rPr>
        <w:br/>
        <w:t>Зб. наук. пр. Полтавського державного педагогічного університету імені В.Г.Короленка. Серія Філологічні науки. – Вип. 1-2 (48-49). – Полтава: Техсервіс, 2006. – С. 312-320.</w:t>
      </w:r>
    </w:p>
    <w:p w14:paraId="35417AE1"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Кравченко В.Л. </w:t>
      </w:r>
      <w:r>
        <w:rPr>
          <w:sz w:val="28"/>
        </w:rPr>
        <w:t xml:space="preserve">Концептуалізація “минуле” – “майбутнє” через опозицію </w:t>
      </w:r>
      <w:r>
        <w:rPr>
          <w:sz w:val="28"/>
        </w:rPr>
        <w:br/>
        <w:t>“свій” – “чужий” у євроінтеграційному дискурсі // Аспекти дослідження іноземниїх мов і лінгвометодичні основи викладання: Зб. наук. праць. – Полтава: Техсервіс, 2006. – С. 63-72.</w:t>
      </w:r>
    </w:p>
    <w:p w14:paraId="2C13C981"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Красных В.В.</w:t>
      </w:r>
      <w:r>
        <w:rPr>
          <w:sz w:val="28"/>
        </w:rPr>
        <w:t xml:space="preserve"> “Свой” среди “чужих”: миф или реальность? – М.: ИТДГК “Гнозис”, 2003. – 375 с.</w:t>
      </w:r>
    </w:p>
    <w:p w14:paraId="0E262372" w14:textId="77777777" w:rsidR="00CC71B3" w:rsidRDefault="00CC71B3" w:rsidP="008822DE">
      <w:pPr>
        <w:pStyle w:val="2ffff8"/>
        <w:numPr>
          <w:ilvl w:val="0"/>
          <w:numId w:val="58"/>
        </w:numPr>
        <w:tabs>
          <w:tab w:val="clear" w:pos="360"/>
          <w:tab w:val="num" w:leader="none" w:pos="567"/>
        </w:tabs>
        <w:suppressAutoHyphens w:val="0"/>
        <w:spacing w:after="0" w:line="360" w:lineRule="auto"/>
        <w:jc w:val="both"/>
        <w:rPr>
          <w:sz w:val="28"/>
        </w:rPr>
      </w:pPr>
      <w:r>
        <w:rPr>
          <w:i/>
          <w:sz w:val="28"/>
        </w:rPr>
        <w:t>Крючкова Т.Б.</w:t>
      </w:r>
      <w:r>
        <w:rPr>
          <w:sz w:val="28"/>
        </w:rPr>
        <w:t xml:space="preserve"> Особенности функционирования и развития </w:t>
      </w:r>
      <w:r>
        <w:rPr>
          <w:sz w:val="28"/>
        </w:rPr>
        <w:br/>
        <w:t xml:space="preserve">общественно-политической лексики и терминологии. – М.: Наука, </w:t>
      </w:r>
      <w:r>
        <w:rPr>
          <w:sz w:val="28"/>
        </w:rPr>
        <w:br/>
        <w:t>1989. – 151 с.</w:t>
      </w:r>
    </w:p>
    <w:p w14:paraId="682A8E20" w14:textId="77777777" w:rsidR="00CC71B3" w:rsidRDefault="00CC71B3" w:rsidP="008822DE">
      <w:pPr>
        <w:pStyle w:val="2ffff8"/>
        <w:numPr>
          <w:ilvl w:val="0"/>
          <w:numId w:val="58"/>
        </w:numPr>
        <w:tabs>
          <w:tab w:val="num" w:leader="none" w:pos="360"/>
          <w:tab w:val="left" w:pos="386"/>
        </w:tabs>
        <w:suppressAutoHyphens w:val="0"/>
        <w:spacing w:after="0" w:line="360" w:lineRule="auto"/>
        <w:jc w:val="both"/>
        <w:rPr>
          <w:sz w:val="28"/>
        </w:rPr>
      </w:pPr>
      <w:r>
        <w:rPr>
          <w:i/>
          <w:sz w:val="28"/>
        </w:rPr>
        <w:t xml:space="preserve"> Кубрякова Е.С.</w:t>
      </w:r>
      <w:r>
        <w:rPr>
          <w:sz w:val="28"/>
        </w:rPr>
        <w:t xml:space="preserve"> Об одном фрагменте концептуального анализа слова ПАМЯТ</w:t>
      </w:r>
      <w:r>
        <w:rPr>
          <w:spacing w:val="90"/>
          <w:sz w:val="28"/>
        </w:rPr>
        <w:t>Ь</w:t>
      </w:r>
      <w:r>
        <w:rPr>
          <w:sz w:val="28"/>
        </w:rPr>
        <w:t xml:space="preserve">// Логический анализ языка. Культурные концепты / Под ред. </w:t>
      </w:r>
      <w:r>
        <w:rPr>
          <w:sz w:val="28"/>
        </w:rPr>
        <w:br/>
        <w:t>Н.Д.Арутюновой. – М.: Наука, 1991. – С. 85-91.</w:t>
      </w:r>
    </w:p>
    <w:p w14:paraId="439B46EE" w14:textId="77777777" w:rsidR="00CC71B3" w:rsidRDefault="00CC71B3" w:rsidP="008822DE">
      <w:pPr>
        <w:pStyle w:val="2ffff8"/>
        <w:numPr>
          <w:ilvl w:val="0"/>
          <w:numId w:val="58"/>
        </w:numPr>
        <w:tabs>
          <w:tab w:val="num" w:leader="none" w:pos="360"/>
          <w:tab w:val="left" w:pos="386"/>
        </w:tabs>
        <w:suppressAutoHyphens w:val="0"/>
        <w:spacing w:after="0" w:line="360" w:lineRule="auto"/>
        <w:jc w:val="both"/>
        <w:rPr>
          <w:sz w:val="28"/>
        </w:rPr>
      </w:pPr>
      <w:r>
        <w:rPr>
          <w:i/>
          <w:sz w:val="28"/>
        </w:rPr>
        <w:t xml:space="preserve">  Кубрякова Е.С.</w:t>
      </w:r>
      <w:r>
        <w:rPr>
          <w:sz w:val="28"/>
        </w:rPr>
        <w:t xml:space="preserve"> Особенности речевой деятельности и проблемы внутреннего лексикона // Человеческий фактор в языке. Язык и порождение речи. – </w:t>
      </w:r>
      <w:r>
        <w:rPr>
          <w:sz w:val="28"/>
        </w:rPr>
        <w:br/>
        <w:t>М.: Наука, 1991. – С. 82-140.</w:t>
      </w:r>
    </w:p>
    <w:p w14:paraId="36FCE21E" w14:textId="77777777" w:rsidR="00CC71B3" w:rsidRDefault="00CC71B3" w:rsidP="008822DE">
      <w:pPr>
        <w:pStyle w:val="2ffff8"/>
        <w:numPr>
          <w:ilvl w:val="0"/>
          <w:numId w:val="58"/>
        </w:numPr>
        <w:tabs>
          <w:tab w:val="num" w:leader="none" w:pos="360"/>
          <w:tab w:val="left" w:pos="386"/>
        </w:tabs>
        <w:suppressAutoHyphens w:val="0"/>
        <w:spacing w:after="0" w:line="360" w:lineRule="auto"/>
        <w:jc w:val="both"/>
        <w:rPr>
          <w:sz w:val="28"/>
        </w:rPr>
      </w:pPr>
      <w:r>
        <w:rPr>
          <w:i/>
          <w:sz w:val="28"/>
        </w:rPr>
        <w:t xml:space="preserve"> Кубрякова Е. С.</w:t>
      </w:r>
      <w:r>
        <w:rPr>
          <w:sz w:val="28"/>
        </w:rPr>
        <w:t xml:space="preserve"> Концепт // Краткий словарь когнитивных терминов / Е.С.Кубрякова, В.З.Демьянков, Ю.Г.Панкрац, Л.Г.Лузина. – М.: МГУ </w:t>
      </w:r>
      <w:r>
        <w:rPr>
          <w:sz w:val="28"/>
        </w:rPr>
        <w:br/>
        <w:t>имени М.В.Ломоносова, 1997. – С. 90-93.</w:t>
      </w:r>
    </w:p>
    <w:p w14:paraId="1E7B6195"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Кубрякова Е.С </w:t>
      </w:r>
      <w:r>
        <w:rPr>
          <w:sz w:val="28"/>
        </w:rPr>
        <w:t>О новых путях исследования значения: Теория айсберга // Проблемы семантического описания единиц языка и речи. Материалы докл. междунар. науч. конф. – Ч. 1. – Минск: МГЛУ, 1998. – С. 27-43.</w:t>
      </w:r>
    </w:p>
    <w:p w14:paraId="7E5B4BF2"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Кубрякова Е.С.</w:t>
      </w:r>
      <w:r>
        <w:rPr>
          <w:sz w:val="28"/>
        </w:rPr>
        <w:t xml:space="preserve"> О понятиях дискурса и дискурсивного анализа </w:t>
      </w:r>
      <w:r>
        <w:rPr>
          <w:sz w:val="28"/>
        </w:rPr>
        <w:br/>
        <w:t xml:space="preserve">в современной лингвистике // Дискурс, речь, речевая деятельность: </w:t>
      </w:r>
      <w:r>
        <w:rPr>
          <w:sz w:val="28"/>
        </w:rPr>
        <w:lastRenderedPageBreak/>
        <w:t>функциональные и структурные аспекты: Сб. обзоров. – М.: Изд-во РАН ИНИОН, 2000. – С. 7-25.</w:t>
      </w:r>
    </w:p>
    <w:p w14:paraId="0F7D734F" w14:textId="77777777" w:rsidR="00CC71B3" w:rsidRDefault="00CC71B3" w:rsidP="008822DE">
      <w:pPr>
        <w:pStyle w:val="2ffff8"/>
        <w:numPr>
          <w:ilvl w:val="0"/>
          <w:numId w:val="58"/>
        </w:numPr>
        <w:tabs>
          <w:tab w:val="num" w:leader="none" w:pos="360"/>
          <w:tab w:val="left" w:pos="386"/>
        </w:tabs>
        <w:suppressAutoHyphens w:val="0"/>
        <w:spacing w:after="0" w:line="360" w:lineRule="auto"/>
        <w:jc w:val="both"/>
        <w:rPr>
          <w:sz w:val="28"/>
        </w:rPr>
      </w:pPr>
      <w:r>
        <w:rPr>
          <w:rStyle w:val="aff5"/>
          <w:sz w:val="28"/>
        </w:rPr>
        <w:t xml:space="preserve"> Кубрякова Е.С.</w:t>
      </w:r>
      <w:r>
        <w:rPr>
          <w:sz w:val="28"/>
        </w:rPr>
        <w:t xml:space="preserve"> Язык и знание. На пути получения знаний о языке: Части речи с когнитивной точки зрения. Роль языка в познании мира / Росийская академия наук Ин-т языкознания. – М.: Языки славянской культуры, </w:t>
      </w:r>
      <w:r>
        <w:rPr>
          <w:sz w:val="28"/>
        </w:rPr>
        <w:br/>
        <w:t>2004. – 560 с.</w:t>
      </w:r>
    </w:p>
    <w:p w14:paraId="5ABD62DB"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Курнаева Н.А., Рябов О.В.</w:t>
      </w:r>
      <w:r>
        <w:rPr>
          <w:sz w:val="28"/>
        </w:rPr>
        <w:t xml:space="preserve"> Свои и Чужие в идентификационных стратегиях интеллигентского дискурса // Интеллигенция XXI века: Тенденции </w:t>
      </w:r>
      <w:r>
        <w:rPr>
          <w:sz w:val="28"/>
        </w:rPr>
        <w:br/>
        <w:t xml:space="preserve">и трансформации. – Иваново: Феникс, 2003. – С. 69-72. </w:t>
      </w:r>
    </w:p>
    <w:p w14:paraId="2E865E80" w14:textId="77777777" w:rsidR="00CC71B3" w:rsidRDefault="00CC71B3" w:rsidP="008822DE">
      <w:pPr>
        <w:numPr>
          <w:ilvl w:val="0"/>
          <w:numId w:val="58"/>
        </w:numPr>
        <w:tabs>
          <w:tab w:val="num" w:leader="none" w:pos="360"/>
          <w:tab w:val="left" w:pos="386"/>
        </w:tabs>
        <w:suppressAutoHyphens w:val="0"/>
        <w:spacing w:line="360" w:lineRule="auto"/>
        <w:jc w:val="both"/>
        <w:rPr>
          <w:sz w:val="28"/>
        </w:rPr>
      </w:pPr>
      <w:r>
        <w:rPr>
          <w:i/>
          <w:sz w:val="28"/>
        </w:rPr>
        <w:t xml:space="preserve"> Кустова Г.И</w:t>
      </w:r>
      <w:r>
        <w:rPr>
          <w:sz w:val="28"/>
        </w:rPr>
        <w:t xml:space="preserve">. Неметафорические когнитивные модели в семантической деривации // Обработка текста и когнитивные технологии: Сб. / Р.К.Потапова, В.Д.Соловьев, В.Н.Поляков. – Вып. 4. – М.: МИСИС, </w:t>
      </w:r>
      <w:r>
        <w:rPr>
          <w:sz w:val="28"/>
        </w:rPr>
        <w:br/>
        <w:t>2000. – С. 204-218.</w:t>
      </w:r>
    </w:p>
    <w:p w14:paraId="73E42066"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Лакофф Дж.</w:t>
      </w:r>
      <w:r>
        <w:rPr>
          <w:sz w:val="28"/>
        </w:rPr>
        <w:t xml:space="preserve"> Когнитивное моделирование // Язык и интеллект / Пер. </w:t>
      </w:r>
      <w:r>
        <w:rPr>
          <w:sz w:val="28"/>
        </w:rPr>
        <w:br/>
        <w:t>с англ. и нем. – М.: Прогресс, 1995. – С. 143-184.</w:t>
      </w:r>
    </w:p>
    <w:p w14:paraId="11BBE956" w14:textId="77777777" w:rsidR="00CC71B3" w:rsidRDefault="00CC71B3" w:rsidP="008822DE">
      <w:pPr>
        <w:pStyle w:val="2ffff8"/>
        <w:numPr>
          <w:ilvl w:val="0"/>
          <w:numId w:val="58"/>
        </w:numPr>
        <w:tabs>
          <w:tab w:val="clear" w:pos="360"/>
          <w:tab w:val="left" w:pos="567"/>
        </w:tabs>
        <w:suppressAutoHyphens w:val="0"/>
        <w:spacing w:after="0" w:line="360" w:lineRule="auto"/>
        <w:jc w:val="both"/>
        <w:rPr>
          <w:sz w:val="28"/>
        </w:rPr>
      </w:pPr>
      <w:r>
        <w:rPr>
          <w:i/>
          <w:sz w:val="28"/>
        </w:rPr>
        <w:t xml:space="preserve">Лассан Э. </w:t>
      </w:r>
      <w:r>
        <w:rPr>
          <w:sz w:val="28"/>
        </w:rPr>
        <w:t xml:space="preserve">Дискурс власти и инакомыслия в СССР: </w:t>
      </w:r>
      <w:r>
        <w:rPr>
          <w:sz w:val="28"/>
        </w:rPr>
        <w:br/>
        <w:t xml:space="preserve">когнитивно-риторический анализ. – Вильнюс: Изд-во Вильнюс. ун-та, </w:t>
      </w:r>
      <w:r>
        <w:rPr>
          <w:sz w:val="28"/>
        </w:rPr>
        <w:br/>
        <w:t>1995. – 232 с.</w:t>
      </w:r>
    </w:p>
    <w:p w14:paraId="70F33A84"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pacing w:val="4"/>
          <w:sz w:val="28"/>
        </w:rPr>
      </w:pPr>
      <w:r>
        <w:rPr>
          <w:i/>
          <w:spacing w:val="4"/>
          <w:sz w:val="28"/>
        </w:rPr>
        <w:t>Левенталь Р.</w:t>
      </w:r>
      <w:r>
        <w:rPr>
          <w:spacing w:val="4"/>
          <w:sz w:val="28"/>
        </w:rPr>
        <w:t xml:space="preserve"> Черты общности разделенной Европы. – М.: Знание, 1993. – 243 с. </w:t>
      </w:r>
    </w:p>
    <w:p w14:paraId="3E18D596"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Лотман Ю.М. </w:t>
      </w:r>
      <w:r>
        <w:rPr>
          <w:sz w:val="28"/>
        </w:rPr>
        <w:t>Внутри мыслящих миров: Человек – текст – семиосфера – история. – М.: ЯРК, 1996. – 464 с.</w:t>
      </w:r>
    </w:p>
    <w:p w14:paraId="59C6AA3E"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Лощилов И. </w:t>
      </w:r>
      <w:r>
        <w:rPr>
          <w:sz w:val="28"/>
        </w:rPr>
        <w:t xml:space="preserve">Пушкинская “Осень”: “Медицинский дискурс” и поэтика сдвига // </w:t>
      </w:r>
      <w:hyperlink r:id="rId27" w:history="1">
        <w:r>
          <w:rPr>
            <w:rStyle w:val="af1"/>
          </w:rPr>
          <w:t>http://www.durov.com/literature2/loshilov-01.htm</w:t>
        </w:r>
      </w:hyperlink>
      <w:r>
        <w:rPr>
          <w:sz w:val="28"/>
        </w:rPr>
        <w:t xml:space="preserve"> – 2002.</w:t>
      </w:r>
    </w:p>
    <w:p w14:paraId="357DE2B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Луньова Т.В</w:t>
      </w:r>
      <w:r>
        <w:rPr>
          <w:sz w:val="28"/>
        </w:rPr>
        <w:t>. Поняття моделі в сучасній когнітивній лінгвістиці // Аспекти дослідження іноземниїх мов і лінгвометодичні основи викладання: Зб. наук. праць. – Полтава: Техсервіс, 2006. – С. 92-99.</w:t>
      </w:r>
    </w:p>
    <w:p w14:paraId="396E75CB"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Ляпин С.Х.</w:t>
      </w:r>
      <w:r>
        <w:rPr>
          <w:sz w:val="28"/>
        </w:rPr>
        <w:t xml:space="preserve"> Концептология: к становлению подхода // Концепты: Научные труды Центрконцепта. – Вып. 1. – Архангельськ: Изд-во Поморск. гос. ун-та, 1997. – С. 69-77. </w:t>
      </w:r>
    </w:p>
    <w:p w14:paraId="5DA9D040"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lastRenderedPageBreak/>
        <w:t>Майхрович А.</w:t>
      </w:r>
      <w:r>
        <w:rPr>
          <w:sz w:val="28"/>
        </w:rPr>
        <w:t xml:space="preserve"> Идеология: сущность, назначение, возможности. – Минск: Право и экономика, 2001. – 78 с.</w:t>
      </w:r>
    </w:p>
    <w:p w14:paraId="56A7097B"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Макаров М.Л.</w:t>
      </w:r>
      <w:r>
        <w:rPr>
          <w:sz w:val="28"/>
        </w:rPr>
        <w:t xml:space="preserve"> Интерпретативный анализ дискурса в малой группе. – Тверь: Изд-во Тверск. ун-та, 1998. – 200 с.</w:t>
      </w:r>
    </w:p>
    <w:p w14:paraId="6123928B"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Макаров М.Л</w:t>
      </w:r>
      <w:r>
        <w:rPr>
          <w:sz w:val="28"/>
        </w:rPr>
        <w:t xml:space="preserve">. Основы теории дискурса. – М.: ИТДГК “Гнозис”, </w:t>
      </w:r>
      <w:r>
        <w:rPr>
          <w:sz w:val="28"/>
        </w:rPr>
        <w:br/>
        <w:t>2003. – 280 с.</w:t>
      </w:r>
    </w:p>
    <w:p w14:paraId="2CB9B6B0"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Малиновська І.В.</w:t>
      </w:r>
      <w:r>
        <w:rPr>
          <w:sz w:val="28"/>
        </w:rPr>
        <w:t xml:space="preserve"> Ідеологема як категорія дискурсології // Мовні </w:t>
      </w:r>
      <w:r>
        <w:rPr>
          <w:sz w:val="28"/>
        </w:rPr>
        <w:br/>
        <w:t>і концептуальні картини світу: Зб. наук. пр. – К.: Вид-во Київськ. нац. ун-ту імені Тараса Шевченка, 2004. – №10. – С. 380-391.</w:t>
      </w:r>
    </w:p>
    <w:p w14:paraId="6BA24FC2"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Масленникова Е.И. </w:t>
      </w:r>
      <w:r>
        <w:rPr>
          <w:sz w:val="28"/>
        </w:rPr>
        <w:t xml:space="preserve">Фреймовое представление семантики текста // </w:t>
      </w:r>
      <w:hyperlink r:id="rId28" w:history="1">
        <w:r>
          <w:rPr>
            <w:rStyle w:val="af1"/>
          </w:rPr>
          <w:t>http://libelli.narod.ru/sonnet66/Russian/maslennikova/frame. html</w:t>
        </w:r>
      </w:hyperlink>
      <w:r>
        <w:rPr>
          <w:sz w:val="28"/>
        </w:rPr>
        <w:t xml:space="preserve"> – 2000.</w:t>
      </w:r>
    </w:p>
    <w:p w14:paraId="4CDAACCD"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Маслова В.А.</w:t>
      </w:r>
      <w:r>
        <w:rPr>
          <w:sz w:val="28"/>
        </w:rPr>
        <w:t xml:space="preserve"> Преданья старины глубокой в зеркале языка. – Минск: Пейто, 1997. – 213 с.</w:t>
      </w:r>
    </w:p>
    <w:p w14:paraId="7C2420E4"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Маслова В.А.</w:t>
      </w:r>
      <w:r>
        <w:rPr>
          <w:sz w:val="28"/>
        </w:rPr>
        <w:t xml:space="preserve"> Филологический анализ поэтического текста. – Минск: БРФФИ, 1999. – 208 с. </w:t>
      </w:r>
    </w:p>
    <w:p w14:paraId="110EC4AA"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pacing w:val="3"/>
          <w:sz w:val="28"/>
        </w:rPr>
      </w:pPr>
      <w:r>
        <w:rPr>
          <w:i/>
          <w:sz w:val="28"/>
        </w:rPr>
        <w:t>Минский М.</w:t>
      </w:r>
      <w:r>
        <w:rPr>
          <w:sz w:val="28"/>
        </w:rPr>
        <w:t xml:space="preserve"> Фреймы для представления знаний / Пер. с англ.</w:t>
      </w:r>
      <w:r>
        <w:rPr>
          <w:spacing w:val="3"/>
          <w:sz w:val="28"/>
        </w:rPr>
        <w:t xml:space="preserve"> </w:t>
      </w:r>
      <w:r>
        <w:rPr>
          <w:spacing w:val="3"/>
          <w:sz w:val="28"/>
        </w:rPr>
        <w:br/>
        <w:t>О.Н.Гринбаума. – М.: Энергия, 1979. – 152 с.</w:t>
      </w:r>
    </w:p>
    <w:p w14:paraId="7E9B6EB8"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Миронова П.О</w:t>
      </w:r>
      <w:r>
        <w:rPr>
          <w:sz w:val="28"/>
        </w:rPr>
        <w:t>. Стратегия редукционизма в современном политическом дискурсе: Когнитивно-прагматический аспект: Автореф. дис. … канд. филол. наук: 10.02.01 / Омск. гос. ун-т. – Екатеринбург, 2003. – 23 с.</w:t>
      </w:r>
    </w:p>
    <w:p w14:paraId="2BF3753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Мирошниченко А.А.</w:t>
      </w:r>
      <w:r>
        <w:rPr>
          <w:sz w:val="28"/>
        </w:rPr>
        <w:t xml:space="preserve"> Public relations в общественно-политической сфере. Провинциальная практика. – М.: Экспертное бюро, 1998. – 230 с. // </w:t>
      </w:r>
      <w:hyperlink r:id="rId29" w:history="1">
        <w:r>
          <w:rPr>
            <w:rStyle w:val="af1"/>
          </w:rPr>
          <w:t>http://www.hmao.wsnet.ru/power/izcom/vybory/ sovet/imidj1.htm</w:t>
        </w:r>
      </w:hyperlink>
      <w:r>
        <w:rPr>
          <w:sz w:val="28"/>
        </w:rPr>
        <w:t xml:space="preserve"> – 2000.</w:t>
      </w:r>
    </w:p>
    <w:p w14:paraId="35E3A574"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Моисеева</w:t>
      </w:r>
      <w:r>
        <w:rPr>
          <w:sz w:val="28"/>
        </w:rPr>
        <w:t xml:space="preserve"> </w:t>
      </w:r>
      <w:r>
        <w:rPr>
          <w:i/>
          <w:sz w:val="28"/>
        </w:rPr>
        <w:t>С.А</w:t>
      </w:r>
      <w:r>
        <w:rPr>
          <w:sz w:val="28"/>
        </w:rPr>
        <w:t xml:space="preserve">., </w:t>
      </w:r>
      <w:r>
        <w:rPr>
          <w:i/>
          <w:sz w:val="28"/>
        </w:rPr>
        <w:t>Cоболева Т.Е.</w:t>
      </w:r>
      <w:r>
        <w:rPr>
          <w:sz w:val="28"/>
        </w:rPr>
        <w:t xml:space="preserve"> Аргументативная направленность частновопросительных предложений</w:t>
      </w:r>
      <w:r>
        <w:rPr>
          <w:b/>
          <w:sz w:val="28"/>
        </w:rPr>
        <w:t xml:space="preserve"> </w:t>
      </w:r>
      <w:r>
        <w:rPr>
          <w:sz w:val="28"/>
        </w:rPr>
        <w:t>//</w:t>
      </w:r>
      <w:r>
        <w:rPr>
          <w:b/>
          <w:sz w:val="28"/>
        </w:rPr>
        <w:t xml:space="preserve"> </w:t>
      </w:r>
      <w:hyperlink r:id="rId30" w:history="1">
        <w:r>
          <w:rPr>
            <w:rStyle w:val="af1"/>
          </w:rPr>
          <w:t>http://www.kcn.ru/tat_ru/universitet/conf/ LENCA-2/293.pdf</w:t>
        </w:r>
      </w:hyperlink>
      <w:r>
        <w:rPr>
          <w:sz w:val="28"/>
        </w:rPr>
        <w:t xml:space="preserve"> – 2004.</w:t>
      </w:r>
    </w:p>
    <w:p w14:paraId="794F2602"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Неретина С.С.</w:t>
      </w:r>
      <w:r>
        <w:rPr>
          <w:sz w:val="28"/>
        </w:rPr>
        <w:t xml:space="preserve"> Слово и текст в средневековой культуре: Концептуализм Петра Абеляра. – М.: Гнозис, 1996. – 182 с.</w:t>
      </w:r>
    </w:p>
    <w:p w14:paraId="6C7216E1"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Неретина С.С.</w:t>
      </w:r>
      <w:r>
        <w:rPr>
          <w:sz w:val="28"/>
        </w:rPr>
        <w:t xml:space="preserve"> Тропы и концепты. – М.: ИФ РАН, 1999. – 357 с.</w:t>
      </w:r>
    </w:p>
    <w:p w14:paraId="6FE4B530"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lastRenderedPageBreak/>
        <w:t>Онуфрів С.Т</w:t>
      </w:r>
      <w:r>
        <w:rPr>
          <w:sz w:val="28"/>
        </w:rPr>
        <w:t xml:space="preserve">. Політичний дискурс ЗМІ України у світовому інформаційному просторі: Дис. ... канд. філол. наук: 10.01.08. – Львів, </w:t>
      </w:r>
      <w:r>
        <w:rPr>
          <w:sz w:val="28"/>
        </w:rPr>
        <w:br/>
        <w:t xml:space="preserve">2005. – 193 с. </w:t>
      </w:r>
    </w:p>
    <w:p w14:paraId="3407F198"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Орлова Э.А. </w:t>
      </w:r>
      <w:r>
        <w:rPr>
          <w:sz w:val="28"/>
        </w:rPr>
        <w:t xml:space="preserve">Введение в социальную и культурную антропологию. – </w:t>
      </w:r>
      <w:r>
        <w:rPr>
          <w:sz w:val="28"/>
        </w:rPr>
        <w:br/>
        <w:t>М.: Изд-во МГИК, 1994.– 543 с.</w:t>
      </w:r>
    </w:p>
    <w:p w14:paraId="2FCC112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Падучева Е.В.</w:t>
      </w:r>
      <w:r>
        <w:rPr>
          <w:sz w:val="28"/>
        </w:rPr>
        <w:t xml:space="preserve"> Проблема коммуникативной неудачи в сказках Льюиса Кэрролла // </w:t>
      </w:r>
      <w:r>
        <w:rPr>
          <w:sz w:val="28"/>
          <w:lang w:val="en-US"/>
        </w:rPr>
        <w:t>Tekst</w:t>
      </w:r>
      <w:r>
        <w:rPr>
          <w:sz w:val="28"/>
        </w:rPr>
        <w:t xml:space="preserve"> </w:t>
      </w:r>
      <w:r>
        <w:rPr>
          <w:sz w:val="28"/>
          <w:lang w:val="en-US"/>
        </w:rPr>
        <w:t>i</w:t>
      </w:r>
      <w:r>
        <w:rPr>
          <w:sz w:val="28"/>
        </w:rPr>
        <w:t xml:space="preserve"> </w:t>
      </w:r>
      <w:r>
        <w:rPr>
          <w:sz w:val="28"/>
          <w:lang w:val="en-US"/>
        </w:rPr>
        <w:t>zdanie</w:t>
      </w:r>
      <w:r>
        <w:rPr>
          <w:sz w:val="28"/>
        </w:rPr>
        <w:t xml:space="preserve">: </w:t>
      </w:r>
      <w:r>
        <w:rPr>
          <w:sz w:val="28"/>
          <w:lang w:val="en-US"/>
        </w:rPr>
        <w:t>Zbi</w:t>
      </w:r>
      <w:r>
        <w:rPr>
          <w:sz w:val="28"/>
        </w:rPr>
        <w:t>ó</w:t>
      </w:r>
      <w:r>
        <w:rPr>
          <w:sz w:val="28"/>
          <w:lang w:val="en-US"/>
        </w:rPr>
        <w:t>r</w:t>
      </w:r>
      <w:r>
        <w:rPr>
          <w:sz w:val="28"/>
        </w:rPr>
        <w:t xml:space="preserve"> </w:t>
      </w:r>
      <w:r>
        <w:rPr>
          <w:sz w:val="28"/>
          <w:lang w:val="en-US"/>
        </w:rPr>
        <w:t>studi</w:t>
      </w:r>
      <w:r>
        <w:rPr>
          <w:sz w:val="28"/>
        </w:rPr>
        <w:t>ó</w:t>
      </w:r>
      <w:r>
        <w:rPr>
          <w:sz w:val="28"/>
          <w:lang w:val="en-US"/>
        </w:rPr>
        <w:t>w</w:t>
      </w:r>
      <w:r>
        <w:rPr>
          <w:sz w:val="28"/>
        </w:rPr>
        <w:t xml:space="preserve">. – </w:t>
      </w:r>
      <w:r>
        <w:rPr>
          <w:sz w:val="28"/>
          <w:lang w:val="en-US"/>
        </w:rPr>
        <w:t>Wroc</w:t>
      </w:r>
      <w:r>
        <w:rPr>
          <w:sz w:val="28"/>
        </w:rPr>
        <w:t>ł</w:t>
      </w:r>
      <w:r>
        <w:rPr>
          <w:sz w:val="28"/>
          <w:lang w:val="en-US"/>
        </w:rPr>
        <w:t>aw</w:t>
      </w:r>
      <w:r>
        <w:rPr>
          <w:sz w:val="28"/>
        </w:rPr>
        <w:t xml:space="preserve">: </w:t>
      </w:r>
      <w:r>
        <w:rPr>
          <w:sz w:val="28"/>
          <w:lang w:val="en-US"/>
        </w:rPr>
        <w:t>Ossolineum</w:t>
      </w:r>
      <w:r>
        <w:rPr>
          <w:sz w:val="28"/>
        </w:rPr>
        <w:t xml:space="preserve">, </w:t>
      </w:r>
      <w:r>
        <w:rPr>
          <w:sz w:val="28"/>
        </w:rPr>
        <w:br/>
        <w:t xml:space="preserve">1983. – </w:t>
      </w:r>
      <w:r>
        <w:rPr>
          <w:sz w:val="28"/>
          <w:lang w:val="en-US"/>
        </w:rPr>
        <w:t>S</w:t>
      </w:r>
      <w:r>
        <w:rPr>
          <w:sz w:val="28"/>
        </w:rPr>
        <w:t xml:space="preserve">. 139-160. </w:t>
      </w:r>
    </w:p>
    <w:p w14:paraId="42BA390A"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Паршин П.Б.</w:t>
      </w:r>
      <w:r>
        <w:rPr>
          <w:sz w:val="28"/>
        </w:rPr>
        <w:t xml:space="preserve"> Лингвистические методы в концептуальной реконструкции // Системные исследования. – М.: Наука, 1986. – С. 386-425.</w:t>
      </w:r>
    </w:p>
    <w:p w14:paraId="7D2B1FDA"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Паршин П.Б. </w:t>
      </w:r>
      <w:r>
        <w:rPr>
          <w:sz w:val="28"/>
        </w:rPr>
        <w:t xml:space="preserve">Исследовательские практики, предмет и методы политической лингвистики // </w:t>
      </w:r>
      <w:r>
        <w:rPr>
          <w:sz w:val="28"/>
          <w:lang w:val="en-US"/>
        </w:rPr>
        <w:t>Scripta</w:t>
      </w:r>
      <w:r>
        <w:rPr>
          <w:sz w:val="28"/>
        </w:rPr>
        <w:t xml:space="preserve"> </w:t>
      </w:r>
      <w:r>
        <w:rPr>
          <w:sz w:val="28"/>
          <w:lang w:val="en-US"/>
        </w:rPr>
        <w:t>lingisticae</w:t>
      </w:r>
      <w:r>
        <w:rPr>
          <w:sz w:val="28"/>
        </w:rPr>
        <w:t xml:space="preserve"> </w:t>
      </w:r>
      <w:r>
        <w:rPr>
          <w:sz w:val="28"/>
          <w:lang w:val="en-US"/>
        </w:rPr>
        <w:t>applicatae</w:t>
      </w:r>
      <w:r>
        <w:rPr>
          <w:sz w:val="28"/>
        </w:rPr>
        <w:t>. Проблемы прикладной лингвистики: Сб. ст. – М.: Азбуковник, 2001. – С. 181-208.</w:t>
      </w:r>
    </w:p>
    <w:p w14:paraId="7A71EB9F"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Пеетерс-Подгаевская А</w:t>
      </w:r>
      <w:r>
        <w:rPr>
          <w:sz w:val="28"/>
        </w:rPr>
        <w:t xml:space="preserve">. Проблемы обратной концептуализации локальных объектов в русском языке и его диалектах // Русский язык: исторические судьбы и современность. – М.: МГУ, 2001 // </w:t>
      </w:r>
      <w:hyperlink r:id="rId31" w:history="1">
        <w:r>
          <w:rPr>
            <w:rStyle w:val="af1"/>
          </w:rPr>
          <w:t>http://www.ruslangcongress. newmail.ru/ru/sch_16.htm</w:t>
        </w:r>
      </w:hyperlink>
    </w:p>
    <w:p w14:paraId="7F6935A8"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Пинежанинова Н.П.</w:t>
      </w:r>
      <w:r>
        <w:rPr>
          <w:sz w:val="28"/>
        </w:rPr>
        <w:t xml:space="preserve"> Концепт “крыла” в поэзии Марины Цветаевой. – СПб., 1999 // </w:t>
      </w:r>
      <w:hyperlink r:id="rId32" w:history="1">
        <w:r>
          <w:rPr>
            <w:rStyle w:val="af1"/>
          </w:rPr>
          <w:t>http://tatooine.fortunecity.com/farmer/54/natalia/koncept.htm</w:t>
        </w:r>
      </w:hyperlink>
      <w:r>
        <w:rPr>
          <w:sz w:val="28"/>
        </w:rPr>
        <w:t xml:space="preserve"> – 2002.</w:t>
      </w:r>
    </w:p>
    <w:p w14:paraId="023C7AD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rFonts w:eastAsia="Arial Unicode MS"/>
          <w:i/>
          <w:sz w:val="28"/>
        </w:rPr>
        <w:t>Пирогова Ю.К.</w:t>
      </w:r>
      <w:r>
        <w:rPr>
          <w:rFonts w:eastAsia="Arial Unicode MS"/>
          <w:sz w:val="28"/>
        </w:rPr>
        <w:t xml:space="preserve"> Стратегии коммуникативного воздействия в рекламе: опыт типологизации // </w:t>
      </w:r>
      <w:hyperlink r:id="rId33" w:history="1">
        <w:r>
          <w:rPr>
            <w:rStyle w:val="af1"/>
          </w:rPr>
          <w:t>http://www.psycho.ru/papers/mag/2003042141</w:t>
        </w:r>
      </w:hyperlink>
      <w:r>
        <w:rPr>
          <w:sz w:val="28"/>
        </w:rPr>
        <w:t xml:space="preserve"> – 2003.</w:t>
      </w:r>
    </w:p>
    <w:p w14:paraId="6540AFD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Полюжин М.М., Венжинович Н.Ф</w:t>
      </w:r>
      <w:r>
        <w:rPr>
          <w:sz w:val="28"/>
        </w:rPr>
        <w:t xml:space="preserve">. Концепт як базова когнітивна сутність // Мовні і концептуальні картини світу: Зб. наук. пр. – К.: КНУ імені Тараса Шевченка, 2001. – №5. – С. 182-184. </w:t>
      </w:r>
    </w:p>
    <w:p w14:paraId="7DA5C37C"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Попов</w:t>
      </w:r>
      <w:r>
        <w:rPr>
          <w:i/>
          <w:spacing w:val="-406"/>
          <w:sz w:val="28"/>
        </w:rPr>
        <w:t xml:space="preserve">а </w:t>
      </w:r>
      <w:r>
        <w:rPr>
          <w:i/>
          <w:sz w:val="28"/>
        </w:rPr>
        <w:t>Е.А.</w:t>
      </w:r>
      <w:r>
        <w:rPr>
          <w:sz w:val="28"/>
        </w:rPr>
        <w:t xml:space="preserve"> Политический дискурс как предмет </w:t>
      </w:r>
      <w:r>
        <w:rPr>
          <w:sz w:val="28"/>
        </w:rPr>
        <w:br/>
        <w:t xml:space="preserve">культурно-лингвистического изучения // Языковая личность: </w:t>
      </w:r>
      <w:r>
        <w:rPr>
          <w:sz w:val="28"/>
        </w:rPr>
        <w:br/>
        <w:t xml:space="preserve">проблемы значения и смысла: Сб. науч. тр. – Волгоград: Перемена, </w:t>
      </w:r>
      <w:r>
        <w:rPr>
          <w:sz w:val="28"/>
        </w:rPr>
        <w:br/>
        <w:t>1994. – С. 143-152.</w:t>
      </w:r>
    </w:p>
    <w:p w14:paraId="5B4965BB"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Попова З.Д., Стернин И.А.</w:t>
      </w:r>
      <w:r>
        <w:rPr>
          <w:sz w:val="28"/>
        </w:rPr>
        <w:t xml:space="preserve"> Понятие “концепт” в лингвистических исследованиях . – Воронеж: Воронежск. гос. ун-т, 1999. – 30 с. </w:t>
      </w:r>
    </w:p>
    <w:p w14:paraId="29D0902D"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lastRenderedPageBreak/>
        <w:t>Почепцов Г.Г</w:t>
      </w:r>
      <w:r>
        <w:rPr>
          <w:sz w:val="28"/>
        </w:rPr>
        <w:t xml:space="preserve">. Теорія комунікації. – К.: Видавничий центр КНУ, </w:t>
      </w:r>
      <w:r>
        <w:rPr>
          <w:sz w:val="28"/>
        </w:rPr>
        <w:br/>
        <w:t>1999. – 278 с.</w:t>
      </w:r>
    </w:p>
    <w:p w14:paraId="4137CEA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Присяжнюк Л</w:t>
      </w:r>
      <w:r>
        <w:rPr>
          <w:sz w:val="28"/>
        </w:rPr>
        <w:t>.</w:t>
      </w:r>
      <w:r>
        <w:rPr>
          <w:i/>
          <w:sz w:val="28"/>
        </w:rPr>
        <w:t>Ф.</w:t>
      </w:r>
      <w:r>
        <w:rPr>
          <w:sz w:val="28"/>
        </w:rPr>
        <w:t xml:space="preserve"> СВІЙ / ЧУЖИЙ у художній семантиці (на матеріалі романів Г.Гріна) // Вісник Житомирського державного університету. – Філологічні науки. – Вип. 22. – Житомир: Вид-во Житомирськ. держ. ун-ту імені Івана Франка , 2005. – С. 129-132.</w:t>
      </w:r>
    </w:p>
    <w:p w14:paraId="14FF1736"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Прихода Я.І. </w:t>
      </w:r>
      <w:r>
        <w:rPr>
          <w:sz w:val="28"/>
        </w:rPr>
        <w:t>Європа як концепт //</w:t>
      </w:r>
      <w:r>
        <w:rPr>
          <w:i/>
          <w:sz w:val="28"/>
        </w:rPr>
        <w:t xml:space="preserve"> </w:t>
      </w:r>
      <w:hyperlink r:id="rId34" w:history="1">
        <w:r>
          <w:rPr>
            <w:rStyle w:val="af1"/>
          </w:rPr>
          <w:t>http://journlib.univ.kiev.ua/index.php?act= article&amp;article=268</w:t>
        </w:r>
      </w:hyperlink>
      <w:r>
        <w:rPr>
          <w:sz w:val="28"/>
        </w:rPr>
        <w:t xml:space="preserve"> – 2003.</w:t>
      </w:r>
    </w:p>
    <w:p w14:paraId="192A3DD9"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Приходько А.</w:t>
      </w:r>
      <w:r>
        <w:rPr>
          <w:sz w:val="28"/>
        </w:rPr>
        <w:t>М. Складносурядне речення в сучасній німецькій мові: синтактика, семантика, прагматика: Автореф. дис. ... д-ра філол. наук.: 10.02.04 / Київськ. нац. ун-т імені Тараса Шевченка. – К., 2002. – 35 с.</w:t>
      </w:r>
    </w:p>
    <w:p w14:paraId="04936F66"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Рассохина М.В.</w:t>
      </w:r>
      <w:r>
        <w:rPr>
          <w:sz w:val="28"/>
        </w:rPr>
        <w:t xml:space="preserve"> Метафора в языке социологической теории.– М.: Московск. высш. шк. соц. и эконом. наук, 2001. – 80 с. </w:t>
      </w:r>
    </w:p>
    <w:p w14:paraId="27254D0F"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Роль</w:t>
      </w:r>
      <w:r>
        <w:rPr>
          <w:sz w:val="28"/>
        </w:rPr>
        <w:t xml:space="preserve"> человеческого фактора в языке: Язык и картина мира / Б.А.Серебренников, Е.С.Кубрякова, В.М.Постовалова и др. – М.: Наука, </w:t>
      </w:r>
      <w:r>
        <w:rPr>
          <w:sz w:val="28"/>
        </w:rPr>
        <w:br/>
        <w:t xml:space="preserve">1988. – 216 с. </w:t>
      </w:r>
    </w:p>
    <w:p w14:paraId="5D0A0A58"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 xml:space="preserve">Романов А.А. </w:t>
      </w:r>
      <w:r>
        <w:rPr>
          <w:sz w:val="28"/>
        </w:rPr>
        <w:t>Системный анализ регулятивных средств диалогического общения. – М.: Ин-т языкознания АН СССР, 1988. – 183 с.</w:t>
      </w:r>
    </w:p>
    <w:p w14:paraId="653BC043"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rStyle w:val="afc"/>
          <w:b w:val="0"/>
          <w:i/>
          <w:sz w:val="28"/>
        </w:rPr>
        <w:t>Рыбаков В.А.</w:t>
      </w:r>
      <w:r>
        <w:rPr>
          <w:sz w:val="28"/>
        </w:rPr>
        <w:t xml:space="preserve"> К вопросу о роли идеологии в современном государстве // Вестник Омскомского университета. – Вып. 1. – 1998. – С. 91-93</w:t>
      </w:r>
      <w:r>
        <w:rPr>
          <w:b/>
          <w:sz w:val="28"/>
        </w:rPr>
        <w:t xml:space="preserve"> //</w:t>
      </w:r>
      <w:r>
        <w:rPr>
          <w:b/>
        </w:rPr>
        <w:t xml:space="preserve"> </w:t>
      </w:r>
      <w:hyperlink w:history="1">
        <w:r>
          <w:rPr>
            <w:rStyle w:val="af1"/>
            <w:lang w:val="en-US"/>
          </w:rPr>
          <w:t>http</w:t>
        </w:r>
        <w:r>
          <w:rPr>
            <w:rStyle w:val="af1"/>
          </w:rPr>
          <w:t>://</w:t>
        </w:r>
        <w:r>
          <w:rPr>
            <w:rStyle w:val="af1"/>
            <w:lang w:val="en-US"/>
          </w:rPr>
          <w:t>www</w:t>
        </w:r>
        <w:r>
          <w:rPr>
            <w:rStyle w:val="af1"/>
          </w:rPr>
          <w:t>.</w:t>
        </w:r>
        <w:r>
          <w:rPr>
            <w:rStyle w:val="af1"/>
            <w:lang w:val="en-US"/>
          </w:rPr>
          <w:t>omsu</w:t>
        </w:r>
        <w:r>
          <w:rPr>
            <w:rStyle w:val="af1"/>
          </w:rPr>
          <w:t xml:space="preserve">. </w:t>
        </w:r>
        <w:r>
          <w:rPr>
            <w:rStyle w:val="af1"/>
            <w:lang w:val="en-US"/>
          </w:rPr>
          <w:t>omskreg</w:t>
        </w:r>
        <w:r>
          <w:rPr>
            <w:rStyle w:val="af1"/>
          </w:rPr>
          <w:t>.</w:t>
        </w:r>
        <w:r>
          <w:rPr>
            <w:rStyle w:val="af1"/>
            <w:lang w:val="en-US"/>
          </w:rPr>
          <w:t>ru</w:t>
        </w:r>
        <w:r>
          <w:rPr>
            <w:rStyle w:val="af1"/>
          </w:rPr>
          <w:t>/</w:t>
        </w:r>
        <w:r>
          <w:rPr>
            <w:rStyle w:val="af1"/>
            <w:lang w:val="en-US"/>
          </w:rPr>
          <w:t>vestnik</w:t>
        </w:r>
        <w:r>
          <w:rPr>
            <w:rStyle w:val="af1"/>
          </w:rPr>
          <w:t>/</w:t>
        </w:r>
        <w:r>
          <w:rPr>
            <w:rStyle w:val="af1"/>
            <w:lang w:val="en-US"/>
          </w:rPr>
          <w:t>articles</w:t>
        </w:r>
        <w:r>
          <w:rPr>
            <w:rStyle w:val="af1"/>
          </w:rPr>
          <w:t>/</w:t>
        </w:r>
        <w:r>
          <w:rPr>
            <w:rStyle w:val="af1"/>
            <w:lang w:val="en-US"/>
          </w:rPr>
          <w:t>y</w:t>
        </w:r>
        <w:r>
          <w:rPr>
            <w:rStyle w:val="af1"/>
          </w:rPr>
          <w:t>1998-</w:t>
        </w:r>
        <w:r>
          <w:rPr>
            <w:rStyle w:val="af1"/>
            <w:lang w:val="en-US"/>
          </w:rPr>
          <w:t>i</w:t>
        </w:r>
        <w:r>
          <w:rPr>
            <w:rStyle w:val="af1"/>
          </w:rPr>
          <w:t>1/</w:t>
        </w:r>
        <w:r>
          <w:rPr>
            <w:rStyle w:val="af1"/>
            <w:lang w:val="en-US"/>
          </w:rPr>
          <w:t>a</w:t>
        </w:r>
        <w:r>
          <w:rPr>
            <w:rStyle w:val="af1"/>
          </w:rPr>
          <w:t>091/</w:t>
        </w:r>
        <w:r>
          <w:rPr>
            <w:rStyle w:val="af1"/>
            <w:lang w:val="en-US"/>
          </w:rPr>
          <w:t>article</w:t>
        </w:r>
        <w:r>
          <w:rPr>
            <w:rStyle w:val="af1"/>
          </w:rPr>
          <w:t>.</w:t>
        </w:r>
        <w:r>
          <w:rPr>
            <w:rStyle w:val="af1"/>
            <w:lang w:val="en-US"/>
          </w:rPr>
          <w:t>html</w:t>
        </w:r>
      </w:hyperlink>
      <w:r>
        <w:rPr>
          <w:sz w:val="28"/>
        </w:rPr>
        <w:t xml:space="preserve"> – 1998. </w:t>
      </w:r>
    </w:p>
    <w:p w14:paraId="404BB291"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Руженцева Н.Б</w:t>
      </w:r>
      <w:r>
        <w:rPr>
          <w:sz w:val="28"/>
        </w:rPr>
        <w:t xml:space="preserve">. Дискредитирующие тактики в газетно-журнальном политическом дискурсе // Язык. Система. Личность. Языковая игра как вид лингвокреативной деятельности. Формирование языковой личности </w:t>
      </w:r>
      <w:r>
        <w:rPr>
          <w:sz w:val="28"/>
        </w:rPr>
        <w:br/>
        <w:t>в онтогенезе: Материалы докладов и сообщений. – Екатеринбург: Изд-во Уральск. гос. пед. ун-та, 2002. – С. 39-43.</w:t>
      </w:r>
    </w:p>
    <w:p w14:paraId="330E318E" w14:textId="77777777" w:rsidR="00CC71B3" w:rsidRDefault="00CC71B3" w:rsidP="008822DE">
      <w:pPr>
        <w:numPr>
          <w:ilvl w:val="0"/>
          <w:numId w:val="58"/>
        </w:numPr>
        <w:tabs>
          <w:tab w:val="clear" w:pos="360"/>
          <w:tab w:val="left" w:pos="386"/>
          <w:tab w:val="num" w:leader="none" w:pos="567"/>
        </w:tabs>
        <w:suppressAutoHyphens w:val="0"/>
        <w:spacing w:line="360" w:lineRule="auto"/>
        <w:jc w:val="both"/>
        <w:rPr>
          <w:sz w:val="28"/>
        </w:rPr>
      </w:pPr>
      <w:r>
        <w:rPr>
          <w:i/>
          <w:sz w:val="28"/>
        </w:rPr>
        <w:t>Саид Э</w:t>
      </w:r>
      <w:r>
        <w:rPr>
          <w:sz w:val="28"/>
        </w:rPr>
        <w:t xml:space="preserve">. Европа и ее “чужие”: арабская перспектива // Керни Р. Диалоги </w:t>
      </w:r>
      <w:r>
        <w:rPr>
          <w:sz w:val="28"/>
        </w:rPr>
        <w:br/>
        <w:t>о Европе / Пер. с англ. – М.: Весь Мир, 2002. – С. 50-59.</w:t>
      </w:r>
    </w:p>
    <w:p w14:paraId="428FD600"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pacing w:val="2"/>
          <w:sz w:val="28"/>
        </w:rPr>
      </w:pPr>
      <w:r>
        <w:rPr>
          <w:i/>
          <w:sz w:val="28"/>
        </w:rPr>
        <w:t>Серажим К.С</w:t>
      </w:r>
      <w:r>
        <w:rPr>
          <w:sz w:val="28"/>
        </w:rPr>
        <w:t xml:space="preserve">. Дискурс як соціолінгвальний феномен сучасного комунікативного простору (методологічний, прагматико-семантичний </w:t>
      </w:r>
      <w:r>
        <w:rPr>
          <w:sz w:val="28"/>
        </w:rPr>
        <w:br/>
        <w:t xml:space="preserve">і жанрово-лінгвістичний аспекти: на матеріалі політичного різновиду </w:t>
      </w:r>
      <w:r>
        <w:rPr>
          <w:sz w:val="28"/>
        </w:rPr>
        <w:lastRenderedPageBreak/>
        <w:t>українського масовоінформаційного дискурсу): Автореф. дис. … д-ра філол. наук: 10.01.08 / Інститут журналістики Київськ. нац. ун-ту імені Тараса Шевченка. – К.,</w:t>
      </w:r>
      <w:r>
        <w:rPr>
          <w:spacing w:val="2"/>
          <w:sz w:val="28"/>
        </w:rPr>
        <w:t xml:space="preserve"> 2003</w:t>
      </w:r>
      <w:r>
        <w:rPr>
          <w:spacing w:val="124"/>
          <w:sz w:val="28"/>
        </w:rPr>
        <w:t>.</w:t>
      </w:r>
      <w:r>
        <w:rPr>
          <w:spacing w:val="2"/>
          <w:sz w:val="28"/>
        </w:rPr>
        <w:t xml:space="preserve">– 23 с.           </w:t>
      </w:r>
    </w:p>
    <w:p w14:paraId="2311876F"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Серио П.</w:t>
      </w:r>
      <w:r>
        <w:rPr>
          <w:sz w:val="28"/>
        </w:rPr>
        <w:t xml:space="preserve"> Как читают тексты во Франции // Квадратура смысла: Французская школа анализа дискурса. – М.: Прогресс, 1999. – С. 14-53.</w:t>
      </w:r>
    </w:p>
    <w:p w14:paraId="72856119"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Слышкин Г.Г.</w:t>
      </w:r>
      <w:r>
        <w:rPr>
          <w:sz w:val="28"/>
        </w:rPr>
        <w:t xml:space="preserve"> Дискурс и концепт (о лингвокультурном подходе </w:t>
      </w:r>
      <w:r>
        <w:rPr>
          <w:sz w:val="28"/>
        </w:rPr>
        <w:br/>
        <w:t xml:space="preserve">к изучению дискурса) // Языковая личность: институциональный </w:t>
      </w:r>
      <w:r>
        <w:rPr>
          <w:sz w:val="28"/>
        </w:rPr>
        <w:br/>
        <w:t xml:space="preserve">и персональный дискурс: Сб. науч. тр. – Волгоград: Перемена, </w:t>
      </w:r>
      <w:r>
        <w:rPr>
          <w:sz w:val="28"/>
        </w:rPr>
        <w:br/>
        <w:t xml:space="preserve">2000. – С. 38-45 // </w:t>
      </w:r>
      <w:hyperlink r:id="rId35" w:history="1">
        <w:r>
          <w:rPr>
            <w:rStyle w:val="af1"/>
          </w:rPr>
          <w:t>http://www.vspu.ru/ ~axiology/ggs/ggsart1.htm</w:t>
        </w:r>
      </w:hyperlink>
      <w:r>
        <w:rPr>
          <w:sz w:val="28"/>
        </w:rPr>
        <w:t xml:space="preserve"> – 2000.</w:t>
      </w:r>
    </w:p>
    <w:p w14:paraId="01EAE9A2"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Слышкин Г.Г.</w:t>
      </w:r>
      <w:r>
        <w:rPr>
          <w:sz w:val="28"/>
        </w:rPr>
        <w:t xml:space="preserve"> Гендерная концептосфера современного русского </w:t>
      </w:r>
      <w:r>
        <w:rPr>
          <w:sz w:val="28"/>
        </w:rPr>
        <w:br/>
        <w:t xml:space="preserve">анекдота // Гендер как интрига познания (гендерные исследования </w:t>
      </w:r>
      <w:r>
        <w:rPr>
          <w:sz w:val="28"/>
        </w:rPr>
        <w:br/>
        <w:t xml:space="preserve">в лингвистике и теории коммуникации). – М.: МГЛУ, 2002 // </w:t>
      </w:r>
      <w:hyperlink r:id="rId36" w:history="1">
        <w:r>
          <w:rPr>
            <w:rStyle w:val="af1"/>
          </w:rPr>
          <w:t>http://www.vspu.ru/ ~axiology/ggs/ggsart2. htm</w:t>
        </w:r>
      </w:hyperlink>
      <w:r>
        <w:rPr>
          <w:sz w:val="28"/>
        </w:rPr>
        <w:t xml:space="preserve"> </w:t>
      </w:r>
    </w:p>
    <w:p w14:paraId="2C118E8B"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Средства</w:t>
      </w:r>
      <w:r>
        <w:rPr>
          <w:sz w:val="28"/>
        </w:rPr>
        <w:t xml:space="preserve"> номинации и предикации в русском языке: Межвузовский </w:t>
      </w:r>
      <w:r>
        <w:rPr>
          <w:sz w:val="28"/>
        </w:rPr>
        <w:br/>
        <w:t>сб. науч. тр. / П.А.Лекант (отв. ред.). – М.: МПУ, 2001. – 184 с.</w:t>
      </w:r>
    </w:p>
    <w:p w14:paraId="38964829"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Степанов Ю.С.</w:t>
      </w:r>
      <w:r>
        <w:rPr>
          <w:sz w:val="28"/>
        </w:rPr>
        <w:t xml:space="preserve"> Семантика // Лингвистический энциклопедический </w:t>
      </w:r>
      <w:r>
        <w:rPr>
          <w:sz w:val="28"/>
        </w:rPr>
        <w:br/>
        <w:t xml:space="preserve">словарь. – М.: Советская энциклопедия, 1990. – С. 492-493.   </w:t>
      </w:r>
    </w:p>
    <w:p w14:paraId="785B195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Степанов</w:t>
      </w:r>
      <w:r>
        <w:rPr>
          <w:sz w:val="28"/>
        </w:rPr>
        <w:t xml:space="preserve"> </w:t>
      </w:r>
      <w:r>
        <w:rPr>
          <w:i/>
          <w:sz w:val="28"/>
        </w:rPr>
        <w:t>Ю.С</w:t>
      </w:r>
      <w:r>
        <w:rPr>
          <w:sz w:val="28"/>
        </w:rPr>
        <w:t xml:space="preserve">. Константы. Словарь русской культуры. – </w:t>
      </w:r>
      <w:r>
        <w:rPr>
          <w:sz w:val="28"/>
        </w:rPr>
        <w:br/>
        <w:t xml:space="preserve">М.: Академический Проект, 2001. – 990 с. </w:t>
      </w:r>
    </w:p>
    <w:p w14:paraId="59E7431E"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Степанов Ю.С</w:t>
      </w:r>
      <w:r>
        <w:rPr>
          <w:sz w:val="28"/>
        </w:rPr>
        <w:t xml:space="preserve">. Константы. Словарь русской культуры. – М.: Академический Проект, 2004. – 992 с. </w:t>
      </w:r>
    </w:p>
    <w:p w14:paraId="1806B822"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Степин В.С.</w:t>
      </w:r>
      <w:r>
        <w:rPr>
          <w:sz w:val="28"/>
        </w:rPr>
        <w:t xml:space="preserve"> Философская антропология и философия науки. – М.: Высш. шк., 1992. – 191 с.</w:t>
      </w:r>
    </w:p>
    <w:p w14:paraId="54D2A8D9"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Стриженко А.</w:t>
      </w:r>
      <w:r>
        <w:rPr>
          <w:sz w:val="28"/>
        </w:rPr>
        <w:t xml:space="preserve">А., </w:t>
      </w:r>
      <w:r>
        <w:rPr>
          <w:i/>
          <w:sz w:val="28"/>
        </w:rPr>
        <w:t>Рогозина И.В</w:t>
      </w:r>
      <w:r>
        <w:rPr>
          <w:sz w:val="28"/>
        </w:rPr>
        <w:t xml:space="preserve">. Политическая лексика англоязычной </w:t>
      </w:r>
      <w:r>
        <w:rPr>
          <w:sz w:val="28"/>
        </w:rPr>
        <w:br/>
        <w:t>прессы. – Барнаул: АГУ, 1983. – 87 с.</w:t>
      </w:r>
    </w:p>
    <w:p w14:paraId="30A46506"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Сусов И.П.</w:t>
      </w:r>
      <w:r>
        <w:rPr>
          <w:sz w:val="28"/>
        </w:rPr>
        <w:t xml:space="preserve"> Описание языка в функциональном аспекте // Введение </w:t>
      </w:r>
      <w:r>
        <w:rPr>
          <w:sz w:val="28"/>
        </w:rPr>
        <w:br/>
        <w:t xml:space="preserve">в </w:t>
      </w:r>
      <w:r>
        <w:rPr>
          <w:spacing w:val="-2"/>
          <w:sz w:val="28"/>
        </w:rPr>
        <w:t>теоретическое языкознание</w:t>
      </w:r>
      <w:r>
        <w:rPr>
          <w:sz w:val="28"/>
        </w:rPr>
        <w:t xml:space="preserve"> // </w:t>
      </w:r>
      <w:hyperlink r:id="rId37" w:history="1">
        <w:r>
          <w:rPr>
            <w:rStyle w:val="af1"/>
          </w:rPr>
          <w:t>http://homepages.tversu.ru/~ips/1_08.htm</w:t>
        </w:r>
      </w:hyperlink>
      <w:r>
        <w:rPr>
          <w:sz w:val="28"/>
        </w:rPr>
        <w:t xml:space="preserve"> – 2001.</w:t>
      </w:r>
    </w:p>
    <w:p w14:paraId="2DC4690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Теньер Л.</w:t>
      </w:r>
      <w:r>
        <w:rPr>
          <w:sz w:val="28"/>
        </w:rPr>
        <w:t xml:space="preserve"> Основы структурного синтаксиса. – М.: Прогресс, 1988. – 656 с. </w:t>
      </w:r>
    </w:p>
    <w:p w14:paraId="62FD0C5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Третьякова Т.П</w:t>
      </w:r>
      <w:r>
        <w:rPr>
          <w:sz w:val="28"/>
        </w:rPr>
        <w:t xml:space="preserve">. Опыт лингвистического анализа аргументации </w:t>
      </w:r>
      <w:r>
        <w:rPr>
          <w:sz w:val="28"/>
        </w:rPr>
        <w:br/>
        <w:t>в политическом диалоге // Коммуникация и образование: Сб. ст. – СПб.: Санкт-Петербургское философское общество, 2004. – С. 299-320.</w:t>
      </w:r>
    </w:p>
    <w:p w14:paraId="20CEB880"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lastRenderedPageBreak/>
        <w:t>Убийко В.И.</w:t>
      </w:r>
      <w:r>
        <w:rPr>
          <w:sz w:val="28"/>
        </w:rPr>
        <w:t xml:space="preserve"> Словарь концептосферы и динамика дискурса // Русский язык: исторические судьбы и современность. – М.: МГУ, 2001 // </w:t>
      </w:r>
      <w:hyperlink w:history="1">
        <w:r>
          <w:rPr>
            <w:rStyle w:val="af1"/>
          </w:rPr>
          <w:t>http://www. ruslangcongress.newmail.ru/ru/sch_16.htm</w:t>
        </w:r>
      </w:hyperlink>
      <w:r>
        <w:rPr>
          <w:sz w:val="28"/>
        </w:rPr>
        <w:t>. – 2001.</w:t>
      </w:r>
    </w:p>
    <w:p w14:paraId="3588D30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pacing w:val="-2"/>
          <w:sz w:val="28"/>
        </w:rPr>
      </w:pPr>
      <w:r>
        <w:rPr>
          <w:i/>
          <w:spacing w:val="-2"/>
          <w:sz w:val="28"/>
        </w:rPr>
        <w:t>Уваров М.С.</w:t>
      </w:r>
      <w:r>
        <w:rPr>
          <w:spacing w:val="-2"/>
          <w:sz w:val="28"/>
        </w:rPr>
        <w:t xml:space="preserve"> Бинарный архетип</w:t>
      </w:r>
      <w:r>
        <w:rPr>
          <w:i/>
          <w:spacing w:val="-2"/>
          <w:sz w:val="28"/>
        </w:rPr>
        <w:t xml:space="preserve"> </w:t>
      </w:r>
      <w:r>
        <w:rPr>
          <w:spacing w:val="-2"/>
          <w:sz w:val="28"/>
        </w:rPr>
        <w:t>//</w:t>
      </w:r>
      <w:r>
        <w:rPr>
          <w:i/>
          <w:spacing w:val="-2"/>
          <w:sz w:val="28"/>
        </w:rPr>
        <w:t xml:space="preserve"> </w:t>
      </w:r>
      <w:hyperlink r:id="rId38" w:history="1">
        <w:r>
          <w:rPr>
            <w:rStyle w:val="af1"/>
            <w:spacing w:val="-2"/>
          </w:rPr>
          <w:t>http://philosophy.ru/library/uvarov/</w:t>
        </w:r>
        <w:r>
          <w:rPr>
            <w:rStyle w:val="af1"/>
            <w:spacing w:val="-2"/>
          </w:rPr>
          <w:br/>
          <w:t>01/01.html</w:t>
        </w:r>
      </w:hyperlink>
      <w:r>
        <w:rPr>
          <w:spacing w:val="-2"/>
          <w:sz w:val="28"/>
        </w:rPr>
        <w:t xml:space="preserve"> – 2002. </w:t>
      </w:r>
    </w:p>
    <w:p w14:paraId="5D13924C"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i/>
          <w:sz w:val="28"/>
        </w:rPr>
        <w:t xml:space="preserve">Федотовских Т.Г. </w:t>
      </w:r>
      <w:r>
        <w:rPr>
          <w:sz w:val="28"/>
        </w:rPr>
        <w:t>Листовка</w:t>
      </w:r>
      <w:r>
        <w:rPr>
          <w:i/>
          <w:sz w:val="28"/>
        </w:rPr>
        <w:t xml:space="preserve"> </w:t>
      </w:r>
      <w:r>
        <w:rPr>
          <w:sz w:val="28"/>
        </w:rPr>
        <w:t>как жанр политического</w:t>
      </w:r>
      <w:r>
        <w:rPr>
          <w:i/>
          <w:sz w:val="28"/>
        </w:rPr>
        <w:t xml:space="preserve"> </w:t>
      </w:r>
      <w:r>
        <w:rPr>
          <w:sz w:val="28"/>
        </w:rPr>
        <w:t>дискурса: когнитивно-прагматический анализ: Автореф. дис… канд. филол. наук: 10.02.01 / Уральск. гос. ун-т имени А.М.Горького. – Екатеринбург, 2005. – 23 с.</w:t>
      </w:r>
    </w:p>
    <w:p w14:paraId="52E04BA5"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Фесенко Т.А.</w:t>
      </w:r>
      <w:r>
        <w:rPr>
          <w:sz w:val="28"/>
        </w:rPr>
        <w:t xml:space="preserve"> Концептуальное моделирование как метод изучения ментальной реальности человека // Материалы второй междунар. </w:t>
      </w:r>
      <w:r>
        <w:rPr>
          <w:sz w:val="28"/>
        </w:rPr>
        <w:br/>
        <w:t xml:space="preserve">школы-семинара по когнитив. лингв. “Когнитивная семантика” – Тамбов: </w:t>
      </w:r>
      <w:r>
        <w:rPr>
          <w:sz w:val="28"/>
        </w:rPr>
        <w:br/>
        <w:t>Изд-во Тамбовск. ун-та, 2000. – Ч. 2. – С. 149-151.</w:t>
      </w:r>
    </w:p>
    <w:p w14:paraId="01C2D136"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Філатенко І.О.</w:t>
      </w:r>
      <w:r>
        <w:rPr>
          <w:sz w:val="28"/>
        </w:rPr>
        <w:t xml:space="preserve"> Сучасна політична метафора в російськомовній газетній комунікації України: когнітивно-прагматичний опис: Автореф. дис… канд. філол. наук: 10.02. 02 / Київськ. нац. ун-т імені Тараса Шевченка. – </w:t>
      </w:r>
      <w:r>
        <w:rPr>
          <w:sz w:val="28"/>
        </w:rPr>
        <w:br/>
        <w:t xml:space="preserve">К., 2003. – 20 с.  </w:t>
      </w:r>
    </w:p>
    <w:p w14:paraId="29E0B70C" w14:textId="77777777" w:rsidR="00CC71B3" w:rsidRDefault="00CC71B3" w:rsidP="008822DE">
      <w:pPr>
        <w:numPr>
          <w:ilvl w:val="0"/>
          <w:numId w:val="58"/>
        </w:numPr>
        <w:tabs>
          <w:tab w:val="clear" w:pos="360"/>
          <w:tab w:val="left" w:pos="386"/>
          <w:tab w:val="num" w:leader="none" w:pos="567"/>
          <w:tab w:val="left" w:pos="900"/>
        </w:tabs>
        <w:suppressAutoHyphens w:val="0"/>
        <w:spacing w:line="360" w:lineRule="auto"/>
        <w:jc w:val="both"/>
        <w:rPr>
          <w:sz w:val="28"/>
        </w:rPr>
      </w:pPr>
      <w:r>
        <w:rPr>
          <w:i/>
          <w:sz w:val="28"/>
        </w:rPr>
        <w:t>Филинский А.А</w:t>
      </w:r>
      <w:r>
        <w:rPr>
          <w:sz w:val="28"/>
        </w:rPr>
        <w:t xml:space="preserve">. Критический анализ политического дискурса предвыборных кампаний 1999-2000 гг.: Дис. … канд. филол. наук: </w:t>
      </w:r>
      <w:r>
        <w:rPr>
          <w:sz w:val="28"/>
        </w:rPr>
        <w:br/>
        <w:t xml:space="preserve">10.02.19. – Тверь, 2002. – 163 с. </w:t>
      </w:r>
    </w:p>
    <w:p w14:paraId="2CDB0434"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 xml:space="preserve">Филлипс Л.Дж., Йоргенсен М.В. </w:t>
      </w:r>
      <w:r>
        <w:rPr>
          <w:sz w:val="28"/>
        </w:rPr>
        <w:t xml:space="preserve">Дискур-анализ. Теория и метод / </w:t>
      </w:r>
      <w:r>
        <w:rPr>
          <w:sz w:val="28"/>
        </w:rPr>
        <w:br/>
        <w:t xml:space="preserve">Пер. с англ. – Х.: Изд-во Гуманитарный Центр, 2004. – 336 с.  </w:t>
      </w:r>
    </w:p>
    <w:p w14:paraId="693D1C40"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Филлмор Ч.Д.</w:t>
      </w:r>
      <w:r>
        <w:rPr>
          <w:sz w:val="28"/>
        </w:rPr>
        <w:t xml:space="preserve"> Основные проблемы лексической семантики // Новое </w:t>
      </w:r>
      <w:r>
        <w:rPr>
          <w:sz w:val="28"/>
        </w:rPr>
        <w:br/>
        <w:t xml:space="preserve">в зарубежной лингвистике / Пер. с англ. О.В.Звегинцевой. – </w:t>
      </w:r>
      <w:r>
        <w:rPr>
          <w:sz w:val="28"/>
        </w:rPr>
        <w:br/>
        <w:t>Вып. 12. – М.: Радуга, 1983. – С. 74-122.</w:t>
      </w:r>
    </w:p>
    <w:p w14:paraId="6871A986"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Филлмор Ч.Д.</w:t>
      </w:r>
      <w:r>
        <w:rPr>
          <w:sz w:val="28"/>
        </w:rPr>
        <w:t xml:space="preserve"> Фреймы и семантика их понимания // Новое в зарубежной лингвистике / Пер. с англ. А.Н.Баранова. – Вып. 23: Когнитивные аспекты языка. – М.: Прогресс, 1988. – С. 52-92.</w:t>
      </w:r>
    </w:p>
    <w:p w14:paraId="6B81778F"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pacing w:val="4"/>
          <w:sz w:val="28"/>
        </w:rPr>
      </w:pPr>
      <w:r>
        <w:rPr>
          <w:i/>
          <w:spacing w:val="4"/>
          <w:sz w:val="28"/>
        </w:rPr>
        <w:t>Фоменко</w:t>
      </w:r>
      <w:r>
        <w:rPr>
          <w:spacing w:val="4"/>
          <w:sz w:val="28"/>
        </w:rPr>
        <w:t xml:space="preserve"> </w:t>
      </w:r>
      <w:r>
        <w:rPr>
          <w:i/>
          <w:spacing w:val="4"/>
          <w:sz w:val="28"/>
        </w:rPr>
        <w:t>О.С.</w:t>
      </w:r>
      <w:r>
        <w:rPr>
          <w:spacing w:val="4"/>
          <w:sz w:val="28"/>
        </w:rPr>
        <w:t xml:space="preserve"> Лінгвістичний аналіз сучасного політичного </w:t>
      </w:r>
      <w:r>
        <w:rPr>
          <w:spacing w:val="4"/>
          <w:sz w:val="28"/>
        </w:rPr>
        <w:br/>
        <w:t xml:space="preserve">дискурсу США (90-ті роки ХХ ст.): Автореф. дис. ... канд. філол. </w:t>
      </w:r>
      <w:r>
        <w:rPr>
          <w:spacing w:val="4"/>
          <w:sz w:val="28"/>
        </w:rPr>
        <w:br/>
      </w:r>
      <w:r>
        <w:rPr>
          <w:spacing w:val="4"/>
          <w:sz w:val="28"/>
        </w:rPr>
        <w:lastRenderedPageBreak/>
        <w:t xml:space="preserve">наук: 10.02.04 / Київськ. нац. ун-т. імені Тараса Шевченка. – К., </w:t>
      </w:r>
      <w:r>
        <w:rPr>
          <w:spacing w:val="4"/>
          <w:sz w:val="28"/>
        </w:rPr>
        <w:br/>
        <w:t>1998. – 17 с.</w:t>
      </w:r>
    </w:p>
    <w:p w14:paraId="60D488C8"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rStyle w:val="afc"/>
          <w:b w:val="0"/>
          <w:sz w:val="28"/>
        </w:rPr>
      </w:pPr>
      <w:r>
        <w:rPr>
          <w:i/>
          <w:sz w:val="28"/>
        </w:rPr>
        <w:t>Фреге Г.</w:t>
      </w:r>
      <w:r>
        <w:rPr>
          <w:sz w:val="28"/>
        </w:rPr>
        <w:t xml:space="preserve"> Смысл и денотат // Семиотика и информатика. – Вып. 35. – </w:t>
      </w:r>
      <w:r>
        <w:rPr>
          <w:sz w:val="28"/>
        </w:rPr>
        <w:br/>
        <w:t>М., 1997. – С. 351-379.</w:t>
      </w:r>
      <w:r>
        <w:rPr>
          <w:rStyle w:val="afc"/>
          <w:b w:val="0"/>
        </w:rPr>
        <w:t xml:space="preserve"> </w:t>
      </w:r>
    </w:p>
    <w:p w14:paraId="549046C8"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Чабан Н.А.</w:t>
      </w:r>
      <w:r>
        <w:rPr>
          <w:sz w:val="28"/>
        </w:rPr>
        <w:t xml:space="preserve"> Образ суверенной Украины в вербальном воплощении </w:t>
      </w:r>
      <w:r>
        <w:rPr>
          <w:sz w:val="28"/>
        </w:rPr>
        <w:br/>
        <w:t>(на материале публикаций газеты “</w:t>
      </w:r>
      <w:r>
        <w:rPr>
          <w:sz w:val="28"/>
          <w:lang w:val="en-US"/>
        </w:rPr>
        <w:t>The</w:t>
      </w:r>
      <w:r>
        <w:rPr>
          <w:sz w:val="28"/>
        </w:rPr>
        <w:t xml:space="preserve"> </w:t>
      </w:r>
      <w:r>
        <w:rPr>
          <w:sz w:val="28"/>
          <w:lang w:val="en-US"/>
        </w:rPr>
        <w:t>New</w:t>
      </w:r>
      <w:r>
        <w:rPr>
          <w:sz w:val="28"/>
        </w:rPr>
        <w:t xml:space="preserve"> </w:t>
      </w:r>
      <w:r>
        <w:rPr>
          <w:sz w:val="28"/>
          <w:lang w:val="en-US"/>
        </w:rPr>
        <w:t>York</w:t>
      </w:r>
      <w:r>
        <w:rPr>
          <w:sz w:val="28"/>
        </w:rPr>
        <w:t xml:space="preserve"> </w:t>
      </w:r>
      <w:r>
        <w:rPr>
          <w:sz w:val="28"/>
          <w:lang w:val="en-US"/>
        </w:rPr>
        <w:t>Times</w:t>
      </w:r>
      <w:r>
        <w:rPr>
          <w:sz w:val="28"/>
        </w:rPr>
        <w:t xml:space="preserve">”): Дис. … канд. филол. наук: 10.02.04. – Черкассы, 1997. – 179 с. </w:t>
      </w:r>
    </w:p>
    <w:p w14:paraId="3DF85699"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Чарняк Ю.</w:t>
      </w:r>
      <w:r>
        <w:rPr>
          <w:sz w:val="28"/>
        </w:rPr>
        <w:t xml:space="preserve"> Умозаключения и знания // Новое в зарубежной </w:t>
      </w:r>
      <w:r>
        <w:rPr>
          <w:sz w:val="28"/>
        </w:rPr>
        <w:br/>
        <w:t xml:space="preserve">лингвистике. – Вып. 12. – М.: Радуга, 1983. – Ч. I. – С. 171 – 207. </w:t>
      </w:r>
    </w:p>
    <w:p w14:paraId="7B1F13A7" w14:textId="77777777" w:rsidR="00CC71B3" w:rsidRDefault="00CC71B3" w:rsidP="008822DE">
      <w:pPr>
        <w:numPr>
          <w:ilvl w:val="0"/>
          <w:numId w:val="58"/>
        </w:numPr>
        <w:tabs>
          <w:tab w:val="clear" w:pos="360"/>
          <w:tab w:val="left" w:pos="386"/>
          <w:tab w:val="num" w:leader="none" w:pos="567"/>
          <w:tab w:val="left" w:pos="900"/>
        </w:tabs>
        <w:suppressAutoHyphens w:val="0"/>
        <w:spacing w:line="368" w:lineRule="auto"/>
        <w:jc w:val="both"/>
        <w:rPr>
          <w:sz w:val="28"/>
        </w:rPr>
      </w:pPr>
      <w:r>
        <w:rPr>
          <w:i/>
          <w:sz w:val="28"/>
        </w:rPr>
        <w:t>Чейф У.Л.</w:t>
      </w:r>
      <w:r>
        <w:rPr>
          <w:sz w:val="28"/>
        </w:rPr>
        <w:t xml:space="preserve"> Память и вербализация прошлого опыта // Новое в зарубежной лингвистике. – Вып. 12. – М.: Радуга, 1983. – С. 35-73.</w:t>
      </w:r>
    </w:p>
    <w:p w14:paraId="7241F95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Ченки А.</w:t>
      </w:r>
      <w:r>
        <w:rPr>
          <w:sz w:val="28"/>
        </w:rPr>
        <w:t xml:space="preserve"> Современные когнитивные подходы к семантике: </w:t>
      </w:r>
      <w:r>
        <w:rPr>
          <w:sz w:val="28"/>
        </w:rPr>
        <w:br/>
        <w:t xml:space="preserve">сходства и различия в теориях и целях // Вопросы языкознания. – </w:t>
      </w:r>
      <w:r>
        <w:rPr>
          <w:sz w:val="28"/>
        </w:rPr>
        <w:br/>
        <w:t>1996. – №2. – С. 68-77.</w:t>
      </w:r>
    </w:p>
    <w:p w14:paraId="680721E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Чилтон П.</w:t>
      </w:r>
      <w:r>
        <w:rPr>
          <w:sz w:val="28"/>
        </w:rPr>
        <w:t xml:space="preserve"> По ту сторону безопасности: метафора у пределов политической мысли // Рабочий класс и современный мир. – 1990. – №5. – С.66-74.</w:t>
      </w:r>
    </w:p>
    <w:p w14:paraId="74AC3D4F"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Чудинов А.П</w:t>
      </w:r>
      <w:r>
        <w:rPr>
          <w:sz w:val="28"/>
        </w:rPr>
        <w:t xml:space="preserve">. Россия в метафорическом зеркале // Русская речь. – </w:t>
      </w:r>
      <w:r>
        <w:rPr>
          <w:sz w:val="28"/>
        </w:rPr>
        <w:br/>
        <w:t>2001. – №4. – С. 38-45.</w:t>
      </w:r>
    </w:p>
    <w:p w14:paraId="0EB8E7DA"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Чудинов А.П.</w:t>
      </w:r>
      <w:r>
        <w:rPr>
          <w:sz w:val="28"/>
        </w:rPr>
        <w:t xml:space="preserve"> Метафорическая мозаика в современной политической коммуникации</w:t>
      </w:r>
      <w:r>
        <w:rPr>
          <w:b/>
          <w:sz w:val="28"/>
        </w:rPr>
        <w:t xml:space="preserve"> // </w:t>
      </w:r>
      <w:hyperlink r:id="rId39" w:history="1">
        <w:r>
          <w:rPr>
            <w:rStyle w:val="af1"/>
          </w:rPr>
          <w:t>http://www.philology.ru/linguistics2/ chudinov-03a.htm</w:t>
        </w:r>
      </w:hyperlink>
      <w:r>
        <w:rPr>
          <w:sz w:val="28"/>
        </w:rPr>
        <w:t xml:space="preserve"> – 2003.</w:t>
      </w:r>
    </w:p>
    <w:p w14:paraId="66A35C40"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Чудинова И.М</w:t>
      </w:r>
      <w:r>
        <w:rPr>
          <w:sz w:val="28"/>
        </w:rPr>
        <w:t>. Идеология и политика // Социально-гуманитарные знания. – 1999. – №4. – С. 122-134.</w:t>
      </w:r>
    </w:p>
    <w:p w14:paraId="2416FD1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Шабров О.Ф.</w:t>
      </w:r>
      <w:r>
        <w:rPr>
          <w:sz w:val="28"/>
        </w:rPr>
        <w:t xml:space="preserve"> Моделирование политической реальности // Політологія. </w:t>
      </w:r>
      <w:r>
        <w:rPr>
          <w:sz w:val="28"/>
        </w:rPr>
        <w:sym w:font="Symbol" w:char="002D"/>
      </w:r>
      <w:r>
        <w:rPr>
          <w:sz w:val="28"/>
        </w:rPr>
        <w:t xml:space="preserve"> М.: РАГС, 2002. − С. 448-461 // </w:t>
      </w:r>
      <w:hyperlink r:id="rId40" w:history="1">
        <w:r>
          <w:rPr>
            <w:sz w:val="28"/>
            <w:u w:val="single"/>
          </w:rPr>
          <w:t>http://shabrov.info/Statji/mod.htm</w:t>
        </w:r>
      </w:hyperlink>
      <w:r>
        <w:rPr>
          <w:sz w:val="28"/>
        </w:rPr>
        <w:t xml:space="preserve"> – 2002.</w:t>
      </w:r>
    </w:p>
    <w:p w14:paraId="20F7F5CF"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Шевченко А.Ю.</w:t>
      </w:r>
      <w:r>
        <w:rPr>
          <w:sz w:val="28"/>
        </w:rPr>
        <w:t xml:space="preserve"> Дискурс-анализ политических медиа-текстов // </w:t>
      </w:r>
      <w:hyperlink r:id="rId41" w:history="1">
        <w:r>
          <w:rPr>
            <w:rStyle w:val="af1"/>
          </w:rPr>
          <w:t>http://www.politstudies.ru/fulltext/2002/6/3.htm</w:t>
        </w:r>
      </w:hyperlink>
      <w:r>
        <w:rPr>
          <w:sz w:val="28"/>
        </w:rPr>
        <w:t xml:space="preserve"> – 2002.</w:t>
      </w:r>
    </w:p>
    <w:p w14:paraId="639DBE3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Шейгал Е.И.</w:t>
      </w:r>
      <w:r>
        <w:rPr>
          <w:sz w:val="28"/>
        </w:rPr>
        <w:t xml:space="preserve"> Структура и границы политического дискурса // </w:t>
      </w:r>
      <w:r>
        <w:rPr>
          <w:sz w:val="28"/>
        </w:rPr>
        <w:br/>
        <w:t>Филология - Philologica. – 1998. – №14. – С. 22-29.</w:t>
      </w:r>
    </w:p>
    <w:p w14:paraId="35984BA2"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Шейгал Е.И.</w:t>
      </w:r>
      <w:r>
        <w:rPr>
          <w:sz w:val="28"/>
        </w:rPr>
        <w:t xml:space="preserve"> Семиотика политического дискурса. – М.: ИТДГК “Гнозис”, 2004. – 326 с.</w:t>
      </w:r>
    </w:p>
    <w:p w14:paraId="2E9A4A0A"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lastRenderedPageBreak/>
        <w:t>Шингарева Е.В., Гончаренко В.В.</w:t>
      </w:r>
      <w:r>
        <w:rPr>
          <w:sz w:val="28"/>
        </w:rPr>
        <w:t xml:space="preserve"> Фреймы для распознавания смысла </w:t>
      </w:r>
      <w:r>
        <w:rPr>
          <w:sz w:val="28"/>
        </w:rPr>
        <w:br/>
        <w:t>текста. – Кишинев: Штиинца, 1984. – 198 с.</w:t>
      </w:r>
    </w:p>
    <w:p w14:paraId="70172058"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Шмелева Т.В.</w:t>
      </w:r>
      <w:r>
        <w:rPr>
          <w:sz w:val="28"/>
        </w:rPr>
        <w:t xml:space="preserve"> Модель речевого жанра // Жанры речи. – Саратов: Колледж, 1997. – С. 88-98.</w:t>
      </w:r>
    </w:p>
    <w:p w14:paraId="4240D172"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Эпштейн М.Н.</w:t>
      </w:r>
      <w:r>
        <w:rPr>
          <w:sz w:val="28"/>
        </w:rPr>
        <w:t xml:space="preserve"> Идеология и язык (построение модели и осмысление </w:t>
      </w:r>
      <w:r>
        <w:rPr>
          <w:sz w:val="28"/>
        </w:rPr>
        <w:br/>
        <w:t>дискурса) // Вопросы языкознания. – 1991. – №6. – С. 19-33.</w:t>
      </w:r>
    </w:p>
    <w:p w14:paraId="4BAFD775" w14:textId="77777777" w:rsidR="00CC71B3" w:rsidRDefault="00CC71B3" w:rsidP="008822DE">
      <w:pPr>
        <w:pStyle w:val="2ffff8"/>
        <w:numPr>
          <w:ilvl w:val="0"/>
          <w:numId w:val="58"/>
        </w:numPr>
        <w:tabs>
          <w:tab w:val="num" w:leader="none" w:pos="360"/>
          <w:tab w:val="left" w:pos="386"/>
        </w:tabs>
        <w:suppressAutoHyphens w:val="0"/>
        <w:spacing w:after="0" w:line="368" w:lineRule="auto"/>
        <w:ind w:left="567" w:hanging="567"/>
        <w:jc w:val="both"/>
        <w:rPr>
          <w:sz w:val="28"/>
        </w:rPr>
      </w:pPr>
      <w:r>
        <w:rPr>
          <w:i/>
          <w:sz w:val="28"/>
        </w:rPr>
        <w:t>Юдина Т.В</w:t>
      </w:r>
      <w:r>
        <w:rPr>
          <w:sz w:val="28"/>
        </w:rPr>
        <w:t xml:space="preserve">. Статификация немецкой общественно-политической речи. – </w:t>
      </w:r>
      <w:r>
        <w:rPr>
          <w:sz w:val="28"/>
        </w:rPr>
        <w:br/>
        <w:t>М.: Изд-во Московск. ун-та, 1993. – 96 с.</w:t>
      </w:r>
    </w:p>
    <w:p w14:paraId="33E98390"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Яворская Г.М</w:t>
      </w:r>
      <w:r>
        <w:rPr>
          <w:sz w:val="28"/>
        </w:rPr>
        <w:t xml:space="preserve">. Лексико-семантическая типология в синхронии </w:t>
      </w:r>
      <w:r>
        <w:rPr>
          <w:sz w:val="28"/>
        </w:rPr>
        <w:br/>
        <w:t>и диахронии. – К.: Наукова думка, 1992. – 112 с.</w:t>
      </w:r>
    </w:p>
    <w:p w14:paraId="2068FFE9"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 xml:space="preserve">Яворська Г.М. </w:t>
      </w:r>
      <w:r>
        <w:rPr>
          <w:sz w:val="28"/>
        </w:rPr>
        <w:t>Прескриптивна лінгвістика як дискурс: Мова, культура, влада. – К.: Нац. акад. наук України. Ін-т мовознавства імені О.О.Потебні, 2000. – 288 с.</w:t>
      </w:r>
    </w:p>
    <w:p w14:paraId="772E43E4"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Яворська Г.М.</w:t>
      </w:r>
      <w:r>
        <w:rPr>
          <w:sz w:val="28"/>
        </w:rPr>
        <w:t xml:space="preserve"> Політична риторика та реалії європейської інтеграції // Віче. – 2002. – №7. – С. 66-71. </w:t>
      </w:r>
    </w:p>
    <w:p w14:paraId="44EF6F2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 xml:space="preserve">Яворская Г.М. </w:t>
      </w:r>
      <w:r>
        <w:rPr>
          <w:sz w:val="28"/>
        </w:rPr>
        <w:t>О концепте ‘ДОМ’ в украинском языке // Сокровенные смыслы: Слово. Текст. Культура: Сб. статей. – М.: Языки славянской культуры, 2004. – С. 716-728.</w:t>
      </w:r>
    </w:p>
    <w:p w14:paraId="3087DF3F"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 xml:space="preserve">Яворська Г.М. </w:t>
      </w:r>
      <w:r>
        <w:rPr>
          <w:sz w:val="28"/>
        </w:rPr>
        <w:t xml:space="preserve">Дискурс та ідентичність // Ісламська ідентичність в Україні / Богомолов О.В., Данилов С.І., Семиволос І.М., Яворська Г.М. – К.: </w:t>
      </w:r>
      <w:r>
        <w:rPr>
          <w:sz w:val="28"/>
          <w:lang w:val="en-US"/>
        </w:rPr>
        <w:t>AMES</w:t>
      </w:r>
      <w:r>
        <w:rPr>
          <w:sz w:val="28"/>
        </w:rPr>
        <w:t>, 2005. – С.80-101.</w:t>
      </w:r>
    </w:p>
    <w:p w14:paraId="678C3094"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rPr>
      </w:pPr>
      <w:r>
        <w:rPr>
          <w:i/>
          <w:sz w:val="28"/>
        </w:rPr>
        <w:t xml:space="preserve">Язык </w:t>
      </w:r>
      <w:r>
        <w:rPr>
          <w:sz w:val="28"/>
        </w:rPr>
        <w:t xml:space="preserve">и моделирование социального взаимодействия: Переводы с англ., фр. и нем. / Сост. В.М.Сергеева, П.Б.Паршина; Под ред. В.В.Петрова. – </w:t>
      </w:r>
      <w:r>
        <w:rPr>
          <w:sz w:val="28"/>
        </w:rPr>
        <w:br/>
        <w:t xml:space="preserve">М.: Прогресс, 1987. – 464 с. </w:t>
      </w:r>
    </w:p>
    <w:p w14:paraId="08307C8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rPr>
      </w:pPr>
      <w:r>
        <w:rPr>
          <w:i/>
          <w:sz w:val="28"/>
        </w:rPr>
        <w:t>Яцутко Д.Н.</w:t>
      </w:r>
      <w:r>
        <w:rPr>
          <w:sz w:val="28"/>
        </w:rPr>
        <w:t xml:space="preserve"> Политическая метафора в языке СМИ: функции </w:t>
      </w:r>
      <w:r>
        <w:rPr>
          <w:sz w:val="28"/>
        </w:rPr>
        <w:br/>
        <w:t xml:space="preserve">сообщения и воздействия // </w:t>
      </w:r>
      <w:hyperlink r:id="rId42" w:history="1">
        <w:r>
          <w:rPr>
            <w:rStyle w:val="af1"/>
          </w:rPr>
          <w:t>http://www.t</w:t>
        </w:r>
        <w:bookmarkStart w:id="47" w:name="_Hlt134798845"/>
        <w:r>
          <w:rPr>
            <w:rStyle w:val="af1"/>
          </w:rPr>
          <w:t>e</w:t>
        </w:r>
        <w:bookmarkEnd w:id="47"/>
        <w:r>
          <w:rPr>
            <w:rStyle w:val="af1"/>
          </w:rPr>
          <w:t>neta.ru/rus/de/denis_yatsutko-politmeta.htm</w:t>
        </w:r>
      </w:hyperlink>
      <w:r>
        <w:rPr>
          <w:sz w:val="28"/>
        </w:rPr>
        <w:t xml:space="preserve"> – 2002. </w:t>
      </w:r>
    </w:p>
    <w:p w14:paraId="4726FE72"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Ball T.</w:t>
      </w:r>
      <w:r>
        <w:rPr>
          <w:sz w:val="28"/>
          <w:lang w:val="en-US"/>
        </w:rPr>
        <w:t xml:space="preserve">, </w:t>
      </w:r>
      <w:r>
        <w:rPr>
          <w:i/>
          <w:sz w:val="28"/>
          <w:lang w:val="en-US"/>
        </w:rPr>
        <w:t xml:space="preserve">Dagger R. </w:t>
      </w:r>
      <w:r>
        <w:rPr>
          <w:sz w:val="28"/>
          <w:lang w:val="en-US"/>
        </w:rPr>
        <w:t xml:space="preserve">Ideas and Ideologies: A Reader. – 3-rd ed. – N. Y. etc.: Longman, 1999. – XIII, 487 p. </w:t>
      </w:r>
    </w:p>
    <w:p w14:paraId="3DFC315B"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sidRPr="00CC71B3">
        <w:rPr>
          <w:i/>
          <w:sz w:val="28"/>
          <w:lang w:val="en-US"/>
        </w:rPr>
        <w:t>Baumgartner H.M.</w:t>
      </w:r>
      <w:r w:rsidRPr="00CC71B3">
        <w:rPr>
          <w:sz w:val="28"/>
          <w:lang w:val="en-US"/>
        </w:rPr>
        <w:t xml:space="preserve"> Ein </w:t>
      </w:r>
      <w:r>
        <w:rPr>
          <w:sz w:val="28"/>
          <w:lang w:val="en-US"/>
        </w:rPr>
        <w:t>P</w:t>
      </w:r>
      <w:r w:rsidRPr="00CC71B3">
        <w:rPr>
          <w:sz w:val="28"/>
          <w:lang w:val="en-US"/>
        </w:rPr>
        <w:t>hilosophisches Konzept für Europa // Polit</w:t>
      </w:r>
      <w:r>
        <w:rPr>
          <w:sz w:val="28"/>
          <w:lang w:val="en-US"/>
        </w:rPr>
        <w:t>isch</w:t>
      </w:r>
      <w:r w:rsidRPr="00CC71B3">
        <w:rPr>
          <w:sz w:val="28"/>
          <w:lang w:val="en-US"/>
        </w:rPr>
        <w:t xml:space="preserve"> </w:t>
      </w:r>
      <w:r w:rsidRPr="00CC71B3">
        <w:rPr>
          <w:sz w:val="28"/>
          <w:lang w:val="en-US"/>
        </w:rPr>
        <w:br/>
        <w:t>Meinung. – Bonn, 1997. – Jg. 42, №331. – S. 85-93.</w:t>
      </w:r>
    </w:p>
    <w:p w14:paraId="0EFE5703"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lastRenderedPageBreak/>
        <w:t>Bayley P.</w:t>
      </w:r>
      <w:r>
        <w:rPr>
          <w:sz w:val="28"/>
          <w:lang w:val="en-US"/>
        </w:rPr>
        <w:t xml:space="preserve"> Live Oratory in the Television Age: The Language of Formal </w:t>
      </w:r>
      <w:r>
        <w:rPr>
          <w:sz w:val="28"/>
          <w:lang w:val="en-US"/>
        </w:rPr>
        <w:br/>
        <w:t xml:space="preserve">Speeches // Campaign language: Language, image, myth in the U. S. presidential elections 1984. – Bologna: Cooperativa Libraria Universitaria Editrice Bologna, </w:t>
      </w:r>
      <w:r>
        <w:rPr>
          <w:sz w:val="28"/>
          <w:lang w:val="en-US"/>
        </w:rPr>
        <w:br/>
        <w:t>1985. – P. 77-174.</w:t>
      </w:r>
    </w:p>
    <w:p w14:paraId="4E5CD798"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rFonts w:eastAsia="Arial Unicode MS" w:hint="eastAsia"/>
          <w:i/>
          <w:sz w:val="28"/>
          <w:lang w:val="en-US"/>
        </w:rPr>
        <w:t>Bell V.</w:t>
      </w:r>
      <w:r>
        <w:rPr>
          <w:rFonts w:eastAsia="Arial Unicode MS" w:hint="eastAsia"/>
          <w:sz w:val="28"/>
          <w:lang w:val="en-US"/>
        </w:rPr>
        <w:t xml:space="preserve"> Negotiation in the workplace: The view from a political linguist // The discourse of negotiation: Studies of language in the workplace.</w:t>
      </w:r>
      <w:r>
        <w:rPr>
          <w:rFonts w:eastAsia="Arial Unicode MS"/>
          <w:sz w:val="28"/>
          <w:lang w:val="en-US"/>
        </w:rPr>
        <w:t xml:space="preserve"> – </w:t>
      </w:r>
      <w:r>
        <w:rPr>
          <w:rFonts w:eastAsia="Arial Unicode MS" w:hint="eastAsia"/>
          <w:sz w:val="28"/>
          <w:lang w:val="en-US"/>
        </w:rPr>
        <w:t xml:space="preserve">Oxford: Pergamon, 1995. </w:t>
      </w:r>
      <w:r>
        <w:rPr>
          <w:rFonts w:eastAsia="Arial Unicode MS"/>
          <w:sz w:val="28"/>
          <w:lang w:val="en-US"/>
        </w:rPr>
        <w:t xml:space="preserve">– </w:t>
      </w:r>
      <w:r>
        <w:rPr>
          <w:rFonts w:eastAsia="Arial Unicode MS" w:hint="eastAsia"/>
          <w:sz w:val="28"/>
          <w:lang w:val="en-US"/>
        </w:rPr>
        <w:t>P.41-58</w:t>
      </w:r>
      <w:r>
        <w:rPr>
          <w:rFonts w:eastAsia="Arial Unicode MS"/>
          <w:sz w:val="28"/>
          <w:lang w:val="en-US"/>
        </w:rPr>
        <w:t>.</w:t>
      </w:r>
    </w:p>
    <w:p w14:paraId="5AC7C353"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 xml:space="preserve">Bergsdorf W. </w:t>
      </w:r>
      <w:r>
        <w:rPr>
          <w:sz w:val="28"/>
          <w:lang w:val="en-US"/>
        </w:rPr>
        <w:t xml:space="preserve">Herrschaft und Sprache. Studie zur Politischen Terminologie </w:t>
      </w:r>
      <w:r>
        <w:rPr>
          <w:sz w:val="28"/>
          <w:lang w:val="en-US"/>
        </w:rPr>
        <w:br/>
        <w:t xml:space="preserve">der Bundesrepublik Deutschland. – </w:t>
      </w:r>
      <w:r w:rsidRPr="00CC71B3">
        <w:rPr>
          <w:sz w:val="28"/>
          <w:lang w:val="en-US"/>
        </w:rPr>
        <w:t>Pfullingen: Neske Verlag</w:t>
      </w:r>
      <w:r>
        <w:rPr>
          <w:sz w:val="28"/>
          <w:lang w:val="en-US"/>
        </w:rPr>
        <w:t>, 1983. – 366 S.</w:t>
      </w:r>
    </w:p>
    <w:p w14:paraId="3C9D3094"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 xml:space="preserve">Bogomolov A. </w:t>
      </w:r>
      <w:r>
        <w:rPr>
          <w:sz w:val="28"/>
          <w:lang w:val="en-US"/>
        </w:rPr>
        <w:t xml:space="preserve">Firm in the face of the enemy: semantic analysis of the concept </w:t>
      </w:r>
      <w:r>
        <w:rPr>
          <w:sz w:val="28"/>
          <w:lang w:val="en-US"/>
        </w:rPr>
        <w:br/>
        <w:t xml:space="preserve">of SUMUD in modern Arabic // Folia Orientalia. – Vol. 38. – 2002. – P. 41-63. </w:t>
      </w:r>
    </w:p>
    <w:p w14:paraId="755D670B"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Chilton P., Ilyin M.</w:t>
      </w:r>
      <w:r>
        <w:rPr>
          <w:sz w:val="28"/>
          <w:lang w:val="en-US"/>
        </w:rPr>
        <w:t xml:space="preserve"> Metaphor in Political Discourse The Case of “The Common European House” // Discourse and Society. – 1993. – Vol. 4. – P. 7-31. </w:t>
      </w:r>
    </w:p>
    <w:p w14:paraId="1B470390"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sidRPr="00CC71B3">
        <w:rPr>
          <w:i/>
          <w:sz w:val="28"/>
          <w:lang w:val="en-US"/>
        </w:rPr>
        <w:t>Debating</w:t>
      </w:r>
      <w:r w:rsidRPr="00CC71B3">
        <w:rPr>
          <w:sz w:val="28"/>
          <w:lang w:val="en-US"/>
        </w:rPr>
        <w:t xml:space="preserve"> the European Constitution. On representations of Europe / </w:t>
      </w:r>
      <w:r w:rsidRPr="00CC71B3">
        <w:rPr>
          <w:sz w:val="28"/>
          <w:lang w:val="en-US"/>
        </w:rPr>
        <w:br/>
        <w:t xml:space="preserve">the EU in the press / F.Oberhuber, C.Bärenreuter, M.Krzyzanowski and others // Journal of Language and Politics. – 2005. – Vol. 4, №2. – P. 227- 271. </w:t>
      </w:r>
    </w:p>
    <w:p w14:paraId="0E607AD1"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rFonts w:eastAsia="Arial Unicode MS"/>
          <w:sz w:val="28"/>
          <w:lang w:val="en-US"/>
        </w:rPr>
      </w:pPr>
      <w:r>
        <w:rPr>
          <w:i/>
          <w:sz w:val="28"/>
          <w:lang w:val="en-US"/>
        </w:rPr>
        <w:t xml:space="preserve">Fairclough N. </w:t>
      </w:r>
      <w:r>
        <w:rPr>
          <w:sz w:val="28"/>
          <w:lang w:val="en-US"/>
        </w:rPr>
        <w:t>Language and Power. – L.: Longman, 1989. – 259 p.</w:t>
      </w:r>
    </w:p>
    <w:p w14:paraId="26544CB0"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rFonts w:eastAsia="Arial Unicode MS"/>
          <w:sz w:val="28"/>
          <w:lang w:val="en-US"/>
        </w:rPr>
      </w:pPr>
      <w:r>
        <w:rPr>
          <w:i/>
          <w:sz w:val="28"/>
          <w:lang w:val="en-US"/>
        </w:rPr>
        <w:t>Fowler R.</w:t>
      </w:r>
      <w:r>
        <w:rPr>
          <w:sz w:val="28"/>
          <w:lang w:val="en-US"/>
        </w:rPr>
        <w:t xml:space="preserve"> Language in the News: Discourse and Ideology in the Press. – L.: </w:t>
      </w:r>
      <w:r w:rsidRPr="00CC71B3">
        <w:rPr>
          <w:sz w:val="28"/>
          <w:lang w:val="en-US"/>
        </w:rPr>
        <w:t>Routledge</w:t>
      </w:r>
      <w:r>
        <w:rPr>
          <w:sz w:val="28"/>
          <w:lang w:val="en-US"/>
        </w:rPr>
        <w:t>, 1991. – 254 p.</w:t>
      </w:r>
      <w:r w:rsidRPr="00CC71B3">
        <w:rPr>
          <w:sz w:val="28"/>
          <w:lang w:val="en-US"/>
        </w:rPr>
        <w:t xml:space="preserve"> </w:t>
      </w:r>
    </w:p>
    <w:p w14:paraId="0B0ECE96"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Fish S.E.</w:t>
      </w:r>
      <w:r>
        <w:rPr>
          <w:sz w:val="28"/>
          <w:lang w:val="en-US"/>
        </w:rPr>
        <w:t xml:space="preserve"> Doing what comes naturally: Change, rhetoric, and the practice </w:t>
      </w:r>
      <w:r>
        <w:rPr>
          <w:sz w:val="28"/>
          <w:lang w:val="en-US"/>
        </w:rPr>
        <w:br/>
        <w:t xml:space="preserve">of theory in literary and legal studies. – Oxford: Clarendon Press, </w:t>
      </w:r>
      <w:r>
        <w:rPr>
          <w:sz w:val="28"/>
          <w:lang w:val="en-US"/>
        </w:rPr>
        <w:br/>
        <w:t xml:space="preserve">1989. – P. 197-245. </w:t>
      </w:r>
    </w:p>
    <w:p w14:paraId="52181161"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Gans, H.J.</w:t>
      </w:r>
      <w:r>
        <w:rPr>
          <w:sz w:val="28"/>
          <w:lang w:val="en-US"/>
        </w:rPr>
        <w:t xml:space="preserve"> Deciding What's News: A study of CBS Evening News, </w:t>
      </w:r>
      <w:r>
        <w:rPr>
          <w:sz w:val="28"/>
          <w:lang w:val="en-US"/>
        </w:rPr>
        <w:br/>
        <w:t xml:space="preserve">NBC Nightly News, Newsweek and Time. – N. Y.: Pantheon, </w:t>
      </w:r>
      <w:r>
        <w:rPr>
          <w:sz w:val="28"/>
          <w:lang w:val="en-US"/>
        </w:rPr>
        <w:br/>
        <w:t>1979. – 416 p.</w:t>
      </w:r>
    </w:p>
    <w:p w14:paraId="005F9B9F" w14:textId="77777777" w:rsidR="00CC71B3" w:rsidRP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Graber D.</w:t>
      </w:r>
      <w:r>
        <w:rPr>
          <w:sz w:val="28"/>
          <w:lang w:val="en-US"/>
        </w:rPr>
        <w:t xml:space="preserve"> Political languages // Handbook of Political Communication. – Beverly Hills, L.: Sage Publ</w:t>
      </w:r>
      <w:r>
        <w:rPr>
          <w:sz w:val="28"/>
          <w:lang w:val="en-US"/>
        </w:rPr>
        <w:t>i</w:t>
      </w:r>
      <w:r>
        <w:rPr>
          <w:sz w:val="28"/>
          <w:lang w:val="en-US"/>
        </w:rPr>
        <w:t>cations, 1981. – P. 195-224.</w:t>
      </w:r>
    </w:p>
    <w:p w14:paraId="6EE1CD05" w14:textId="77777777" w:rsidR="00CC71B3" w:rsidRP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Greimas A.J.</w:t>
      </w:r>
      <w:r>
        <w:rPr>
          <w:sz w:val="28"/>
          <w:lang w:val="en-US"/>
        </w:rPr>
        <w:t xml:space="preserve"> Structural Semantics. – Lincoln: University of Nebraska Press, 1984. – 325 p.</w:t>
      </w:r>
      <w:r w:rsidRPr="00CC71B3">
        <w:rPr>
          <w:i/>
          <w:sz w:val="28"/>
          <w:lang w:val="en-US"/>
        </w:rPr>
        <w:t xml:space="preserve"> </w:t>
      </w:r>
    </w:p>
    <w:p w14:paraId="678323BD"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lastRenderedPageBreak/>
        <w:t xml:space="preserve">Harnish R.M. </w:t>
      </w:r>
      <w:r>
        <w:rPr>
          <w:sz w:val="28"/>
          <w:lang w:val="en-US"/>
        </w:rPr>
        <w:t>A projection problem for pragmatics // Selections from the Third Groningen Round Table. – N.Y. etc.: Acad. Press, 1979. – P. 315-342.</w:t>
      </w:r>
    </w:p>
    <w:p w14:paraId="2CFEF9A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pacing w:val="2"/>
          <w:sz w:val="28"/>
          <w:lang w:val="en-US"/>
        </w:rPr>
        <w:t>Hodge R., Kress G.</w:t>
      </w:r>
      <w:r>
        <w:rPr>
          <w:spacing w:val="2"/>
          <w:sz w:val="28"/>
          <w:lang w:val="en-US"/>
        </w:rPr>
        <w:t xml:space="preserve"> Language as Ideology. – N. Y.: Routledge, 1993. – 230 p.</w:t>
      </w:r>
    </w:p>
    <w:p w14:paraId="4CBD50E4"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Hymes D.</w:t>
      </w:r>
      <w:r>
        <w:rPr>
          <w:sz w:val="28"/>
          <w:lang w:val="en-US"/>
        </w:rPr>
        <w:t xml:space="preserve"> Foundations in Sociolinguistics. An Ethnographic Approach. – L.: Tavistok, 1977. – 248 p. </w:t>
      </w:r>
    </w:p>
    <w:p w14:paraId="15D51C03"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Janowski M.W.</w:t>
      </w:r>
      <w:r>
        <w:rPr>
          <w:sz w:val="28"/>
          <w:lang w:val="en-US"/>
        </w:rPr>
        <w:t xml:space="preserve"> Function As A Constraining Principle In Metaphoric </w:t>
      </w:r>
      <w:r>
        <w:rPr>
          <w:sz w:val="28"/>
          <w:lang w:val="en-US"/>
        </w:rPr>
        <w:br/>
        <w:t xml:space="preserve">Mappings // Lingua Posnaniensis. – 2003. – XLV. – P. 19-32. </w:t>
      </w:r>
    </w:p>
    <w:p w14:paraId="2BA0691F"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Johnson</w:t>
      </w:r>
      <w:r>
        <w:rPr>
          <w:sz w:val="28"/>
          <w:lang w:val="en-US"/>
        </w:rPr>
        <w:t xml:space="preserve"> </w:t>
      </w:r>
      <w:r>
        <w:rPr>
          <w:i/>
          <w:sz w:val="28"/>
          <w:lang w:val="en-US"/>
        </w:rPr>
        <w:t>M</w:t>
      </w:r>
      <w:r>
        <w:rPr>
          <w:sz w:val="28"/>
          <w:lang w:val="en-US"/>
        </w:rPr>
        <w:t xml:space="preserve">. The Body in the Mind: The Bodily Basis of Reason and </w:t>
      </w:r>
      <w:r>
        <w:rPr>
          <w:sz w:val="28"/>
          <w:lang w:val="en-US"/>
        </w:rPr>
        <w:br/>
        <w:t xml:space="preserve">Imagination. – Chicago: University of Chicago Press, 1987. – 258 p. </w:t>
      </w:r>
    </w:p>
    <w:p w14:paraId="43ED8F6C"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sidRPr="00CC71B3">
        <w:rPr>
          <w:i/>
          <w:sz w:val="28"/>
          <w:lang w:val="en-US"/>
        </w:rPr>
        <w:t>Kosic</w:t>
      </w:r>
      <w:r w:rsidRPr="00CC71B3">
        <w:rPr>
          <w:sz w:val="28"/>
          <w:lang w:val="en-US"/>
        </w:rPr>
        <w:t xml:space="preserve"> </w:t>
      </w:r>
      <w:r w:rsidRPr="00CC71B3">
        <w:rPr>
          <w:i/>
          <w:sz w:val="28"/>
          <w:lang w:val="en-US"/>
        </w:rPr>
        <w:t>A</w:t>
      </w:r>
      <w:r w:rsidRPr="00CC71B3">
        <w:rPr>
          <w:sz w:val="28"/>
          <w:lang w:val="en-US"/>
        </w:rPr>
        <w:t xml:space="preserve">., </w:t>
      </w:r>
      <w:r w:rsidRPr="00CC71B3">
        <w:rPr>
          <w:i/>
          <w:sz w:val="28"/>
          <w:lang w:val="en-US"/>
        </w:rPr>
        <w:t>Triandafyllidou</w:t>
      </w:r>
      <w:r w:rsidRPr="00CC71B3">
        <w:rPr>
          <w:sz w:val="28"/>
          <w:lang w:val="en-US"/>
        </w:rPr>
        <w:t xml:space="preserve"> </w:t>
      </w:r>
      <w:r w:rsidRPr="00CC71B3">
        <w:rPr>
          <w:i/>
          <w:sz w:val="28"/>
          <w:lang w:val="en-US"/>
        </w:rPr>
        <w:t>A</w:t>
      </w:r>
      <w:r w:rsidRPr="00CC71B3">
        <w:rPr>
          <w:sz w:val="28"/>
          <w:lang w:val="en-US"/>
        </w:rPr>
        <w:t xml:space="preserve">. Representations of the European Union </w:t>
      </w:r>
      <w:r>
        <w:rPr>
          <w:sz w:val="28"/>
          <w:lang w:val="en-US"/>
        </w:rPr>
        <w:br/>
      </w:r>
      <w:r w:rsidRPr="00CC71B3">
        <w:rPr>
          <w:sz w:val="28"/>
          <w:lang w:val="en-US"/>
        </w:rPr>
        <w:t>and the nation(-state) in Italian party discourse. A critical analysis of electoral platforms and parliamentary debates // Journal of Language and Politics.</w:t>
      </w:r>
      <w:r>
        <w:rPr>
          <w:sz w:val="28"/>
          <w:lang w:val="en-US"/>
        </w:rPr>
        <w:t xml:space="preserve"> </w:t>
      </w:r>
      <w:r w:rsidRPr="00CC71B3">
        <w:rPr>
          <w:sz w:val="28"/>
          <w:lang w:val="en-US"/>
        </w:rPr>
        <w:t xml:space="preserve">– </w:t>
      </w:r>
      <w:r>
        <w:rPr>
          <w:sz w:val="28"/>
          <w:lang w:val="en-US"/>
        </w:rPr>
        <w:br/>
      </w:r>
      <w:r w:rsidRPr="00CC71B3">
        <w:rPr>
          <w:sz w:val="28"/>
          <w:lang w:val="en-US"/>
        </w:rPr>
        <w:t xml:space="preserve">2004. – 3:1. – </w:t>
      </w:r>
      <w:r>
        <w:rPr>
          <w:sz w:val="28"/>
          <w:lang w:val="en-US"/>
        </w:rPr>
        <w:t xml:space="preserve">P. </w:t>
      </w:r>
      <w:r w:rsidRPr="00CC71B3">
        <w:rPr>
          <w:sz w:val="28"/>
          <w:lang w:val="en-US"/>
        </w:rPr>
        <w:t>53-80.</w:t>
      </w:r>
    </w:p>
    <w:p w14:paraId="0BA3EED1"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Kravchenko</w:t>
      </w:r>
      <w:r w:rsidRPr="00CC71B3">
        <w:rPr>
          <w:sz w:val="28"/>
          <w:lang w:val="en-US"/>
        </w:rPr>
        <w:t xml:space="preserve"> </w:t>
      </w:r>
      <w:r>
        <w:rPr>
          <w:i/>
          <w:sz w:val="28"/>
          <w:lang w:val="en-US"/>
        </w:rPr>
        <w:t>V</w:t>
      </w:r>
      <w:r w:rsidRPr="00CC71B3">
        <w:rPr>
          <w:sz w:val="28"/>
          <w:lang w:val="en-US"/>
        </w:rPr>
        <w:t xml:space="preserve">. Image of EUROPE in European Union Political Discourse (cognitive study) // </w:t>
      </w:r>
      <w:r>
        <w:rPr>
          <w:sz w:val="28"/>
        </w:rPr>
        <w:t>Розвиток</w:t>
      </w:r>
      <w:r w:rsidRPr="00CC71B3">
        <w:rPr>
          <w:sz w:val="28"/>
          <w:lang w:val="en-US"/>
        </w:rPr>
        <w:t xml:space="preserve"> </w:t>
      </w:r>
      <w:r>
        <w:rPr>
          <w:sz w:val="28"/>
        </w:rPr>
        <w:t>міжкультурного</w:t>
      </w:r>
      <w:r w:rsidRPr="00CC71B3">
        <w:rPr>
          <w:sz w:val="28"/>
          <w:lang w:val="en-US"/>
        </w:rPr>
        <w:t xml:space="preserve"> </w:t>
      </w:r>
      <w:r>
        <w:rPr>
          <w:sz w:val="28"/>
        </w:rPr>
        <w:t>взаєморозуміння</w:t>
      </w:r>
      <w:r w:rsidRPr="00CC71B3">
        <w:rPr>
          <w:sz w:val="28"/>
          <w:lang w:val="en-US"/>
        </w:rPr>
        <w:t xml:space="preserve"> </w:t>
      </w:r>
      <w:r>
        <w:rPr>
          <w:sz w:val="28"/>
        </w:rPr>
        <w:t>за</w:t>
      </w:r>
      <w:r w:rsidRPr="00CC71B3">
        <w:rPr>
          <w:sz w:val="28"/>
          <w:lang w:val="en-US"/>
        </w:rPr>
        <w:t xml:space="preserve"> </w:t>
      </w:r>
      <w:r>
        <w:rPr>
          <w:sz w:val="28"/>
        </w:rPr>
        <w:t>допомогою</w:t>
      </w:r>
      <w:r w:rsidRPr="00CC71B3">
        <w:rPr>
          <w:sz w:val="28"/>
          <w:lang w:val="en-US"/>
        </w:rPr>
        <w:t xml:space="preserve"> </w:t>
      </w:r>
      <w:r>
        <w:rPr>
          <w:sz w:val="28"/>
        </w:rPr>
        <w:t>викладання</w:t>
      </w:r>
      <w:r w:rsidRPr="00CC71B3">
        <w:rPr>
          <w:sz w:val="28"/>
          <w:lang w:val="en-US"/>
        </w:rPr>
        <w:t xml:space="preserve"> </w:t>
      </w:r>
      <w:r>
        <w:rPr>
          <w:sz w:val="28"/>
        </w:rPr>
        <w:t>англійської</w:t>
      </w:r>
      <w:r w:rsidRPr="00CC71B3">
        <w:rPr>
          <w:sz w:val="28"/>
          <w:lang w:val="en-US"/>
        </w:rPr>
        <w:t xml:space="preserve"> </w:t>
      </w:r>
      <w:r>
        <w:rPr>
          <w:sz w:val="28"/>
        </w:rPr>
        <w:t>мови</w:t>
      </w:r>
      <w:r w:rsidRPr="00CC71B3">
        <w:rPr>
          <w:sz w:val="28"/>
          <w:lang w:val="en-US"/>
        </w:rPr>
        <w:t xml:space="preserve">: </w:t>
      </w:r>
      <w:r>
        <w:rPr>
          <w:sz w:val="28"/>
        </w:rPr>
        <w:t>Тези</w:t>
      </w:r>
      <w:r w:rsidRPr="00CC71B3">
        <w:rPr>
          <w:sz w:val="28"/>
          <w:lang w:val="en-US"/>
        </w:rPr>
        <w:t xml:space="preserve"> </w:t>
      </w:r>
      <w:r>
        <w:rPr>
          <w:sz w:val="28"/>
        </w:rPr>
        <w:t>доп</w:t>
      </w:r>
      <w:r w:rsidRPr="00CC71B3">
        <w:rPr>
          <w:sz w:val="28"/>
          <w:lang w:val="en-US"/>
        </w:rPr>
        <w:t xml:space="preserve">. – </w:t>
      </w:r>
      <w:r>
        <w:rPr>
          <w:sz w:val="28"/>
        </w:rPr>
        <w:t>Горлівка</w:t>
      </w:r>
      <w:r w:rsidRPr="00CC71B3">
        <w:rPr>
          <w:sz w:val="28"/>
          <w:lang w:val="en-US"/>
        </w:rPr>
        <w:t xml:space="preserve">: </w:t>
      </w:r>
      <w:r>
        <w:rPr>
          <w:sz w:val="28"/>
        </w:rPr>
        <w:t>Вид</w:t>
      </w:r>
      <w:r w:rsidRPr="00CC71B3">
        <w:rPr>
          <w:sz w:val="28"/>
          <w:lang w:val="en-US"/>
        </w:rPr>
        <w:t>-</w:t>
      </w:r>
      <w:r>
        <w:rPr>
          <w:sz w:val="28"/>
        </w:rPr>
        <w:t>во</w:t>
      </w:r>
      <w:r w:rsidRPr="00CC71B3">
        <w:rPr>
          <w:sz w:val="28"/>
          <w:lang w:val="en-US"/>
        </w:rPr>
        <w:t xml:space="preserve"> </w:t>
      </w:r>
      <w:r>
        <w:rPr>
          <w:sz w:val="28"/>
        </w:rPr>
        <w:t>ГДПІІМ</w:t>
      </w:r>
      <w:r w:rsidRPr="00CC71B3">
        <w:rPr>
          <w:sz w:val="28"/>
          <w:lang w:val="en-US"/>
        </w:rPr>
        <w:t xml:space="preserve">, 2004. – </w:t>
      </w:r>
      <w:r w:rsidRPr="00CC71B3">
        <w:rPr>
          <w:sz w:val="28"/>
          <w:lang w:val="en-US"/>
        </w:rPr>
        <w:br/>
      </w:r>
      <w:r>
        <w:rPr>
          <w:sz w:val="28"/>
        </w:rPr>
        <w:t>С</w:t>
      </w:r>
      <w:r w:rsidRPr="00CC71B3">
        <w:rPr>
          <w:sz w:val="28"/>
          <w:lang w:val="en-US"/>
        </w:rPr>
        <w:t>. 221-223.</w:t>
      </w:r>
    </w:p>
    <w:p w14:paraId="2B0D6D77"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Kress</w:t>
      </w:r>
      <w:r>
        <w:rPr>
          <w:sz w:val="28"/>
          <w:lang w:val="en-US"/>
        </w:rPr>
        <w:t xml:space="preserve"> </w:t>
      </w:r>
      <w:r>
        <w:rPr>
          <w:i/>
          <w:sz w:val="28"/>
          <w:lang w:val="en-US"/>
        </w:rPr>
        <w:t>G</w:t>
      </w:r>
      <w:r>
        <w:rPr>
          <w:sz w:val="28"/>
          <w:lang w:val="en-US"/>
        </w:rPr>
        <w:t xml:space="preserve">. Ideological Structures of Discourse // Handbook of Discourse </w:t>
      </w:r>
      <w:r>
        <w:rPr>
          <w:sz w:val="28"/>
          <w:lang w:val="en-US"/>
        </w:rPr>
        <w:br/>
        <w:t xml:space="preserve">Analyses. – Vol. 4. – L.: Academic Press, 1985. – P. 27-41. </w:t>
      </w:r>
    </w:p>
    <w:p w14:paraId="3D2D482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Lakoff G.</w:t>
      </w:r>
      <w:r>
        <w:rPr>
          <w:sz w:val="28"/>
          <w:lang w:val="en-US"/>
        </w:rPr>
        <w:t xml:space="preserve"> Linguistics and Natural Logic // Semantics of Natural Language / Davidson D.</w:t>
      </w:r>
      <w:r>
        <w:rPr>
          <w:sz w:val="28"/>
        </w:rPr>
        <w:t>В</w:t>
      </w:r>
      <w:r>
        <w:rPr>
          <w:sz w:val="28"/>
          <w:lang w:val="en-US"/>
        </w:rPr>
        <w:t>, Harman G. (ed.) –Dordrecht/Holland, Boston/USA: D. Reidel, 1972. – P. 545-665.</w:t>
      </w:r>
    </w:p>
    <w:p w14:paraId="0D358C1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Lakoff G.</w:t>
      </w:r>
      <w:r>
        <w:rPr>
          <w:sz w:val="28"/>
          <w:lang w:val="en-US"/>
        </w:rPr>
        <w:t xml:space="preserve"> Women, Fire, And Dangerous Things: What Categories Reveal About the Mind. – Chicago &amp; L.: The University of Chicago Press, 1987. – 614 p.</w:t>
      </w:r>
    </w:p>
    <w:p w14:paraId="5A4BD6E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jc w:val="both"/>
        <w:rPr>
          <w:sz w:val="28"/>
          <w:lang w:val="en-US"/>
        </w:rPr>
      </w:pPr>
      <w:r>
        <w:rPr>
          <w:i/>
          <w:sz w:val="28"/>
          <w:lang w:val="en-US"/>
        </w:rPr>
        <w:t xml:space="preserve">Lakoff G. </w:t>
      </w:r>
      <w:r>
        <w:rPr>
          <w:sz w:val="28"/>
          <w:lang w:val="en-US"/>
        </w:rPr>
        <w:t xml:space="preserve">Metaphor and war: The Metaphor System Used to Justify War </w:t>
      </w:r>
      <w:r>
        <w:rPr>
          <w:sz w:val="28"/>
          <w:lang w:val="en-US"/>
        </w:rPr>
        <w:br/>
        <w:t xml:space="preserve">in Gulf. – US-Berkley // </w:t>
      </w:r>
      <w:hyperlink r:id="rId43" w:history="1">
        <w:r>
          <w:rPr>
            <w:rStyle w:val="af1"/>
            <w:lang w:val="en-US"/>
          </w:rPr>
          <w:t>http://lists.village.virginia.edu/sixties/HTML_docs/Texts/ Scholarly/ Lakoff_Gulf_Metaphor_1.html.i</w:t>
        </w:r>
      </w:hyperlink>
      <w:r>
        <w:rPr>
          <w:sz w:val="28"/>
          <w:lang w:val="en-US"/>
        </w:rPr>
        <w:t xml:space="preserve"> – 1991.</w:t>
      </w:r>
    </w:p>
    <w:p w14:paraId="2A800428"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t xml:space="preserve">Lakoff G. </w:t>
      </w:r>
      <w:r>
        <w:rPr>
          <w:sz w:val="28"/>
          <w:lang w:val="en-US"/>
        </w:rPr>
        <w:t>The contemporary theory of metaphor // Metaphor and Thought / Editor by Andrew Ortony. – 2-nd edition. – Cambridge: Cambridge University Press, 1993. – P. 202-251.</w:t>
      </w:r>
    </w:p>
    <w:p w14:paraId="0C2C3AC4" w14:textId="77777777" w:rsidR="00CC71B3" w:rsidRDefault="00CC71B3" w:rsidP="008822DE">
      <w:pPr>
        <w:numPr>
          <w:ilvl w:val="0"/>
          <w:numId w:val="58"/>
        </w:numPr>
        <w:tabs>
          <w:tab w:val="clear" w:pos="360"/>
          <w:tab w:val="left" w:pos="386"/>
          <w:tab w:val="num" w:leader="none" w:pos="567"/>
        </w:tabs>
        <w:suppressAutoHyphens w:val="0"/>
        <w:spacing w:line="368" w:lineRule="auto"/>
        <w:jc w:val="both"/>
        <w:rPr>
          <w:sz w:val="28"/>
          <w:lang w:val="en-US"/>
        </w:rPr>
      </w:pPr>
      <w:r>
        <w:rPr>
          <w:i/>
          <w:sz w:val="28"/>
          <w:lang w:val="en-US"/>
        </w:rPr>
        <w:lastRenderedPageBreak/>
        <w:t>Lakoff G.</w:t>
      </w:r>
      <w:r>
        <w:rPr>
          <w:sz w:val="28"/>
          <w:lang w:val="en-US"/>
        </w:rPr>
        <w:t xml:space="preserve"> Moral Politics: What Conservatives Know That Liberals Don't. – Chicago: University Chicago Press, 1996. – 413 p.</w:t>
      </w:r>
    </w:p>
    <w:p w14:paraId="17D72894"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Lakoff</w:t>
      </w:r>
      <w:r>
        <w:rPr>
          <w:i/>
          <w:sz w:val="28"/>
          <w:lang w:val="en-US"/>
        </w:rPr>
        <w:t xml:space="preserve"> G</w:t>
      </w:r>
      <w:r>
        <w:rPr>
          <w:sz w:val="28"/>
          <w:lang w:val="en-US"/>
        </w:rPr>
        <w:t xml:space="preserve">. The Body Politics. The Metaphor Of Our Nation As Family // </w:t>
      </w:r>
      <w:r w:rsidRPr="00CC71B3">
        <w:rPr>
          <w:sz w:val="28"/>
          <w:lang w:val="en-US"/>
        </w:rPr>
        <w:t>Moral Politics: What Conservatives Know That Liberals Don't</w:t>
      </w:r>
      <w:r>
        <w:rPr>
          <w:sz w:val="28"/>
          <w:lang w:val="en-US"/>
        </w:rPr>
        <w:t>. – Chicago:</w:t>
      </w:r>
      <w:r w:rsidRPr="00CC71B3">
        <w:rPr>
          <w:i/>
          <w:sz w:val="28"/>
          <w:lang w:val="en-US"/>
        </w:rPr>
        <w:t xml:space="preserve"> </w:t>
      </w:r>
      <w:r w:rsidRPr="00CC71B3">
        <w:rPr>
          <w:sz w:val="28"/>
          <w:lang w:val="en-US"/>
        </w:rPr>
        <w:t xml:space="preserve">University </w:t>
      </w:r>
      <w:r w:rsidRPr="00CC71B3">
        <w:rPr>
          <w:sz w:val="28"/>
          <w:lang w:val="en-US"/>
        </w:rPr>
        <w:br/>
        <w:t>of Chicago Press</w:t>
      </w:r>
      <w:r>
        <w:rPr>
          <w:sz w:val="28"/>
          <w:lang w:val="en-US"/>
        </w:rPr>
        <w:t xml:space="preserve"> //</w:t>
      </w:r>
      <w:r w:rsidRPr="00CC71B3">
        <w:rPr>
          <w:sz w:val="28"/>
          <w:lang w:val="en-US"/>
        </w:rPr>
        <w:t xml:space="preserve"> </w:t>
      </w:r>
      <w:hyperlink r:id="rId44" w:history="1">
        <w:r w:rsidRPr="00CC71B3">
          <w:rPr>
            <w:rStyle w:val="af1"/>
            <w:lang w:val="en-US"/>
          </w:rPr>
          <w:t>http://www.wholeearthmag.com/</w:t>
        </w:r>
        <w:bookmarkStart w:id="48" w:name="_Hlt118174802"/>
        <w:r w:rsidRPr="00CC71B3">
          <w:rPr>
            <w:rStyle w:val="af1"/>
            <w:lang w:val="en-US"/>
          </w:rPr>
          <w:t>A</w:t>
        </w:r>
        <w:bookmarkEnd w:id="48"/>
        <w:r w:rsidRPr="00CC71B3">
          <w:rPr>
            <w:rStyle w:val="af1"/>
            <w:lang w:val="en-US"/>
          </w:rPr>
          <w:t>rticleBin/272.html</w:t>
        </w:r>
      </w:hyperlink>
      <w:r w:rsidRPr="00CC71B3">
        <w:rPr>
          <w:sz w:val="28"/>
          <w:lang w:val="en-US"/>
        </w:rPr>
        <w:t xml:space="preserve"> – 1999.</w:t>
      </w:r>
    </w:p>
    <w:p w14:paraId="343C7229"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Lakoff G., Johnson M.</w:t>
      </w:r>
      <w:r>
        <w:rPr>
          <w:sz w:val="28"/>
          <w:lang w:val="en-US"/>
        </w:rPr>
        <w:t xml:space="preserve"> Metaphors We Live By. – Chicago, L.: </w:t>
      </w:r>
      <w:r>
        <w:rPr>
          <w:sz w:val="28"/>
          <w:lang w:val="en-US"/>
        </w:rPr>
        <w:br/>
        <w:t>The University of Chicago Press, 1980. – 242 p.</w:t>
      </w:r>
    </w:p>
    <w:p w14:paraId="0DF451CF"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Lakoff G.</w:t>
      </w:r>
      <w:r>
        <w:rPr>
          <w:sz w:val="28"/>
          <w:lang w:val="en-US"/>
        </w:rPr>
        <w:t xml:space="preserve">, </w:t>
      </w:r>
      <w:r>
        <w:rPr>
          <w:i/>
          <w:sz w:val="28"/>
          <w:lang w:val="en-US"/>
        </w:rPr>
        <w:t>Turner M.</w:t>
      </w:r>
      <w:r>
        <w:rPr>
          <w:sz w:val="28"/>
          <w:lang w:val="en-US"/>
        </w:rPr>
        <w:t xml:space="preserve"> More than cool reason: a field guide to poetic metaphor. – Chicago and London: The University of Chicago Press, 1989. – 230 p.</w:t>
      </w:r>
    </w:p>
    <w:p w14:paraId="70F32D8A"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Lalumiere C.</w:t>
      </w:r>
      <w:r>
        <w:rPr>
          <w:sz w:val="28"/>
          <w:lang w:val="en-US"/>
        </w:rPr>
        <w:t xml:space="preserve"> Vers un conseil paneuropéen // Rev. du Marché commun </w:t>
      </w:r>
      <w:r>
        <w:rPr>
          <w:sz w:val="28"/>
          <w:lang w:val="en-US"/>
        </w:rPr>
        <w:br/>
        <w:t xml:space="preserve">et de l΄Union </w:t>
      </w:r>
      <w:r>
        <w:rPr>
          <w:sz w:val="28"/>
          <w:lang w:val="fr-CA"/>
        </w:rPr>
        <w:t>europ</w:t>
      </w:r>
      <w:r>
        <w:rPr>
          <w:sz w:val="28"/>
          <w:lang w:val="en-US"/>
        </w:rPr>
        <w:t>. – P., 1993. – №369. – P. 502-506.</w:t>
      </w:r>
    </w:p>
    <w:p w14:paraId="3C2701F1"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Leech</w:t>
      </w:r>
      <w:r>
        <w:rPr>
          <w:sz w:val="28"/>
          <w:lang w:val="en-US"/>
        </w:rPr>
        <w:t xml:space="preserve"> </w:t>
      </w:r>
      <w:r>
        <w:rPr>
          <w:i/>
          <w:sz w:val="28"/>
          <w:lang w:val="en-US"/>
        </w:rPr>
        <w:t>G</w:t>
      </w:r>
      <w:r>
        <w:rPr>
          <w:sz w:val="28"/>
          <w:lang w:val="en-US"/>
        </w:rPr>
        <w:t>. Principles of Pragmatics. – L.: Longman, 1983. – 250 p.</w:t>
      </w:r>
    </w:p>
    <w:p w14:paraId="3F82494D"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Leeuwen V., Wodak R.</w:t>
      </w:r>
      <w:r>
        <w:rPr>
          <w:sz w:val="28"/>
          <w:lang w:val="en-US"/>
        </w:rPr>
        <w:t xml:space="preserve"> Legitimizing immigration control: a discourse-historical analysis // Discourse Studies. – 1999. – Vol. 1(1). – P. 83-118.</w:t>
      </w:r>
      <w:r>
        <w:rPr>
          <w:sz w:val="28"/>
          <w:lang w:val="en-GB"/>
        </w:rPr>
        <w:t xml:space="preserve"> </w:t>
      </w:r>
    </w:p>
    <w:p w14:paraId="0442E52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GB"/>
        </w:rPr>
      </w:pPr>
      <w:r>
        <w:rPr>
          <w:i/>
          <w:sz w:val="28"/>
          <w:lang w:val="en-GB"/>
        </w:rPr>
        <w:t>Lesaar H.R.</w:t>
      </w:r>
      <w:r>
        <w:rPr>
          <w:sz w:val="28"/>
          <w:lang w:val="en-GB"/>
        </w:rPr>
        <w:t xml:space="preserve"> Semper Idem? The Relationship of European and National </w:t>
      </w:r>
      <w:r>
        <w:rPr>
          <w:sz w:val="28"/>
          <w:lang w:val="en-GB"/>
        </w:rPr>
        <w:br/>
        <w:t>Identities</w:t>
      </w:r>
      <w:r>
        <w:rPr>
          <w:sz w:val="28"/>
          <w:lang w:val="en-US"/>
        </w:rPr>
        <w:t xml:space="preserve"> // </w:t>
      </w:r>
      <w:hyperlink r:id="rId45" w:history="1">
        <w:r>
          <w:rPr>
            <w:rStyle w:val="af1"/>
            <w:lang w:val="en-US"/>
          </w:rPr>
          <w:t>http://www.euintegration.net</w:t>
        </w:r>
      </w:hyperlink>
      <w:r>
        <w:rPr>
          <w:sz w:val="28"/>
          <w:lang w:val="en-US"/>
        </w:rPr>
        <w:t xml:space="preserve"> – 2000.</w:t>
      </w:r>
    </w:p>
    <w:p w14:paraId="155D6B93"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Maxwell J.M.</w:t>
      </w:r>
      <w:r>
        <w:rPr>
          <w:sz w:val="28"/>
          <w:lang w:val="en-US"/>
        </w:rPr>
        <w:t xml:space="preserve"> For you a special language-market Chuj // Papers from </w:t>
      </w:r>
      <w:r>
        <w:rPr>
          <w:sz w:val="28"/>
          <w:lang w:val="en-US"/>
        </w:rPr>
        <w:br/>
        <w:t>the parasession on language and behavior. – Chicago: University of Chicago Press, 1981. – P. 149-155.</w:t>
      </w:r>
    </w:p>
    <w:p w14:paraId="3BF4A38B" w14:textId="77777777" w:rsidR="00CC71B3" w:rsidRDefault="00CC71B3" w:rsidP="008822DE">
      <w:pPr>
        <w:numPr>
          <w:ilvl w:val="0"/>
          <w:numId w:val="58"/>
        </w:numPr>
        <w:tabs>
          <w:tab w:val="clear" w:pos="360"/>
          <w:tab w:val="left" w:pos="386"/>
          <w:tab w:val="num" w:leader="none" w:pos="567"/>
        </w:tabs>
        <w:suppressAutoHyphens w:val="0"/>
        <w:spacing w:line="368" w:lineRule="auto"/>
        <w:ind w:left="357" w:hanging="357"/>
        <w:jc w:val="both"/>
        <w:rPr>
          <w:sz w:val="28"/>
          <w:lang w:val="en-US"/>
        </w:rPr>
      </w:pPr>
      <w:r>
        <w:rPr>
          <w:i/>
          <w:sz w:val="28"/>
          <w:lang w:val="en-GB"/>
        </w:rPr>
        <w:t>Minsky M.</w:t>
      </w:r>
      <w:r>
        <w:rPr>
          <w:sz w:val="28"/>
          <w:lang w:val="en-GB"/>
        </w:rPr>
        <w:t xml:space="preserve"> The Society of Mind. – </w:t>
      </w:r>
      <w:r>
        <w:rPr>
          <w:sz w:val="28"/>
          <w:lang w:val="de-DE"/>
        </w:rPr>
        <w:t>N. Y.</w:t>
      </w:r>
      <w:r>
        <w:rPr>
          <w:sz w:val="28"/>
          <w:lang w:val="en-US"/>
        </w:rPr>
        <w:t>: Simon and Schuster</w:t>
      </w:r>
      <w:r>
        <w:rPr>
          <w:sz w:val="28"/>
          <w:lang w:val="de-DE"/>
        </w:rPr>
        <w:t xml:space="preserve">, </w:t>
      </w:r>
      <w:r>
        <w:rPr>
          <w:sz w:val="28"/>
          <w:lang w:val="de-DE"/>
        </w:rPr>
        <w:br/>
        <w:t>1986.</w:t>
      </w:r>
      <w:r>
        <w:rPr>
          <w:sz w:val="28"/>
          <w:lang w:val="en-US"/>
        </w:rPr>
        <w:t xml:space="preserve"> – 339 p.</w:t>
      </w:r>
    </w:p>
    <w:p w14:paraId="3332EDBA"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de-DE"/>
        </w:rPr>
        <w:t>Neuberg</w:t>
      </w:r>
      <w:r>
        <w:rPr>
          <w:i/>
          <w:sz w:val="28"/>
          <w:lang w:val="en-US"/>
        </w:rPr>
        <w:t xml:space="preserve"> A.</w:t>
      </w:r>
      <w:r>
        <w:rPr>
          <w:sz w:val="28"/>
          <w:lang w:val="en-US"/>
        </w:rPr>
        <w:t xml:space="preserve"> </w:t>
      </w:r>
      <w:r>
        <w:rPr>
          <w:sz w:val="28"/>
          <w:lang w:val="de-DE"/>
        </w:rPr>
        <w:t>Zu</w:t>
      </w:r>
      <w:r>
        <w:rPr>
          <w:sz w:val="28"/>
          <w:lang w:val="en-US"/>
        </w:rPr>
        <w:t xml:space="preserve"> </w:t>
      </w:r>
      <w:r>
        <w:rPr>
          <w:sz w:val="28"/>
          <w:lang w:val="de-DE"/>
        </w:rPr>
        <w:t>Gegenstand</w:t>
      </w:r>
      <w:r>
        <w:rPr>
          <w:sz w:val="28"/>
          <w:lang w:val="en-US"/>
        </w:rPr>
        <w:t xml:space="preserve"> und </w:t>
      </w:r>
      <w:r>
        <w:rPr>
          <w:sz w:val="28"/>
          <w:lang w:val="de-DE"/>
        </w:rPr>
        <w:t>Grudbegriffen</w:t>
      </w:r>
      <w:r>
        <w:rPr>
          <w:sz w:val="28"/>
          <w:lang w:val="en-US"/>
        </w:rPr>
        <w:t xml:space="preserve"> </w:t>
      </w:r>
      <w:r>
        <w:rPr>
          <w:sz w:val="28"/>
          <w:lang w:val="de-DE"/>
        </w:rPr>
        <w:t>einer</w:t>
      </w:r>
      <w:r>
        <w:rPr>
          <w:sz w:val="28"/>
          <w:lang w:val="en-US"/>
        </w:rPr>
        <w:t xml:space="preserve"> </w:t>
      </w:r>
      <w:r>
        <w:rPr>
          <w:sz w:val="28"/>
          <w:lang w:val="en-US"/>
        </w:rPr>
        <w:br/>
      </w:r>
      <w:r>
        <w:rPr>
          <w:sz w:val="28"/>
          <w:lang w:val="de-DE"/>
        </w:rPr>
        <w:t>marxistisch-leninistishen</w:t>
      </w:r>
      <w:r>
        <w:rPr>
          <w:sz w:val="28"/>
          <w:lang w:val="en-US"/>
        </w:rPr>
        <w:t xml:space="preserve"> </w:t>
      </w:r>
      <w:r>
        <w:rPr>
          <w:sz w:val="28"/>
          <w:lang w:val="de-DE"/>
        </w:rPr>
        <w:t>Sozioliguistik</w:t>
      </w:r>
      <w:r>
        <w:rPr>
          <w:sz w:val="28"/>
          <w:lang w:val="en-US"/>
        </w:rPr>
        <w:t xml:space="preserve"> // </w:t>
      </w:r>
      <w:r>
        <w:rPr>
          <w:sz w:val="28"/>
          <w:lang w:val="de-DE"/>
        </w:rPr>
        <w:t>Beitrage</w:t>
      </w:r>
      <w:r>
        <w:rPr>
          <w:sz w:val="28"/>
          <w:lang w:val="en-US"/>
        </w:rPr>
        <w:t xml:space="preserve"> </w:t>
      </w:r>
      <w:r>
        <w:rPr>
          <w:sz w:val="28"/>
          <w:lang w:val="de-DE"/>
        </w:rPr>
        <w:t>zur</w:t>
      </w:r>
      <w:r>
        <w:rPr>
          <w:sz w:val="28"/>
          <w:lang w:val="en-US"/>
        </w:rPr>
        <w:t xml:space="preserve"> </w:t>
      </w:r>
      <w:r>
        <w:rPr>
          <w:sz w:val="28"/>
          <w:lang w:val="de-DE"/>
        </w:rPr>
        <w:t>Soziolinguistik</w:t>
      </w:r>
      <w:r>
        <w:rPr>
          <w:sz w:val="28"/>
          <w:lang w:val="en-US"/>
        </w:rPr>
        <w:t xml:space="preserve">. – </w:t>
      </w:r>
      <w:r>
        <w:rPr>
          <w:sz w:val="28"/>
          <w:lang w:val="de-DE"/>
        </w:rPr>
        <w:t>Halle</w:t>
      </w:r>
      <w:r>
        <w:rPr>
          <w:sz w:val="28"/>
          <w:lang w:val="en-US"/>
        </w:rPr>
        <w:t xml:space="preserve"> (</w:t>
      </w:r>
      <w:r>
        <w:rPr>
          <w:sz w:val="28"/>
          <w:lang w:val="de-DE"/>
        </w:rPr>
        <w:t>Saale</w:t>
      </w:r>
      <w:r>
        <w:rPr>
          <w:sz w:val="28"/>
          <w:lang w:val="en-US"/>
        </w:rPr>
        <w:t>), 1974. – S. 36-42.</w:t>
      </w:r>
      <w:r>
        <w:rPr>
          <w:sz w:val="28"/>
          <w:lang w:val="de-CH"/>
        </w:rPr>
        <w:t xml:space="preserve"> </w:t>
      </w:r>
    </w:p>
    <w:p w14:paraId="43D6D76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de-DE"/>
        </w:rPr>
        <w:t>Nida A.</w:t>
      </w:r>
      <w:r>
        <w:rPr>
          <w:sz w:val="28"/>
          <w:lang w:val="en-US"/>
        </w:rPr>
        <w:t xml:space="preserve"> Component Analysis of Meaning. An Introduction to Semantic </w:t>
      </w:r>
      <w:r>
        <w:rPr>
          <w:sz w:val="28"/>
          <w:lang w:val="en-US"/>
        </w:rPr>
        <w:br/>
        <w:t xml:space="preserve">Structure. – Paris: The Hague, 1975. – 567 p. </w:t>
      </w:r>
    </w:p>
    <w:p w14:paraId="24136F27"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de-DE"/>
        </w:rPr>
        <w:t xml:space="preserve">Nimmo D., Combs J. </w:t>
      </w:r>
      <w:r>
        <w:rPr>
          <w:sz w:val="28"/>
          <w:lang w:val="de-DE"/>
        </w:rPr>
        <w:t>Subliminal Politics: Myths and Mythmakers in America. – Englewood Cliffs, N.J.: Prentice Hall, 1980. – 256 p.</w:t>
      </w:r>
    </w:p>
    <w:p w14:paraId="189BFCF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Politically Speaking</w:t>
      </w:r>
      <w:r>
        <w:rPr>
          <w:sz w:val="28"/>
          <w:lang w:val="en-US"/>
        </w:rPr>
        <w:t xml:space="preserve">: a Worldwide Examination of Language Used in the Public Sphere / </w:t>
      </w:r>
      <w:r>
        <w:rPr>
          <w:sz w:val="28"/>
        </w:rPr>
        <w:t>Е</w:t>
      </w:r>
      <w:r>
        <w:rPr>
          <w:sz w:val="28"/>
          <w:lang w:val="en-US"/>
        </w:rPr>
        <w:t xml:space="preserve">d. by O.Feldman. – N. Y.: Longman, 1998. – 347 p. </w:t>
      </w:r>
    </w:p>
    <w:p w14:paraId="33455D3D"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lastRenderedPageBreak/>
        <w:t>Richards J.C., Schmidt R.W.</w:t>
      </w:r>
      <w:r w:rsidRPr="00CC71B3">
        <w:rPr>
          <w:sz w:val="28"/>
          <w:lang w:val="en-US"/>
        </w:rPr>
        <w:t xml:space="preserve"> Conversational </w:t>
      </w:r>
      <w:r>
        <w:rPr>
          <w:sz w:val="28"/>
          <w:lang w:val="en-US"/>
        </w:rPr>
        <w:t>A</w:t>
      </w:r>
      <w:r w:rsidRPr="00CC71B3">
        <w:rPr>
          <w:sz w:val="28"/>
          <w:lang w:val="en-US"/>
        </w:rPr>
        <w:t xml:space="preserve">nalysis // Languages </w:t>
      </w:r>
      <w:r w:rsidRPr="00CC71B3">
        <w:rPr>
          <w:sz w:val="28"/>
          <w:lang w:val="en-US"/>
        </w:rPr>
        <w:br/>
        <w:t>and communication. – L.; N.Y.: Longman, 1983. – P. 117-154.</w:t>
      </w:r>
    </w:p>
    <w:p w14:paraId="0716B32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GB"/>
        </w:rPr>
      </w:pPr>
      <w:r>
        <w:rPr>
          <w:i/>
          <w:spacing w:val="2"/>
          <w:sz w:val="28"/>
          <w:lang w:val="en-GB"/>
        </w:rPr>
        <w:t>Sacks H., Schegloff E., Jefferson G.</w:t>
      </w:r>
      <w:r>
        <w:rPr>
          <w:spacing w:val="2"/>
          <w:sz w:val="28"/>
          <w:lang w:val="en-GB"/>
        </w:rPr>
        <w:t xml:space="preserve"> A Simplest Systematics </w:t>
      </w:r>
      <w:r>
        <w:rPr>
          <w:spacing w:val="2"/>
          <w:sz w:val="28"/>
          <w:lang w:val="en-GB"/>
        </w:rPr>
        <w:br/>
      </w:r>
      <w:r>
        <w:rPr>
          <w:spacing w:val="2"/>
          <w:sz w:val="28"/>
          <w:lang w:val="en-US"/>
        </w:rPr>
        <w:t>f</w:t>
      </w:r>
      <w:r>
        <w:rPr>
          <w:spacing w:val="2"/>
          <w:sz w:val="28"/>
          <w:lang w:val="en-GB"/>
        </w:rPr>
        <w:t xml:space="preserve">or the Organization of Turn-taking in Conversation // Language. – </w:t>
      </w:r>
      <w:r>
        <w:rPr>
          <w:spacing w:val="2"/>
          <w:sz w:val="28"/>
          <w:lang w:val="en-GB"/>
        </w:rPr>
        <w:br/>
        <w:t>1974. – №50. – P. 696-735.</w:t>
      </w:r>
    </w:p>
    <w:p w14:paraId="0CE35EF2"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 xml:space="preserve">Said E.W. </w:t>
      </w:r>
      <w:r w:rsidRPr="00CC71B3">
        <w:rPr>
          <w:sz w:val="28"/>
          <w:lang w:val="en-US"/>
        </w:rPr>
        <w:t>Orientalism. – N</w:t>
      </w:r>
      <w:r>
        <w:rPr>
          <w:sz w:val="28"/>
          <w:lang w:val="en-US"/>
        </w:rPr>
        <w:t>.</w:t>
      </w:r>
      <w:r w:rsidRPr="00CC71B3">
        <w:rPr>
          <w:sz w:val="28"/>
          <w:lang w:val="en-US"/>
        </w:rPr>
        <w:t xml:space="preserve"> Y</w:t>
      </w:r>
      <w:r>
        <w:rPr>
          <w:sz w:val="28"/>
          <w:lang w:val="en-US"/>
        </w:rPr>
        <w:t>.</w:t>
      </w:r>
      <w:r w:rsidRPr="00CC71B3">
        <w:rPr>
          <w:sz w:val="28"/>
          <w:lang w:val="en-US"/>
        </w:rPr>
        <w:t xml:space="preserve">: Vintage, 1978. – 377 p. </w:t>
      </w:r>
    </w:p>
    <w:p w14:paraId="09BE2EDA"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Sedlak M.</w:t>
      </w:r>
      <w:r>
        <w:rPr>
          <w:sz w:val="28"/>
          <w:lang w:val="en-US"/>
        </w:rPr>
        <w:t xml:space="preserve"> The Question of Agency in European political texts: An analysis </w:t>
      </w:r>
      <w:r>
        <w:rPr>
          <w:sz w:val="28"/>
          <w:lang w:val="en-US"/>
        </w:rPr>
        <w:br/>
        <w:t>of the European Council’s Presidency Conclusions // Working Paper. – Vienna: Austrian Academy of Science, 1998. – P. 34-67.</w:t>
      </w:r>
    </w:p>
    <w:p w14:paraId="601818DE"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Schiffrin D.</w:t>
      </w:r>
      <w:r>
        <w:rPr>
          <w:sz w:val="28"/>
          <w:lang w:val="en-US"/>
        </w:rPr>
        <w:t xml:space="preserve"> Approach to Discourse. – Oxford: Blackwell, 1994. – 470 p.</w:t>
      </w:r>
    </w:p>
    <w:p w14:paraId="177ED4EB"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Schudson M.</w:t>
      </w:r>
      <w:r>
        <w:rPr>
          <w:sz w:val="28"/>
          <w:lang w:val="en-US"/>
        </w:rPr>
        <w:t xml:space="preserve"> Sending a Political Message: Lesson from the American 1790s // Media, Culture and Society. – Vol. 19. – No. 3. – L., 1997. – P. 311-330. </w:t>
      </w:r>
    </w:p>
    <w:p w14:paraId="77BAEDCB"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rPr>
      </w:pPr>
      <w:r w:rsidRPr="00CC71B3">
        <w:rPr>
          <w:i/>
          <w:sz w:val="28"/>
          <w:lang w:val="en-US"/>
        </w:rPr>
        <w:t>Steinmann M.J.</w:t>
      </w:r>
      <w:r w:rsidRPr="00CC71B3">
        <w:rPr>
          <w:sz w:val="28"/>
          <w:lang w:val="en-US"/>
        </w:rPr>
        <w:t xml:space="preserve"> Speech-act theory and writing // What writers know: </w:t>
      </w:r>
      <w:r>
        <w:rPr>
          <w:sz w:val="28"/>
          <w:lang w:val="en-US"/>
        </w:rPr>
        <w:br/>
      </w:r>
      <w:r w:rsidRPr="00CC71B3">
        <w:rPr>
          <w:sz w:val="28"/>
          <w:lang w:val="en-US"/>
        </w:rPr>
        <w:t xml:space="preserve">The language, process, and structure of written discourse. – N.Y. etc.: Acad. </w:t>
      </w:r>
      <w:r>
        <w:rPr>
          <w:sz w:val="28"/>
        </w:rPr>
        <w:t xml:space="preserve">Press, 1982. – P. 291-323. </w:t>
      </w:r>
    </w:p>
    <w:p w14:paraId="59418E50"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 xml:space="preserve">Straehle C., Weiss G., Wodak R. </w:t>
      </w:r>
      <w:r w:rsidRPr="00CC71B3">
        <w:rPr>
          <w:sz w:val="28"/>
          <w:lang w:val="en-US"/>
        </w:rPr>
        <w:t xml:space="preserve">Struggle as metaphor in European </w:t>
      </w:r>
      <w:r>
        <w:rPr>
          <w:sz w:val="28"/>
          <w:lang w:val="en-US"/>
        </w:rPr>
        <w:br/>
      </w:r>
      <w:r w:rsidRPr="00CC71B3">
        <w:rPr>
          <w:sz w:val="28"/>
          <w:lang w:val="en-US"/>
        </w:rPr>
        <w:t>Union Discourses on Unemployment // Discourse &amp; Society.</w:t>
      </w:r>
      <w:r>
        <w:rPr>
          <w:sz w:val="28"/>
          <w:lang w:val="en-US"/>
        </w:rPr>
        <w:t xml:space="preserve"> </w:t>
      </w:r>
      <w:r w:rsidRPr="00CC71B3">
        <w:rPr>
          <w:sz w:val="28"/>
          <w:lang w:val="en-US"/>
        </w:rPr>
        <w:t xml:space="preserve">– </w:t>
      </w:r>
      <w:r>
        <w:rPr>
          <w:sz w:val="28"/>
          <w:lang w:val="en-US"/>
        </w:rPr>
        <w:br/>
      </w:r>
      <w:r w:rsidRPr="00CC71B3">
        <w:rPr>
          <w:sz w:val="28"/>
          <w:lang w:val="en-US"/>
        </w:rPr>
        <w:t>1999. – Vol. 10, No 1. – P. 67-100.</w:t>
      </w:r>
    </w:p>
    <w:p w14:paraId="42FD7FC9"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Thompson J.</w:t>
      </w:r>
      <w:r w:rsidRPr="00CC71B3">
        <w:rPr>
          <w:sz w:val="28"/>
          <w:lang w:val="en-US"/>
        </w:rPr>
        <w:t xml:space="preserve"> (ed.) Ideology and Methods of Discourse Analysis // Studies </w:t>
      </w:r>
      <w:r>
        <w:rPr>
          <w:sz w:val="28"/>
          <w:lang w:val="en-US"/>
        </w:rPr>
        <w:br/>
      </w:r>
      <w:r w:rsidRPr="00CC71B3">
        <w:rPr>
          <w:sz w:val="28"/>
          <w:lang w:val="en-US"/>
        </w:rPr>
        <w:t>in the Theory of Ideology. – Vol. 8. – L.</w:t>
      </w:r>
      <w:r>
        <w:rPr>
          <w:sz w:val="28"/>
          <w:lang w:val="en-US"/>
        </w:rPr>
        <w:t xml:space="preserve">: </w:t>
      </w:r>
      <w:r>
        <w:rPr>
          <w:rFonts w:eastAsia="Arial Unicode MS"/>
          <w:sz w:val="28"/>
          <w:lang w:val="en-US"/>
        </w:rPr>
        <w:t>Academic Press</w:t>
      </w:r>
      <w:r w:rsidRPr="00CC71B3">
        <w:rPr>
          <w:sz w:val="28"/>
          <w:lang w:val="en-US"/>
        </w:rPr>
        <w:t>, 1987.</w:t>
      </w:r>
      <w:r>
        <w:rPr>
          <w:sz w:val="28"/>
          <w:lang w:val="en-US"/>
        </w:rPr>
        <w:t xml:space="preserve"> – P. 56-89.</w:t>
      </w:r>
    </w:p>
    <w:p w14:paraId="121C0B01"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rFonts w:eastAsia="Arial Unicode MS"/>
          <w:i/>
          <w:sz w:val="28"/>
          <w:lang w:val="en-US"/>
        </w:rPr>
        <w:t xml:space="preserve">van Dijk T.A. </w:t>
      </w:r>
      <w:r>
        <w:rPr>
          <w:rFonts w:eastAsia="Arial Unicode MS"/>
          <w:sz w:val="28"/>
          <w:lang w:val="en-US"/>
        </w:rPr>
        <w:t xml:space="preserve">Introduction : Discourse as a New Cross-discipline // Handbook </w:t>
      </w:r>
      <w:r>
        <w:rPr>
          <w:rFonts w:eastAsia="Arial Unicode MS"/>
          <w:sz w:val="28"/>
          <w:lang w:val="en-US"/>
        </w:rPr>
        <w:br/>
        <w:t>of Discourse Analysis. – Vol. 1: Disciplines of Discourse. – N.Y.: Academic Press, 1985. – P. 1-10.</w:t>
      </w:r>
    </w:p>
    <w:p w14:paraId="58DED5B1"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van Dijk T. A.</w:t>
      </w:r>
      <w:r>
        <w:rPr>
          <w:sz w:val="28"/>
          <w:lang w:val="en-US"/>
        </w:rPr>
        <w:t xml:space="preserve"> Media Contents the Interdisciplinary Study of News </w:t>
      </w:r>
      <w:r>
        <w:rPr>
          <w:sz w:val="28"/>
          <w:lang w:val="en-US"/>
        </w:rPr>
        <w:br/>
        <w:t xml:space="preserve">as Discourse // </w:t>
      </w:r>
      <w:r>
        <w:rPr>
          <w:i/>
          <w:sz w:val="28"/>
          <w:lang w:val="en-US"/>
        </w:rPr>
        <w:t>News as discours</w:t>
      </w:r>
      <w:r>
        <w:rPr>
          <w:sz w:val="28"/>
          <w:lang w:val="en-US"/>
        </w:rPr>
        <w:t>e. – N. Y.: Longman, 1985. – P. 109-120.</w:t>
      </w:r>
    </w:p>
    <w:p w14:paraId="77B8C735"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van Dijk, T.A.</w:t>
      </w:r>
      <w:r>
        <w:rPr>
          <w:sz w:val="28"/>
          <w:lang w:val="en-US"/>
        </w:rPr>
        <w:t xml:space="preserve"> </w:t>
      </w:r>
      <w:r w:rsidRPr="00CC71B3">
        <w:rPr>
          <w:snapToGrid w:val="0"/>
          <w:sz w:val="28"/>
          <w:lang w:val="en-US"/>
        </w:rPr>
        <w:t>The Interdisciplinary Study of News</w:t>
      </w:r>
      <w:r>
        <w:rPr>
          <w:snapToGrid w:val="0"/>
          <w:sz w:val="28"/>
          <w:lang w:val="en-US"/>
        </w:rPr>
        <w:t xml:space="preserve"> </w:t>
      </w:r>
      <w:r w:rsidRPr="00CC71B3">
        <w:rPr>
          <w:snapToGrid w:val="0"/>
          <w:sz w:val="28"/>
          <w:lang w:val="en-US"/>
        </w:rPr>
        <w:t>as Discourse</w:t>
      </w:r>
      <w:r>
        <w:rPr>
          <w:sz w:val="28"/>
          <w:lang w:val="en-US"/>
        </w:rPr>
        <w:t xml:space="preserve"> // News </w:t>
      </w:r>
      <w:r>
        <w:rPr>
          <w:sz w:val="28"/>
          <w:lang w:val="en-US"/>
        </w:rPr>
        <w:br/>
        <w:t xml:space="preserve">as discourse. – Hillsdale, NJ: Erlbaum, 1988. – Р. 108-120. </w:t>
      </w:r>
    </w:p>
    <w:p w14:paraId="06BF2947"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rFonts w:eastAsia="Arial Unicode MS"/>
          <w:i/>
          <w:sz w:val="28"/>
          <w:lang w:val="en-US"/>
        </w:rPr>
        <w:t xml:space="preserve">van Dijk </w:t>
      </w:r>
      <w:r>
        <w:rPr>
          <w:i/>
          <w:sz w:val="28"/>
          <w:lang w:val="en-US"/>
        </w:rPr>
        <w:t>T.A.</w:t>
      </w:r>
      <w:r>
        <w:rPr>
          <w:sz w:val="28"/>
          <w:lang w:val="en-US"/>
        </w:rPr>
        <w:t xml:space="preserve"> Principles of Critical Discourse Analysis // Discourse and Society. – L.</w:t>
      </w:r>
      <w:r w:rsidRPr="00CC71B3">
        <w:rPr>
          <w:sz w:val="28"/>
          <w:lang w:val="en-US"/>
        </w:rPr>
        <w:t>:</w:t>
      </w:r>
      <w:r>
        <w:rPr>
          <w:sz w:val="28"/>
          <w:lang w:val="en-US"/>
        </w:rPr>
        <w:t xml:space="preserve"> Newbury Park and New Delhi, 1993. – Vol. 4(2). – P. 249-283.</w:t>
      </w:r>
    </w:p>
    <w:p w14:paraId="6E9F475B"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rFonts w:eastAsia="Arial Unicode MS"/>
          <w:i/>
          <w:sz w:val="28"/>
          <w:lang w:val="en-US"/>
        </w:rPr>
        <w:lastRenderedPageBreak/>
        <w:t xml:space="preserve">van Dijk </w:t>
      </w:r>
      <w:r>
        <w:rPr>
          <w:i/>
          <w:sz w:val="28"/>
          <w:lang w:val="en-US"/>
        </w:rPr>
        <w:t>T.A.</w:t>
      </w:r>
      <w:r>
        <w:rPr>
          <w:sz w:val="28"/>
          <w:lang w:val="en-US"/>
        </w:rPr>
        <w:t xml:space="preserve"> </w:t>
      </w:r>
      <w:r>
        <w:rPr>
          <w:rFonts w:eastAsia="Arial Unicode MS"/>
          <w:sz w:val="28"/>
          <w:lang w:val="en-US"/>
        </w:rPr>
        <w:t>Ideology</w:t>
      </w:r>
      <w:r w:rsidRPr="00CC71B3">
        <w:rPr>
          <w:rFonts w:eastAsia="Arial Unicode MS"/>
          <w:sz w:val="28"/>
          <w:lang w:val="en-US"/>
        </w:rPr>
        <w:t xml:space="preserve">: </w:t>
      </w:r>
      <w:r>
        <w:rPr>
          <w:rFonts w:eastAsia="Arial Unicode MS"/>
          <w:sz w:val="28"/>
          <w:lang w:val="en-US"/>
        </w:rPr>
        <w:t>A</w:t>
      </w:r>
      <w:r w:rsidRPr="00CC71B3">
        <w:rPr>
          <w:rFonts w:eastAsia="Arial Unicode MS"/>
          <w:sz w:val="28"/>
          <w:lang w:val="en-US"/>
        </w:rPr>
        <w:t xml:space="preserve"> </w:t>
      </w:r>
      <w:r>
        <w:rPr>
          <w:rFonts w:eastAsia="Arial Unicode MS"/>
          <w:sz w:val="28"/>
          <w:lang w:val="en-US"/>
        </w:rPr>
        <w:t xml:space="preserve">Multidisciplinary Approach. – L.: Sage, 1998 // </w:t>
      </w:r>
      <w:hyperlink r:id="rId46" w:history="1">
        <w:r>
          <w:rPr>
            <w:rStyle w:val="af1"/>
            <w:rFonts w:eastAsia="Arial Unicode MS"/>
            <w:lang w:val="en-US"/>
          </w:rPr>
          <w:t>http://www.hum.uva.nl/~teun</w:t>
        </w:r>
      </w:hyperlink>
      <w:r>
        <w:rPr>
          <w:rFonts w:eastAsia="Arial Unicode MS"/>
          <w:sz w:val="28"/>
          <w:lang w:val="en-US"/>
        </w:rPr>
        <w:t xml:space="preserve"> </w:t>
      </w:r>
    </w:p>
    <w:p w14:paraId="6F816198"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van Dijk T. A.</w:t>
      </w:r>
      <w:r w:rsidRPr="00CC71B3">
        <w:rPr>
          <w:sz w:val="28"/>
          <w:lang w:val="en-US"/>
        </w:rPr>
        <w:t xml:space="preserve"> Discourse, Ideology and Context //</w:t>
      </w:r>
      <w:r>
        <w:rPr>
          <w:sz w:val="28"/>
          <w:lang w:val="en-US"/>
        </w:rPr>
        <w:t xml:space="preserve"> </w:t>
      </w:r>
      <w:r>
        <w:rPr>
          <w:snapToGrid w:val="0"/>
          <w:sz w:val="28"/>
          <w:lang w:val="en-US"/>
        </w:rPr>
        <w:t xml:space="preserve">Folia Linguistica. – </w:t>
      </w:r>
      <w:r w:rsidRPr="00CC71B3">
        <w:rPr>
          <w:sz w:val="28"/>
          <w:lang w:val="en-US"/>
        </w:rPr>
        <w:t>Barcelona, 2000. –</w:t>
      </w:r>
      <w:r>
        <w:rPr>
          <w:sz w:val="28"/>
          <w:lang w:val="en-US"/>
        </w:rPr>
        <w:t xml:space="preserve"> P. 54-66.</w:t>
      </w:r>
    </w:p>
    <w:p w14:paraId="518A0804"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GB"/>
        </w:rPr>
        <w:t>van Dijk T. A.</w:t>
      </w:r>
      <w:r>
        <w:rPr>
          <w:sz w:val="28"/>
          <w:lang w:val="en-GB"/>
        </w:rPr>
        <w:t xml:space="preserve"> Political Discourse and Ideology.</w:t>
      </w:r>
      <w:r>
        <w:rPr>
          <w:sz w:val="28"/>
          <w:lang w:val="en-US"/>
        </w:rPr>
        <w:t xml:space="preserve"> –</w:t>
      </w:r>
      <w:r>
        <w:rPr>
          <w:sz w:val="28"/>
          <w:lang w:val="en-GB"/>
        </w:rPr>
        <w:t xml:space="preserve"> Barcelona: </w:t>
      </w:r>
      <w:r w:rsidRPr="00CC71B3">
        <w:rPr>
          <w:sz w:val="28"/>
          <w:lang w:val="en-US"/>
        </w:rPr>
        <w:t>Universitat Pompeu Fabra</w:t>
      </w:r>
      <w:r>
        <w:rPr>
          <w:sz w:val="28"/>
          <w:lang w:val="en-GB"/>
        </w:rPr>
        <w:t>, 2001. – 27 p.</w:t>
      </w:r>
      <w:r>
        <w:rPr>
          <w:sz w:val="28"/>
          <w:lang w:val="en-US"/>
        </w:rPr>
        <w:t xml:space="preserve"> // </w:t>
      </w:r>
      <w:hyperlink r:id="rId47" w:history="1">
        <w:r>
          <w:rPr>
            <w:rStyle w:val="af1"/>
            <w:lang w:val="en-US"/>
          </w:rPr>
          <w:t>http://www.discourse-in-society.org/dis-pol-ideo.htm</w:t>
        </w:r>
      </w:hyperlink>
    </w:p>
    <w:p w14:paraId="37626EC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rFonts w:hint="eastAsia"/>
          <w:i/>
          <w:sz w:val="28"/>
          <w:lang w:val="en-US"/>
        </w:rPr>
        <w:t>van Dijk T</w:t>
      </w:r>
      <w:r>
        <w:rPr>
          <w:i/>
          <w:sz w:val="28"/>
          <w:lang w:val="en-US"/>
        </w:rPr>
        <w:t>.</w:t>
      </w:r>
      <w:r>
        <w:rPr>
          <w:rFonts w:hint="eastAsia"/>
          <w:i/>
          <w:sz w:val="28"/>
          <w:lang w:val="en-US"/>
        </w:rPr>
        <w:t xml:space="preserve"> A</w:t>
      </w:r>
      <w:r>
        <w:rPr>
          <w:i/>
          <w:sz w:val="28"/>
          <w:lang w:val="en-US"/>
        </w:rPr>
        <w:t>.</w:t>
      </w:r>
      <w:r>
        <w:rPr>
          <w:sz w:val="28"/>
          <w:lang w:val="en-US"/>
        </w:rPr>
        <w:t xml:space="preserve"> </w:t>
      </w:r>
      <w:r>
        <w:rPr>
          <w:rFonts w:hint="eastAsia"/>
          <w:sz w:val="28"/>
          <w:lang w:val="en-US"/>
        </w:rPr>
        <w:t xml:space="preserve">Ideology and </w:t>
      </w:r>
      <w:r>
        <w:rPr>
          <w:sz w:val="28"/>
          <w:lang w:val="en-US"/>
        </w:rPr>
        <w:t>D</w:t>
      </w:r>
      <w:r>
        <w:rPr>
          <w:rFonts w:hint="eastAsia"/>
          <w:sz w:val="28"/>
          <w:lang w:val="en-US"/>
        </w:rPr>
        <w:t>iscourse</w:t>
      </w:r>
      <w:r>
        <w:rPr>
          <w:sz w:val="28"/>
          <w:lang w:val="en-US"/>
        </w:rPr>
        <w:t xml:space="preserve">. </w:t>
      </w:r>
      <w:r>
        <w:rPr>
          <w:rFonts w:hint="eastAsia"/>
          <w:sz w:val="28"/>
          <w:lang w:val="en-US"/>
        </w:rPr>
        <w:t>A Multidisciplinary Introduction</w:t>
      </w:r>
      <w:r>
        <w:rPr>
          <w:sz w:val="28"/>
          <w:lang w:val="en-US"/>
        </w:rPr>
        <w:t xml:space="preserve"> // </w:t>
      </w:r>
      <w:r>
        <w:rPr>
          <w:rFonts w:hint="eastAsia"/>
          <w:sz w:val="28"/>
          <w:lang w:val="en-US"/>
        </w:rPr>
        <w:t>Internet Course for the Oberta de Catalunya (UOC)</w:t>
      </w:r>
      <w:r>
        <w:rPr>
          <w:sz w:val="28"/>
          <w:lang w:val="en-US"/>
        </w:rPr>
        <w:t xml:space="preserve"> // </w:t>
      </w:r>
      <w:hyperlink r:id="rId48" w:history="1">
        <w:r>
          <w:rPr>
            <w:rStyle w:val="af1"/>
            <w:lang w:val="en-US"/>
          </w:rPr>
          <w:t>http://www.</w:t>
        </w:r>
        <w:r>
          <w:rPr>
            <w:rStyle w:val="af1"/>
            <w:lang w:val="en-US"/>
          </w:rPr>
          <w:br/>
          <w:t>discourse-in-society.org/teun.html</w:t>
        </w:r>
      </w:hyperlink>
      <w:r>
        <w:rPr>
          <w:sz w:val="28"/>
          <w:lang w:val="en-US"/>
        </w:rPr>
        <w:t xml:space="preserve"> – 2003.</w:t>
      </w:r>
    </w:p>
    <w:p w14:paraId="56407C4B"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sidRPr="00CC71B3">
        <w:rPr>
          <w:i/>
          <w:sz w:val="28"/>
          <w:lang w:val="en-US"/>
        </w:rPr>
        <w:t>van Dijk T. A.</w:t>
      </w:r>
      <w:r>
        <w:rPr>
          <w:sz w:val="28"/>
          <w:lang w:val="en-US"/>
        </w:rPr>
        <w:t xml:space="preserve"> Politics, Ideology and Discourse. – Barcelona: Universitat Pompeu Fabra, 2004. // </w:t>
      </w:r>
      <w:hyperlink r:id="rId49" w:history="1">
        <w:r>
          <w:rPr>
            <w:rStyle w:val="af1"/>
            <w:lang w:val="en-US"/>
          </w:rPr>
          <w:t>http://www.discourse-in-society.org/teun.html</w:t>
        </w:r>
      </w:hyperlink>
    </w:p>
    <w:p w14:paraId="02ED2556"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en-US"/>
        </w:rPr>
        <w:t>van.</w:t>
      </w:r>
      <w:r>
        <w:rPr>
          <w:sz w:val="28"/>
          <w:lang w:val="en-US"/>
        </w:rPr>
        <w:t xml:space="preserve"> </w:t>
      </w:r>
      <w:r>
        <w:rPr>
          <w:i/>
          <w:sz w:val="28"/>
          <w:lang w:val="en-US"/>
        </w:rPr>
        <w:t xml:space="preserve">Dijk T.A. </w:t>
      </w:r>
      <w:r>
        <w:rPr>
          <w:sz w:val="28"/>
          <w:lang w:val="en-US"/>
        </w:rPr>
        <w:t xml:space="preserve">Elite Discourse and Institutional Racism. – Barcelona: Universitat Pompeu Fabra, 2005 // </w:t>
      </w:r>
      <w:hyperlink r:id="rId50" w:history="1">
        <w:r>
          <w:rPr>
            <w:rStyle w:val="af1"/>
            <w:lang w:val="en-US"/>
          </w:rPr>
          <w:t>http://www.discourse-in-society.org/teun.html</w:t>
        </w:r>
      </w:hyperlink>
      <w:r>
        <w:rPr>
          <w:sz w:val="28"/>
          <w:lang w:val="en-US"/>
        </w:rPr>
        <w:t xml:space="preserve"> – 2005.</w:t>
      </w:r>
    </w:p>
    <w:p w14:paraId="5EBE10C8"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de-DE"/>
        </w:rPr>
      </w:pPr>
      <w:r>
        <w:rPr>
          <w:i/>
          <w:sz w:val="28"/>
          <w:lang w:val="en-US"/>
        </w:rPr>
        <w:t>Viehweger D.</w:t>
      </w:r>
      <w:r>
        <w:rPr>
          <w:sz w:val="28"/>
          <w:lang w:val="en-US"/>
        </w:rPr>
        <w:t xml:space="preserve"> </w:t>
      </w:r>
      <w:r>
        <w:rPr>
          <w:sz w:val="28"/>
          <w:lang w:val="de-DE"/>
        </w:rPr>
        <w:t>Semantik und Sprechakttheorie // Richtungen der modernen Semantikforschung. – B</w:t>
      </w:r>
      <w:r>
        <w:rPr>
          <w:sz w:val="28"/>
          <w:lang w:val="en-US"/>
        </w:rPr>
        <w:t>erlin</w:t>
      </w:r>
      <w:r>
        <w:rPr>
          <w:sz w:val="28"/>
          <w:lang w:val="de-DE"/>
        </w:rPr>
        <w:t>: Akademie, 1983. – S. 145-245.</w:t>
      </w:r>
    </w:p>
    <w:p w14:paraId="3C96BFDF"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de-DE"/>
        </w:rPr>
      </w:pPr>
      <w:r>
        <w:rPr>
          <w:i/>
          <w:sz w:val="28"/>
          <w:lang w:val="en-US"/>
        </w:rPr>
        <w:t xml:space="preserve">Vocabulary </w:t>
      </w:r>
      <w:r>
        <w:rPr>
          <w:sz w:val="28"/>
          <w:lang w:val="en-US"/>
        </w:rPr>
        <w:t>Applied</w:t>
      </w:r>
      <w:r>
        <w:rPr>
          <w:i/>
          <w:sz w:val="28"/>
          <w:lang w:val="en-US"/>
        </w:rPr>
        <w:t xml:space="preserve"> </w:t>
      </w:r>
      <w:r>
        <w:rPr>
          <w:sz w:val="28"/>
          <w:lang w:val="en-US"/>
        </w:rPr>
        <w:t xml:space="preserve">Linguistic Perspective / Ronald Carter; Second edition. – </w:t>
      </w:r>
      <w:r>
        <w:rPr>
          <w:sz w:val="28"/>
          <w:lang w:val="en-US"/>
        </w:rPr>
        <w:br/>
        <w:t xml:space="preserve">L.; N.Y.: </w:t>
      </w:r>
      <w:r w:rsidRPr="00CC71B3">
        <w:rPr>
          <w:sz w:val="28"/>
          <w:lang w:val="en-US"/>
        </w:rPr>
        <w:t>Longman</w:t>
      </w:r>
      <w:r>
        <w:rPr>
          <w:sz w:val="28"/>
          <w:lang w:val="en-US"/>
        </w:rPr>
        <w:t xml:space="preserve">, 1998. – 317 p. </w:t>
      </w:r>
    </w:p>
    <w:p w14:paraId="7E4B981D" w14:textId="77777777" w:rsidR="00CC71B3" w:rsidRDefault="00CC71B3" w:rsidP="008822DE">
      <w:pPr>
        <w:numPr>
          <w:ilvl w:val="0"/>
          <w:numId w:val="58"/>
        </w:numPr>
        <w:tabs>
          <w:tab w:val="clear" w:pos="360"/>
          <w:tab w:val="left" w:pos="386"/>
          <w:tab w:val="num" w:leader="none" w:pos="567"/>
        </w:tabs>
        <w:suppressAutoHyphens w:val="0"/>
        <w:spacing w:line="368" w:lineRule="auto"/>
        <w:ind w:left="357" w:hanging="357"/>
        <w:jc w:val="both"/>
        <w:rPr>
          <w:sz w:val="28"/>
          <w:lang w:val="en-US"/>
        </w:rPr>
      </w:pPr>
      <w:r>
        <w:rPr>
          <w:i/>
          <w:sz w:val="28"/>
          <w:lang w:val="en-US"/>
        </w:rPr>
        <w:t xml:space="preserve">Weiss G., Wodak R. </w:t>
      </w:r>
      <w:r>
        <w:rPr>
          <w:sz w:val="28"/>
          <w:lang w:val="en-US"/>
        </w:rPr>
        <w:t xml:space="preserve">Project: European Union (EU). Discourse </w:t>
      </w:r>
      <w:r>
        <w:rPr>
          <w:sz w:val="28"/>
          <w:lang w:val="en-US"/>
        </w:rPr>
        <w:br/>
        <w:t xml:space="preserve">on Unemployment. – Vienna: Austrian Academy of Science, </w:t>
      </w:r>
      <w:r>
        <w:rPr>
          <w:sz w:val="28"/>
          <w:lang w:val="en-US"/>
        </w:rPr>
        <w:br/>
        <w:t xml:space="preserve">2000. – 178 p. // </w:t>
      </w:r>
      <w:hyperlink r:id="rId51" w:history="1">
        <w:r>
          <w:rPr>
            <w:rStyle w:val="af1"/>
            <w:lang w:val="en-US"/>
          </w:rPr>
          <w:t>http://www.cddc.vt.edu/host/ lnc/papers/wodak_research.ht</w:t>
        </w:r>
        <w:r>
          <w:rPr>
            <w:rStyle w:val="af1"/>
            <w:lang w:val="en-US"/>
          </w:rPr>
          <w:t>m</w:t>
        </w:r>
      </w:hyperlink>
    </w:p>
    <w:p w14:paraId="35178307" w14:textId="77777777" w:rsidR="00CC71B3" w:rsidRDefault="00CC71B3" w:rsidP="008822DE">
      <w:pPr>
        <w:numPr>
          <w:ilvl w:val="0"/>
          <w:numId w:val="58"/>
        </w:numPr>
        <w:tabs>
          <w:tab w:val="clear" w:pos="360"/>
          <w:tab w:val="left" w:pos="386"/>
          <w:tab w:val="num" w:leader="none" w:pos="567"/>
        </w:tabs>
        <w:suppressAutoHyphens w:val="0"/>
        <w:spacing w:line="368" w:lineRule="auto"/>
        <w:ind w:left="357" w:hanging="357"/>
        <w:jc w:val="both"/>
        <w:rPr>
          <w:sz w:val="28"/>
          <w:lang w:val="en-US"/>
        </w:rPr>
      </w:pPr>
      <w:r>
        <w:rPr>
          <w:i/>
          <w:sz w:val="28"/>
          <w:lang w:val="en-US"/>
        </w:rPr>
        <w:t xml:space="preserve">Weiss G., Wodak R. </w:t>
      </w:r>
      <w:r>
        <w:rPr>
          <w:sz w:val="28"/>
          <w:lang w:val="en-US"/>
        </w:rPr>
        <w:t xml:space="preserve">Discourse of (un) employment in Europe // Text. – </w:t>
      </w:r>
      <w:r>
        <w:rPr>
          <w:sz w:val="28"/>
          <w:lang w:val="en-US"/>
        </w:rPr>
        <w:br/>
        <w:t>2002. – Vol. 22-23. – P. 345-367.</w:t>
      </w:r>
    </w:p>
    <w:p w14:paraId="620A6BFF" w14:textId="77777777" w:rsidR="00CC71B3" w:rsidRDefault="00CC71B3" w:rsidP="008822DE">
      <w:pPr>
        <w:numPr>
          <w:ilvl w:val="0"/>
          <w:numId w:val="58"/>
        </w:numPr>
        <w:tabs>
          <w:tab w:val="clear" w:pos="360"/>
          <w:tab w:val="left" w:pos="386"/>
          <w:tab w:val="num" w:leader="none" w:pos="567"/>
        </w:tabs>
        <w:suppressAutoHyphens w:val="0"/>
        <w:spacing w:line="368" w:lineRule="auto"/>
        <w:ind w:left="357" w:hanging="357"/>
        <w:jc w:val="both"/>
        <w:rPr>
          <w:sz w:val="28"/>
          <w:lang w:val="en-US"/>
        </w:rPr>
      </w:pPr>
      <w:r>
        <w:rPr>
          <w:i/>
          <w:sz w:val="28"/>
          <w:lang w:val="en-US"/>
        </w:rPr>
        <w:t>Wilson J</w:t>
      </w:r>
      <w:r>
        <w:rPr>
          <w:sz w:val="28"/>
          <w:lang w:val="en-US"/>
        </w:rPr>
        <w:t>. Politically Speaking: the Pragmatic Analysis of Political Language. – Cambridge (Mass.): Basil Blackwell, 1990. – 203 p.</w:t>
      </w:r>
    </w:p>
    <w:p w14:paraId="44DE0847" w14:textId="77777777" w:rsidR="00CC71B3" w:rsidRDefault="00CC71B3" w:rsidP="008822DE">
      <w:pPr>
        <w:numPr>
          <w:ilvl w:val="0"/>
          <w:numId w:val="58"/>
        </w:numPr>
        <w:tabs>
          <w:tab w:val="clear" w:pos="360"/>
          <w:tab w:val="left" w:pos="386"/>
          <w:tab w:val="num" w:leader="none" w:pos="567"/>
        </w:tabs>
        <w:suppressAutoHyphens w:val="0"/>
        <w:spacing w:line="368" w:lineRule="auto"/>
        <w:ind w:left="357" w:hanging="357"/>
        <w:jc w:val="both"/>
        <w:rPr>
          <w:spacing w:val="4"/>
          <w:sz w:val="28"/>
          <w:lang w:val="en-US"/>
        </w:rPr>
      </w:pPr>
      <w:r>
        <w:rPr>
          <w:i/>
          <w:spacing w:val="4"/>
          <w:sz w:val="28"/>
          <w:lang w:val="en-US"/>
        </w:rPr>
        <w:t>Wodak R</w:t>
      </w:r>
      <w:r>
        <w:rPr>
          <w:spacing w:val="4"/>
          <w:sz w:val="28"/>
          <w:lang w:val="en-US"/>
        </w:rPr>
        <w:t>. Disorders of Discourse. – L. and N. Y.: Longman, 1996. – 200 p.</w:t>
      </w:r>
    </w:p>
    <w:p w14:paraId="14F06230" w14:textId="77777777" w:rsidR="00CC71B3" w:rsidRDefault="00CC71B3" w:rsidP="008822DE">
      <w:pPr>
        <w:pStyle w:val="2ffff8"/>
        <w:numPr>
          <w:ilvl w:val="0"/>
          <w:numId w:val="58"/>
        </w:numPr>
        <w:tabs>
          <w:tab w:val="clear" w:pos="360"/>
          <w:tab w:val="left" w:pos="386"/>
          <w:tab w:val="num" w:leader="none" w:pos="567"/>
        </w:tabs>
        <w:suppressAutoHyphens w:val="0"/>
        <w:spacing w:after="0" w:line="368" w:lineRule="auto"/>
        <w:ind w:left="357" w:hanging="357"/>
        <w:jc w:val="both"/>
        <w:rPr>
          <w:sz w:val="28"/>
          <w:lang w:val="en-US"/>
        </w:rPr>
      </w:pPr>
      <w:r>
        <w:rPr>
          <w:i/>
          <w:sz w:val="28"/>
          <w:lang w:val="de-DE"/>
        </w:rPr>
        <w:t>Wunderlich D.</w:t>
      </w:r>
      <w:r>
        <w:rPr>
          <w:sz w:val="28"/>
          <w:lang w:val="de-DE"/>
        </w:rPr>
        <w:t xml:space="preserve"> Modalisierte Sprechakte // Studien zur Verwendung </w:t>
      </w:r>
      <w:r>
        <w:rPr>
          <w:sz w:val="28"/>
          <w:lang w:val="de-DE"/>
        </w:rPr>
        <w:br/>
        <w:t>der Modalverben mit einem Beitrag von Dieter Wunderlich. – Tübingen: Narr, 1983. – P.</w:t>
      </w:r>
      <w:r>
        <w:rPr>
          <w:sz w:val="28"/>
          <w:lang w:val="en-US"/>
        </w:rPr>
        <w:t xml:space="preserve"> 226-245.</w:t>
      </w:r>
    </w:p>
    <w:p w14:paraId="64F38F78" w14:textId="77777777" w:rsidR="00CC71B3" w:rsidRDefault="00CC71B3" w:rsidP="00CC71B3">
      <w:pPr>
        <w:pStyle w:val="2ffff8"/>
        <w:tabs>
          <w:tab w:val="num" w:leader="none" w:pos="360"/>
          <w:tab w:val="left" w:pos="386"/>
        </w:tabs>
        <w:spacing w:line="360" w:lineRule="auto"/>
        <w:ind w:left="360" w:hanging="360"/>
        <w:rPr>
          <w:sz w:val="28"/>
          <w:lang w:val="en-US"/>
        </w:rPr>
      </w:pPr>
    </w:p>
    <w:p w14:paraId="6ED3EC19" w14:textId="77777777" w:rsidR="00CC71B3" w:rsidRDefault="00CC71B3" w:rsidP="00CC71B3">
      <w:pPr>
        <w:pStyle w:val="2ffff8"/>
        <w:tabs>
          <w:tab w:val="num" w:leader="none" w:pos="360"/>
          <w:tab w:val="left" w:pos="386"/>
        </w:tabs>
        <w:spacing w:line="360" w:lineRule="auto"/>
        <w:ind w:left="360" w:hanging="360"/>
        <w:jc w:val="center"/>
        <w:rPr>
          <w:b/>
          <w:sz w:val="28"/>
        </w:rPr>
      </w:pPr>
      <w:r>
        <w:rPr>
          <w:b/>
          <w:sz w:val="28"/>
        </w:rPr>
        <w:t>СПИСОК ДОВІДКОВОЇ ЛІТЕРАТУРИ</w:t>
      </w:r>
    </w:p>
    <w:p w14:paraId="53155E70" w14:textId="77777777" w:rsidR="00CC71B3" w:rsidRDefault="00CC71B3" w:rsidP="00CC71B3">
      <w:pPr>
        <w:pStyle w:val="2ffff8"/>
        <w:tabs>
          <w:tab w:val="num" w:leader="none" w:pos="360"/>
          <w:tab w:val="left" w:pos="386"/>
        </w:tabs>
        <w:spacing w:line="360" w:lineRule="auto"/>
        <w:ind w:left="360" w:hanging="360"/>
        <w:rPr>
          <w:b/>
          <w:sz w:val="28"/>
        </w:rPr>
      </w:pPr>
    </w:p>
    <w:p w14:paraId="75D4C321"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sz w:val="28"/>
        </w:rPr>
        <w:t xml:space="preserve">КСКТ 2000: Краткий словарь когнитивных терминов / Е.С.Кубрякова, </w:t>
      </w:r>
      <w:r w:rsidRPr="00CC71B3">
        <w:rPr>
          <w:sz w:val="28"/>
        </w:rPr>
        <w:br/>
      </w:r>
      <w:r>
        <w:rPr>
          <w:sz w:val="28"/>
        </w:rPr>
        <w:t xml:space="preserve">В.З.Демьянков, Ю.Г.Панкрац, Л.Г.Лузина ; Под общ. ред. Е.С.Кубряковой. – М.: Филологический факультет МГУ имени М.В. Ломоносова, 2000. – 248 с. </w:t>
      </w:r>
    </w:p>
    <w:p w14:paraId="7E4EBE06"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sz w:val="28"/>
        </w:rPr>
        <w:t xml:space="preserve">ОСРЯ 1973: Ожегов С.И. Словарь русского языка / Под </w:t>
      </w:r>
      <w:r>
        <w:rPr>
          <w:sz w:val="28"/>
        </w:rPr>
        <w:br/>
        <w:t xml:space="preserve">ред. Н.Ю.Шведовой. – М.: Изд-во “Советская энциклопедия”, </w:t>
      </w:r>
      <w:r>
        <w:rPr>
          <w:sz w:val="28"/>
        </w:rPr>
        <w:br/>
        <w:t xml:space="preserve">1973. – 846 с. </w:t>
      </w:r>
    </w:p>
    <w:p w14:paraId="2DDCE1E5"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rPr>
      </w:pPr>
      <w:r>
        <w:rPr>
          <w:sz w:val="28"/>
        </w:rPr>
        <w:t xml:space="preserve">ПС 1995: Политологический словарь / Под ред. В.Ф.Холипова. – </w:t>
      </w:r>
      <w:r>
        <w:rPr>
          <w:sz w:val="28"/>
        </w:rPr>
        <w:br/>
        <w:t xml:space="preserve">М.: Высшая школа, 1995. – 192 с. </w:t>
      </w:r>
    </w:p>
    <w:p w14:paraId="0DD2CF75"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 xml:space="preserve">EB 2001: Encyclopeadia Britannica, Inc. </w:t>
      </w:r>
      <w:r w:rsidRPr="00CC71B3">
        <w:rPr>
          <w:sz w:val="28"/>
          <w:lang w:val="en-US"/>
        </w:rPr>
        <w:t xml:space="preserve">© 2001 </w:t>
      </w:r>
      <w:r>
        <w:rPr>
          <w:sz w:val="28"/>
          <w:lang w:val="en-US"/>
        </w:rPr>
        <w:t>Microsoft</w:t>
      </w:r>
      <w:r w:rsidRPr="00CC71B3">
        <w:rPr>
          <w:sz w:val="28"/>
          <w:lang w:val="en-US"/>
        </w:rPr>
        <w:t xml:space="preserve"> </w:t>
      </w:r>
      <w:r>
        <w:rPr>
          <w:sz w:val="28"/>
          <w:lang w:val="en-US"/>
        </w:rPr>
        <w:t>Corporation</w:t>
      </w:r>
      <w:r w:rsidRPr="00CC71B3">
        <w:rPr>
          <w:sz w:val="28"/>
          <w:lang w:val="en-US"/>
        </w:rPr>
        <w:t xml:space="preserve">. </w:t>
      </w:r>
    </w:p>
    <w:p w14:paraId="6B6D76FF"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 xml:space="preserve">CCELD 1991: Collins </w:t>
      </w:r>
      <w:r>
        <w:rPr>
          <w:sz w:val="28"/>
          <w:lang w:val="en-GB"/>
        </w:rPr>
        <w:t>Cobuild</w:t>
      </w:r>
      <w:r>
        <w:rPr>
          <w:sz w:val="28"/>
          <w:lang w:val="en-US"/>
        </w:rPr>
        <w:t xml:space="preserve"> English Language Dictionary. – L.: Harper Collins Publishers, 1991. – 1704 p.</w:t>
      </w:r>
    </w:p>
    <w:p w14:paraId="617AF704"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FWNSDEL 1949: Funk and Wagnalls New Standard Dictionary of the English Language. – Toronto: Funk &amp; Wagnalls, 1949. – 2814 p.</w:t>
      </w:r>
    </w:p>
    <w:p w14:paraId="4563415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LDCE 2000: Longman Dictionary of Contemporary English. – Barcelona: Longman, 2000. – 1668 p.</w:t>
      </w:r>
    </w:p>
    <w:p w14:paraId="0BCDE413"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 xml:space="preserve">OALDCE 1994: Oxford Advanced Learner’s Dictionary of Current English / </w:t>
      </w:r>
      <w:r>
        <w:rPr>
          <w:sz w:val="28"/>
          <w:lang w:val="en-US"/>
        </w:rPr>
        <w:br/>
        <w:t>Ed. by  A.S.Hornby. – Oxford: Oxford University Press, 1994. – 1576 p.</w:t>
      </w:r>
    </w:p>
    <w:p w14:paraId="74B354FC"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OALED 1995:</w:t>
      </w:r>
      <w:r>
        <w:rPr>
          <w:b/>
          <w:sz w:val="28"/>
          <w:lang w:val="en-US"/>
        </w:rPr>
        <w:t xml:space="preserve"> </w:t>
      </w:r>
      <w:r>
        <w:rPr>
          <w:sz w:val="28"/>
          <w:lang w:val="en-US"/>
        </w:rPr>
        <w:t xml:space="preserve">Oxford Advanced Learner’s Encyclopedic Dictionary / </w:t>
      </w:r>
      <w:r>
        <w:rPr>
          <w:sz w:val="28"/>
          <w:lang w:val="en-US"/>
        </w:rPr>
        <w:br/>
        <w:t>Ed. by A.S.Hornby. – Oxford: Oxford University Press, 1995. – 1580 p.</w:t>
      </w:r>
    </w:p>
    <w:p w14:paraId="1ED04E92"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OCDQ 1997: Oxford Concise Dictionary of Quotations. – Oxford: Oxford University Press, 1997. – 595 p.</w:t>
      </w:r>
    </w:p>
    <w:p w14:paraId="3862F6CE" w14:textId="77777777" w:rsidR="00CC71B3" w:rsidRP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 xml:space="preserve">VDLI 1999: </w:t>
      </w:r>
      <w:r>
        <w:rPr>
          <w:sz w:val="28"/>
          <w:lang w:val="it-IT"/>
        </w:rPr>
        <w:t>Zingarelli N. Vocabolario della Lingua Italiana. –</w:t>
      </w:r>
      <w:r>
        <w:rPr>
          <w:sz w:val="28"/>
          <w:lang w:val="en-US"/>
        </w:rPr>
        <w:t xml:space="preserve"> Bologna:</w:t>
      </w:r>
      <w:r>
        <w:rPr>
          <w:sz w:val="28"/>
          <w:lang w:val="it-IT"/>
        </w:rPr>
        <w:t xml:space="preserve"> </w:t>
      </w:r>
      <w:r>
        <w:rPr>
          <w:rFonts w:ascii="TimesNewRoman" w:hAnsi="TimesNewRoman"/>
          <w:sz w:val="28"/>
          <w:lang w:val="en-US"/>
        </w:rPr>
        <w:t>Zanichelli.</w:t>
      </w:r>
      <w:r>
        <w:rPr>
          <w:sz w:val="28"/>
          <w:lang w:val="it-IT"/>
        </w:rPr>
        <w:t>Dodocesima edizione</w:t>
      </w:r>
      <w:r>
        <w:rPr>
          <w:sz w:val="28"/>
          <w:lang w:val="en-US"/>
        </w:rPr>
        <w:t>, 1999. – 2176 p.</w:t>
      </w:r>
    </w:p>
    <w:p w14:paraId="47A3066A"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WNWD 1969: Webster’s New World Dictionary. – The 100, 000 Entry Edition. – N.Y.: Faweett Popular Library, 1969. – 882 p.</w:t>
      </w:r>
    </w:p>
    <w:p w14:paraId="5439F895"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t xml:space="preserve">WNWT 1975: Webster’s New World Thesaurus / Ed. By </w:t>
      </w:r>
      <w:r>
        <w:rPr>
          <w:sz w:val="28"/>
          <w:lang w:val="en-US"/>
        </w:rPr>
        <w:br/>
        <w:t xml:space="preserve">G.Laird. – N.Y.: American Book New American Library Times Mirror, </w:t>
      </w:r>
      <w:r>
        <w:rPr>
          <w:sz w:val="28"/>
          <w:lang w:val="en-US"/>
        </w:rPr>
        <w:br/>
        <w:t>1975. – 678 p.</w:t>
      </w:r>
    </w:p>
    <w:p w14:paraId="4F02516E" w14:textId="77777777" w:rsidR="00CC71B3" w:rsidRDefault="00CC71B3" w:rsidP="008822DE">
      <w:pPr>
        <w:pStyle w:val="2ffff8"/>
        <w:numPr>
          <w:ilvl w:val="0"/>
          <w:numId w:val="58"/>
        </w:numPr>
        <w:tabs>
          <w:tab w:val="clear" w:pos="360"/>
          <w:tab w:val="left" w:pos="386"/>
          <w:tab w:val="num" w:leader="none" w:pos="567"/>
        </w:tabs>
        <w:suppressAutoHyphens w:val="0"/>
        <w:spacing w:after="0" w:line="360" w:lineRule="auto"/>
        <w:jc w:val="both"/>
        <w:rPr>
          <w:sz w:val="28"/>
          <w:lang w:val="en-US"/>
        </w:rPr>
      </w:pPr>
      <w:r>
        <w:rPr>
          <w:sz w:val="28"/>
          <w:lang w:val="en-US"/>
        </w:rPr>
        <w:lastRenderedPageBreak/>
        <w:t>WSNCD 2001:</w:t>
      </w:r>
      <w:r>
        <w:rPr>
          <w:b/>
          <w:sz w:val="28"/>
          <w:lang w:val="en-US"/>
        </w:rPr>
        <w:t xml:space="preserve"> </w:t>
      </w:r>
      <w:r>
        <w:rPr>
          <w:sz w:val="28"/>
          <w:lang w:val="en-US"/>
        </w:rPr>
        <w:t xml:space="preserve">Webster’s Second New College Dictionary. – Boston, </w:t>
      </w:r>
      <w:r>
        <w:rPr>
          <w:sz w:val="28"/>
          <w:lang w:val="en-US"/>
        </w:rPr>
        <w:br/>
        <w:t>N.Y.: Houghton Mifflin Company, 2001. – 1500 p.</w:t>
      </w:r>
    </w:p>
    <w:p w14:paraId="26FAD8FB" w14:textId="77777777" w:rsidR="00CC71B3" w:rsidRDefault="00CC71B3" w:rsidP="00CC71B3">
      <w:pPr>
        <w:spacing w:line="360" w:lineRule="auto"/>
        <w:jc w:val="both"/>
        <w:rPr>
          <w:sz w:val="28"/>
          <w:lang w:val="en-US"/>
        </w:rPr>
      </w:pPr>
    </w:p>
    <w:p w14:paraId="0062DDDE" w14:textId="77777777" w:rsidR="00CC71B3" w:rsidRDefault="00CC71B3" w:rsidP="00CC71B3">
      <w:pPr>
        <w:pStyle w:val="1"/>
      </w:pPr>
      <w:r>
        <w:t>СПИСОК ДЖЕРЕЛ ІЛЮСТРАТИВНОГО МАТЕРІАЛУ</w:t>
      </w:r>
    </w:p>
    <w:p w14:paraId="6BE64877" w14:textId="77777777" w:rsidR="00CC71B3" w:rsidRDefault="00CC71B3" w:rsidP="00CC71B3">
      <w:pPr>
        <w:spacing w:line="360" w:lineRule="auto"/>
        <w:jc w:val="both"/>
        <w:rPr>
          <w:sz w:val="28"/>
        </w:rPr>
      </w:pPr>
    </w:p>
    <w:p w14:paraId="7C76ED9F" w14:textId="77777777" w:rsidR="00CC71B3" w:rsidRDefault="00CC71B3" w:rsidP="008822DE">
      <w:pPr>
        <w:pStyle w:val="2ffff8"/>
        <w:numPr>
          <w:ilvl w:val="0"/>
          <w:numId w:val="58"/>
        </w:numPr>
        <w:tabs>
          <w:tab w:val="clear" w:pos="360"/>
          <w:tab w:val="num" w:pos="142"/>
          <w:tab w:val="left" w:pos="426"/>
          <w:tab w:val="left" w:pos="567"/>
        </w:tabs>
        <w:suppressAutoHyphens w:val="0"/>
        <w:spacing w:after="0" w:line="370" w:lineRule="auto"/>
        <w:jc w:val="both"/>
        <w:rPr>
          <w:sz w:val="28"/>
          <w:lang w:val="en-US"/>
        </w:rPr>
      </w:pPr>
      <w:r>
        <w:rPr>
          <w:sz w:val="28"/>
          <w:lang w:val="en-US"/>
        </w:rPr>
        <w:t xml:space="preserve">AEI – About European Identity / by William Burean. – 2003 // </w:t>
      </w:r>
      <w:hyperlink r:id="rId52" w:history="1">
        <w:r w:rsidRPr="00CC71B3">
          <w:rPr>
            <w:rStyle w:val="af1"/>
            <w:lang w:val="en-US"/>
          </w:rPr>
          <w:t>http://www.eurplace. org/diba/citta/havel.html</w:t>
        </w:r>
      </w:hyperlink>
    </w:p>
    <w:p w14:paraId="7986E6AB" w14:textId="77777777" w:rsidR="00CC71B3" w:rsidRDefault="00CC71B3" w:rsidP="008822DE">
      <w:pPr>
        <w:pStyle w:val="2ffff8"/>
        <w:numPr>
          <w:ilvl w:val="0"/>
          <w:numId w:val="58"/>
        </w:numPr>
        <w:tabs>
          <w:tab w:val="left" w:pos="567"/>
        </w:tabs>
        <w:suppressAutoHyphens w:val="0"/>
        <w:spacing w:after="0" w:line="370" w:lineRule="auto"/>
        <w:jc w:val="both"/>
        <w:rPr>
          <w:sz w:val="28"/>
          <w:lang w:val="en-US"/>
        </w:rPr>
      </w:pPr>
      <w:r>
        <w:rPr>
          <w:sz w:val="28"/>
          <w:lang w:val="en-US"/>
        </w:rPr>
        <w:t xml:space="preserve">AIFEIP – America is the Future, Europe is the Past / by Alan Caruba. – 19.12.2002 // </w:t>
      </w:r>
      <w:hyperlink r:id="rId53" w:history="1">
        <w:r w:rsidRPr="00CC71B3">
          <w:rPr>
            <w:rStyle w:val="af1"/>
            <w:lang w:val="en-US"/>
          </w:rPr>
          <w:t>http://groups.google.com/groups?hl=ru&amp;ir=&amp;ie=UTF8&amp;=group=alt. smokers</w:t>
        </w:r>
      </w:hyperlink>
      <w:r w:rsidRPr="00CC71B3">
        <w:rPr>
          <w:sz w:val="28"/>
          <w:u w:val="single"/>
          <w:lang w:val="en-US"/>
        </w:rPr>
        <w:t>.</w:t>
      </w:r>
      <w:r>
        <w:rPr>
          <w:sz w:val="28"/>
          <w:u w:val="single"/>
          <w:lang w:val="en-US"/>
        </w:rPr>
        <w:t>cigars</w:t>
      </w:r>
      <w:r w:rsidRPr="00CC71B3">
        <w:rPr>
          <w:sz w:val="28"/>
          <w:lang w:val="en-US"/>
        </w:rPr>
        <w:t xml:space="preserve"> </w:t>
      </w:r>
    </w:p>
    <w:p w14:paraId="474C1C57" w14:textId="77777777" w:rsidR="00CC71B3" w:rsidRDefault="00CC71B3" w:rsidP="008822DE">
      <w:pPr>
        <w:pStyle w:val="2ffff8"/>
        <w:numPr>
          <w:ilvl w:val="0"/>
          <w:numId w:val="58"/>
        </w:numPr>
        <w:tabs>
          <w:tab w:val="left" w:pos="567"/>
        </w:tabs>
        <w:suppressAutoHyphens w:val="0"/>
        <w:spacing w:after="0" w:line="370" w:lineRule="auto"/>
        <w:jc w:val="both"/>
        <w:rPr>
          <w:sz w:val="28"/>
          <w:lang w:val="en-US"/>
        </w:rPr>
      </w:pPr>
      <w:r>
        <w:rPr>
          <w:sz w:val="28"/>
          <w:lang w:val="en-US"/>
        </w:rPr>
        <w:t xml:space="preserve">ANDWE – </w:t>
      </w:r>
      <w:r w:rsidRPr="00CC71B3">
        <w:rPr>
          <w:sz w:val="28"/>
          <w:lang w:val="en-US"/>
        </w:rPr>
        <w:t>America's New Deal with Europe:NATO Primacy and Double Expansion</w:t>
      </w:r>
      <w:r>
        <w:rPr>
          <w:sz w:val="28"/>
          <w:lang w:val="en-US"/>
        </w:rPr>
        <w:t xml:space="preserve"> / by </w:t>
      </w:r>
      <w:r>
        <w:rPr>
          <w:rFonts w:eastAsia="Batang"/>
          <w:sz w:val="28"/>
          <w:lang w:val="en-US" w:eastAsia="ko-KR"/>
        </w:rPr>
        <w:t xml:space="preserve">Carl Conetta. – 2000 // </w:t>
      </w:r>
      <w:hyperlink r:id="rId54" w:history="1">
        <w:r w:rsidRPr="00CC71B3">
          <w:rPr>
            <w:rStyle w:val="af1"/>
            <w:lang w:val="en-US"/>
          </w:rPr>
          <w:t>http://www.comw.org/pda/eurcom.htm</w:t>
        </w:r>
      </w:hyperlink>
    </w:p>
    <w:p w14:paraId="4DE816F0" w14:textId="77777777" w:rsidR="00CC71B3" w:rsidRDefault="00CC71B3" w:rsidP="008822DE">
      <w:pPr>
        <w:pStyle w:val="2ffff8"/>
        <w:numPr>
          <w:ilvl w:val="0"/>
          <w:numId w:val="58"/>
        </w:numPr>
        <w:tabs>
          <w:tab w:val="left" w:pos="567"/>
        </w:tabs>
        <w:suppressAutoHyphens w:val="0"/>
        <w:spacing w:after="0" w:line="370" w:lineRule="auto"/>
        <w:jc w:val="both"/>
        <w:rPr>
          <w:sz w:val="28"/>
          <w:lang w:val="en-US"/>
        </w:rPr>
      </w:pPr>
      <w:r>
        <w:rPr>
          <w:rStyle w:val="af1"/>
          <w:lang w:val="en-US"/>
        </w:rPr>
        <w:t xml:space="preserve">AVONE – An Alluring Vision of a New Europe? / by Jan Kavan. – </w:t>
      </w:r>
      <w:r>
        <w:rPr>
          <w:rStyle w:val="af1"/>
          <w:lang w:val="en-US"/>
        </w:rPr>
        <w:br/>
        <w:t>31.10.2000 // http</w:t>
      </w:r>
      <w:r w:rsidRPr="00CC71B3">
        <w:rPr>
          <w:rStyle w:val="af1"/>
          <w:lang w:val="en-US"/>
        </w:rPr>
        <w:t>://</w:t>
      </w:r>
      <w:r>
        <w:rPr>
          <w:rStyle w:val="af1"/>
          <w:lang w:val="en-US"/>
        </w:rPr>
        <w:t>www</w:t>
      </w:r>
      <w:r w:rsidRPr="00CC71B3">
        <w:rPr>
          <w:rStyle w:val="af1"/>
          <w:lang w:val="en-US"/>
        </w:rPr>
        <w:t>.</w:t>
      </w:r>
      <w:r>
        <w:rPr>
          <w:rStyle w:val="af1"/>
          <w:lang w:val="en-US"/>
        </w:rPr>
        <w:t>mzv</w:t>
      </w:r>
      <w:r w:rsidRPr="00CC71B3">
        <w:rPr>
          <w:rStyle w:val="af1"/>
          <w:lang w:val="en-US"/>
        </w:rPr>
        <w:t>.</w:t>
      </w:r>
      <w:r>
        <w:rPr>
          <w:rStyle w:val="af1"/>
          <w:lang w:val="en-US"/>
        </w:rPr>
        <w:t>cz</w:t>
      </w:r>
      <w:r w:rsidRPr="00CC71B3">
        <w:rPr>
          <w:rStyle w:val="af1"/>
          <w:lang w:val="en-US"/>
        </w:rPr>
        <w:t>/</w:t>
      </w:r>
      <w:r>
        <w:rPr>
          <w:rStyle w:val="af1"/>
          <w:lang w:val="en-US"/>
        </w:rPr>
        <w:t>archiv</w:t>
      </w:r>
      <w:r w:rsidRPr="00CC71B3">
        <w:rPr>
          <w:rStyle w:val="af1"/>
          <w:lang w:val="en-US"/>
        </w:rPr>
        <w:t>/</w:t>
      </w:r>
      <w:r>
        <w:rPr>
          <w:rStyle w:val="af1"/>
          <w:lang w:val="en-US"/>
        </w:rPr>
        <w:t>enprohlas</w:t>
      </w:r>
      <w:r w:rsidRPr="00CC71B3">
        <w:rPr>
          <w:rStyle w:val="af1"/>
          <w:lang w:val="en-US"/>
        </w:rPr>
        <w:t>/</w:t>
      </w:r>
      <w:r>
        <w:rPr>
          <w:rStyle w:val="af1"/>
          <w:lang w:val="en-US"/>
        </w:rPr>
        <w:t>vizeevropy</w:t>
      </w:r>
      <w:r w:rsidRPr="00CC71B3">
        <w:rPr>
          <w:rStyle w:val="af1"/>
          <w:lang w:val="en-US"/>
        </w:rPr>
        <w:t>.</w:t>
      </w:r>
      <w:r>
        <w:rPr>
          <w:rStyle w:val="af1"/>
          <w:lang w:val="en-US"/>
        </w:rPr>
        <w:t>html</w:t>
      </w:r>
    </w:p>
    <w:p w14:paraId="5BC4CD27" w14:textId="77777777" w:rsidR="00CC71B3" w:rsidRDefault="00CC71B3" w:rsidP="008822DE">
      <w:pPr>
        <w:pStyle w:val="2ffff8"/>
        <w:numPr>
          <w:ilvl w:val="0"/>
          <w:numId w:val="58"/>
        </w:numPr>
        <w:tabs>
          <w:tab w:val="left" w:pos="567"/>
        </w:tabs>
        <w:suppressAutoHyphens w:val="0"/>
        <w:spacing w:after="0" w:line="370" w:lineRule="auto"/>
        <w:jc w:val="both"/>
        <w:rPr>
          <w:sz w:val="28"/>
          <w:lang w:val="en-US"/>
        </w:rPr>
      </w:pPr>
      <w:r>
        <w:rPr>
          <w:sz w:val="28"/>
          <w:lang w:val="en-US"/>
        </w:rPr>
        <w:t xml:space="preserve">BAE – Britain and Europe. – </w:t>
      </w:r>
      <w:r>
        <w:rPr>
          <w:kern w:val="36"/>
          <w:sz w:val="28"/>
          <w:lang w:val="en-US"/>
        </w:rPr>
        <w:t xml:space="preserve">The Observer. – </w:t>
      </w:r>
      <w:r>
        <w:rPr>
          <w:sz w:val="28"/>
          <w:lang w:val="en-US"/>
        </w:rPr>
        <w:t xml:space="preserve">02.07.2000 // </w:t>
      </w:r>
      <w:hyperlink r:id="rId55" w:history="1">
        <w:r>
          <w:rPr>
            <w:rStyle w:val="af1"/>
            <w:lang w:val="en-US"/>
          </w:rPr>
          <w:t>http</w:t>
        </w:r>
        <w:r w:rsidRPr="00CC71B3">
          <w:rPr>
            <w:rStyle w:val="af1"/>
            <w:lang w:val="en-US"/>
          </w:rPr>
          <w:t>://</w:t>
        </w:r>
        <w:r>
          <w:rPr>
            <w:rStyle w:val="af1"/>
            <w:lang w:val="en-US"/>
          </w:rPr>
          <w:t>observer</w:t>
        </w:r>
        <w:r w:rsidRPr="00CC71B3">
          <w:rPr>
            <w:rStyle w:val="af1"/>
            <w:lang w:val="en-US"/>
          </w:rPr>
          <w:t>.</w:t>
        </w:r>
        <w:r>
          <w:rPr>
            <w:rStyle w:val="af1"/>
            <w:lang w:val="en-US"/>
          </w:rPr>
          <w:t xml:space="preserve"> g</w:t>
        </w:r>
        <w:r>
          <w:rPr>
            <w:rStyle w:val="af1"/>
            <w:lang w:val="en-US"/>
          </w:rPr>
          <w:t>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f</w:t>
        </w:r>
        <w:r>
          <w:rPr>
            <w:rStyle w:val="af1"/>
            <w:lang w:val="en-US"/>
          </w:rPr>
          <w:t>o</w:t>
        </w:r>
        <w:r>
          <w:rPr>
            <w:rStyle w:val="af1"/>
            <w:lang w:val="en-US"/>
          </w:rPr>
          <w:t>cus</w:t>
        </w:r>
        <w:r w:rsidRPr="00CC71B3">
          <w:rPr>
            <w:rStyle w:val="af1"/>
            <w:lang w:val="en-US"/>
          </w:rPr>
          <w:t>/</w:t>
        </w:r>
        <w:r>
          <w:rPr>
            <w:rStyle w:val="af1"/>
            <w:lang w:val="en-US"/>
          </w:rPr>
          <w:t>story</w:t>
        </w:r>
        <w:r w:rsidRPr="00CC71B3">
          <w:rPr>
            <w:rStyle w:val="af1"/>
            <w:lang w:val="en-US"/>
          </w:rPr>
          <w:t>/0,6903,338</w:t>
        </w:r>
        <w:bookmarkStart w:id="49" w:name="_Hlt124419470"/>
        <w:bookmarkStart w:id="50" w:name="_Hlt124419495"/>
        <w:bookmarkEnd w:id="50"/>
        <w:r w:rsidRPr="00CC71B3">
          <w:rPr>
            <w:rStyle w:val="af1"/>
            <w:lang w:val="en-US"/>
          </w:rPr>
          <w:t>8</w:t>
        </w:r>
        <w:bookmarkEnd w:id="49"/>
        <w:r w:rsidRPr="00CC71B3">
          <w:rPr>
            <w:rStyle w:val="af1"/>
            <w:lang w:val="en-US"/>
          </w:rPr>
          <w:t>95,00</w:t>
        </w:r>
        <w:bookmarkStart w:id="51" w:name="_Hlt124419518"/>
        <w:r w:rsidRPr="00CC71B3">
          <w:rPr>
            <w:rStyle w:val="af1"/>
            <w:lang w:val="en-US"/>
          </w:rPr>
          <w:t>.</w:t>
        </w:r>
        <w:bookmarkEnd w:id="51"/>
        <w:r>
          <w:rPr>
            <w:rStyle w:val="af1"/>
            <w:lang w:val="en-US"/>
          </w:rPr>
          <w:t>html</w:t>
        </w:r>
      </w:hyperlink>
    </w:p>
    <w:p w14:paraId="27FF3473" w14:textId="77777777" w:rsidR="00CC71B3" w:rsidRDefault="00CC71B3" w:rsidP="008822DE">
      <w:pPr>
        <w:pStyle w:val="2ffff8"/>
        <w:numPr>
          <w:ilvl w:val="0"/>
          <w:numId w:val="58"/>
        </w:numPr>
        <w:tabs>
          <w:tab w:val="left" w:pos="567"/>
        </w:tabs>
        <w:suppressAutoHyphens w:val="0"/>
        <w:spacing w:after="0" w:line="370" w:lineRule="auto"/>
        <w:jc w:val="both"/>
        <w:rPr>
          <w:sz w:val="28"/>
          <w:lang w:val="en-US"/>
        </w:rPr>
      </w:pPr>
      <w:r>
        <w:rPr>
          <w:sz w:val="28"/>
          <w:lang w:val="en-US"/>
        </w:rPr>
        <w:t xml:space="preserve">BB – The Blue Banana. – 12.09.2002 // </w:t>
      </w:r>
      <w:bookmarkStart w:id="52" w:name="_Hlt155028011"/>
      <w:r>
        <w:rPr>
          <w:sz w:val="28"/>
          <w:u w:val="single"/>
          <w:lang w:val="en-US"/>
        </w:rPr>
        <w:fldChar w:fldCharType="begin"/>
      </w:r>
      <w:r>
        <w:rPr>
          <w:sz w:val="28"/>
          <w:u w:val="single"/>
          <w:lang w:val="en-US"/>
        </w:rPr>
        <w:instrText xml:space="preserve"> HYPERLINK http://groups.google.com/groups?hl=ru&amp;ir=&amp;ie=UTF8&amp;group=soc.culture.roman </w:instrText>
      </w:r>
      <w:r>
        <w:rPr>
          <w:sz w:val="28"/>
          <w:u w:val="single"/>
          <w:lang w:val="en-US"/>
        </w:rPr>
      </w:r>
      <w:r>
        <w:rPr>
          <w:sz w:val="28"/>
          <w:u w:val="single"/>
          <w:lang w:val="en-US"/>
        </w:rPr>
        <w:fldChar w:fldCharType="separate"/>
      </w:r>
      <w:r>
        <w:rPr>
          <w:sz w:val="28"/>
          <w:u w:val="single"/>
          <w:lang w:val="en-US"/>
        </w:rPr>
        <w:t>http://groups.google.com/</w:t>
      </w:r>
      <w:r w:rsidRPr="00CC71B3">
        <w:rPr>
          <w:sz w:val="28"/>
          <w:u w:val="single"/>
          <w:lang w:val="en-US"/>
        </w:rPr>
        <w:t xml:space="preserve"> </w:t>
      </w:r>
      <w:r>
        <w:rPr>
          <w:sz w:val="28"/>
          <w:u w:val="single"/>
          <w:lang w:val="en-US"/>
        </w:rPr>
        <w:t>groups?hl=ru&amp;ir= &amp;ie=UTF8&amp;gr</w:t>
      </w:r>
      <w:bookmarkStart w:id="53" w:name="_Hlt164692789"/>
      <w:r>
        <w:rPr>
          <w:sz w:val="28"/>
          <w:u w:val="single"/>
          <w:lang w:val="en-US"/>
        </w:rPr>
        <w:t>o</w:t>
      </w:r>
      <w:bookmarkEnd w:id="53"/>
      <w:r>
        <w:rPr>
          <w:sz w:val="28"/>
          <w:u w:val="single"/>
          <w:lang w:val="en-US"/>
        </w:rPr>
        <w:t>up=soc.cultu</w:t>
      </w:r>
      <w:r w:rsidRPr="00CC71B3">
        <w:rPr>
          <w:sz w:val="28"/>
          <w:u w:val="single"/>
          <w:lang w:val="en-US"/>
        </w:rPr>
        <w:t xml:space="preserve"> </w:t>
      </w:r>
      <w:r>
        <w:rPr>
          <w:sz w:val="28"/>
          <w:u w:val="single"/>
          <w:lang w:val="en-US"/>
        </w:rPr>
        <w:t>re.roman</w:t>
      </w:r>
      <w:r>
        <w:rPr>
          <w:sz w:val="28"/>
          <w:u w:val="single"/>
          <w:lang w:val="en-US"/>
        </w:rPr>
        <w:fldChar w:fldCharType="end"/>
      </w:r>
      <w:bookmarkEnd w:id="52"/>
      <w:r>
        <w:rPr>
          <w:sz w:val="28"/>
          <w:u w:val="single"/>
          <w:lang w:val="en-US"/>
        </w:rPr>
        <w:t>ian</w:t>
      </w:r>
    </w:p>
    <w:p w14:paraId="048BED1B" w14:textId="77777777" w:rsidR="00CC71B3" w:rsidRDefault="00CC71B3" w:rsidP="008822DE">
      <w:pPr>
        <w:pStyle w:val="2ffff8"/>
        <w:numPr>
          <w:ilvl w:val="0"/>
          <w:numId w:val="58"/>
        </w:numPr>
        <w:tabs>
          <w:tab w:val="left" w:pos="567"/>
        </w:tabs>
        <w:suppressAutoHyphens w:val="0"/>
        <w:spacing w:after="0" w:line="370" w:lineRule="auto"/>
        <w:jc w:val="both"/>
        <w:rPr>
          <w:rStyle w:val="byline1"/>
          <w:rFonts w:ascii="Times New Roman" w:hAnsi="Times New Roman"/>
          <w:b w:val="0"/>
          <w:smallCaps w:val="0"/>
          <w:strike w:val="0"/>
          <w:sz w:val="28"/>
          <w:lang w:val="en-US"/>
        </w:rPr>
      </w:pPr>
      <w:r w:rsidRPr="00CC71B3">
        <w:rPr>
          <w:sz w:val="28"/>
          <w:lang w:val="en-US"/>
        </w:rPr>
        <w:t>BHBAEUD – Berlusconi Hits Back at EU Doubters. – 02.07.2003</w:t>
      </w:r>
      <w:r>
        <w:rPr>
          <w:rStyle w:val="byline1"/>
          <w:rFonts w:ascii="Times New Roman" w:hAnsi="Times New Roman"/>
          <w:b w:val="0"/>
          <w:smallCaps w:val="0"/>
          <w:strike w:val="0"/>
          <w:sz w:val="28"/>
          <w:lang w:val="en-US"/>
        </w:rPr>
        <w:t xml:space="preserve"> // </w:t>
      </w:r>
      <w:hyperlink r:id="rId56" w:history="1">
        <w:r>
          <w:rPr>
            <w:rStyle w:val="af1"/>
            <w:lang w:val="en-US"/>
          </w:rPr>
          <w:t>http://story.news.yahoo.com/news?tmpl=story&amp;u/afp/20030702/ts_afp/eu_italy_030702064956</w:t>
        </w:r>
      </w:hyperlink>
    </w:p>
    <w:p w14:paraId="0713E9AC"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BHOIWDTE – Bosnia and Herzegovina “On its Way Dayton to Europe” – Strasburg, 22.01.2002 // </w:t>
      </w:r>
      <w:hyperlink r:id="rId57"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coe</w:t>
        </w:r>
        <w:r w:rsidRPr="00CC71B3">
          <w:rPr>
            <w:rStyle w:val="af1"/>
            <w:lang w:val="en-US"/>
          </w:rPr>
          <w:t>.</w:t>
        </w:r>
        <w:r>
          <w:rPr>
            <w:rStyle w:val="af1"/>
            <w:lang w:val="en-US"/>
          </w:rPr>
          <w:t>int</w:t>
        </w:r>
        <w:r w:rsidRPr="00CC71B3">
          <w:rPr>
            <w:rStyle w:val="af1"/>
            <w:lang w:val="en-US"/>
          </w:rPr>
          <w:t>/</w:t>
        </w:r>
        <w:r>
          <w:rPr>
            <w:rStyle w:val="af1"/>
            <w:lang w:val="en-US"/>
          </w:rPr>
          <w:t>T</w:t>
        </w:r>
        <w:r w:rsidRPr="00CC71B3">
          <w:rPr>
            <w:rStyle w:val="af1"/>
            <w:lang w:val="en-US"/>
          </w:rPr>
          <w:t>/</w:t>
        </w:r>
        <w:r>
          <w:rPr>
            <w:rStyle w:val="af1"/>
            <w:lang w:val="en-US"/>
          </w:rPr>
          <w:t>e</w:t>
        </w:r>
        <w:r w:rsidRPr="00CC71B3">
          <w:rPr>
            <w:rStyle w:val="af1"/>
            <w:lang w:val="en-US"/>
          </w:rPr>
          <w:t>/</w:t>
        </w:r>
        <w:r>
          <w:rPr>
            <w:rStyle w:val="af1"/>
            <w:lang w:val="en-US"/>
          </w:rPr>
          <w:t>Communication</w:t>
        </w:r>
        <w:r w:rsidRPr="00CC71B3">
          <w:rPr>
            <w:rStyle w:val="af1"/>
            <w:lang w:val="en-US"/>
          </w:rPr>
          <w:t>_</w:t>
        </w:r>
        <w:r>
          <w:rPr>
            <w:rStyle w:val="af1"/>
            <w:lang w:val="en-US"/>
          </w:rPr>
          <w:t>and</w:t>
        </w:r>
        <w:r w:rsidRPr="00CC71B3">
          <w:rPr>
            <w:rStyle w:val="af1"/>
            <w:lang w:val="en-US"/>
          </w:rPr>
          <w:t>_</w:t>
        </w:r>
        <w:r>
          <w:rPr>
            <w:rStyle w:val="af1"/>
            <w:lang w:val="en-US"/>
          </w:rPr>
          <w:t>Research</w:t>
        </w:r>
        <w:r w:rsidRPr="00CC71B3">
          <w:rPr>
            <w:rStyle w:val="af1"/>
            <w:lang w:val="en-US"/>
          </w:rPr>
          <w:t>/</w:t>
        </w:r>
        <w:r>
          <w:rPr>
            <w:rStyle w:val="af1"/>
            <w:lang w:val="en-US"/>
          </w:rPr>
          <w:t xml:space="preserve"> Press</w:t>
        </w:r>
        <w:r w:rsidRPr="00CC71B3">
          <w:rPr>
            <w:rStyle w:val="af1"/>
            <w:lang w:val="en-US"/>
          </w:rPr>
          <w:t>/</w:t>
        </w:r>
        <w:r>
          <w:rPr>
            <w:rStyle w:val="af1"/>
            <w:lang w:val="en-US"/>
          </w:rPr>
          <w:t>News</w:t>
        </w:r>
        <w:r w:rsidRPr="00CC71B3">
          <w:rPr>
            <w:rStyle w:val="af1"/>
            <w:lang w:val="en-US"/>
          </w:rPr>
          <w:t>/2002/20020122_</w:t>
        </w:r>
        <w:r>
          <w:rPr>
            <w:rStyle w:val="af1"/>
            <w:lang w:val="en-US"/>
          </w:rPr>
          <w:t>bosnia</w:t>
        </w:r>
        <w:r w:rsidRPr="00CC71B3">
          <w:rPr>
            <w:rStyle w:val="af1"/>
            <w:lang w:val="en-US"/>
          </w:rPr>
          <w:t>.</w:t>
        </w:r>
        <w:r>
          <w:rPr>
            <w:rStyle w:val="af1"/>
            <w:lang w:val="en-US"/>
          </w:rPr>
          <w:t>asp</w:t>
        </w:r>
        <w:r w:rsidRPr="00CC71B3">
          <w:rPr>
            <w:rStyle w:val="af1"/>
            <w:lang w:val="en-US"/>
          </w:rPr>
          <w:t>#</w:t>
        </w:r>
        <w:r>
          <w:rPr>
            <w:rStyle w:val="af1"/>
            <w:lang w:val="en-US"/>
          </w:rPr>
          <w:t>TopOfPage</w:t>
        </w:r>
      </w:hyperlink>
    </w:p>
    <w:p w14:paraId="21F81C31" w14:textId="77777777" w:rsidR="00CC71B3" w:rsidRDefault="00CC71B3" w:rsidP="008822DE">
      <w:pPr>
        <w:pStyle w:val="2ffff8"/>
        <w:numPr>
          <w:ilvl w:val="0"/>
          <w:numId w:val="58"/>
        </w:numPr>
        <w:tabs>
          <w:tab w:val="left" w:pos="567"/>
        </w:tabs>
        <w:suppressAutoHyphens w:val="0"/>
        <w:spacing w:after="0" w:line="360" w:lineRule="auto"/>
        <w:jc w:val="both"/>
        <w:rPr>
          <w:rStyle w:val="byline1"/>
          <w:rFonts w:ascii="Times New Roman" w:hAnsi="Times New Roman"/>
          <w:b w:val="0"/>
          <w:smallCaps w:val="0"/>
          <w:strike w:val="0"/>
          <w:sz w:val="28"/>
          <w:lang w:val="en-US"/>
        </w:rPr>
      </w:pPr>
      <w:r>
        <w:rPr>
          <w:sz w:val="28"/>
          <w:lang w:val="en-US"/>
        </w:rPr>
        <w:t xml:space="preserve">BNE – Britain Needs Europe / Tony Blair’s speech. – 23.02.2000 // </w:t>
      </w:r>
      <w:hyperlink r:id="rId58" w:history="1">
        <w:r>
          <w:rPr>
            <w:rStyle w:val="af1"/>
            <w:lang w:val="en-US"/>
          </w:rPr>
          <w:t>http</w:t>
        </w:r>
        <w:r w:rsidRPr="00CC71B3">
          <w:rPr>
            <w:rStyle w:val="af1"/>
            <w:lang w:val="en-US"/>
          </w:rPr>
          <w:t>://</w:t>
        </w:r>
        <w:r>
          <w:rPr>
            <w:rStyle w:val="af1"/>
            <w:lang w:val="en-US"/>
          </w:rPr>
          <w:t xml:space="preserve"> 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EMU</w:t>
        </w:r>
        <w:r w:rsidRPr="00CC71B3">
          <w:rPr>
            <w:rStyle w:val="af1"/>
            <w:lang w:val="en-US"/>
          </w:rPr>
          <w:t>/</w:t>
        </w:r>
        <w:r>
          <w:rPr>
            <w:rStyle w:val="af1"/>
            <w:lang w:val="en-US"/>
          </w:rPr>
          <w:t>story</w:t>
        </w:r>
        <w:r w:rsidRPr="00CC71B3">
          <w:rPr>
            <w:rStyle w:val="af1"/>
            <w:lang w:val="en-US"/>
          </w:rPr>
          <w:t>/0,2763,191077,00.</w:t>
        </w:r>
        <w:r>
          <w:rPr>
            <w:rStyle w:val="af1"/>
            <w:lang w:val="en-US"/>
          </w:rPr>
          <w:t>html</w:t>
        </w:r>
      </w:hyperlink>
    </w:p>
    <w:p w14:paraId="465E39D3" w14:textId="77777777" w:rsidR="00CC71B3" w:rsidRDefault="00CC71B3" w:rsidP="008822DE">
      <w:pPr>
        <w:pStyle w:val="2ffff8"/>
        <w:numPr>
          <w:ilvl w:val="0"/>
          <w:numId w:val="58"/>
        </w:numPr>
        <w:tabs>
          <w:tab w:val="left" w:pos="567"/>
        </w:tabs>
        <w:suppressAutoHyphens w:val="0"/>
        <w:spacing w:after="0" w:line="360" w:lineRule="auto"/>
        <w:jc w:val="both"/>
        <w:rPr>
          <w:spacing w:val="4"/>
          <w:sz w:val="28"/>
          <w:lang w:val="en-US"/>
        </w:rPr>
      </w:pPr>
      <w:r>
        <w:rPr>
          <w:spacing w:val="2"/>
          <w:sz w:val="28"/>
          <w:lang w:val="en-US"/>
        </w:rPr>
        <w:t>BNGOE – Britain: No Go on the Euro? / by Stanley Reed. – L., 10.06.2003 //</w:t>
      </w:r>
      <w:r>
        <w:rPr>
          <w:spacing w:val="4"/>
          <w:sz w:val="28"/>
          <w:lang w:val="en-US"/>
        </w:rPr>
        <w:t xml:space="preserve"> </w:t>
      </w:r>
      <w:hyperlink r:id="rId59" w:history="1">
        <w:r>
          <w:rPr>
            <w:rStyle w:val="af1"/>
            <w:spacing w:val="4"/>
            <w:lang w:val="en-US"/>
          </w:rPr>
          <w:t>http</w:t>
        </w:r>
        <w:r w:rsidRPr="00CC71B3">
          <w:rPr>
            <w:rStyle w:val="af1"/>
            <w:spacing w:val="4"/>
            <w:lang w:val="en-US"/>
          </w:rPr>
          <w:t>://</w:t>
        </w:r>
        <w:r>
          <w:rPr>
            <w:rStyle w:val="af1"/>
            <w:spacing w:val="4"/>
            <w:lang w:val="en-US"/>
          </w:rPr>
          <w:t>story</w:t>
        </w:r>
        <w:r w:rsidRPr="00CC71B3">
          <w:rPr>
            <w:rStyle w:val="af1"/>
            <w:spacing w:val="4"/>
            <w:lang w:val="en-US"/>
          </w:rPr>
          <w:t>.</w:t>
        </w:r>
        <w:r>
          <w:rPr>
            <w:rStyle w:val="af1"/>
            <w:spacing w:val="4"/>
            <w:lang w:val="en-US"/>
          </w:rPr>
          <w:t>news</w:t>
        </w:r>
        <w:r w:rsidRPr="00CC71B3">
          <w:rPr>
            <w:rStyle w:val="af1"/>
            <w:spacing w:val="4"/>
            <w:lang w:val="en-US"/>
          </w:rPr>
          <w:t>.</w:t>
        </w:r>
        <w:r>
          <w:rPr>
            <w:rStyle w:val="af1"/>
            <w:spacing w:val="4"/>
            <w:lang w:val="en-US"/>
          </w:rPr>
          <w:t>yahoo</w:t>
        </w:r>
        <w:r w:rsidRPr="00CC71B3">
          <w:rPr>
            <w:rStyle w:val="af1"/>
            <w:spacing w:val="4"/>
            <w:lang w:val="en-US"/>
          </w:rPr>
          <w:t>.</w:t>
        </w:r>
        <w:r>
          <w:rPr>
            <w:rStyle w:val="af1"/>
            <w:spacing w:val="4"/>
            <w:lang w:val="en-US"/>
          </w:rPr>
          <w:t>com</w:t>
        </w:r>
        <w:r w:rsidRPr="00CC71B3">
          <w:rPr>
            <w:rStyle w:val="af1"/>
            <w:spacing w:val="4"/>
            <w:lang w:val="en-US"/>
          </w:rPr>
          <w:t>/</w:t>
        </w:r>
        <w:r>
          <w:rPr>
            <w:rStyle w:val="af1"/>
            <w:spacing w:val="4"/>
            <w:lang w:val="en-US"/>
          </w:rPr>
          <w:t>news</w:t>
        </w:r>
        <w:r w:rsidRPr="00CC71B3">
          <w:rPr>
            <w:rStyle w:val="af1"/>
            <w:spacing w:val="4"/>
            <w:lang w:val="en-US"/>
          </w:rPr>
          <w:t>?</w:t>
        </w:r>
        <w:r>
          <w:rPr>
            <w:rStyle w:val="af1"/>
            <w:spacing w:val="4"/>
            <w:lang w:val="en-US"/>
          </w:rPr>
          <w:t>tmpl</w:t>
        </w:r>
        <w:r w:rsidRPr="00CC71B3">
          <w:rPr>
            <w:rStyle w:val="af1"/>
            <w:spacing w:val="4"/>
            <w:lang w:val="en-US"/>
          </w:rPr>
          <w:t>=</w:t>
        </w:r>
        <w:r>
          <w:rPr>
            <w:rStyle w:val="af1"/>
            <w:spacing w:val="4"/>
            <w:lang w:val="en-US"/>
          </w:rPr>
          <w:t>story</w:t>
        </w:r>
        <w:r w:rsidRPr="00CC71B3">
          <w:rPr>
            <w:rStyle w:val="af1"/>
            <w:spacing w:val="4"/>
            <w:lang w:val="en-US"/>
          </w:rPr>
          <w:t>&amp;</w:t>
        </w:r>
        <w:r>
          <w:rPr>
            <w:rStyle w:val="af1"/>
            <w:spacing w:val="4"/>
            <w:lang w:val="en-US"/>
          </w:rPr>
          <w:t>u</w:t>
        </w:r>
        <w:r w:rsidRPr="00CC71B3">
          <w:rPr>
            <w:rStyle w:val="af1"/>
            <w:spacing w:val="4"/>
            <w:lang w:val="en-US"/>
          </w:rPr>
          <w:t>=/</w:t>
        </w:r>
        <w:r>
          <w:rPr>
            <w:rStyle w:val="af1"/>
            <w:spacing w:val="4"/>
            <w:lang w:val="en-US"/>
          </w:rPr>
          <w:t>bw</w:t>
        </w:r>
        <w:r w:rsidRPr="00CC71B3">
          <w:rPr>
            <w:rStyle w:val="af1"/>
            <w:spacing w:val="4"/>
            <w:lang w:val="en-US"/>
          </w:rPr>
          <w:t>/20030610/</w:t>
        </w:r>
        <w:r>
          <w:rPr>
            <w:rStyle w:val="af1"/>
            <w:spacing w:val="4"/>
            <w:lang w:val="en-US"/>
          </w:rPr>
          <w:t>bsbw</w:t>
        </w:r>
        <w:r w:rsidRPr="00CC71B3">
          <w:rPr>
            <w:rStyle w:val="af1"/>
            <w:spacing w:val="4"/>
            <w:lang w:val="en-US"/>
          </w:rPr>
          <w:t>/3837067</w:t>
        </w:r>
        <w:r>
          <w:rPr>
            <w:rStyle w:val="af1"/>
            <w:spacing w:val="4"/>
            <w:lang w:val="en-US"/>
          </w:rPr>
          <w:t>mz</w:t>
        </w:r>
        <w:r w:rsidRPr="00CC71B3">
          <w:rPr>
            <w:rStyle w:val="af1"/>
            <w:spacing w:val="4"/>
            <w:lang w:val="en-US"/>
          </w:rPr>
          <w:t>014</w:t>
        </w:r>
      </w:hyperlink>
    </w:p>
    <w:p w14:paraId="27DD2C12"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BOU – The "Bridge of Unity". – 2001 // </w:t>
      </w:r>
      <w:hyperlink r:id="rId60" w:history="1">
        <w:r w:rsidRPr="00CC71B3">
          <w:rPr>
            <w:rStyle w:val="af1"/>
            <w:lang w:val="en-US"/>
          </w:rPr>
          <w:t>http://www.hdg.de/eurovisionen/html_</w:t>
        </w:r>
        <w:r>
          <w:rPr>
            <w:rStyle w:val="af1"/>
            <w:lang w:val="en-US"/>
          </w:rPr>
          <w:t xml:space="preserve"> </w:t>
        </w:r>
        <w:r w:rsidRPr="00CC71B3">
          <w:rPr>
            <w:rStyle w:val="af1"/>
            <w:lang w:val="en-US"/>
          </w:rPr>
          <w:t>eng/ku2_3.html</w:t>
        </w:r>
      </w:hyperlink>
    </w:p>
    <w:p w14:paraId="6AF06EE6"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BRWWE – Bilateral Relationships with Western Europe. – 25.05.2002 // </w:t>
      </w:r>
      <w:hyperlink r:id="rId61" w:history="1">
        <w:r>
          <w:rPr>
            <w:rStyle w:val="af1"/>
            <w:lang w:val="en-US"/>
          </w:rPr>
          <w:t>http</w:t>
        </w:r>
        <w:r w:rsidRPr="00CC71B3">
          <w:rPr>
            <w:rStyle w:val="af1"/>
            <w:lang w:val="en-US"/>
          </w:rPr>
          <w:t xml:space="preserve">:// </w:t>
        </w:r>
        <w:r>
          <w:rPr>
            <w:rStyle w:val="af1"/>
            <w:lang w:val="en-US"/>
          </w:rPr>
          <w:t>www</w:t>
        </w:r>
        <w:r w:rsidRPr="00CC71B3">
          <w:rPr>
            <w:rStyle w:val="af1"/>
            <w:lang w:val="en-US"/>
          </w:rPr>
          <w:t>.</w:t>
        </w:r>
        <w:r>
          <w:rPr>
            <w:rStyle w:val="af1"/>
            <w:lang w:val="en-US"/>
          </w:rPr>
          <w:t>defenselink</w:t>
        </w:r>
        <w:r w:rsidRPr="00CC71B3">
          <w:rPr>
            <w:rStyle w:val="af1"/>
            <w:lang w:val="en-US"/>
          </w:rPr>
          <w:t>.</w:t>
        </w:r>
        <w:r>
          <w:rPr>
            <w:rStyle w:val="af1"/>
            <w:lang w:val="en-US"/>
          </w:rPr>
          <w:t>mil</w:t>
        </w:r>
        <w:r w:rsidRPr="00CC71B3">
          <w:rPr>
            <w:rStyle w:val="af1"/>
            <w:lang w:val="en-US"/>
          </w:rPr>
          <w:t>/</w:t>
        </w:r>
        <w:r>
          <w:rPr>
            <w:rStyle w:val="af1"/>
            <w:lang w:val="en-US"/>
          </w:rPr>
          <w:t>pubs</w:t>
        </w:r>
        <w:r w:rsidRPr="00CC71B3">
          <w:rPr>
            <w:rStyle w:val="af1"/>
            <w:lang w:val="en-US"/>
          </w:rPr>
          <w:t>/</w:t>
        </w:r>
        <w:r>
          <w:rPr>
            <w:rStyle w:val="af1"/>
            <w:lang w:val="en-US"/>
          </w:rPr>
          <w:t>europe</w:t>
        </w:r>
        <w:r w:rsidRPr="00CC71B3">
          <w:rPr>
            <w:rStyle w:val="af1"/>
            <w:lang w:val="en-US"/>
          </w:rPr>
          <w:t>/</w:t>
        </w:r>
        <w:r>
          <w:rPr>
            <w:rStyle w:val="af1"/>
            <w:lang w:val="en-US"/>
          </w:rPr>
          <w:t>c</w:t>
        </w:r>
        <w:r>
          <w:rPr>
            <w:rStyle w:val="af1"/>
            <w:lang w:val="en-US"/>
          </w:rPr>
          <w:t>hepter</w:t>
        </w:r>
        <w:r w:rsidRPr="00CC71B3">
          <w:rPr>
            <w:rStyle w:val="af1"/>
            <w:lang w:val="en-US"/>
          </w:rPr>
          <w:t>_2.</w:t>
        </w:r>
        <w:r>
          <w:rPr>
            <w:rStyle w:val="af1"/>
            <w:lang w:val="en-US"/>
          </w:rPr>
          <w:t>html</w:t>
        </w:r>
      </w:hyperlink>
    </w:p>
    <w:p w14:paraId="24DB6EE2"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kern w:val="36"/>
          <w:sz w:val="28"/>
          <w:lang w:val="en-US"/>
        </w:rPr>
        <w:lastRenderedPageBreak/>
        <w:t xml:space="preserve">CA – </w:t>
      </w:r>
      <w:r w:rsidRPr="00CC71B3">
        <w:rPr>
          <w:kern w:val="36"/>
          <w:sz w:val="28"/>
          <w:lang w:val="en-US"/>
        </w:rPr>
        <w:t xml:space="preserve">Continentals </w:t>
      </w:r>
      <w:r>
        <w:rPr>
          <w:kern w:val="36"/>
          <w:sz w:val="28"/>
          <w:lang w:val="en-US"/>
        </w:rPr>
        <w:t>A</w:t>
      </w:r>
      <w:r w:rsidRPr="00CC71B3">
        <w:rPr>
          <w:kern w:val="36"/>
          <w:sz w:val="28"/>
          <w:lang w:val="en-US"/>
        </w:rPr>
        <w:t>drift</w:t>
      </w:r>
      <w:r>
        <w:rPr>
          <w:kern w:val="36"/>
          <w:sz w:val="28"/>
          <w:lang w:val="en-US"/>
        </w:rPr>
        <w:t xml:space="preserve"> / by </w:t>
      </w:r>
      <w:r w:rsidRPr="00CC71B3">
        <w:rPr>
          <w:sz w:val="28"/>
          <w:lang w:val="en-US"/>
        </w:rPr>
        <w:t>Nick Cohen</w:t>
      </w:r>
      <w:r>
        <w:rPr>
          <w:sz w:val="28"/>
          <w:lang w:val="en-US"/>
        </w:rPr>
        <w:t>. – The Europe pages: Observer special. – 23.06.2002 //</w:t>
      </w:r>
      <w:r w:rsidRPr="00CC71B3">
        <w:rPr>
          <w:sz w:val="28"/>
          <w:lang w:val="en-US"/>
        </w:rPr>
        <w:t xml:space="preserve"> </w:t>
      </w:r>
      <w:hyperlink r:id="rId62"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w:t>
        </w:r>
        <w:bookmarkStart w:id="54" w:name="_Hlt164692907"/>
        <w:r>
          <w:rPr>
            <w:rStyle w:val="af1"/>
            <w:lang w:val="en-US"/>
          </w:rPr>
          <w:t xml:space="preserve"> </w:t>
        </w:r>
        <w:r w:rsidRPr="00CC71B3">
          <w:rPr>
            <w:rStyle w:val="af1"/>
            <w:lang w:val="en-US"/>
          </w:rPr>
          <w:t>0</w:t>
        </w:r>
        <w:bookmarkEnd w:id="54"/>
        <w:r w:rsidRPr="00CC71B3">
          <w:rPr>
            <w:rStyle w:val="af1"/>
            <w:lang w:val="en-US"/>
          </w:rPr>
          <w:t>,11363,742530,00.</w:t>
        </w:r>
        <w:r>
          <w:rPr>
            <w:rStyle w:val="af1"/>
            <w:lang w:val="en-US"/>
          </w:rPr>
          <w:t>html</w:t>
        </w:r>
      </w:hyperlink>
    </w:p>
    <w:p w14:paraId="11399B5D"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CAEU – Communists and the EU. – 16.12.2002 // </w:t>
      </w:r>
      <w:hyperlink r:id="rId63" w:history="1">
        <w:r w:rsidRPr="00CC71B3">
          <w:rPr>
            <w:rStyle w:val="af1"/>
            <w:lang w:val="en-US"/>
          </w:rPr>
          <w:t>http://</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 xml:space="preserve"> groups</w:t>
        </w:r>
        <w:r w:rsidRPr="00CC71B3">
          <w:rPr>
            <w:rStyle w:val="af1"/>
            <w:lang w:val="en-US"/>
          </w:rPr>
          <w:t xml:space="preserve">? </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w:t>
        </w:r>
        <w:r w:rsidRPr="00CC71B3">
          <w:rPr>
            <w:rStyle w:val="af1"/>
            <w:lang w:val="en-US"/>
          </w:rPr>
          <w:t>=&amp;</w:t>
        </w:r>
        <w:r>
          <w:rPr>
            <w:rStyle w:val="af1"/>
            <w:lang w:val="en-US"/>
          </w:rPr>
          <w:t>ie</w:t>
        </w:r>
        <w:r w:rsidRPr="00CC71B3">
          <w:rPr>
            <w:rStyle w:val="af1"/>
            <w:lang w:val="en-US"/>
          </w:rPr>
          <w:t>=</w:t>
        </w:r>
        <w:r>
          <w:rPr>
            <w:rStyle w:val="af1"/>
            <w:lang w:val="en-US"/>
          </w:rPr>
          <w:t>UTF</w:t>
        </w:r>
        <w:r w:rsidRPr="00CC71B3">
          <w:rPr>
            <w:rStyle w:val="af1"/>
            <w:lang w:val="en-US"/>
          </w:rPr>
          <w:t>8&amp;</w:t>
        </w:r>
        <w:r>
          <w:rPr>
            <w:rStyle w:val="af1"/>
            <w:lang w:val="en-US"/>
          </w:rPr>
          <w:t>group</w:t>
        </w:r>
        <w:r w:rsidRPr="00CC71B3">
          <w:rPr>
            <w:rStyle w:val="af1"/>
            <w:lang w:val="en-US"/>
          </w:rPr>
          <w:t>=</w:t>
        </w:r>
        <w:r>
          <w:rPr>
            <w:rStyle w:val="af1"/>
            <w:lang w:val="en-US"/>
          </w:rPr>
          <w:t>soc</w:t>
        </w:r>
        <w:r w:rsidRPr="00CC71B3">
          <w:rPr>
            <w:rStyle w:val="af1"/>
            <w:lang w:val="en-US"/>
          </w:rPr>
          <w:t>.</w:t>
        </w:r>
        <w:r>
          <w:rPr>
            <w:rStyle w:val="af1"/>
            <w:lang w:val="en-US"/>
          </w:rPr>
          <w:t>culture</w:t>
        </w:r>
        <w:r w:rsidRPr="00CC71B3">
          <w:rPr>
            <w:rStyle w:val="af1"/>
            <w:lang w:val="en-US"/>
          </w:rPr>
          <w:t>.</w:t>
        </w:r>
        <w:r>
          <w:rPr>
            <w:rStyle w:val="af1"/>
            <w:lang w:val="en-US"/>
          </w:rPr>
          <w:t>polish</w:t>
        </w:r>
      </w:hyperlink>
    </w:p>
    <w:p w14:paraId="6A09E84B"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CFETW – A Constitution for Europe that Works. – Brussels politics. – 06.12.2001 // </w:t>
      </w:r>
      <w:hyperlink r:id="rId64" w:history="1">
        <w:r>
          <w:rPr>
            <w:rStyle w:val="af1"/>
            <w:lang w:val="en-US"/>
          </w:rPr>
          <w:t>http</w:t>
        </w:r>
        <w:r w:rsidRPr="00CC71B3">
          <w:rPr>
            <w:rStyle w:val="af1"/>
            <w:lang w:val="en-US"/>
          </w:rPr>
          <w:t>://</w:t>
        </w:r>
        <w:r>
          <w:rPr>
            <w:rStyle w:val="af1"/>
            <w:lang w:val="en-US"/>
          </w:rPr>
          <w:t>europa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w:t>
        </w:r>
        <w:r>
          <w:rPr>
            <w:rStyle w:val="af1"/>
            <w:lang w:val="en-US"/>
          </w:rPr>
          <w:t>futurum</w:t>
        </w:r>
        <w:r w:rsidRPr="00CC71B3">
          <w:rPr>
            <w:rStyle w:val="af1"/>
            <w:lang w:val="en-US"/>
          </w:rPr>
          <w:t>/</w:t>
        </w:r>
        <w:r>
          <w:rPr>
            <w:rStyle w:val="af1"/>
            <w:lang w:val="en-US"/>
          </w:rPr>
          <w:t>document</w:t>
        </w:r>
        <w:r w:rsidRPr="00CC71B3">
          <w:rPr>
            <w:rStyle w:val="af1"/>
            <w:lang w:val="en-US"/>
          </w:rPr>
          <w:t>/</w:t>
        </w:r>
        <w:r>
          <w:rPr>
            <w:rStyle w:val="af1"/>
            <w:lang w:val="en-US"/>
          </w:rPr>
          <w:t>other</w:t>
        </w:r>
        <w:r w:rsidRPr="00CC71B3">
          <w:rPr>
            <w:rStyle w:val="af1"/>
            <w:lang w:val="en-US"/>
          </w:rPr>
          <w:t>/</w:t>
        </w:r>
        <w:r>
          <w:rPr>
            <w:rStyle w:val="af1"/>
            <w:lang w:val="en-US"/>
          </w:rPr>
          <w:t>oth</w:t>
        </w:r>
        <w:r w:rsidRPr="00CC71B3">
          <w:rPr>
            <w:rStyle w:val="af1"/>
            <w:lang w:val="en-US"/>
          </w:rPr>
          <w:t>061201_</w:t>
        </w:r>
        <w:r>
          <w:rPr>
            <w:rStyle w:val="af1"/>
            <w:lang w:val="en-US"/>
          </w:rPr>
          <w:t>en</w:t>
        </w:r>
        <w:r w:rsidRPr="00CC71B3">
          <w:rPr>
            <w:rStyle w:val="af1"/>
            <w:lang w:val="en-US"/>
          </w:rPr>
          <w:t>.</w:t>
        </w:r>
        <w:r>
          <w:rPr>
            <w:rStyle w:val="af1"/>
            <w:lang w:val="en-US"/>
          </w:rPr>
          <w:t>pdf</w:t>
        </w:r>
      </w:hyperlink>
    </w:p>
    <w:p w14:paraId="19217737"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CIECOE – Citizens in Europe, Citizens of Europe / by Michael Portillo. – 11.11.2006 // </w:t>
      </w:r>
      <w:hyperlink r:id="rId65" w:history="1">
        <w:r w:rsidRPr="00CC71B3">
          <w:rPr>
            <w:rStyle w:val="af1"/>
            <w:lang w:val="en-US"/>
          </w:rPr>
          <w:t>http://www.federalunion.org.uk/acrob</w:t>
        </w:r>
        <w:r w:rsidRPr="00CC71B3">
          <w:rPr>
            <w:rStyle w:val="af1"/>
            <w:lang w:val="en-US"/>
          </w:rPr>
          <w:t>a</w:t>
        </w:r>
        <w:r w:rsidRPr="00CC71B3">
          <w:rPr>
            <w:rStyle w:val="af1"/>
            <w:lang w:val="en-US"/>
          </w:rPr>
          <w:t>tfiles/ background_papers.pdf</w:t>
        </w:r>
      </w:hyperlink>
    </w:p>
    <w:p w14:paraId="33E73706"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CLOAOE – </w:t>
      </w:r>
      <w:r>
        <w:rPr>
          <w:rFonts w:eastAsia="Batang"/>
          <w:sz w:val="28"/>
          <w:lang w:val="en-US" w:eastAsia="ko-KR"/>
        </w:rPr>
        <w:t>Congress Lashes out at ‘Old Europe’ / b</w:t>
      </w:r>
      <w:r>
        <w:rPr>
          <w:rStyle w:val="bylineauthor1"/>
          <w:rFonts w:ascii="Times New Roman" w:hAnsi="Times New Roman"/>
          <w:b w:val="0"/>
          <w:sz w:val="28"/>
          <w:lang w:val="en-US"/>
        </w:rPr>
        <w:t xml:space="preserve">y Steve Schifferes. – </w:t>
      </w:r>
      <w:r>
        <w:rPr>
          <w:rStyle w:val="bylinedescription1"/>
          <w:rFonts w:ascii="Times New Roman" w:hAnsi="Times New Roman"/>
          <w:sz w:val="28"/>
          <w:lang w:val="en-US"/>
        </w:rPr>
        <w:t xml:space="preserve">BBC News Online, Washington. – 12.02.2003 // </w:t>
      </w:r>
      <w:hyperlink r:id="rId66" w:history="1">
        <w:r>
          <w:rPr>
            <w:rStyle w:val="af1"/>
            <w:lang w:val="en-US"/>
          </w:rPr>
          <w:t>http://ne</w:t>
        </w:r>
        <w:r>
          <w:rPr>
            <w:rStyle w:val="af1"/>
            <w:lang w:val="en-US"/>
          </w:rPr>
          <w:t>w</w:t>
        </w:r>
        <w:r>
          <w:rPr>
            <w:rStyle w:val="af1"/>
            <w:lang w:val="en-US"/>
          </w:rPr>
          <w:t>s.bbc.co.u</w:t>
        </w:r>
        <w:r>
          <w:rPr>
            <w:rStyle w:val="af1"/>
            <w:lang w:val="en-US"/>
          </w:rPr>
          <w:t>k</w:t>
        </w:r>
        <w:r>
          <w:rPr>
            <w:rStyle w:val="af1"/>
            <w:lang w:val="en-US"/>
          </w:rPr>
          <w:t>/2/hi/americas/ 2753669.stm</w:t>
        </w:r>
      </w:hyperlink>
    </w:p>
    <w:p w14:paraId="4836A3F1"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COCE – Norman Davis. The Concept of Central Europe. – 2000 // </w:t>
      </w:r>
      <w:hyperlink r:id="rId67"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 xml:space="preserve"> europa</w:t>
        </w:r>
        <w:r w:rsidRPr="00CC71B3">
          <w:rPr>
            <w:rStyle w:val="af1"/>
            <w:lang w:val="en-US"/>
          </w:rPr>
          <w:t>-</w:t>
        </w:r>
        <w:r>
          <w:rPr>
            <w:rStyle w:val="af1"/>
            <w:lang w:val="en-US"/>
          </w:rPr>
          <w:t>web</w:t>
        </w:r>
        <w:r w:rsidRPr="00CC71B3">
          <w:rPr>
            <w:rStyle w:val="af1"/>
            <w:lang w:val="en-US"/>
          </w:rPr>
          <w:t>.</w:t>
        </w:r>
        <w:r>
          <w:rPr>
            <w:rStyle w:val="af1"/>
            <w:lang w:val="en-US"/>
          </w:rPr>
          <w:t>de</w:t>
        </w:r>
        <w:r w:rsidRPr="00CC71B3">
          <w:rPr>
            <w:rStyle w:val="af1"/>
            <w:lang w:val="en-US"/>
          </w:rPr>
          <w:t>/</w:t>
        </w:r>
        <w:r>
          <w:rPr>
            <w:rStyle w:val="af1"/>
            <w:lang w:val="en-US"/>
          </w:rPr>
          <w:t>europa</w:t>
        </w:r>
        <w:r w:rsidRPr="00CC71B3">
          <w:rPr>
            <w:rStyle w:val="af1"/>
            <w:lang w:val="en-US"/>
          </w:rPr>
          <w:t>/02</w:t>
        </w:r>
        <w:r>
          <w:rPr>
            <w:rStyle w:val="af1"/>
            <w:lang w:val="en-US"/>
          </w:rPr>
          <w:t>w</w:t>
        </w:r>
        <w:r>
          <w:rPr>
            <w:rStyle w:val="af1"/>
            <w:lang w:val="en-US"/>
          </w:rPr>
          <w:t>wswww</w:t>
        </w:r>
        <w:r w:rsidRPr="00CC71B3">
          <w:rPr>
            <w:rStyle w:val="af1"/>
            <w:lang w:val="en-US"/>
          </w:rPr>
          <w:t>/203</w:t>
        </w:r>
        <w:r>
          <w:rPr>
            <w:rStyle w:val="af1"/>
            <w:lang w:val="en-US"/>
          </w:rPr>
          <w:t>chart</w:t>
        </w:r>
        <w:r w:rsidRPr="00CC71B3">
          <w:rPr>
            <w:rStyle w:val="af1"/>
            <w:lang w:val="en-US"/>
          </w:rPr>
          <w:t>/</w:t>
        </w:r>
        <w:r>
          <w:rPr>
            <w:rStyle w:val="af1"/>
            <w:lang w:val="en-US"/>
          </w:rPr>
          <w:t>chart</w:t>
        </w:r>
        <w:r w:rsidRPr="00CC71B3">
          <w:rPr>
            <w:rStyle w:val="af1"/>
            <w:lang w:val="en-US"/>
          </w:rPr>
          <w:t>-</w:t>
        </w:r>
        <w:r>
          <w:rPr>
            <w:rStyle w:val="af1"/>
            <w:lang w:val="en-US"/>
          </w:rPr>
          <w:t>gb</w:t>
        </w:r>
        <w:r w:rsidRPr="00CC71B3">
          <w:rPr>
            <w:rStyle w:val="af1"/>
            <w:lang w:val="en-US"/>
          </w:rPr>
          <w:t>.</w:t>
        </w:r>
        <w:r>
          <w:rPr>
            <w:rStyle w:val="af1"/>
            <w:lang w:val="en-US"/>
          </w:rPr>
          <w:t>htm</w:t>
        </w:r>
      </w:hyperlink>
    </w:p>
    <w:p w14:paraId="733C2851"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COUTPIFE – Council of Europe to Participate in the “Festival of Europe” – Strasbourg, 29.04.2003 // </w:t>
      </w:r>
      <w:hyperlink r:id="rId6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coe</w:t>
        </w:r>
        <w:r w:rsidRPr="00CC71B3">
          <w:rPr>
            <w:rStyle w:val="af1"/>
            <w:lang w:val="en-US"/>
          </w:rPr>
          <w:t>.</w:t>
        </w:r>
        <w:r>
          <w:rPr>
            <w:rStyle w:val="af1"/>
            <w:lang w:val="en-US"/>
          </w:rPr>
          <w:t>int</w:t>
        </w:r>
        <w:r w:rsidRPr="00CC71B3">
          <w:rPr>
            <w:rStyle w:val="af1"/>
            <w:lang w:val="en-US"/>
          </w:rPr>
          <w:t>/</w:t>
        </w:r>
        <w:r>
          <w:rPr>
            <w:rStyle w:val="af1"/>
            <w:lang w:val="en-US"/>
          </w:rPr>
          <w:t>T</w:t>
        </w:r>
        <w:r w:rsidRPr="00CC71B3">
          <w:rPr>
            <w:rStyle w:val="af1"/>
            <w:lang w:val="en-US"/>
          </w:rPr>
          <w:t>/</w:t>
        </w:r>
        <w:r>
          <w:rPr>
            <w:rStyle w:val="af1"/>
            <w:lang w:val="en-US"/>
          </w:rPr>
          <w:t>e</w:t>
        </w:r>
        <w:r w:rsidRPr="00CC71B3">
          <w:rPr>
            <w:rStyle w:val="af1"/>
            <w:lang w:val="en-US"/>
          </w:rPr>
          <w:t>/</w:t>
        </w:r>
        <w:r>
          <w:rPr>
            <w:rStyle w:val="af1"/>
            <w:lang w:val="en-US"/>
          </w:rPr>
          <w:t>Communication</w:t>
        </w:r>
        <w:r w:rsidRPr="00CC71B3">
          <w:rPr>
            <w:rStyle w:val="af1"/>
            <w:lang w:val="en-US"/>
          </w:rPr>
          <w:t>_</w:t>
        </w:r>
        <w:r>
          <w:rPr>
            <w:rStyle w:val="af1"/>
            <w:lang w:val="en-US"/>
          </w:rPr>
          <w:t>and</w:t>
        </w:r>
        <w:r w:rsidRPr="00CC71B3">
          <w:rPr>
            <w:rStyle w:val="af1"/>
            <w:lang w:val="en-US"/>
          </w:rPr>
          <w:t>_</w:t>
        </w:r>
        <w:r>
          <w:rPr>
            <w:rStyle w:val="af1"/>
            <w:lang w:val="en-US"/>
          </w:rPr>
          <w:t>Research</w:t>
        </w:r>
        <w:r w:rsidRPr="00CC71B3">
          <w:rPr>
            <w:rStyle w:val="af1"/>
            <w:lang w:val="en-US"/>
          </w:rPr>
          <w:t>/</w:t>
        </w:r>
        <w:r>
          <w:rPr>
            <w:rStyle w:val="af1"/>
            <w:lang w:val="en-US"/>
          </w:rPr>
          <w:t xml:space="preserve"> Press</w:t>
        </w:r>
        <w:r w:rsidRPr="00CC71B3">
          <w:rPr>
            <w:rStyle w:val="af1"/>
            <w:lang w:val="en-US"/>
          </w:rPr>
          <w:t>/</w:t>
        </w:r>
        <w:r>
          <w:rPr>
            <w:rStyle w:val="af1"/>
            <w:lang w:val="en-US"/>
          </w:rPr>
          <w:t>News</w:t>
        </w:r>
        <w:r w:rsidRPr="00CC71B3">
          <w:rPr>
            <w:rStyle w:val="af1"/>
            <w:lang w:val="en-US"/>
          </w:rPr>
          <w:t>/2003/20030429_</w:t>
        </w:r>
        <w:r>
          <w:rPr>
            <w:rStyle w:val="af1"/>
            <w:lang w:val="en-US"/>
          </w:rPr>
          <w:t>fete</w:t>
        </w:r>
        <w:r w:rsidRPr="00CC71B3">
          <w:rPr>
            <w:rStyle w:val="af1"/>
            <w:lang w:val="en-US"/>
          </w:rPr>
          <w:t>.</w:t>
        </w:r>
        <w:r>
          <w:rPr>
            <w:rStyle w:val="af1"/>
            <w:lang w:val="en-US"/>
          </w:rPr>
          <w:t>asp</w:t>
        </w:r>
        <w:r w:rsidRPr="00CC71B3">
          <w:rPr>
            <w:rStyle w:val="af1"/>
            <w:lang w:val="en-US"/>
          </w:rPr>
          <w:t>#</w:t>
        </w:r>
        <w:r>
          <w:rPr>
            <w:rStyle w:val="af1"/>
            <w:lang w:val="en-US"/>
          </w:rPr>
          <w:t>TopOfPage</w:t>
        </w:r>
      </w:hyperlink>
    </w:p>
    <w:p w14:paraId="65E3AE79"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r>
        <w:rPr>
          <w:rFonts w:eastAsia="Batang"/>
          <w:sz w:val="28"/>
          <w:lang w:val="en-US" w:eastAsia="ko-KR"/>
        </w:rPr>
        <w:t xml:space="preserve">CSNEI – Chirac Sparks ‘New Europe’ ire – </w:t>
      </w:r>
      <w:r>
        <w:rPr>
          <w:rStyle w:val="bylinedescription1"/>
          <w:rFonts w:ascii="Times New Roman" w:hAnsi="Times New Roman"/>
          <w:sz w:val="28"/>
          <w:lang w:val="en-US"/>
        </w:rPr>
        <w:t xml:space="preserve">BBC News Online, Washington. – </w:t>
      </w:r>
      <w:r>
        <w:rPr>
          <w:rFonts w:eastAsia="Batang"/>
          <w:sz w:val="28"/>
          <w:lang w:val="en-US" w:eastAsia="ko-KR"/>
        </w:rPr>
        <w:t xml:space="preserve">18.02.2003 // </w:t>
      </w:r>
      <w:hyperlink r:id="rId69" w:history="1">
        <w:r>
          <w:rPr>
            <w:rStyle w:val="af1"/>
            <w:lang w:val="en-US"/>
          </w:rPr>
          <w:t>http://news.bbc.co.uk/2/hi/w</w:t>
        </w:r>
        <w:r>
          <w:rPr>
            <w:rStyle w:val="af1"/>
            <w:lang w:val="en-US"/>
          </w:rPr>
          <w:t>o</w:t>
        </w:r>
        <w:r>
          <w:rPr>
            <w:rStyle w:val="af1"/>
            <w:lang w:val="en-US"/>
          </w:rPr>
          <w:t>rld/monitoring/33718. stm</w:t>
        </w:r>
      </w:hyperlink>
    </w:p>
    <w:p w14:paraId="6AA94C52"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CWMNEW – Can we Make the New Europe Work? / by Kirsty Hughes – The Europe pages: Observer special. – 8.12.2002 // </w:t>
      </w:r>
      <w:hyperlink r:id="rId70"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 xml:space="preserve"> story</w:t>
        </w:r>
        <w:r w:rsidRPr="00CC71B3">
          <w:rPr>
            <w:rStyle w:val="af1"/>
            <w:lang w:val="en-US"/>
          </w:rPr>
          <w:t>/0,11363,855426,00.</w:t>
        </w:r>
        <w:r>
          <w:rPr>
            <w:rStyle w:val="af1"/>
            <w:lang w:val="en-US"/>
          </w:rPr>
          <w:t>html</w:t>
        </w:r>
      </w:hyperlink>
    </w:p>
    <w:p w14:paraId="7BE1C2FF"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DFD – Diplomacy for Democracy / Robin Cook’s speech. – </w:t>
      </w:r>
      <w:r>
        <w:rPr>
          <w:spacing w:val="8"/>
          <w:sz w:val="28"/>
          <w:lang w:val="en-US"/>
        </w:rPr>
        <w:t xml:space="preserve">The </w:t>
      </w:r>
      <w:r>
        <w:rPr>
          <w:sz w:val="28"/>
          <w:lang w:val="en-US"/>
        </w:rPr>
        <w:t>Guardia</w:t>
      </w:r>
      <w:r>
        <w:rPr>
          <w:spacing w:val="22"/>
          <w:sz w:val="28"/>
          <w:lang w:val="en-US"/>
        </w:rPr>
        <w:t>n</w:t>
      </w:r>
      <w:r>
        <w:rPr>
          <w:spacing w:val="60"/>
          <w:sz w:val="28"/>
          <w:lang w:val="en-US"/>
        </w:rPr>
        <w:t xml:space="preserve">. </w:t>
      </w:r>
      <w:r>
        <w:rPr>
          <w:spacing w:val="92"/>
          <w:sz w:val="28"/>
          <w:lang w:val="en-US"/>
        </w:rPr>
        <w:t>–</w:t>
      </w:r>
      <w:r>
        <w:rPr>
          <w:spacing w:val="22"/>
          <w:sz w:val="28"/>
          <w:lang w:val="en-US"/>
        </w:rPr>
        <w:t xml:space="preserve"> </w:t>
      </w:r>
      <w:r>
        <w:rPr>
          <w:sz w:val="28"/>
          <w:lang w:val="en-US"/>
        </w:rPr>
        <w:t xml:space="preserve">28.01.2000 // </w:t>
      </w:r>
      <w:hyperlink r:id="rId71"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turkey</w:t>
        </w:r>
        <w:r w:rsidRPr="00CC71B3">
          <w:rPr>
            <w:rStyle w:val="af1"/>
            <w:lang w:val="en-US"/>
          </w:rPr>
          <w:t>/</w:t>
        </w:r>
        <w:r>
          <w:rPr>
            <w:rStyle w:val="af1"/>
            <w:lang w:val="en-US"/>
          </w:rPr>
          <w:t>story</w:t>
        </w:r>
        <w:r w:rsidRPr="00CC71B3">
          <w:rPr>
            <w:rStyle w:val="af1"/>
            <w:lang w:val="en-US"/>
          </w:rPr>
          <w:t>/0,7369,9859</w:t>
        </w:r>
        <w:r>
          <w:rPr>
            <w:rStyle w:val="af1"/>
            <w:lang w:val="en-US"/>
          </w:rPr>
          <w:t xml:space="preserve"> </w:t>
        </w:r>
        <w:r w:rsidRPr="00CC71B3">
          <w:rPr>
            <w:rStyle w:val="af1"/>
            <w:lang w:val="en-US"/>
          </w:rPr>
          <w:t>89,00.</w:t>
        </w:r>
        <w:r>
          <w:rPr>
            <w:rStyle w:val="af1"/>
            <w:lang w:val="en-US"/>
          </w:rPr>
          <w:t>html</w:t>
        </w:r>
      </w:hyperlink>
    </w:p>
    <w:p w14:paraId="1F02AF58"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DPSEFT – Deputy Premier Says Europe Fears Turkey. – </w:t>
      </w:r>
      <w:r>
        <w:rPr>
          <w:sz w:val="28"/>
          <w:lang w:val="en-US"/>
        </w:rPr>
        <w:br/>
        <w:t xml:space="preserve">16.12.2000 // </w:t>
      </w:r>
      <w:hyperlink w:history="1">
        <w:r>
          <w:rPr>
            <w:rStyle w:val="af1"/>
            <w:lang w:val="en-US"/>
          </w:rPr>
          <w:t>http://www. poptel.org.uk/aries/euroctzen/archive/msg00265.html</w:t>
        </w:r>
      </w:hyperlink>
    </w:p>
    <w:p w14:paraId="450D7C70"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bookmarkStart w:id="55" w:name="_Hlt152164485"/>
      <w:r>
        <w:rPr>
          <w:sz w:val="28"/>
          <w:lang w:val="en-US"/>
        </w:rPr>
        <w:t xml:space="preserve">E – </w:t>
      </w:r>
      <w:r w:rsidRPr="00CC71B3">
        <w:rPr>
          <w:sz w:val="28"/>
          <w:lang w:val="en-US"/>
        </w:rPr>
        <w:t>Eurojargon</w:t>
      </w:r>
      <w:r>
        <w:rPr>
          <w:sz w:val="28"/>
          <w:lang w:val="en-US"/>
        </w:rPr>
        <w:t>. – 2004</w:t>
      </w:r>
      <w:r w:rsidRPr="00CC71B3">
        <w:rPr>
          <w:sz w:val="28"/>
          <w:lang w:val="en-US"/>
        </w:rPr>
        <w:t xml:space="preserve"> </w:t>
      </w:r>
      <w:r>
        <w:rPr>
          <w:sz w:val="28"/>
          <w:lang w:val="en-US"/>
        </w:rPr>
        <w:t xml:space="preserve">// </w:t>
      </w:r>
      <w:hyperlink r:id="rId72" w:history="1">
        <w:r w:rsidRPr="00CC71B3">
          <w:rPr>
            <w:rStyle w:val="af1"/>
            <w:lang w:val="en-US"/>
          </w:rPr>
          <w:t>h</w:t>
        </w:r>
        <w:bookmarkStart w:id="56" w:name="_Hlt129858907"/>
        <w:r w:rsidRPr="00CC71B3">
          <w:rPr>
            <w:rStyle w:val="af1"/>
            <w:lang w:val="en-US"/>
          </w:rPr>
          <w:t>t</w:t>
        </w:r>
        <w:bookmarkEnd w:id="56"/>
        <w:r w:rsidRPr="00CC71B3">
          <w:rPr>
            <w:rStyle w:val="af1"/>
            <w:lang w:val="en-US"/>
          </w:rPr>
          <w:t>tp://europa.eu.int/abc/eurojargon/index_en.htm</w:t>
        </w:r>
      </w:hyperlink>
      <w:bookmarkEnd w:id="55"/>
    </w:p>
    <w:p w14:paraId="316BBABE"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sidRPr="00CC71B3">
        <w:rPr>
          <w:sz w:val="28"/>
          <w:lang w:val="en-US"/>
        </w:rPr>
        <w:t>E</w:t>
      </w:r>
      <w:r>
        <w:rPr>
          <w:sz w:val="28"/>
          <w:lang w:val="en-US"/>
        </w:rPr>
        <w:t xml:space="preserve">AE – Engagement and </w:t>
      </w:r>
      <w:r w:rsidRPr="00CC71B3">
        <w:rPr>
          <w:sz w:val="28"/>
          <w:lang w:val="en-US"/>
        </w:rPr>
        <w:t>E</w:t>
      </w:r>
      <w:r>
        <w:rPr>
          <w:sz w:val="28"/>
          <w:lang w:val="en-US"/>
        </w:rPr>
        <w:t>nlargement</w:t>
      </w:r>
      <w:r w:rsidRPr="00CC71B3">
        <w:rPr>
          <w:sz w:val="28"/>
          <w:lang w:val="en-US"/>
        </w:rPr>
        <w:t xml:space="preserve"> </w:t>
      </w:r>
      <w:r>
        <w:rPr>
          <w:sz w:val="28"/>
          <w:lang w:val="en-US"/>
        </w:rPr>
        <w:t xml:space="preserve">/ by </w:t>
      </w:r>
      <w:r w:rsidRPr="00CC71B3">
        <w:rPr>
          <w:sz w:val="28"/>
          <w:lang w:val="en-US"/>
        </w:rPr>
        <w:t>William</w:t>
      </w:r>
      <w:r>
        <w:rPr>
          <w:sz w:val="28"/>
          <w:lang w:val="en-US"/>
        </w:rPr>
        <w:t xml:space="preserve"> </w:t>
      </w:r>
      <w:r w:rsidRPr="00CC71B3">
        <w:rPr>
          <w:sz w:val="28"/>
          <w:lang w:val="en-US"/>
        </w:rPr>
        <w:t>J.Perry</w:t>
      </w:r>
      <w:r>
        <w:rPr>
          <w:sz w:val="28"/>
          <w:lang w:val="en-US"/>
        </w:rPr>
        <w:t xml:space="preserve">. – </w:t>
      </w:r>
      <w:r>
        <w:rPr>
          <w:sz w:val="28"/>
          <w:lang w:val="en-US"/>
        </w:rPr>
        <w:br/>
        <w:t xml:space="preserve">2002 // </w:t>
      </w:r>
      <w:hyperlink r:id="rId73" w:history="1">
        <w:r w:rsidRPr="00CC71B3">
          <w:rPr>
            <w:rStyle w:val="af1"/>
            <w:lang w:val="en-US"/>
          </w:rPr>
          <w:t>http://defenseli nk.mil/pubs/Europe/chapter_2.html</w:t>
        </w:r>
      </w:hyperlink>
      <w:r w:rsidRPr="00CC71B3">
        <w:rPr>
          <w:sz w:val="28"/>
          <w:lang w:val="en-US"/>
        </w:rPr>
        <w:t xml:space="preserve"> </w:t>
      </w:r>
    </w:p>
    <w:p w14:paraId="0CE7CDA3"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kern w:val="36"/>
          <w:sz w:val="28"/>
          <w:lang w:val="en-US"/>
        </w:rPr>
        <w:t xml:space="preserve">EAIE – </w:t>
      </w:r>
      <w:r w:rsidRPr="00CC71B3">
        <w:rPr>
          <w:kern w:val="36"/>
          <w:sz w:val="28"/>
          <w:lang w:val="en-US"/>
        </w:rPr>
        <w:t>The evil abroad in Europe</w:t>
      </w:r>
      <w:r>
        <w:rPr>
          <w:kern w:val="36"/>
          <w:sz w:val="28"/>
          <w:lang w:val="en-US"/>
        </w:rPr>
        <w:t xml:space="preserve"> / by </w:t>
      </w:r>
      <w:r w:rsidRPr="00CC71B3">
        <w:rPr>
          <w:sz w:val="28"/>
          <w:lang w:val="en-US"/>
        </w:rPr>
        <w:t>Arnold Kemp</w:t>
      </w:r>
      <w:r>
        <w:rPr>
          <w:sz w:val="28"/>
          <w:lang w:val="en-US"/>
        </w:rPr>
        <w:t xml:space="preserve">. – The Europe pages: Observer special. – 05.05.2002 // </w:t>
      </w:r>
      <w:hyperlink r:id="rId74"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w:t>
        </w:r>
        <w:r>
          <w:rPr>
            <w:rStyle w:val="af1"/>
            <w:lang w:val="en-US"/>
          </w:rPr>
          <w:br/>
        </w:r>
        <w:r w:rsidRPr="00CC71B3">
          <w:rPr>
            <w:rStyle w:val="af1"/>
            <w:lang w:val="en-US"/>
          </w:rPr>
          <w:t>0,11363,710376,00.</w:t>
        </w:r>
        <w:r>
          <w:rPr>
            <w:rStyle w:val="af1"/>
            <w:lang w:val="en-US"/>
          </w:rPr>
          <w:t>html</w:t>
        </w:r>
      </w:hyperlink>
    </w:p>
    <w:p w14:paraId="33C8AC0D"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lastRenderedPageBreak/>
        <w:t xml:space="preserve">EANE – The Euro and the New Europe / by Zroger Cohen. – </w:t>
      </w:r>
      <w:r>
        <w:rPr>
          <w:sz w:val="28"/>
          <w:lang w:val="en-US"/>
        </w:rPr>
        <w:br/>
        <w:t xml:space="preserve">03.01.2001 // </w:t>
      </w:r>
      <w:hyperlink r:id="rId75"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nytimes</w:t>
        </w:r>
        <w:r w:rsidRPr="00CC71B3">
          <w:rPr>
            <w:rStyle w:val="af1"/>
            <w:lang w:val="en-US"/>
          </w:rPr>
          <w:t>.</w:t>
        </w:r>
        <w:r>
          <w:rPr>
            <w:rStyle w:val="af1"/>
            <w:lang w:val="en-US"/>
          </w:rPr>
          <w:t>com</w:t>
        </w:r>
        <w:r w:rsidRPr="00CC71B3">
          <w:rPr>
            <w:rStyle w:val="af1"/>
            <w:lang w:val="en-US"/>
          </w:rPr>
          <w:t>/</w:t>
        </w:r>
        <w:r>
          <w:rPr>
            <w:rStyle w:val="af1"/>
            <w:lang w:val="en-US"/>
          </w:rPr>
          <w:t>library</w:t>
        </w:r>
        <w:r w:rsidRPr="00CC71B3">
          <w:rPr>
            <w:rStyle w:val="af1"/>
            <w:lang w:val="en-US"/>
          </w:rPr>
          <w:t>/</w:t>
        </w:r>
        <w:r>
          <w:rPr>
            <w:rStyle w:val="af1"/>
            <w:lang w:val="en-US"/>
          </w:rPr>
          <w:t>financial</w:t>
        </w:r>
        <w:r w:rsidRPr="00CC71B3">
          <w:rPr>
            <w:rStyle w:val="af1"/>
            <w:lang w:val="en-US"/>
          </w:rPr>
          <w:t>/</w:t>
        </w:r>
        <w:r>
          <w:rPr>
            <w:rStyle w:val="af1"/>
            <w:lang w:val="en-US"/>
          </w:rPr>
          <w:t>euro</w:t>
        </w:r>
        <w:r w:rsidRPr="00CC71B3">
          <w:rPr>
            <w:rStyle w:val="af1"/>
            <w:lang w:val="en-US"/>
          </w:rPr>
          <w:t>-</w:t>
        </w:r>
        <w:r>
          <w:rPr>
            <w:rStyle w:val="af1"/>
            <w:lang w:val="en-US"/>
          </w:rPr>
          <w:t>index</w:t>
        </w:r>
        <w:r w:rsidRPr="00CC71B3">
          <w:rPr>
            <w:rStyle w:val="af1"/>
            <w:lang w:val="en-US"/>
          </w:rPr>
          <w:t>.</w:t>
        </w:r>
        <w:r>
          <w:rPr>
            <w:rStyle w:val="af1"/>
            <w:lang w:val="en-US"/>
          </w:rPr>
          <w:t>html</w:t>
        </w:r>
      </w:hyperlink>
    </w:p>
    <w:p w14:paraId="347D2D4A" w14:textId="77777777" w:rsidR="00CC71B3" w:rsidRPr="00CC71B3" w:rsidRDefault="00CC71B3" w:rsidP="008822DE">
      <w:pPr>
        <w:pStyle w:val="1"/>
        <w:numPr>
          <w:ilvl w:val="0"/>
          <w:numId w:val="58"/>
        </w:numPr>
        <w:tabs>
          <w:tab w:val="left" w:pos="567"/>
        </w:tabs>
        <w:suppressAutoHyphens w:val="0"/>
        <w:spacing w:before="0" w:after="0" w:line="360" w:lineRule="auto"/>
        <w:jc w:val="both"/>
        <w:rPr>
          <w:b w:val="0"/>
          <w:lang w:val="en-US"/>
        </w:rPr>
      </w:pPr>
      <w:r>
        <w:rPr>
          <w:b w:val="0"/>
          <w:lang w:val="en-US"/>
        </w:rPr>
        <w:t xml:space="preserve">EC – European Commission. – 2003 // </w:t>
      </w:r>
      <w:hyperlink r:id="rId76" w:history="1">
        <w:r>
          <w:rPr>
            <w:rStyle w:val="af1"/>
            <w:b w:val="0"/>
            <w:lang w:val="en-US"/>
          </w:rPr>
          <w:t>http</w:t>
        </w:r>
        <w:r w:rsidRPr="00CC71B3">
          <w:rPr>
            <w:rStyle w:val="af1"/>
            <w:b w:val="0"/>
            <w:lang w:val="en-US"/>
          </w:rPr>
          <w:t>://</w:t>
        </w:r>
        <w:r>
          <w:rPr>
            <w:rStyle w:val="af1"/>
            <w:b w:val="0"/>
            <w:lang w:val="en-US"/>
          </w:rPr>
          <w:t>europa</w:t>
        </w:r>
        <w:r w:rsidRPr="00CC71B3">
          <w:rPr>
            <w:rStyle w:val="af1"/>
            <w:b w:val="0"/>
            <w:lang w:val="en-US"/>
          </w:rPr>
          <w:t>.</w:t>
        </w:r>
        <w:r>
          <w:rPr>
            <w:rStyle w:val="af1"/>
            <w:b w:val="0"/>
            <w:lang w:val="en-US"/>
          </w:rPr>
          <w:t>eu</w:t>
        </w:r>
        <w:r w:rsidRPr="00CC71B3">
          <w:rPr>
            <w:rStyle w:val="af1"/>
            <w:b w:val="0"/>
            <w:lang w:val="en-US"/>
          </w:rPr>
          <w:t>.</w:t>
        </w:r>
        <w:r>
          <w:rPr>
            <w:rStyle w:val="af1"/>
            <w:b w:val="0"/>
            <w:lang w:val="en-US"/>
          </w:rPr>
          <w:t>int</w:t>
        </w:r>
        <w:r w:rsidRPr="00CC71B3">
          <w:rPr>
            <w:rStyle w:val="af1"/>
            <w:b w:val="0"/>
            <w:lang w:val="en-US"/>
          </w:rPr>
          <w:t>/</w:t>
        </w:r>
        <w:r>
          <w:rPr>
            <w:rStyle w:val="af1"/>
            <w:b w:val="0"/>
            <w:lang w:val="en-US"/>
          </w:rPr>
          <w:t>comm</w:t>
        </w:r>
        <w:r w:rsidRPr="00CC71B3">
          <w:rPr>
            <w:rStyle w:val="af1"/>
            <w:b w:val="0"/>
            <w:lang w:val="en-US"/>
          </w:rPr>
          <w:t>/</w:t>
        </w:r>
        <w:r>
          <w:rPr>
            <w:rStyle w:val="af1"/>
            <w:b w:val="0"/>
            <w:lang w:val="en-US"/>
          </w:rPr>
          <w:t xml:space="preserve"> publications</w:t>
        </w:r>
        <w:r w:rsidRPr="00CC71B3">
          <w:rPr>
            <w:rStyle w:val="af1"/>
            <w:b w:val="0"/>
            <w:lang w:val="en-US"/>
          </w:rPr>
          <w:t>/</w:t>
        </w:r>
        <w:r>
          <w:rPr>
            <w:rStyle w:val="af1"/>
            <w:b w:val="0"/>
            <w:lang w:val="en-US"/>
          </w:rPr>
          <w:t>booklets</w:t>
        </w:r>
        <w:r w:rsidRPr="00CC71B3">
          <w:rPr>
            <w:rStyle w:val="af1"/>
            <w:b w:val="0"/>
            <w:lang w:val="en-US"/>
          </w:rPr>
          <w:t>/</w:t>
        </w:r>
        <w:r>
          <w:rPr>
            <w:rStyle w:val="af1"/>
            <w:b w:val="0"/>
            <w:lang w:val="en-US"/>
          </w:rPr>
          <w:t>eu</w:t>
        </w:r>
        <w:r w:rsidRPr="00CC71B3">
          <w:rPr>
            <w:rStyle w:val="af1"/>
            <w:b w:val="0"/>
            <w:lang w:val="en-US"/>
          </w:rPr>
          <w:t>_</w:t>
        </w:r>
        <w:r>
          <w:rPr>
            <w:rStyle w:val="af1"/>
            <w:b w:val="0"/>
            <w:lang w:val="en-US"/>
          </w:rPr>
          <w:t>documentatio</w:t>
        </w:r>
        <w:r w:rsidRPr="00CC71B3">
          <w:rPr>
            <w:rStyle w:val="af1"/>
            <w:b w:val="0"/>
            <w:lang w:val="en-US"/>
          </w:rPr>
          <w:t>/05/</w:t>
        </w:r>
        <w:r>
          <w:rPr>
            <w:rStyle w:val="af1"/>
            <w:b w:val="0"/>
            <w:lang w:val="en-US"/>
          </w:rPr>
          <w:t>txt</w:t>
        </w:r>
        <w:r w:rsidRPr="00CC71B3">
          <w:rPr>
            <w:rStyle w:val="af1"/>
            <w:b w:val="0"/>
            <w:lang w:val="en-US"/>
          </w:rPr>
          <w:t>_</w:t>
        </w:r>
        <w:r>
          <w:rPr>
            <w:rStyle w:val="af1"/>
            <w:b w:val="0"/>
            <w:lang w:val="en-US"/>
          </w:rPr>
          <w:t>en</w:t>
        </w:r>
        <w:r w:rsidRPr="00CC71B3">
          <w:rPr>
            <w:rStyle w:val="af1"/>
            <w:b w:val="0"/>
            <w:lang w:val="en-US"/>
          </w:rPr>
          <w:t>_</w:t>
        </w:r>
        <w:r>
          <w:rPr>
            <w:rStyle w:val="af1"/>
            <w:b w:val="0"/>
            <w:lang w:val="en-US"/>
          </w:rPr>
          <w:t xml:space="preserve"> intro</w:t>
        </w:r>
        <w:r w:rsidRPr="00CC71B3">
          <w:rPr>
            <w:rStyle w:val="af1"/>
            <w:b w:val="0"/>
            <w:lang w:val="en-US"/>
          </w:rPr>
          <w:t>.</w:t>
        </w:r>
        <w:r>
          <w:rPr>
            <w:rStyle w:val="af1"/>
            <w:b w:val="0"/>
            <w:lang w:val="en-US"/>
          </w:rPr>
          <w:t>pdf</w:t>
        </w:r>
      </w:hyperlink>
      <w:r w:rsidRPr="00CC71B3">
        <w:rPr>
          <w:b w:val="0"/>
          <w:lang w:val="en-US"/>
        </w:rPr>
        <w:t xml:space="preserve"> </w:t>
      </w:r>
    </w:p>
    <w:p w14:paraId="413F3D0F" w14:textId="77777777" w:rsidR="00CC71B3" w:rsidRPr="00CC71B3" w:rsidRDefault="00CC71B3" w:rsidP="008822DE">
      <w:pPr>
        <w:numPr>
          <w:ilvl w:val="0"/>
          <w:numId w:val="58"/>
        </w:numPr>
        <w:tabs>
          <w:tab w:val="left" w:pos="567"/>
        </w:tabs>
        <w:suppressAutoHyphens w:val="0"/>
        <w:spacing w:line="360" w:lineRule="auto"/>
        <w:ind w:right="-185"/>
        <w:jc w:val="both"/>
        <w:rPr>
          <w:sz w:val="28"/>
          <w:lang w:val="en-US"/>
        </w:rPr>
      </w:pPr>
      <w:r>
        <w:rPr>
          <w:sz w:val="28"/>
          <w:lang w:val="en-US"/>
        </w:rPr>
        <w:t xml:space="preserve">ECEAEI – Eastern / Central Europe and the European Identity / by John Keane. – 2005 // </w:t>
      </w:r>
      <w:hyperlink r:id="rId77" w:history="1">
        <w:r w:rsidRPr="00CC71B3">
          <w:rPr>
            <w:rStyle w:val="af1"/>
            <w:lang w:val="en-US"/>
          </w:rPr>
          <w:t>http://www.revija</w:t>
        </w:r>
        <w:r>
          <w:rPr>
            <w:rStyle w:val="af1"/>
            <w:lang w:val="en-US"/>
          </w:rPr>
          <w:t>-k</w:t>
        </w:r>
        <w:r w:rsidRPr="00CC71B3">
          <w:rPr>
            <w:rStyle w:val="af1"/>
            <w:lang w:val="en-US"/>
          </w:rPr>
          <w:t>olubara.co.yu/lara/evropa/europeanidentity.htm</w:t>
        </w:r>
      </w:hyperlink>
      <w:r>
        <w:rPr>
          <w:sz w:val="28"/>
          <w:lang w:val="en-US"/>
        </w:rPr>
        <w:t xml:space="preserve"> </w:t>
      </w:r>
    </w:p>
    <w:p w14:paraId="321645BC" w14:textId="77777777" w:rsidR="00CC71B3" w:rsidRDefault="00CC71B3" w:rsidP="008822DE">
      <w:pPr>
        <w:numPr>
          <w:ilvl w:val="0"/>
          <w:numId w:val="58"/>
        </w:numPr>
        <w:tabs>
          <w:tab w:val="left" w:pos="567"/>
        </w:tabs>
        <w:suppressAutoHyphens w:val="0"/>
        <w:spacing w:line="360" w:lineRule="auto"/>
        <w:jc w:val="both"/>
        <w:rPr>
          <w:sz w:val="28"/>
          <w:lang w:val="en-US"/>
        </w:rPr>
      </w:pPr>
      <w:r>
        <w:rPr>
          <w:sz w:val="28"/>
          <w:lang w:val="en-US"/>
        </w:rPr>
        <w:t xml:space="preserve">EDPDPF – Europe Dominates Power Deals Playing </w:t>
      </w:r>
      <w:r>
        <w:rPr>
          <w:sz w:val="28"/>
          <w:lang w:val="en-US"/>
        </w:rPr>
        <w:br/>
        <w:t xml:space="preserve">Fields. – 30.05.2002 // </w:t>
      </w:r>
      <w:hyperlink r:id="rId7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pwcglobal</w:t>
        </w:r>
        <w:r w:rsidRPr="00CC71B3">
          <w:rPr>
            <w:rStyle w:val="af1"/>
            <w:lang w:val="en-US"/>
          </w:rPr>
          <w:t>.</w:t>
        </w:r>
        <w:r>
          <w:rPr>
            <w:rStyle w:val="af1"/>
            <w:lang w:val="en-US"/>
          </w:rPr>
          <w:t>com</w:t>
        </w:r>
        <w:r w:rsidRPr="00CC71B3">
          <w:rPr>
            <w:rStyle w:val="af1"/>
            <w:lang w:val="en-US"/>
          </w:rPr>
          <w:t>/</w:t>
        </w:r>
        <w:r>
          <w:rPr>
            <w:rStyle w:val="af1"/>
            <w:lang w:val="en-US"/>
          </w:rPr>
          <w:t>extweb</w:t>
        </w:r>
        <w:r w:rsidRPr="00CC71B3">
          <w:rPr>
            <w:rStyle w:val="af1"/>
            <w:lang w:val="en-US"/>
          </w:rPr>
          <w:t>/</w:t>
        </w:r>
        <w:r>
          <w:rPr>
            <w:rStyle w:val="af1"/>
            <w:lang w:val="en-US"/>
          </w:rPr>
          <w:t>ncpressrelease</w:t>
        </w:r>
        <w:r w:rsidRPr="00CC71B3">
          <w:rPr>
            <w:rStyle w:val="af1"/>
            <w:lang w:val="en-US"/>
          </w:rPr>
          <w:t>.</w:t>
        </w:r>
        <w:r>
          <w:rPr>
            <w:rStyle w:val="af1"/>
            <w:lang w:val="en-US"/>
          </w:rPr>
          <w:t>nsf</w:t>
        </w:r>
        <w:r w:rsidRPr="00CC71B3">
          <w:rPr>
            <w:rStyle w:val="af1"/>
            <w:lang w:val="en-US"/>
          </w:rPr>
          <w:t>/</w:t>
        </w:r>
        <w:r>
          <w:rPr>
            <w:rStyle w:val="af1"/>
            <w:lang w:val="en-US"/>
          </w:rPr>
          <w:t xml:space="preserve"> docid</w:t>
        </w:r>
        <w:r w:rsidRPr="00CC71B3">
          <w:rPr>
            <w:rStyle w:val="af1"/>
            <w:lang w:val="en-US"/>
          </w:rPr>
          <w:t>/74</w:t>
        </w:r>
        <w:r>
          <w:rPr>
            <w:rStyle w:val="af1"/>
            <w:lang w:val="en-US"/>
          </w:rPr>
          <w:t>CB</w:t>
        </w:r>
        <w:r w:rsidRPr="00CC71B3">
          <w:rPr>
            <w:rStyle w:val="af1"/>
            <w:lang w:val="en-US"/>
          </w:rPr>
          <w:t>3509</w:t>
        </w:r>
        <w:r>
          <w:rPr>
            <w:rStyle w:val="af1"/>
            <w:lang w:val="en-US"/>
          </w:rPr>
          <w:t>C</w:t>
        </w:r>
        <w:r w:rsidRPr="00CC71B3">
          <w:rPr>
            <w:rStyle w:val="af1"/>
            <w:lang w:val="en-US"/>
          </w:rPr>
          <w:t>6</w:t>
        </w:r>
        <w:r>
          <w:rPr>
            <w:rStyle w:val="af1"/>
            <w:lang w:val="en-US"/>
          </w:rPr>
          <w:t>A</w:t>
        </w:r>
        <w:r w:rsidRPr="00CC71B3">
          <w:rPr>
            <w:rStyle w:val="af1"/>
            <w:lang w:val="en-US"/>
          </w:rPr>
          <w:t>5</w:t>
        </w:r>
        <w:r>
          <w:rPr>
            <w:rStyle w:val="af1"/>
            <w:lang w:val="en-US"/>
          </w:rPr>
          <w:t>E</w:t>
        </w:r>
        <w:r w:rsidRPr="00CC71B3">
          <w:rPr>
            <w:rStyle w:val="af1"/>
            <w:lang w:val="en-US"/>
          </w:rPr>
          <w:t>2</w:t>
        </w:r>
        <w:r>
          <w:rPr>
            <w:rStyle w:val="af1"/>
            <w:lang w:val="en-US"/>
          </w:rPr>
          <w:t>F</w:t>
        </w:r>
        <w:r w:rsidRPr="00CC71B3">
          <w:rPr>
            <w:rStyle w:val="af1"/>
            <w:lang w:val="en-US"/>
          </w:rPr>
          <w:t>80256</w:t>
        </w:r>
        <w:r>
          <w:rPr>
            <w:rStyle w:val="af1"/>
            <w:lang w:val="en-US"/>
          </w:rPr>
          <w:t>BCD</w:t>
        </w:r>
        <w:r w:rsidRPr="00CC71B3">
          <w:rPr>
            <w:rStyle w:val="af1"/>
            <w:lang w:val="en-US"/>
          </w:rPr>
          <w:t>0027</w:t>
        </w:r>
        <w:r>
          <w:rPr>
            <w:rStyle w:val="af1"/>
            <w:lang w:val="en-US"/>
          </w:rPr>
          <w:t>B</w:t>
        </w:r>
        <w:r w:rsidRPr="00CC71B3">
          <w:rPr>
            <w:rStyle w:val="af1"/>
            <w:lang w:val="en-US"/>
          </w:rPr>
          <w:t>786</w:t>
        </w:r>
      </w:hyperlink>
    </w:p>
    <w:p w14:paraId="1B7E1C9C" w14:textId="77777777" w:rsidR="00CC71B3" w:rsidRPr="00CC71B3" w:rsidRDefault="00CC71B3" w:rsidP="008822DE">
      <w:pPr>
        <w:numPr>
          <w:ilvl w:val="0"/>
          <w:numId w:val="58"/>
        </w:numPr>
        <w:tabs>
          <w:tab w:val="left" w:pos="567"/>
        </w:tabs>
        <w:suppressAutoHyphens w:val="0"/>
        <w:spacing w:line="360" w:lineRule="auto"/>
        <w:jc w:val="both"/>
        <w:outlineLvl w:val="1"/>
        <w:rPr>
          <w:sz w:val="28"/>
          <w:lang w:val="en-US"/>
        </w:rPr>
      </w:pPr>
      <w:r>
        <w:rPr>
          <w:kern w:val="36"/>
          <w:sz w:val="28"/>
          <w:lang w:val="en-US"/>
        </w:rPr>
        <w:t xml:space="preserve">EEC – </w:t>
      </w:r>
      <w:r w:rsidRPr="00CC71B3">
        <w:rPr>
          <w:kern w:val="36"/>
          <w:sz w:val="28"/>
          <w:lang w:val="en-US"/>
        </w:rPr>
        <w:t>Europe's Enlargement Challenge</w:t>
      </w:r>
      <w:r>
        <w:rPr>
          <w:kern w:val="36"/>
          <w:sz w:val="28"/>
          <w:lang w:val="en-US"/>
        </w:rPr>
        <w:t xml:space="preserve"> /</w:t>
      </w:r>
      <w:r w:rsidRPr="00CC71B3">
        <w:rPr>
          <w:sz w:val="28"/>
          <w:lang w:val="en-US"/>
        </w:rPr>
        <w:t xml:space="preserve"> </w:t>
      </w:r>
      <w:r>
        <w:rPr>
          <w:sz w:val="28"/>
          <w:lang w:val="en-US"/>
        </w:rPr>
        <w:t xml:space="preserve">by </w:t>
      </w:r>
      <w:r w:rsidRPr="00CC71B3">
        <w:rPr>
          <w:sz w:val="28"/>
          <w:lang w:val="en-US"/>
        </w:rPr>
        <w:t>Charlotte Lindberg Warakaulle</w:t>
      </w:r>
      <w:r>
        <w:rPr>
          <w:sz w:val="28"/>
          <w:lang w:val="en-US"/>
        </w:rPr>
        <w:t xml:space="preserve">. – Observer Worldview. – 23.06.2002 // </w:t>
      </w:r>
      <w:hyperlink r:id="rId79"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w:t>
        </w:r>
        <w:r>
          <w:rPr>
            <w:rStyle w:val="af1"/>
            <w:lang w:val="en-US"/>
          </w:rPr>
          <w:t xml:space="preserve"> </w:t>
        </w:r>
        <w:r w:rsidRPr="00CC71B3">
          <w:rPr>
            <w:rStyle w:val="af1"/>
            <w:lang w:val="en-US"/>
          </w:rPr>
          <w:t>0,11363,741629,00.</w:t>
        </w:r>
        <w:r>
          <w:rPr>
            <w:rStyle w:val="af1"/>
            <w:lang w:val="en-US"/>
          </w:rPr>
          <w:t>html</w:t>
        </w:r>
      </w:hyperlink>
    </w:p>
    <w:p w14:paraId="501C41F2" w14:textId="77777777" w:rsidR="00CC71B3" w:rsidRDefault="00CC71B3" w:rsidP="008822DE">
      <w:pPr>
        <w:numPr>
          <w:ilvl w:val="0"/>
          <w:numId w:val="58"/>
        </w:numPr>
        <w:tabs>
          <w:tab w:val="left" w:pos="567"/>
        </w:tabs>
        <w:suppressAutoHyphens w:val="0"/>
        <w:spacing w:line="360" w:lineRule="auto"/>
        <w:jc w:val="both"/>
        <w:rPr>
          <w:sz w:val="28"/>
          <w:lang w:val="en-US"/>
        </w:rPr>
      </w:pPr>
      <w:r>
        <w:rPr>
          <w:sz w:val="28"/>
          <w:lang w:val="en-US"/>
        </w:rPr>
        <w:t xml:space="preserve">EET – </w:t>
      </w:r>
      <w:r>
        <w:rPr>
          <w:kern w:val="36"/>
          <w:sz w:val="28"/>
          <w:lang w:val="en-US"/>
        </w:rPr>
        <w:t>Europe – the Elephant Test</w:t>
      </w:r>
      <w:r>
        <w:rPr>
          <w:sz w:val="28"/>
          <w:lang w:val="en-US"/>
        </w:rPr>
        <w:t xml:space="preserve"> / by Peter Beaumont. – The Observer. – 10.12.2000 // </w:t>
      </w:r>
      <w:hyperlink r:id="rId80" w:history="1">
        <w:r>
          <w:rPr>
            <w:rStyle w:val="af1"/>
            <w:lang w:val="en-US"/>
          </w:rPr>
          <w:t>http://observer.g</w:t>
        </w:r>
        <w:r>
          <w:rPr>
            <w:rStyle w:val="af1"/>
            <w:lang w:val="en-US"/>
          </w:rPr>
          <w:t>u</w:t>
        </w:r>
        <w:r>
          <w:rPr>
            <w:rStyle w:val="af1"/>
            <w:lang w:val="en-US"/>
          </w:rPr>
          <w:t>ardian.co.uk/focus/story/0,6903,409226,00.html</w:t>
        </w:r>
      </w:hyperlink>
    </w:p>
    <w:p w14:paraId="671AC05F" w14:textId="77777777" w:rsidR="00CC71B3" w:rsidRDefault="00CC71B3" w:rsidP="008822DE">
      <w:pPr>
        <w:numPr>
          <w:ilvl w:val="0"/>
          <w:numId w:val="58"/>
        </w:numPr>
        <w:tabs>
          <w:tab w:val="left" w:pos="567"/>
        </w:tabs>
        <w:suppressAutoHyphens w:val="0"/>
        <w:spacing w:line="360" w:lineRule="auto"/>
        <w:jc w:val="both"/>
        <w:rPr>
          <w:sz w:val="28"/>
          <w:lang w:val="en-US"/>
        </w:rPr>
      </w:pPr>
      <w:r>
        <w:rPr>
          <w:rFonts w:eastAsia="Batang"/>
          <w:sz w:val="28"/>
          <w:lang w:val="en-US" w:eastAsia="ko-KR"/>
        </w:rPr>
        <w:t>EHFAU – Economic Hurdles for African Union / b</w:t>
      </w:r>
      <w:r>
        <w:rPr>
          <w:rStyle w:val="bylineauthor1"/>
          <w:rFonts w:ascii="Times New Roman" w:hAnsi="Times New Roman"/>
          <w:b w:val="0"/>
          <w:sz w:val="28"/>
          <w:lang w:val="en-US"/>
        </w:rPr>
        <w:t xml:space="preserve">y Andrew Walker. – </w:t>
      </w:r>
      <w:r>
        <w:rPr>
          <w:rStyle w:val="bylinedescription1"/>
          <w:rFonts w:ascii="Times New Roman" w:hAnsi="Times New Roman"/>
          <w:sz w:val="28"/>
          <w:lang w:val="en-US"/>
        </w:rPr>
        <w:t>Economics Correspondent. –</w:t>
      </w:r>
      <w:r>
        <w:rPr>
          <w:rStyle w:val="bylineauthor1"/>
          <w:rFonts w:ascii="Times New Roman" w:hAnsi="Times New Roman"/>
          <w:b w:val="0"/>
          <w:sz w:val="28"/>
          <w:lang w:val="en-US"/>
        </w:rPr>
        <w:t xml:space="preserve"> 9.07.2002 // </w:t>
      </w:r>
      <w:hyperlink r:id="rId81" w:history="1">
        <w:r>
          <w:rPr>
            <w:rStyle w:val="af1"/>
            <w:lang w:val="en-US"/>
          </w:rPr>
          <w:t>http://n</w:t>
        </w:r>
        <w:r>
          <w:rPr>
            <w:rStyle w:val="af1"/>
            <w:lang w:val="en-US"/>
          </w:rPr>
          <w:t>e</w:t>
        </w:r>
        <w:r>
          <w:rPr>
            <w:rStyle w:val="af1"/>
            <w:lang w:val="en-US"/>
          </w:rPr>
          <w:t>ws.bbc.co.uk/1/hi/world/ africa/2117876. stm</w:t>
        </w:r>
      </w:hyperlink>
    </w:p>
    <w:p w14:paraId="0852E617" w14:textId="77777777" w:rsidR="00CC71B3" w:rsidRPr="00CC71B3" w:rsidRDefault="00CC71B3" w:rsidP="008822DE">
      <w:pPr>
        <w:numPr>
          <w:ilvl w:val="0"/>
          <w:numId w:val="58"/>
        </w:numPr>
        <w:tabs>
          <w:tab w:val="left" w:pos="567"/>
        </w:tabs>
        <w:suppressAutoHyphens w:val="0"/>
        <w:spacing w:line="360" w:lineRule="auto"/>
        <w:jc w:val="both"/>
        <w:rPr>
          <w:sz w:val="28"/>
          <w:lang w:val="en-US"/>
        </w:rPr>
      </w:pPr>
      <w:r>
        <w:rPr>
          <w:sz w:val="28"/>
          <w:lang w:val="en-US"/>
        </w:rPr>
        <w:t xml:space="preserve">EIAC – Europe is at Crossroads. – 2003 // </w:t>
      </w:r>
      <w:hyperlink r:id="rId82"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eun</w:t>
        </w:r>
        <w:r w:rsidRPr="00CC71B3">
          <w:rPr>
            <w:rStyle w:val="af1"/>
            <w:lang w:val="en-US"/>
          </w:rPr>
          <w:t>.</w:t>
        </w:r>
        <w:r>
          <w:rPr>
            <w:rStyle w:val="af1"/>
            <w:lang w:val="en-US"/>
          </w:rPr>
          <w:t>org</w:t>
        </w:r>
        <w:r w:rsidRPr="00CC71B3">
          <w:rPr>
            <w:rStyle w:val="af1"/>
            <w:lang w:val="en-US"/>
          </w:rPr>
          <w:t>/</w:t>
        </w:r>
        <w:r>
          <w:rPr>
            <w:rStyle w:val="af1"/>
            <w:lang w:val="en-US"/>
          </w:rPr>
          <w:t>eun</w:t>
        </w:r>
        <w:r w:rsidRPr="00CC71B3">
          <w:rPr>
            <w:rStyle w:val="af1"/>
            <w:lang w:val="en-US"/>
          </w:rPr>
          <w:t>.</w:t>
        </w:r>
        <w:r>
          <w:rPr>
            <w:rStyle w:val="af1"/>
            <w:lang w:val="en-US"/>
          </w:rPr>
          <w:t>org</w:t>
        </w:r>
        <w:r w:rsidRPr="00CC71B3">
          <w:rPr>
            <w:rStyle w:val="af1"/>
            <w:lang w:val="en-US"/>
          </w:rPr>
          <w:t>2/</w:t>
        </w:r>
        <w:r>
          <w:rPr>
            <w:rStyle w:val="af1"/>
            <w:lang w:val="en-US"/>
          </w:rPr>
          <w:t>eu n</w:t>
        </w:r>
        <w:r w:rsidRPr="00CC71B3">
          <w:rPr>
            <w:rStyle w:val="af1"/>
            <w:lang w:val="en-US"/>
          </w:rPr>
          <w:t>/</w:t>
        </w:r>
        <w:r>
          <w:rPr>
            <w:rStyle w:val="af1"/>
            <w:lang w:val="en-US"/>
          </w:rPr>
          <w:t>en</w:t>
        </w:r>
        <w:r w:rsidRPr="00CC71B3">
          <w:rPr>
            <w:rStyle w:val="af1"/>
            <w:lang w:val="en-US"/>
          </w:rPr>
          <w:t>/</w:t>
        </w:r>
        <w:r>
          <w:rPr>
            <w:rStyle w:val="af1"/>
            <w:lang w:val="en-US"/>
          </w:rPr>
          <w:t>index</w:t>
        </w:r>
        <w:r w:rsidRPr="00CC71B3">
          <w:rPr>
            <w:rStyle w:val="af1"/>
            <w:lang w:val="en-US"/>
          </w:rPr>
          <w:t>_</w:t>
        </w:r>
        <w:r>
          <w:rPr>
            <w:rStyle w:val="af1"/>
            <w:lang w:val="en-US"/>
          </w:rPr>
          <w:t>spring</w:t>
        </w:r>
        <w:r w:rsidRPr="00CC71B3">
          <w:rPr>
            <w:rStyle w:val="af1"/>
            <w:lang w:val="en-US"/>
          </w:rPr>
          <w:t>.</w:t>
        </w:r>
        <w:r>
          <w:rPr>
            <w:rStyle w:val="af1"/>
            <w:lang w:val="en-US"/>
          </w:rPr>
          <w:t>cfm</w:t>
        </w:r>
      </w:hyperlink>
    </w:p>
    <w:p w14:paraId="6F51B135"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EIAI – Europe is an Idea. – 23.01.2001 // </w:t>
      </w:r>
      <w:hyperlink r:id="rId83" w:history="1">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gro ups</w:t>
        </w:r>
        <w:r w:rsidRPr="00CC71B3">
          <w:rPr>
            <w:rStyle w:val="af1"/>
            <w:lang w:val="en-US"/>
          </w:rPr>
          <w:t>?</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w:t>
        </w:r>
        <w:r w:rsidRPr="00CC71B3">
          <w:rPr>
            <w:rStyle w:val="af1"/>
            <w:lang w:val="en-US"/>
          </w:rPr>
          <w:t>=&amp;</w:t>
        </w:r>
        <w:r>
          <w:rPr>
            <w:rStyle w:val="af1"/>
            <w:lang w:val="en-US"/>
          </w:rPr>
          <w:t>ie</w:t>
        </w:r>
        <w:r w:rsidRPr="00CC71B3">
          <w:rPr>
            <w:rStyle w:val="af1"/>
            <w:lang w:val="en-US"/>
          </w:rPr>
          <w:t>=</w:t>
        </w:r>
        <w:r>
          <w:rPr>
            <w:rStyle w:val="af1"/>
            <w:lang w:val="en-US"/>
          </w:rPr>
          <w:t>UTF</w:t>
        </w:r>
        <w:r w:rsidRPr="00CC71B3">
          <w:rPr>
            <w:rStyle w:val="af1"/>
            <w:lang w:val="en-US"/>
          </w:rPr>
          <w:t>8&amp;</w:t>
        </w:r>
        <w:r>
          <w:rPr>
            <w:rStyle w:val="af1"/>
            <w:lang w:val="en-US"/>
          </w:rPr>
          <w:t>group</w:t>
        </w:r>
        <w:r w:rsidRPr="00CC71B3">
          <w:rPr>
            <w:rStyle w:val="af1"/>
            <w:lang w:val="en-US"/>
          </w:rPr>
          <w:t>=</w:t>
        </w:r>
        <w:r>
          <w:rPr>
            <w:rStyle w:val="af1"/>
            <w:lang w:val="en-US"/>
          </w:rPr>
          <w:t>talk</w:t>
        </w:r>
        <w:r w:rsidRPr="00CC71B3">
          <w:rPr>
            <w:rStyle w:val="af1"/>
            <w:lang w:val="en-US"/>
          </w:rPr>
          <w:t>.</w:t>
        </w:r>
        <w:r>
          <w:rPr>
            <w:rStyle w:val="af1"/>
            <w:lang w:val="en-US"/>
          </w:rPr>
          <w:t>politi cs</w:t>
        </w:r>
        <w:r w:rsidRPr="00CC71B3">
          <w:rPr>
            <w:rStyle w:val="af1"/>
            <w:lang w:val="en-US"/>
          </w:rPr>
          <w:t>.</w:t>
        </w:r>
        <w:r>
          <w:rPr>
            <w:rStyle w:val="af1"/>
            <w:lang w:val="en-US"/>
          </w:rPr>
          <w:t>mideast</w:t>
        </w:r>
      </w:hyperlink>
    </w:p>
    <w:p w14:paraId="2C082894"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EIATOS – European Integration and the Transformation of the State / by Anthony Foreman. – 12.08.2002 // </w:t>
      </w:r>
      <w:hyperlink r:id="rId84"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bsis</w:t>
        </w:r>
        <w:r w:rsidRPr="00CC71B3">
          <w:rPr>
            <w:rStyle w:val="af1"/>
            <w:lang w:val="en-US"/>
          </w:rPr>
          <w:t>.</w:t>
        </w:r>
        <w:r>
          <w:rPr>
            <w:rStyle w:val="af1"/>
            <w:lang w:val="en-US"/>
          </w:rPr>
          <w:t>be</w:t>
        </w:r>
        <w:r w:rsidRPr="00CC71B3">
          <w:rPr>
            <w:rStyle w:val="af1"/>
            <w:lang w:val="en-US"/>
          </w:rPr>
          <w:t>/</w:t>
        </w:r>
        <w:r>
          <w:rPr>
            <w:rStyle w:val="af1"/>
            <w:lang w:val="en-US"/>
          </w:rPr>
          <w:t>AnthonyForeman Diss</w:t>
        </w:r>
        <w:r w:rsidRPr="00CC71B3">
          <w:rPr>
            <w:rStyle w:val="af1"/>
            <w:lang w:val="en-US"/>
          </w:rPr>
          <w:t>.</w:t>
        </w:r>
        <w:r>
          <w:rPr>
            <w:rStyle w:val="af1"/>
            <w:lang w:val="en-US"/>
          </w:rPr>
          <w:t xml:space="preserve"> pdf</w:t>
        </w:r>
      </w:hyperlink>
    </w:p>
    <w:p w14:paraId="50098603"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EITCSFASP – Europe in the 21st Century: A Strategy for Achieving </w:t>
      </w:r>
      <w:r>
        <w:rPr>
          <w:sz w:val="28"/>
          <w:lang w:val="en-US"/>
        </w:rPr>
        <w:br/>
        <w:t xml:space="preserve">Stable Peace / by Lauren Van Metre. – Special Report </w:t>
      </w:r>
      <w:r>
        <w:rPr>
          <w:sz w:val="28"/>
          <w:lang w:val="en-US"/>
        </w:rPr>
        <w:br/>
        <w:t xml:space="preserve">No. 63. – 07.11.2000 // </w:t>
      </w:r>
      <w:hyperlink r:id="rId85"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usip</w:t>
        </w:r>
        <w:r w:rsidRPr="00CC71B3">
          <w:rPr>
            <w:rStyle w:val="af1"/>
            <w:lang w:val="en-US"/>
          </w:rPr>
          <w:t>.</w:t>
        </w:r>
        <w:r>
          <w:rPr>
            <w:rStyle w:val="af1"/>
            <w:lang w:val="en-US"/>
          </w:rPr>
          <w:t>org</w:t>
        </w:r>
        <w:r w:rsidRPr="00CC71B3">
          <w:rPr>
            <w:rStyle w:val="af1"/>
            <w:lang w:val="en-US"/>
          </w:rPr>
          <w:t>/</w:t>
        </w:r>
        <w:r>
          <w:rPr>
            <w:rStyle w:val="af1"/>
            <w:lang w:val="en-US"/>
          </w:rPr>
          <w:t>pubs</w:t>
        </w:r>
        <w:r w:rsidRPr="00CC71B3">
          <w:rPr>
            <w:rStyle w:val="af1"/>
            <w:lang w:val="en-US"/>
          </w:rPr>
          <w:t>/</w:t>
        </w:r>
        <w:r>
          <w:rPr>
            <w:rStyle w:val="af1"/>
            <w:lang w:val="en-US"/>
          </w:rPr>
          <w:t>specialreports</w:t>
        </w:r>
        <w:r w:rsidRPr="00CC71B3">
          <w:rPr>
            <w:rStyle w:val="af1"/>
            <w:lang w:val="en-US"/>
          </w:rPr>
          <w:t>/</w:t>
        </w:r>
        <w:r>
          <w:rPr>
            <w:rStyle w:val="af1"/>
            <w:lang w:val="en-US"/>
          </w:rPr>
          <w:t>sr</w:t>
        </w:r>
        <w:r w:rsidRPr="00CC71B3">
          <w:rPr>
            <w:rStyle w:val="af1"/>
            <w:lang w:val="en-US"/>
          </w:rPr>
          <w:t>001107.</w:t>
        </w:r>
        <w:r>
          <w:rPr>
            <w:rStyle w:val="af1"/>
            <w:lang w:val="en-US"/>
          </w:rPr>
          <w:t>html</w:t>
        </w:r>
      </w:hyperlink>
    </w:p>
    <w:p w14:paraId="18670F89"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EITL – </w:t>
      </w:r>
      <w:r>
        <w:rPr>
          <w:rFonts w:eastAsia="Batang"/>
          <w:sz w:val="28"/>
          <w:lang w:val="en-US" w:eastAsia="ko-KR"/>
        </w:rPr>
        <w:t xml:space="preserve">Europe in 12 Lessons / by Pascal Fontaine. – European Commission. – 2003 // </w:t>
      </w:r>
      <w:hyperlink r:id="rId86" w:history="1">
        <w:r>
          <w:rPr>
            <w:rStyle w:val="af1"/>
            <w:spacing w:val="-3"/>
            <w:lang w:val="en-US"/>
          </w:rPr>
          <w:t>http://europa.eu.int/comm/publications/booklets/eu_glance/22/index _en.htm</w:t>
        </w:r>
      </w:hyperlink>
    </w:p>
    <w:p w14:paraId="44CBCA91"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lastRenderedPageBreak/>
        <w:t xml:space="preserve">EITP – </w:t>
      </w:r>
      <w:r>
        <w:rPr>
          <w:rStyle w:val="afc"/>
          <w:b w:val="0"/>
          <w:sz w:val="28"/>
          <w:lang w:val="en-US"/>
        </w:rPr>
        <w:t xml:space="preserve">Europe in Ten Points / by Pascal Fontaine. – European Commission. – 2003 // </w:t>
      </w:r>
      <w:hyperlink r:id="rId87" w:history="1">
        <w:r>
          <w:rPr>
            <w:rStyle w:val="af1"/>
            <w:lang w:val="en-US"/>
          </w:rPr>
          <w:t>http://europa.eu.int/comm/publications/booklets/eu_glance/12/index_ en.htm</w:t>
        </w:r>
      </w:hyperlink>
    </w:p>
    <w:p w14:paraId="592707AC"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bookmarkStart w:id="57" w:name="_Hlt152168022"/>
      <w:r>
        <w:rPr>
          <w:kern w:val="36"/>
          <w:sz w:val="28"/>
          <w:lang w:val="en-US"/>
        </w:rPr>
        <w:t xml:space="preserve">ELU – </w:t>
      </w:r>
      <w:r w:rsidRPr="00CC71B3">
        <w:rPr>
          <w:kern w:val="36"/>
          <w:sz w:val="28"/>
          <w:lang w:val="en-US"/>
        </w:rPr>
        <w:t>Europe Locks up</w:t>
      </w:r>
      <w:r>
        <w:rPr>
          <w:kern w:val="36"/>
          <w:sz w:val="28"/>
          <w:lang w:val="en-US"/>
        </w:rPr>
        <w:t xml:space="preserve">. – Asylum myths and reality: Observer special. – 23.06.2002 // </w:t>
      </w:r>
      <w:hyperlink r:id="rId8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/0,11363,742337,00.</w:t>
        </w:r>
        <w:r>
          <w:rPr>
            <w:rStyle w:val="af1"/>
            <w:lang w:val="en-US"/>
          </w:rPr>
          <w:t>html</w:t>
        </w:r>
      </w:hyperlink>
    </w:p>
    <w:p w14:paraId="495E3A02"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EMC – </w:t>
      </w:r>
      <w:r w:rsidRPr="00CC71B3">
        <w:rPr>
          <w:kern w:val="36"/>
          <w:sz w:val="28"/>
          <w:lang w:val="en-US"/>
        </w:rPr>
        <w:t xml:space="preserve">A European Magna Carta </w:t>
      </w:r>
      <w:r>
        <w:rPr>
          <w:kern w:val="36"/>
          <w:sz w:val="28"/>
          <w:lang w:val="en-US"/>
        </w:rPr>
        <w:t>/ by Daniel Cohn-Bendit. – The Guardian. –</w:t>
      </w:r>
      <w:r>
        <w:rPr>
          <w:spacing w:val="20"/>
          <w:kern w:val="36"/>
          <w:sz w:val="28"/>
          <w:lang w:val="en-US"/>
        </w:rPr>
        <w:t xml:space="preserve"> </w:t>
      </w:r>
      <w:r>
        <w:rPr>
          <w:kern w:val="36"/>
          <w:sz w:val="28"/>
          <w:lang w:val="en-US"/>
        </w:rPr>
        <w:t xml:space="preserve">Special report: the European Commission. – </w:t>
      </w:r>
      <w:r w:rsidRPr="00CC71B3">
        <w:rPr>
          <w:sz w:val="28"/>
          <w:lang w:val="en-US"/>
        </w:rPr>
        <w:t>10</w:t>
      </w:r>
      <w:r>
        <w:rPr>
          <w:sz w:val="28"/>
          <w:lang w:val="en-US"/>
        </w:rPr>
        <w:t>.11.</w:t>
      </w:r>
      <w:r w:rsidRPr="00CC71B3">
        <w:rPr>
          <w:sz w:val="28"/>
          <w:lang w:val="en-US"/>
        </w:rPr>
        <w:t>2000</w:t>
      </w:r>
      <w:r>
        <w:rPr>
          <w:sz w:val="28"/>
          <w:lang w:val="en-US"/>
        </w:rPr>
        <w:t xml:space="preserve"> // </w:t>
      </w:r>
      <w:hyperlink r:id="rId89"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 xml:space="preserve"> 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comment</w:t>
        </w:r>
        <w:r w:rsidRPr="00CC71B3">
          <w:rPr>
            <w:rStyle w:val="af1"/>
            <w:lang w:val="en-US"/>
          </w:rPr>
          <w:t>/</w:t>
        </w:r>
        <w:r>
          <w:rPr>
            <w:rStyle w:val="af1"/>
            <w:lang w:val="en-US"/>
          </w:rPr>
          <w:t>story</w:t>
        </w:r>
        <w:r w:rsidRPr="00CC71B3">
          <w:rPr>
            <w:rStyle w:val="af1"/>
            <w:lang w:val="en-US"/>
          </w:rPr>
          <w:t>/0,3604,395312,00.</w:t>
        </w:r>
        <w:r>
          <w:rPr>
            <w:rStyle w:val="af1"/>
            <w:lang w:val="en-US"/>
          </w:rPr>
          <w:t>html</w:t>
        </w:r>
      </w:hyperlink>
    </w:p>
    <w:p w14:paraId="3EE4477A"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ERWI – Europe’s Reconciliation with Itself. – Washington times. – 27.04. 2004 // </w:t>
      </w:r>
      <w:hyperlink r:id="rId90" w:history="1">
        <w:r>
          <w:rPr>
            <w:rStyle w:val="af1"/>
            <w:lang w:val="en-US"/>
          </w:rPr>
          <w:t>http://www.washtimes.com/upi-breaking/20040427-112252-9559r.htm</w:t>
        </w:r>
      </w:hyperlink>
      <w:bookmarkEnd w:id="57"/>
    </w:p>
    <w:p w14:paraId="5696EA9C"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EWNMRFNF – The Europe We Need Minimum Requirements for a New Federalism. – Brussels. – 05.04.2003 // </w:t>
      </w:r>
      <w:hyperlink r:id="rId91" w:history="1">
        <w:r>
          <w:rPr>
            <w:rStyle w:val="af1"/>
            <w:lang w:val="en-US"/>
          </w:rPr>
          <w:t>http</w:t>
        </w:r>
        <w:r w:rsidRPr="00CC71B3">
          <w:rPr>
            <w:rStyle w:val="af1"/>
            <w:lang w:val="en-US"/>
          </w:rPr>
          <w:t>://</w:t>
        </w:r>
        <w:r>
          <w:rPr>
            <w:rStyle w:val="af1"/>
            <w:lang w:val="en-US"/>
          </w:rPr>
          <w:t>europa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w:t>
        </w:r>
        <w:r>
          <w:rPr>
            <w:rStyle w:val="af1"/>
            <w:lang w:val="en-US"/>
          </w:rPr>
          <w:t>futurum</w:t>
        </w:r>
        <w:r w:rsidRPr="00CC71B3">
          <w:rPr>
            <w:rStyle w:val="af1"/>
            <w:lang w:val="en-US"/>
          </w:rPr>
          <w:t>/</w:t>
        </w:r>
        <w:r>
          <w:rPr>
            <w:rStyle w:val="af1"/>
            <w:lang w:val="en-US"/>
          </w:rPr>
          <w:t>document</w:t>
        </w:r>
        <w:r w:rsidRPr="00CC71B3">
          <w:rPr>
            <w:rStyle w:val="af1"/>
            <w:lang w:val="en-US"/>
          </w:rPr>
          <w:t>/</w:t>
        </w:r>
        <w:r>
          <w:rPr>
            <w:rStyle w:val="af1"/>
            <w:lang w:val="en-US"/>
          </w:rPr>
          <w:t>other</w:t>
        </w:r>
        <w:r w:rsidRPr="00CC71B3">
          <w:rPr>
            <w:rStyle w:val="af1"/>
            <w:lang w:val="en-US"/>
          </w:rPr>
          <w:t>/</w:t>
        </w:r>
        <w:r>
          <w:rPr>
            <w:rStyle w:val="af1"/>
            <w:lang w:val="en-US"/>
          </w:rPr>
          <w:t xml:space="preserve"> oth</w:t>
        </w:r>
        <w:r w:rsidRPr="00CC71B3">
          <w:rPr>
            <w:rStyle w:val="af1"/>
            <w:lang w:val="en-US"/>
          </w:rPr>
          <w:t>140403_</w:t>
        </w:r>
        <w:r>
          <w:rPr>
            <w:rStyle w:val="af1"/>
            <w:lang w:val="en-US"/>
          </w:rPr>
          <w:t>en</w:t>
        </w:r>
        <w:r w:rsidRPr="00CC71B3">
          <w:rPr>
            <w:rStyle w:val="af1"/>
            <w:lang w:val="en-US"/>
          </w:rPr>
          <w:t>.</w:t>
        </w:r>
        <w:r>
          <w:rPr>
            <w:rStyle w:val="af1"/>
            <w:lang w:val="en-US"/>
          </w:rPr>
          <w:t>pdf</w:t>
        </w:r>
      </w:hyperlink>
    </w:p>
    <w:p w14:paraId="76B353F6" w14:textId="77777777" w:rsidR="00CC71B3" w:rsidRDefault="00CC71B3" w:rsidP="008822DE">
      <w:pPr>
        <w:pStyle w:val="2ffff8"/>
        <w:numPr>
          <w:ilvl w:val="0"/>
          <w:numId w:val="58"/>
        </w:numPr>
        <w:tabs>
          <w:tab w:val="left" w:pos="0"/>
          <w:tab w:val="left" w:pos="567"/>
        </w:tabs>
        <w:suppressAutoHyphens w:val="0"/>
        <w:spacing w:after="0" w:line="360" w:lineRule="auto"/>
        <w:ind w:right="-185"/>
        <w:jc w:val="both"/>
        <w:rPr>
          <w:sz w:val="28"/>
          <w:lang w:val="en-US"/>
        </w:rPr>
      </w:pPr>
      <w:r>
        <w:rPr>
          <w:sz w:val="28"/>
          <w:lang w:val="en-US"/>
        </w:rPr>
        <w:t>EUAG – The EU at a Glance. – 2003 //</w:t>
      </w:r>
      <w:r w:rsidRPr="00CC71B3">
        <w:rPr>
          <w:sz w:val="28"/>
          <w:lang w:val="en-US"/>
        </w:rPr>
        <w:t xml:space="preserve"> </w:t>
      </w:r>
      <w:hyperlink r:id="rId92" w:history="1">
        <w:r>
          <w:rPr>
            <w:rStyle w:val="af1"/>
            <w:lang w:val="en-US"/>
          </w:rPr>
          <w:t>http</w:t>
        </w:r>
        <w:r w:rsidRPr="00CC71B3">
          <w:rPr>
            <w:rStyle w:val="af1"/>
            <w:lang w:val="en-US"/>
          </w:rPr>
          <w:t>://</w:t>
        </w:r>
        <w:r>
          <w:rPr>
            <w:rStyle w:val="af1"/>
            <w:lang w:val="en-US"/>
          </w:rPr>
          <w:t>europa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/abc/index_en.</w:t>
        </w:r>
        <w:r>
          <w:rPr>
            <w:rStyle w:val="af1"/>
            <w:lang w:val="en-US"/>
          </w:rPr>
          <w:t>htm</w:t>
        </w:r>
      </w:hyperlink>
      <w:r w:rsidRPr="00CC71B3">
        <w:rPr>
          <w:sz w:val="28"/>
          <w:lang w:val="en-US"/>
        </w:rPr>
        <w:t xml:space="preserve"> </w:t>
      </w:r>
    </w:p>
    <w:p w14:paraId="58A8F6C8" w14:textId="77777777" w:rsidR="00CC71B3" w:rsidRDefault="00CC71B3" w:rsidP="008822DE">
      <w:pPr>
        <w:pStyle w:val="2ffff8"/>
        <w:numPr>
          <w:ilvl w:val="0"/>
          <w:numId w:val="58"/>
        </w:numPr>
        <w:tabs>
          <w:tab w:val="left" w:pos="0"/>
          <w:tab w:val="left" w:pos="567"/>
        </w:tabs>
        <w:suppressAutoHyphens w:val="0"/>
        <w:spacing w:after="0" w:line="360" w:lineRule="auto"/>
        <w:ind w:right="-185"/>
        <w:jc w:val="both"/>
        <w:rPr>
          <w:sz w:val="28"/>
          <w:lang w:val="en-US"/>
        </w:rPr>
      </w:pPr>
      <w:r>
        <w:rPr>
          <w:sz w:val="28"/>
          <w:lang w:val="en-US"/>
        </w:rPr>
        <w:t xml:space="preserve">EUBUE – EU Becoming UE? Headed for USE (United States of Europe). – 11.07.2002 // </w:t>
      </w:r>
      <w:hyperlink r:id="rId93" w:history="1">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w:t>
        </w:r>
        <w:bookmarkStart w:id="58" w:name="_Hlt156816443"/>
        <w:r>
          <w:rPr>
            <w:rStyle w:val="af1"/>
            <w:lang w:val="en-US"/>
          </w:rPr>
          <w:t>e</w:t>
        </w:r>
        <w:bookmarkEnd w:id="58"/>
        <w:r w:rsidRPr="00CC71B3">
          <w:rPr>
            <w:rStyle w:val="af1"/>
            <w:lang w:val="en-US"/>
          </w:rPr>
          <w:t>.</w:t>
        </w:r>
        <w:r>
          <w:rPr>
            <w:rStyle w:val="af1"/>
            <w:lang w:val="en-US"/>
          </w:rPr>
          <w:t>com</w:t>
        </w:r>
        <w:r w:rsidRPr="00CC71B3">
          <w:rPr>
            <w:rStyle w:val="af1"/>
            <w:lang w:val="en-US"/>
          </w:rPr>
          <w:t>/</w:t>
        </w:r>
        <w:r>
          <w:rPr>
            <w:rStyle w:val="af1"/>
            <w:lang w:val="en-US"/>
          </w:rPr>
          <w:t>groups</w:t>
        </w:r>
        <w:r w:rsidRPr="00CC71B3">
          <w:rPr>
            <w:rStyle w:val="af1"/>
            <w:lang w:val="en-US"/>
          </w:rPr>
          <w:t>?</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w:t>
        </w:r>
        <w:r w:rsidRPr="00CC71B3">
          <w:rPr>
            <w:rStyle w:val="af1"/>
            <w:lang w:val="en-US"/>
          </w:rPr>
          <w:t>=&amp;</w:t>
        </w:r>
        <w:r>
          <w:rPr>
            <w:rStyle w:val="af1"/>
            <w:lang w:val="en-US"/>
          </w:rPr>
          <w:t>ie</w:t>
        </w:r>
        <w:r w:rsidRPr="00CC71B3">
          <w:rPr>
            <w:rStyle w:val="af1"/>
            <w:lang w:val="en-US"/>
          </w:rPr>
          <w:t>=</w:t>
        </w:r>
        <w:r>
          <w:rPr>
            <w:rStyle w:val="af1"/>
            <w:lang w:val="en-US"/>
          </w:rPr>
          <w:t>UTF</w:t>
        </w:r>
        <w:r w:rsidRPr="00CC71B3">
          <w:rPr>
            <w:rStyle w:val="af1"/>
            <w:lang w:val="en-US"/>
          </w:rPr>
          <w:t>8&amp;</w:t>
        </w:r>
        <w:r>
          <w:rPr>
            <w:rStyle w:val="af1"/>
            <w:lang w:val="en-US"/>
          </w:rPr>
          <w:t>group</w:t>
        </w:r>
        <w:r w:rsidRPr="00CC71B3">
          <w:rPr>
            <w:rStyle w:val="af1"/>
            <w:lang w:val="en-US"/>
          </w:rPr>
          <w:t>=</w:t>
        </w:r>
        <w:r>
          <w:rPr>
            <w:rStyle w:val="af1"/>
            <w:lang w:val="en-US"/>
          </w:rPr>
          <w:t>rec</w:t>
        </w:r>
        <w:r w:rsidRPr="00CC71B3">
          <w:rPr>
            <w:rStyle w:val="af1"/>
            <w:lang w:val="en-US"/>
          </w:rPr>
          <w:t>.</w:t>
        </w:r>
        <w:r>
          <w:rPr>
            <w:rStyle w:val="af1"/>
            <w:lang w:val="en-US"/>
          </w:rPr>
          <w:t xml:space="preserve"> travel</w:t>
        </w:r>
        <w:r w:rsidRPr="00CC71B3">
          <w:rPr>
            <w:rStyle w:val="af1"/>
            <w:lang w:val="en-US"/>
          </w:rPr>
          <w:t>.</w:t>
        </w:r>
        <w:bookmarkStart w:id="59" w:name="_Hlt160388008"/>
        <w:r w:rsidRPr="00CC71B3">
          <w:rPr>
            <w:rStyle w:val="af1"/>
            <w:lang w:val="en-US"/>
          </w:rPr>
          <w:t xml:space="preserve"> </w:t>
        </w:r>
        <w:bookmarkEnd w:id="59"/>
        <w:r>
          <w:rPr>
            <w:rStyle w:val="af1"/>
            <w:lang w:val="en-US"/>
          </w:rPr>
          <w:t>europe</w:t>
        </w:r>
      </w:hyperlink>
    </w:p>
    <w:p w14:paraId="65103E94"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EUFAPNE – “EU” Fleas Arrogant Planned National Ethnocide // ASS </w:t>
      </w:r>
      <w:r>
        <w:rPr>
          <w:sz w:val="28"/>
          <w:lang w:val="en-US"/>
        </w:rPr>
        <w:br/>
        <w:t xml:space="preserve">Immigration. – Brussels, 03.06.2003 // </w:t>
      </w:r>
      <w:bookmarkStart w:id="60" w:name="_Hlt158106520"/>
      <w:r>
        <w:rPr>
          <w:sz w:val="28"/>
          <w:lang w:val="en-US"/>
        </w:rPr>
        <w:fldChar w:fldCharType="begin"/>
      </w:r>
      <w:r w:rsidRPr="00CC71B3">
        <w:rPr>
          <w:sz w:val="28"/>
          <w:lang w:val="en-US"/>
        </w:rPr>
        <w:instrText xml:space="preserve"> </w:instrText>
      </w:r>
      <w:r>
        <w:rPr>
          <w:sz w:val="28"/>
          <w:lang w:val="en-US"/>
        </w:rPr>
        <w:instrText>HYPERLINK</w:instrText>
      </w:r>
      <w:r w:rsidRPr="00CC71B3">
        <w:rPr>
          <w:sz w:val="28"/>
          <w:lang w:val="en-US"/>
        </w:rPr>
        <w:instrText xml:space="preserve"> "</w:instrText>
      </w:r>
      <w:r>
        <w:rPr>
          <w:sz w:val="28"/>
          <w:lang w:val="en-US"/>
        </w:rPr>
        <w:instrText>http</w:instrText>
      </w:r>
      <w:r w:rsidRPr="00CC71B3">
        <w:rPr>
          <w:sz w:val="28"/>
          <w:lang w:val="en-US"/>
        </w:rPr>
        <w:instrText>://</w:instrText>
      </w:r>
      <w:r>
        <w:rPr>
          <w:sz w:val="28"/>
          <w:lang w:val="en-US"/>
        </w:rPr>
        <w:instrText>groups</w:instrText>
      </w:r>
      <w:r w:rsidRPr="00CC71B3">
        <w:rPr>
          <w:sz w:val="28"/>
          <w:lang w:val="en-US"/>
        </w:rPr>
        <w:instrText>.</w:instrText>
      </w:r>
      <w:r>
        <w:rPr>
          <w:sz w:val="28"/>
          <w:lang w:val="en-US"/>
        </w:rPr>
        <w:instrText>google</w:instrText>
      </w:r>
      <w:r w:rsidRPr="00CC71B3">
        <w:rPr>
          <w:sz w:val="28"/>
          <w:lang w:val="en-US"/>
        </w:rPr>
        <w:instrText>.</w:instrText>
      </w:r>
      <w:r>
        <w:rPr>
          <w:sz w:val="28"/>
          <w:lang w:val="en-US"/>
        </w:rPr>
        <w:instrText>com</w:instrText>
      </w:r>
      <w:r w:rsidRPr="00CC71B3">
        <w:rPr>
          <w:sz w:val="28"/>
          <w:lang w:val="en-US"/>
        </w:rPr>
        <w:instrText>/</w:instrText>
      </w:r>
      <w:r>
        <w:rPr>
          <w:sz w:val="28"/>
          <w:lang w:val="en-US"/>
        </w:rPr>
        <w:instrText>groups</w:instrText>
      </w:r>
      <w:r w:rsidRPr="00CC71B3">
        <w:rPr>
          <w:sz w:val="28"/>
          <w:lang w:val="en-US"/>
        </w:rPr>
        <w:instrText>?</w:instrText>
      </w:r>
      <w:r>
        <w:rPr>
          <w:sz w:val="28"/>
          <w:lang w:val="en-US"/>
        </w:rPr>
        <w:instrText>hl</w:instrText>
      </w:r>
      <w:r w:rsidRPr="00CC71B3">
        <w:rPr>
          <w:sz w:val="28"/>
          <w:lang w:val="en-US"/>
        </w:rPr>
        <w:instrText>=</w:instrText>
      </w:r>
      <w:r>
        <w:rPr>
          <w:sz w:val="28"/>
          <w:lang w:val="en-US"/>
        </w:rPr>
        <w:instrText>ru</w:instrText>
      </w:r>
      <w:r w:rsidRPr="00CC71B3">
        <w:rPr>
          <w:sz w:val="28"/>
          <w:lang w:val="en-US"/>
        </w:rPr>
        <w:instrText>&amp;</w:instrText>
      </w:r>
      <w:r>
        <w:rPr>
          <w:sz w:val="28"/>
          <w:lang w:val="en-US"/>
        </w:rPr>
        <w:instrText>ir</w:instrText>
      </w:r>
      <w:r w:rsidRPr="00CC71B3">
        <w:rPr>
          <w:sz w:val="28"/>
          <w:lang w:val="en-US"/>
        </w:rPr>
        <w:instrText>=&amp;</w:instrText>
      </w:r>
      <w:r>
        <w:rPr>
          <w:sz w:val="28"/>
          <w:lang w:val="en-US"/>
        </w:rPr>
        <w:instrText>ie</w:instrText>
      </w:r>
      <w:r w:rsidRPr="00CC71B3">
        <w:rPr>
          <w:sz w:val="28"/>
          <w:lang w:val="en-US"/>
        </w:rPr>
        <w:instrText>=</w:instrText>
      </w:r>
      <w:r>
        <w:rPr>
          <w:sz w:val="28"/>
          <w:lang w:val="en-US"/>
        </w:rPr>
        <w:instrText>UTF</w:instrText>
      </w:r>
      <w:r w:rsidRPr="00CC71B3">
        <w:rPr>
          <w:sz w:val="28"/>
          <w:lang w:val="en-US"/>
        </w:rPr>
        <w:instrText>8&amp;</w:instrText>
      </w:r>
      <w:r>
        <w:rPr>
          <w:sz w:val="28"/>
          <w:lang w:val="en-US"/>
        </w:rPr>
        <w:instrText>group</w:instrText>
      </w:r>
      <w:r w:rsidRPr="00CC71B3">
        <w:rPr>
          <w:sz w:val="28"/>
          <w:lang w:val="en-US"/>
        </w:rPr>
        <w:instrText>=</w:instrText>
      </w:r>
      <w:r>
        <w:rPr>
          <w:sz w:val="28"/>
          <w:lang w:val="en-US"/>
        </w:rPr>
        <w:instrText>uk</w:instrText>
      </w:r>
      <w:r w:rsidRPr="00CC71B3">
        <w:rPr>
          <w:sz w:val="28"/>
          <w:lang w:val="en-US"/>
        </w:rPr>
        <w:instrText>.</w:instrText>
      </w:r>
      <w:r>
        <w:rPr>
          <w:sz w:val="28"/>
          <w:lang w:val="en-US"/>
        </w:rPr>
        <w:instrText>politics</w:instrText>
      </w:r>
      <w:r w:rsidRPr="00CC71B3">
        <w:rPr>
          <w:sz w:val="28"/>
          <w:lang w:val="en-US"/>
        </w:rPr>
        <w:instrText>.</w:instrText>
      </w:r>
      <w:r>
        <w:rPr>
          <w:sz w:val="28"/>
          <w:lang w:val="en-US"/>
        </w:rPr>
        <w:instrText>parliament</w:instrText>
      </w:r>
      <w:r w:rsidRPr="00CC71B3">
        <w:rPr>
          <w:sz w:val="28"/>
          <w:lang w:val="en-US"/>
        </w:rPr>
        <w:instrText xml:space="preserve">" </w:instrText>
      </w:r>
      <w:r>
        <w:rPr>
          <w:sz w:val="28"/>
          <w:lang w:val="en-US"/>
        </w:rPr>
      </w:r>
      <w:r>
        <w:rPr>
          <w:sz w:val="28"/>
          <w:lang w:val="en-US"/>
        </w:rPr>
        <w:fldChar w:fldCharType="separate"/>
      </w:r>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groups</w:t>
      </w:r>
      <w:r w:rsidRPr="00CC71B3">
        <w:rPr>
          <w:rStyle w:val="af1"/>
          <w:lang w:val="en-US"/>
        </w:rPr>
        <w:t>?</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 =</w:t>
      </w:r>
      <w:r w:rsidRPr="00CC71B3">
        <w:rPr>
          <w:rStyle w:val="af1"/>
          <w:lang w:val="en-US"/>
        </w:rPr>
        <w:t>&amp;</w:t>
      </w:r>
      <w:r>
        <w:rPr>
          <w:rStyle w:val="af1"/>
          <w:lang w:val="en-US"/>
        </w:rPr>
        <w:t>ie=UT F</w:t>
      </w:r>
      <w:r w:rsidRPr="00CC71B3">
        <w:rPr>
          <w:rStyle w:val="af1"/>
          <w:lang w:val="en-US"/>
        </w:rPr>
        <w:t>8&amp;</w:t>
      </w:r>
      <w:r>
        <w:rPr>
          <w:rStyle w:val="af1"/>
          <w:lang w:val="en-US"/>
        </w:rPr>
        <w:t>group=uk</w:t>
      </w:r>
      <w:r w:rsidRPr="00CC71B3">
        <w:rPr>
          <w:rStyle w:val="af1"/>
          <w:lang w:val="en-US"/>
        </w:rPr>
        <w:t>.</w:t>
      </w:r>
      <w:r>
        <w:rPr>
          <w:rStyle w:val="af1"/>
          <w:lang w:val="en-US"/>
        </w:rPr>
        <w:t>politics</w:t>
      </w:r>
      <w:r w:rsidRPr="00CC71B3">
        <w:rPr>
          <w:rStyle w:val="af1"/>
          <w:lang w:val="en-US"/>
        </w:rPr>
        <w:t>.</w:t>
      </w:r>
      <w:r>
        <w:rPr>
          <w:rStyle w:val="af1"/>
          <w:lang w:val="en-US"/>
        </w:rPr>
        <w:t>parliament</w:t>
      </w:r>
      <w:r>
        <w:rPr>
          <w:sz w:val="28"/>
          <w:lang w:val="en-US"/>
        </w:rPr>
        <w:fldChar w:fldCharType="end"/>
      </w:r>
      <w:bookmarkEnd w:id="60"/>
    </w:p>
    <w:p w14:paraId="3B3DB17F"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EVA – Europe vs. </w:t>
      </w:r>
      <w:bookmarkStart w:id="61" w:name="_Hlt152320036"/>
      <w:r>
        <w:rPr>
          <w:sz w:val="28"/>
          <w:lang w:val="en-US"/>
        </w:rPr>
        <w:t xml:space="preserve">Animals. – 13.07.2003 // </w:t>
      </w:r>
      <w:hyperlink r:id="rId94" w:history="1">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 xml:space="preserve"> groups</w:t>
        </w:r>
        <w:r w:rsidRPr="00CC71B3">
          <w:rPr>
            <w:rStyle w:val="af1"/>
            <w:lang w:val="en-US"/>
          </w:rPr>
          <w:t>?</w:t>
        </w:r>
        <w:r>
          <w:rPr>
            <w:rStyle w:val="af1"/>
            <w:lang w:val="en-US"/>
          </w:rPr>
          <w:t>hl=ru</w:t>
        </w:r>
        <w:r w:rsidRPr="00CC71B3">
          <w:rPr>
            <w:rStyle w:val="af1"/>
            <w:lang w:val="en-US"/>
          </w:rPr>
          <w:t>&amp;</w:t>
        </w:r>
        <w:r>
          <w:rPr>
            <w:rStyle w:val="af1"/>
            <w:lang w:val="en-US"/>
          </w:rPr>
          <w:t>ir=</w:t>
        </w:r>
        <w:r w:rsidRPr="00CC71B3">
          <w:rPr>
            <w:rStyle w:val="af1"/>
            <w:lang w:val="en-US"/>
          </w:rPr>
          <w:t>&amp;</w:t>
        </w:r>
        <w:r>
          <w:rPr>
            <w:rStyle w:val="af1"/>
            <w:lang w:val="en-US"/>
          </w:rPr>
          <w:t>ie=UTF</w:t>
        </w:r>
        <w:r w:rsidRPr="00CC71B3">
          <w:rPr>
            <w:rStyle w:val="af1"/>
            <w:lang w:val="en-US"/>
          </w:rPr>
          <w:t>8&amp;</w:t>
        </w:r>
        <w:r>
          <w:rPr>
            <w:rStyle w:val="af1"/>
            <w:lang w:val="en-US"/>
          </w:rPr>
          <w:t>g</w:t>
        </w:r>
        <w:bookmarkStart w:id="62" w:name="_Hlt124517131"/>
        <w:r>
          <w:rPr>
            <w:rStyle w:val="af1"/>
            <w:lang w:val="en-US"/>
          </w:rPr>
          <w:t>r</w:t>
        </w:r>
        <w:bookmarkEnd w:id="62"/>
        <w:r>
          <w:rPr>
            <w:rStyle w:val="af1"/>
            <w:lang w:val="en-US"/>
          </w:rPr>
          <w:t>oup</w:t>
        </w:r>
      </w:hyperlink>
      <w:bookmarkEnd w:id="61"/>
      <w:r>
        <w:rPr>
          <w:sz w:val="28"/>
          <w:u w:val="single"/>
          <w:lang w:val="en-US"/>
        </w:rPr>
        <w:t>=</w:t>
      </w:r>
      <w:hyperlink r:id="rId95" w:history="1">
        <w:r w:rsidRPr="00CC71B3">
          <w:rPr>
            <w:rStyle w:val="af1"/>
            <w:lang w:val="en-US"/>
          </w:rPr>
          <w:t>alt.religion.islam</w:t>
        </w:r>
      </w:hyperlink>
      <w:r>
        <w:rPr>
          <w:sz w:val="28"/>
          <w:lang w:val="en-US"/>
        </w:rPr>
        <w:t xml:space="preserve"> </w:t>
      </w:r>
    </w:p>
    <w:p w14:paraId="48CF2708"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FAFOE – </w:t>
      </w:r>
      <w:r w:rsidRPr="00CC71B3">
        <w:rPr>
          <w:sz w:val="28"/>
          <w:lang w:val="en-US"/>
        </w:rPr>
        <w:t>Finland and the Future of Europe</w:t>
      </w:r>
      <w:r>
        <w:rPr>
          <w:sz w:val="28"/>
          <w:lang w:val="en-US"/>
        </w:rPr>
        <w:t xml:space="preserve"> / Report by the Committee for the Future. – 2000 // </w:t>
      </w:r>
      <w:hyperlink r:id="rId96"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eduskunta</w:t>
        </w:r>
        <w:r w:rsidRPr="00CC71B3">
          <w:rPr>
            <w:rStyle w:val="af1"/>
            <w:lang w:val="en-US"/>
          </w:rPr>
          <w:t>.</w:t>
        </w:r>
        <w:r>
          <w:rPr>
            <w:rStyle w:val="af1"/>
            <w:lang w:val="en-US"/>
          </w:rPr>
          <w:t>fi</w:t>
        </w:r>
        <w:r w:rsidRPr="00CC71B3">
          <w:rPr>
            <w:rStyle w:val="af1"/>
            <w:lang w:val="en-US"/>
          </w:rPr>
          <w:t>/</w:t>
        </w:r>
        <w:r>
          <w:rPr>
            <w:rStyle w:val="af1"/>
            <w:lang w:val="en-US"/>
          </w:rPr>
          <w:t>fakta</w:t>
        </w:r>
        <w:r w:rsidRPr="00CC71B3">
          <w:rPr>
            <w:rStyle w:val="af1"/>
            <w:lang w:val="en-US"/>
          </w:rPr>
          <w:t>/</w:t>
        </w:r>
        <w:r>
          <w:rPr>
            <w:rStyle w:val="af1"/>
            <w:lang w:val="en-US"/>
          </w:rPr>
          <w:t>vk</w:t>
        </w:r>
        <w:r w:rsidRPr="00CC71B3">
          <w:rPr>
            <w:rStyle w:val="af1"/>
            <w:lang w:val="en-US"/>
          </w:rPr>
          <w:t>/</w:t>
        </w:r>
        <w:r>
          <w:rPr>
            <w:rStyle w:val="af1"/>
            <w:lang w:val="en-US"/>
          </w:rPr>
          <w:t>tuv</w:t>
        </w:r>
        <w:r w:rsidRPr="00CC71B3">
          <w:rPr>
            <w:rStyle w:val="af1"/>
            <w:lang w:val="en-US"/>
          </w:rPr>
          <w:t>/</w:t>
        </w:r>
        <w:r>
          <w:rPr>
            <w:rStyle w:val="af1"/>
            <w:lang w:val="en-US"/>
          </w:rPr>
          <w:t>fcre</w:t>
        </w:r>
        <w:r>
          <w:rPr>
            <w:rStyle w:val="af1"/>
            <w:lang w:val="en-US"/>
          </w:rPr>
          <w:t>p</w:t>
        </w:r>
        <w:r w:rsidRPr="00CC71B3">
          <w:rPr>
            <w:rStyle w:val="af1"/>
            <w:lang w:val="en-US"/>
          </w:rPr>
          <w:t>1.</w:t>
        </w:r>
        <w:r>
          <w:rPr>
            <w:rStyle w:val="af1"/>
            <w:lang w:val="en-US"/>
          </w:rPr>
          <w:t>htm</w:t>
        </w:r>
      </w:hyperlink>
    </w:p>
    <w:p w14:paraId="4E194C33"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rStyle w:val="af1"/>
          <w:lang w:val="en-US"/>
        </w:rPr>
        <w:t xml:space="preserve">FVMA – France versus the Mighty Americans. – 2000 // </w:t>
      </w:r>
      <w:hyperlink r:id="rId97" w:history="1">
        <w:r>
          <w:rPr>
            <w:rStyle w:val="af1"/>
            <w:lang w:val="en-US"/>
          </w:rPr>
          <w:t>http</w:t>
        </w:r>
        <w:r w:rsidRPr="00CC71B3">
          <w:rPr>
            <w:rStyle w:val="af1"/>
            <w:lang w:val="en-US"/>
          </w:rPr>
          <w:t>://</w:t>
        </w:r>
        <w:r>
          <w:rPr>
            <w:rStyle w:val="af1"/>
            <w:lang w:val="en-US"/>
          </w:rPr>
          <w:t>www</w:t>
        </w:r>
        <w:r w:rsidRPr="00CC71B3">
          <w:rPr>
            <w:rStyle w:val="af1"/>
            <w:lang w:val="en-US"/>
          </w:rPr>
          <w:t>.</w:t>
        </w:r>
        <w:bookmarkStart w:id="63" w:name="_Hlt166253689"/>
        <w:r w:rsidRPr="00CC71B3">
          <w:rPr>
            <w:rStyle w:val="af1"/>
            <w:lang w:val="en-US"/>
          </w:rPr>
          <w:t xml:space="preserve"> </w:t>
        </w:r>
        <w:r>
          <w:rPr>
            <w:rStyle w:val="af1"/>
            <w:lang w:val="en-US"/>
          </w:rPr>
          <w:t>gu</w:t>
        </w:r>
        <w:bookmarkEnd w:id="63"/>
        <w:r>
          <w:rPr>
            <w:rStyle w:val="af1"/>
            <w:lang w:val="en-US"/>
          </w:rPr>
          <w:t>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comment</w:t>
        </w:r>
        <w:r w:rsidRPr="00CC71B3">
          <w:rPr>
            <w:rStyle w:val="af1"/>
            <w:lang w:val="en-US"/>
          </w:rPr>
          <w:t xml:space="preserve">/ </w:t>
        </w:r>
        <w:r>
          <w:rPr>
            <w:rStyle w:val="af1"/>
            <w:lang w:val="en-US"/>
          </w:rPr>
          <w:t>story</w:t>
        </w:r>
        <w:r w:rsidRPr="00CC71B3">
          <w:rPr>
            <w:rStyle w:val="af1"/>
            <w:lang w:val="en-US"/>
          </w:rPr>
          <w:t>/0,3604,408311.00.</w:t>
        </w:r>
        <w:r>
          <w:rPr>
            <w:rStyle w:val="af1"/>
            <w:lang w:val="en-US"/>
          </w:rPr>
          <w:t>html</w:t>
        </w:r>
      </w:hyperlink>
    </w:p>
    <w:p w14:paraId="3B8D28C1"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FYAMPB – Fifty Years after the Marshall Plan Began, Europe is Feeling the Pain of Political Integration / by Bruce W. Nelan. – </w:t>
      </w:r>
      <w:r w:rsidRPr="00CC71B3">
        <w:rPr>
          <w:sz w:val="28"/>
          <w:lang w:val="en-US"/>
        </w:rPr>
        <w:t>Europe: Politics And Money</w:t>
      </w:r>
      <w:r>
        <w:rPr>
          <w:sz w:val="28"/>
          <w:lang w:val="en-US"/>
        </w:rPr>
        <w:t xml:space="preserve">, 02.06.2003 // </w:t>
      </w:r>
      <w:hyperlink r:id="rId98" w:history="1">
        <w:r>
          <w:rPr>
            <w:rStyle w:val="af1"/>
            <w:lang w:val="en-US"/>
          </w:rPr>
          <w:t>http</w:t>
        </w:r>
        <w:r w:rsidRPr="00CC71B3">
          <w:rPr>
            <w:rStyle w:val="af1"/>
            <w:lang w:val="en-US"/>
          </w:rPr>
          <w:t>://</w:t>
        </w:r>
        <w:r>
          <w:rPr>
            <w:rStyle w:val="af1"/>
            <w:lang w:val="en-US"/>
          </w:rPr>
          <w:t>edition</w:t>
        </w:r>
        <w:r w:rsidRPr="00CC71B3">
          <w:rPr>
            <w:rStyle w:val="af1"/>
            <w:lang w:val="en-US"/>
          </w:rPr>
          <w:t>.</w:t>
        </w:r>
        <w:r>
          <w:rPr>
            <w:rStyle w:val="af1"/>
            <w:lang w:val="en-US"/>
          </w:rPr>
          <w:t>cnn</w:t>
        </w:r>
        <w:r w:rsidRPr="00CC71B3">
          <w:rPr>
            <w:rStyle w:val="af1"/>
            <w:lang w:val="en-US"/>
          </w:rPr>
          <w:t>.</w:t>
        </w:r>
        <w:r>
          <w:rPr>
            <w:rStyle w:val="af1"/>
            <w:lang w:val="en-US"/>
          </w:rPr>
          <w:t>com</w:t>
        </w:r>
        <w:r w:rsidRPr="00CC71B3">
          <w:rPr>
            <w:rStyle w:val="af1"/>
            <w:lang w:val="en-US"/>
          </w:rPr>
          <w:t>/</w:t>
        </w:r>
        <w:r>
          <w:rPr>
            <w:rStyle w:val="af1"/>
            <w:lang w:val="en-US"/>
          </w:rPr>
          <w:t>ALLPOLITICS</w:t>
        </w:r>
        <w:r w:rsidRPr="00CC71B3">
          <w:rPr>
            <w:rStyle w:val="af1"/>
            <w:lang w:val="en-US"/>
          </w:rPr>
          <w:t>/2003/06/02/</w:t>
        </w:r>
        <w:r>
          <w:rPr>
            <w:rStyle w:val="af1"/>
            <w:lang w:val="en-US"/>
          </w:rPr>
          <w:t>time</w:t>
        </w:r>
        <w:r w:rsidRPr="00CC71B3">
          <w:rPr>
            <w:rStyle w:val="af1"/>
            <w:lang w:val="en-US"/>
          </w:rPr>
          <w:t>/</w:t>
        </w:r>
        <w:r>
          <w:rPr>
            <w:rStyle w:val="af1"/>
            <w:lang w:val="en-US"/>
          </w:rPr>
          <w:t>marshall</w:t>
        </w:r>
        <w:r w:rsidRPr="00CC71B3">
          <w:rPr>
            <w:rStyle w:val="af1"/>
            <w:lang w:val="en-US"/>
          </w:rPr>
          <w:t>.</w:t>
        </w:r>
        <w:r>
          <w:rPr>
            <w:rStyle w:val="af1"/>
            <w:lang w:val="en-US"/>
          </w:rPr>
          <w:t>html</w:t>
        </w:r>
      </w:hyperlink>
      <w:r w:rsidRPr="00CC71B3">
        <w:rPr>
          <w:sz w:val="28"/>
          <w:lang w:val="en-US"/>
        </w:rPr>
        <w:t xml:space="preserve"> </w:t>
      </w:r>
    </w:p>
    <w:p w14:paraId="316140FE"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rStyle w:val="af1"/>
          <w:lang w:val="en-US"/>
        </w:rPr>
        <w:t xml:space="preserve">FYOCOE – Fifty Years of the Council of Europe: Building Europe Without Dividing Lines / by Daniel Tarschys (The Secretary-General of the Council </w:t>
      </w:r>
      <w:r>
        <w:rPr>
          <w:rStyle w:val="af1"/>
          <w:lang w:val="en-US"/>
        </w:rPr>
        <w:br/>
        <w:t xml:space="preserve">of Europe). – 2000 // </w:t>
      </w:r>
      <w:hyperlink r:id="rId99"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mfa</w:t>
        </w:r>
        <w:r w:rsidRPr="00CC71B3">
          <w:rPr>
            <w:rStyle w:val="af1"/>
            <w:lang w:val="en-US"/>
          </w:rPr>
          <w:t>.</w:t>
        </w:r>
        <w:r>
          <w:rPr>
            <w:rStyle w:val="af1"/>
            <w:lang w:val="en-US"/>
          </w:rPr>
          <w:t>gov</w:t>
        </w:r>
        <w:r w:rsidRPr="00CC71B3">
          <w:rPr>
            <w:rStyle w:val="af1"/>
            <w:lang w:val="en-US"/>
          </w:rPr>
          <w:t>.</w:t>
        </w:r>
        <w:r>
          <w:rPr>
            <w:rStyle w:val="af1"/>
            <w:lang w:val="en-US"/>
          </w:rPr>
          <w:t>tr</w:t>
        </w:r>
        <w:r w:rsidRPr="00CC71B3">
          <w:rPr>
            <w:rStyle w:val="af1"/>
            <w:lang w:val="en-US"/>
          </w:rPr>
          <w:t>/</w:t>
        </w:r>
        <w:r>
          <w:rPr>
            <w:rStyle w:val="af1"/>
            <w:lang w:val="en-US"/>
          </w:rPr>
          <w:t>grupa</w:t>
        </w:r>
        <w:r w:rsidRPr="00CC71B3">
          <w:rPr>
            <w:rStyle w:val="af1"/>
            <w:lang w:val="en-US"/>
          </w:rPr>
          <w:t>/</w:t>
        </w:r>
        <w:r>
          <w:rPr>
            <w:rStyle w:val="af1"/>
            <w:lang w:val="en-US"/>
          </w:rPr>
          <w:t>percept</w:t>
        </w:r>
        <w:r w:rsidRPr="00CC71B3">
          <w:rPr>
            <w:rStyle w:val="af1"/>
            <w:lang w:val="en-US"/>
          </w:rPr>
          <w:t>/</w:t>
        </w:r>
        <w:r>
          <w:rPr>
            <w:rStyle w:val="af1"/>
            <w:lang w:val="en-US"/>
          </w:rPr>
          <w:t>iv</w:t>
        </w:r>
        <w:r w:rsidRPr="00CC71B3">
          <w:rPr>
            <w:rStyle w:val="af1"/>
            <w:lang w:val="en-US"/>
          </w:rPr>
          <w:t>-2/</w:t>
        </w:r>
        <w:r>
          <w:rPr>
            <w:rStyle w:val="af1"/>
            <w:lang w:val="en-US"/>
          </w:rPr>
          <w:t>tarchys</w:t>
        </w:r>
        <w:r w:rsidRPr="00CC71B3">
          <w:rPr>
            <w:rStyle w:val="af1"/>
            <w:lang w:val="en-US"/>
          </w:rPr>
          <w:t>.</w:t>
        </w:r>
        <w:r>
          <w:rPr>
            <w:rStyle w:val="af1"/>
            <w:lang w:val="en-US"/>
          </w:rPr>
          <w:t xml:space="preserve"> htm</w:t>
        </w:r>
      </w:hyperlink>
    </w:p>
    <w:p w14:paraId="7B0711AF"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G – Globalization – 2002 // </w:t>
      </w:r>
      <w:hyperlink r:id="rId100"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pwcglobal</w:t>
        </w:r>
        <w:r w:rsidRPr="00CC71B3">
          <w:rPr>
            <w:rStyle w:val="af1"/>
            <w:lang w:val="en-US"/>
          </w:rPr>
          <w:t>.</w:t>
        </w:r>
        <w:r>
          <w:rPr>
            <w:rStyle w:val="af1"/>
            <w:lang w:val="en-US"/>
          </w:rPr>
          <w:t>com</w:t>
        </w:r>
        <w:r w:rsidRPr="00CC71B3">
          <w:rPr>
            <w:rStyle w:val="af1"/>
            <w:lang w:val="en-US"/>
          </w:rPr>
          <w:t>/</w:t>
        </w:r>
        <w:r>
          <w:rPr>
            <w:rStyle w:val="af1"/>
            <w:lang w:val="en-US"/>
          </w:rPr>
          <w:t>extweb</w:t>
        </w:r>
        <w:r w:rsidRPr="00CC71B3">
          <w:rPr>
            <w:rStyle w:val="af1"/>
            <w:lang w:val="en-US"/>
          </w:rPr>
          <w:t>/</w:t>
        </w:r>
        <w:r>
          <w:rPr>
            <w:rStyle w:val="af1"/>
            <w:lang w:val="en-US"/>
          </w:rPr>
          <w:t>service</w:t>
        </w:r>
        <w:r w:rsidRPr="00CC71B3">
          <w:rPr>
            <w:rStyle w:val="af1"/>
            <w:lang w:val="en-US"/>
          </w:rPr>
          <w:t>.</w:t>
        </w:r>
        <w:r>
          <w:rPr>
            <w:rStyle w:val="af1"/>
            <w:lang w:val="en-US"/>
          </w:rPr>
          <w:t xml:space="preserve"> nsf</w:t>
        </w:r>
        <w:r w:rsidRPr="00CC71B3">
          <w:rPr>
            <w:rStyle w:val="af1"/>
            <w:lang w:val="en-US"/>
          </w:rPr>
          <w:t>/</w:t>
        </w:r>
        <w:r>
          <w:rPr>
            <w:rStyle w:val="af1"/>
            <w:lang w:val="en-US"/>
          </w:rPr>
          <w:t>docid</w:t>
        </w:r>
        <w:r w:rsidRPr="00CC71B3">
          <w:rPr>
            <w:rStyle w:val="af1"/>
            <w:lang w:val="en-US"/>
          </w:rPr>
          <w:t>/2192160</w:t>
        </w:r>
        <w:r>
          <w:rPr>
            <w:rStyle w:val="af1"/>
            <w:lang w:val="en-US"/>
          </w:rPr>
          <w:t>E</w:t>
        </w:r>
        <w:r w:rsidRPr="00CC71B3">
          <w:rPr>
            <w:rStyle w:val="af1"/>
            <w:lang w:val="en-US"/>
          </w:rPr>
          <w:t>607760</w:t>
        </w:r>
        <w:r>
          <w:rPr>
            <w:rStyle w:val="af1"/>
            <w:lang w:val="en-US"/>
          </w:rPr>
          <w:t>B</w:t>
        </w:r>
        <w:r w:rsidRPr="00CC71B3">
          <w:rPr>
            <w:rStyle w:val="af1"/>
            <w:lang w:val="en-US"/>
          </w:rPr>
          <w:t>68</w:t>
        </w:r>
        <w:r w:rsidRPr="00CC71B3">
          <w:rPr>
            <w:rStyle w:val="af1"/>
            <w:lang w:val="en-US"/>
          </w:rPr>
          <w:t>5</w:t>
        </w:r>
        <w:r w:rsidRPr="00CC71B3">
          <w:rPr>
            <w:rStyle w:val="af1"/>
            <w:lang w:val="en-US"/>
          </w:rPr>
          <w:t>256</w:t>
        </w:r>
        <w:r>
          <w:rPr>
            <w:rStyle w:val="af1"/>
            <w:lang w:val="en-US"/>
          </w:rPr>
          <w:t>B</w:t>
        </w:r>
        <w:bookmarkStart w:id="64" w:name="_Hlt152168132"/>
        <w:bookmarkStart w:id="65" w:name="_Hlt152168139"/>
        <w:bookmarkStart w:id="66" w:name="_Hlt152319212"/>
        <w:bookmarkEnd w:id="64"/>
        <w:bookmarkEnd w:id="65"/>
        <w:r w:rsidRPr="00CC71B3">
          <w:rPr>
            <w:rStyle w:val="af1"/>
            <w:lang w:val="en-US"/>
          </w:rPr>
          <w:t>81</w:t>
        </w:r>
        <w:bookmarkEnd w:id="66"/>
        <w:r w:rsidRPr="00CC71B3">
          <w:rPr>
            <w:rStyle w:val="af1"/>
            <w:lang w:val="en-US"/>
          </w:rPr>
          <w:t>004</w:t>
        </w:r>
        <w:r>
          <w:rPr>
            <w:rStyle w:val="af1"/>
            <w:lang w:val="en-US"/>
          </w:rPr>
          <w:t>C</w:t>
        </w:r>
        <w:r w:rsidRPr="00CC71B3">
          <w:rPr>
            <w:rStyle w:val="af1"/>
            <w:lang w:val="en-US"/>
          </w:rPr>
          <w:t>258</w:t>
        </w:r>
        <w:r>
          <w:rPr>
            <w:rStyle w:val="af1"/>
            <w:lang w:val="en-US"/>
          </w:rPr>
          <w:t>F</w:t>
        </w:r>
      </w:hyperlink>
    </w:p>
    <w:p w14:paraId="593E565E"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lastRenderedPageBreak/>
        <w:t xml:space="preserve">GAEPARF – God and Europe? Political and Religious Freedom in the Founding Treaties of Reunified Europe. – European parliament, Brussels. – </w:t>
      </w:r>
      <w:r>
        <w:rPr>
          <w:sz w:val="28"/>
          <w:lang w:val="en-US"/>
        </w:rPr>
        <w:br/>
        <w:t xml:space="preserve">3.04.2003 // </w:t>
      </w:r>
      <w:hyperlink r:id="rId101" w:history="1">
        <w:r>
          <w:rPr>
            <w:rStyle w:val="af1"/>
            <w:lang w:val="en-US"/>
          </w:rPr>
          <w:t>http</w:t>
        </w:r>
        <w:r w:rsidRPr="00CC71B3">
          <w:rPr>
            <w:rStyle w:val="af1"/>
            <w:lang w:val="en-US"/>
          </w:rPr>
          <w:t>://</w:t>
        </w:r>
        <w:r>
          <w:rPr>
            <w:rStyle w:val="af1"/>
            <w:lang w:val="en-US"/>
          </w:rPr>
          <w:t>europa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w:t>
        </w:r>
        <w:r>
          <w:rPr>
            <w:rStyle w:val="af1"/>
            <w:lang w:val="en-US"/>
          </w:rPr>
          <w:t>futurum</w:t>
        </w:r>
        <w:r w:rsidRPr="00CC71B3">
          <w:rPr>
            <w:rStyle w:val="af1"/>
            <w:lang w:val="en-US"/>
          </w:rPr>
          <w:t>/</w:t>
        </w:r>
        <w:r>
          <w:rPr>
            <w:rStyle w:val="af1"/>
            <w:lang w:val="en-US"/>
          </w:rPr>
          <w:t>document</w:t>
        </w:r>
        <w:r w:rsidRPr="00CC71B3">
          <w:rPr>
            <w:rStyle w:val="af1"/>
            <w:lang w:val="en-US"/>
          </w:rPr>
          <w:t>/</w:t>
        </w:r>
        <w:r>
          <w:rPr>
            <w:rStyle w:val="af1"/>
            <w:lang w:val="en-US"/>
          </w:rPr>
          <w:t>other</w:t>
        </w:r>
        <w:r w:rsidRPr="00CC71B3">
          <w:rPr>
            <w:rStyle w:val="af1"/>
            <w:lang w:val="en-US"/>
          </w:rPr>
          <w:t>/</w:t>
        </w:r>
        <w:r>
          <w:rPr>
            <w:rStyle w:val="af1"/>
            <w:lang w:val="en-US"/>
          </w:rPr>
          <w:t>oth</w:t>
        </w:r>
        <w:r w:rsidRPr="00CC71B3">
          <w:rPr>
            <w:rStyle w:val="af1"/>
            <w:lang w:val="en-US"/>
          </w:rPr>
          <w:t>030403_</w:t>
        </w:r>
        <w:r>
          <w:rPr>
            <w:rStyle w:val="af1"/>
            <w:lang w:val="en-US"/>
          </w:rPr>
          <w:t>en</w:t>
        </w:r>
        <w:r w:rsidRPr="00CC71B3">
          <w:rPr>
            <w:rStyle w:val="af1"/>
            <w:lang w:val="en-US"/>
          </w:rPr>
          <w:t>.</w:t>
        </w:r>
        <w:r>
          <w:rPr>
            <w:rStyle w:val="af1"/>
            <w:lang w:val="en-US"/>
          </w:rPr>
          <w:t>pdf</w:t>
        </w:r>
      </w:hyperlink>
    </w:p>
    <w:p w14:paraId="47842E49"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GVBE – The Good Vs. the Bad Europe / by Martin Walker. – Global politics. – 06.05.2004 // </w:t>
      </w:r>
      <w:hyperlink r:id="rId102" w:history="1">
        <w:r w:rsidRPr="00CC71B3">
          <w:rPr>
            <w:rStyle w:val="af1"/>
            <w:lang w:val="en-US"/>
          </w:rPr>
          <w:t>http://www.theglobalist.com/DBWeb/StoryId.aspx?Story</w:t>
        </w:r>
        <w:r>
          <w:rPr>
            <w:rStyle w:val="af1"/>
            <w:lang w:val="en-US"/>
          </w:rPr>
          <w:t xml:space="preserve"> </w:t>
        </w:r>
        <w:r w:rsidRPr="00CC71B3">
          <w:rPr>
            <w:rStyle w:val="af1"/>
            <w:lang w:val="en-US"/>
          </w:rPr>
          <w:t>Id</w:t>
        </w:r>
        <w:r>
          <w:rPr>
            <w:rStyle w:val="af1"/>
            <w:lang w:val="en-US"/>
          </w:rPr>
          <w:t>=</w:t>
        </w:r>
        <w:r w:rsidRPr="00CC71B3">
          <w:rPr>
            <w:rStyle w:val="af1"/>
            <w:lang w:val="en-US"/>
          </w:rPr>
          <w:t>3917</w:t>
        </w:r>
      </w:hyperlink>
    </w:p>
    <w:p w14:paraId="34F09411"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sz w:val="28"/>
          <w:lang w:val="en-US"/>
        </w:rPr>
        <w:t xml:space="preserve">GVOE – Global View: Old Europe. – Chief Economics correspondent. – 8.23.2003 // </w:t>
      </w:r>
      <w:hyperlink r:id="rId103"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upi</w:t>
        </w:r>
        <w:r w:rsidRPr="00CC71B3">
          <w:rPr>
            <w:rStyle w:val="af1"/>
            <w:lang w:val="en-US"/>
          </w:rPr>
          <w:t>.</w:t>
        </w:r>
        <w:r>
          <w:rPr>
            <w:rStyle w:val="af1"/>
            <w:lang w:val="en-US"/>
          </w:rPr>
          <w:t>org</w:t>
        </w:r>
        <w:r w:rsidRPr="00CC71B3">
          <w:rPr>
            <w:rStyle w:val="af1"/>
            <w:lang w:val="en-US"/>
          </w:rPr>
          <w:t>.</w:t>
        </w:r>
        <w:r>
          <w:rPr>
            <w:rStyle w:val="af1"/>
            <w:lang w:val="en-US"/>
          </w:rPr>
          <w:t>com</w:t>
        </w:r>
        <w:r w:rsidRPr="00CC71B3">
          <w:rPr>
            <w:rStyle w:val="af1"/>
            <w:lang w:val="en-US"/>
          </w:rPr>
          <w:t>/</w:t>
        </w:r>
        <w:r>
          <w:rPr>
            <w:rStyle w:val="af1"/>
            <w:lang w:val="en-US"/>
          </w:rPr>
          <w:t>print</w:t>
        </w:r>
        <w:r w:rsidRPr="00CC71B3">
          <w:rPr>
            <w:rStyle w:val="af1"/>
            <w:lang w:val="en-US"/>
          </w:rPr>
          <w:t>.</w:t>
        </w:r>
        <w:r>
          <w:rPr>
            <w:rStyle w:val="af1"/>
            <w:lang w:val="en-US"/>
          </w:rPr>
          <w:t>cfm</w:t>
        </w:r>
        <w:r w:rsidRPr="00CC71B3">
          <w:rPr>
            <w:rStyle w:val="af1"/>
            <w:lang w:val="en-US"/>
          </w:rPr>
          <w:t>?</w:t>
        </w:r>
        <w:r>
          <w:rPr>
            <w:rStyle w:val="af1"/>
            <w:lang w:val="en-US"/>
          </w:rPr>
          <w:t>StoryID</w:t>
        </w:r>
        <w:r w:rsidRPr="00CC71B3">
          <w:rPr>
            <w:rStyle w:val="af1"/>
            <w:lang w:val="en-US"/>
          </w:rPr>
          <w:t>=20030828-055652-3882</w:t>
        </w:r>
        <w:r>
          <w:rPr>
            <w:rStyle w:val="af1"/>
            <w:lang w:val="en-US"/>
          </w:rPr>
          <w:t>r</w:t>
        </w:r>
      </w:hyperlink>
    </w:p>
    <w:p w14:paraId="0C6D1916"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Pr>
          <w:kern w:val="36"/>
          <w:sz w:val="28"/>
          <w:lang w:val="en-US"/>
        </w:rPr>
        <w:t xml:space="preserve">HRTTF – Hard Road to True Freedom. – The Observer. – </w:t>
      </w:r>
      <w:r>
        <w:rPr>
          <w:kern w:val="36"/>
          <w:sz w:val="28"/>
          <w:lang w:val="en-US"/>
        </w:rPr>
        <w:br/>
        <w:t xml:space="preserve">08.10.2000 // </w:t>
      </w:r>
      <w:hyperlink r:id="rId104" w:history="1">
        <w:r>
          <w:rPr>
            <w:rStyle w:val="af1"/>
            <w:lang w:val="en-US"/>
          </w:rPr>
          <w:t>ht</w:t>
        </w:r>
        <w:r>
          <w:rPr>
            <w:rStyle w:val="af1"/>
            <w:lang w:val="en-US"/>
          </w:rPr>
          <w:t>t</w:t>
        </w:r>
        <w:r>
          <w:rPr>
            <w:rStyle w:val="af1"/>
            <w:lang w:val="en-US"/>
          </w:rPr>
          <w:t>p://observer.guardian.co.uk/comment/story/0,6903,379069,00.html</w:t>
        </w:r>
      </w:hyperlink>
    </w:p>
    <w:p w14:paraId="50680A5A"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sz w:val="28"/>
          <w:lang w:val="en-US"/>
        </w:rPr>
        <w:t>IDS</w:t>
      </w:r>
      <w:r>
        <w:rPr>
          <w:sz w:val="28"/>
          <w:lang w:val="en-US"/>
        </w:rPr>
        <w:t xml:space="preserve">UHNVFNE – </w:t>
      </w:r>
      <w:r w:rsidRPr="00CC71B3">
        <w:rPr>
          <w:sz w:val="28"/>
          <w:lang w:val="en-US"/>
        </w:rPr>
        <w:t xml:space="preserve">IDS </w:t>
      </w:r>
      <w:r>
        <w:rPr>
          <w:sz w:val="28"/>
          <w:lang w:val="en-US"/>
        </w:rPr>
        <w:t>U</w:t>
      </w:r>
      <w:r w:rsidRPr="00CC71B3">
        <w:rPr>
          <w:sz w:val="28"/>
          <w:lang w:val="en-US"/>
        </w:rPr>
        <w:t xml:space="preserve">nveils His </w:t>
      </w:r>
      <w:r>
        <w:rPr>
          <w:sz w:val="28"/>
          <w:lang w:val="en-US"/>
        </w:rPr>
        <w:t>N</w:t>
      </w:r>
      <w:r w:rsidRPr="00CC71B3">
        <w:rPr>
          <w:sz w:val="28"/>
          <w:lang w:val="en-US"/>
        </w:rPr>
        <w:t>ew Vision for a "New Europe"</w:t>
      </w:r>
      <w:r>
        <w:rPr>
          <w:sz w:val="28"/>
          <w:lang w:val="en-US"/>
        </w:rPr>
        <w:t xml:space="preserve">. – </w:t>
      </w:r>
      <w:r>
        <w:rPr>
          <w:rFonts w:eastAsia="Batang"/>
          <w:sz w:val="28"/>
          <w:lang w:val="en-US" w:eastAsia="ko-KR"/>
        </w:rPr>
        <w:t xml:space="preserve">10.07.2003 </w:t>
      </w:r>
      <w:r w:rsidRPr="00CC71B3">
        <w:rPr>
          <w:rStyle w:val="af1"/>
          <w:lang w:val="en-US"/>
        </w:rPr>
        <w:t xml:space="preserve">// </w:t>
      </w:r>
      <w:hyperlink r:id="rId105" w:history="1">
        <w:r w:rsidRPr="00CC71B3">
          <w:rPr>
            <w:rStyle w:val="af1"/>
            <w:lang w:val="en-US"/>
          </w:rPr>
          <w:t>http://www.tory.org.uk/news/article.cfm?obj_id=66601</w:t>
        </w:r>
      </w:hyperlink>
    </w:p>
    <w:p w14:paraId="426202BA"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IEIITAPOI – If Europe is an Idea, They are Part of It. – The Guardian. – 6.12.2002 // </w:t>
      </w:r>
      <w:hyperlink r:id="rId106" w:history="1">
        <w:r w:rsidRPr="00CC71B3">
          <w:rPr>
            <w:rStyle w:val="af1"/>
            <w:lang w:val="en-US"/>
          </w:rPr>
          <w:t>http://www.guardian.co.uk/turkey/story/0,12700,854769,00.ht</w:t>
        </w:r>
        <w:r w:rsidRPr="00CC71B3">
          <w:rPr>
            <w:rStyle w:val="af1"/>
            <w:lang w:val="en-US"/>
          </w:rPr>
          <w:t>m</w:t>
        </w:r>
        <w:r w:rsidRPr="00CC71B3">
          <w:rPr>
            <w:rStyle w:val="af1"/>
            <w:lang w:val="en-US"/>
          </w:rPr>
          <w:t>l</w:t>
        </w:r>
      </w:hyperlink>
    </w:p>
    <w:p w14:paraId="450F5FDA"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IOFE – The Idea of a Federal Europe / by Oscar Jacobsson. – 2004 // </w:t>
      </w:r>
      <w:hyperlink r:id="rId107" w:history="1">
        <w:r w:rsidRPr="00CC71B3">
          <w:rPr>
            <w:rStyle w:val="af1"/>
            <w:lang w:val="en-US"/>
          </w:rPr>
          <w:t>http:// society.</w:t>
        </w:r>
        <w:bookmarkStart w:id="67" w:name="_Hlt129859829"/>
        <w:r w:rsidRPr="00CC71B3">
          <w:rPr>
            <w:rStyle w:val="af1"/>
            <w:lang w:val="en-US"/>
          </w:rPr>
          <w:t>g</w:t>
        </w:r>
        <w:bookmarkEnd w:id="67"/>
        <w:r w:rsidRPr="00CC71B3">
          <w:rPr>
            <w:rStyle w:val="af1"/>
            <w:lang w:val="en-US"/>
          </w:rPr>
          <w:t>uardian.</w:t>
        </w:r>
        <w:r w:rsidRPr="00CC71B3">
          <w:rPr>
            <w:rStyle w:val="af1"/>
            <w:lang w:val="en-US"/>
          </w:rPr>
          <w:t>c</w:t>
        </w:r>
        <w:r w:rsidRPr="00CC71B3">
          <w:rPr>
            <w:rStyle w:val="af1"/>
            <w:lang w:val="en-US"/>
          </w:rPr>
          <w:t>o.uk/regeneration/page/0,7962,774005,00.html</w:t>
        </w:r>
      </w:hyperlink>
    </w:p>
    <w:p w14:paraId="79DD1691"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ISORE – In Search of the Real Europe / by Nick Fraser. – The Guardian. – Special report: the European integration. – 27.11.2000 // </w:t>
      </w:r>
      <w:hyperlink r:id="rId108" w:history="1">
        <w:r w:rsidRPr="00CC71B3">
          <w:rPr>
            <w:rStyle w:val="af1"/>
            <w:lang w:val="en-US"/>
          </w:rPr>
          <w:t>http://www.guardian. co.uk/92/story/0,3604,403377,00.html</w:t>
        </w:r>
      </w:hyperlink>
    </w:p>
    <w:p w14:paraId="31B7B9DA"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bookmarkStart w:id="68" w:name="_Hlt137919289"/>
      <w:r w:rsidRPr="00CC71B3">
        <w:rPr>
          <w:rStyle w:val="af1"/>
          <w:lang w:val="en-US"/>
        </w:rPr>
        <w:t xml:space="preserve">LTIEN – Let Turkey into Europe Now. – 24.11.2002 // </w:t>
      </w:r>
      <w:hyperlink r:id="rId109" w:history="1">
        <w:r w:rsidRPr="00CC71B3">
          <w:rPr>
            <w:rStyle w:val="af1"/>
            <w:lang w:val="en-US"/>
          </w:rPr>
          <w:t>http://groups. google.com/groups?hl – ru&amp;ir – &amp;ie – UTF8&amp;group – soc.Culture.europe</w:t>
        </w:r>
      </w:hyperlink>
    </w:p>
    <w:p w14:paraId="7061BFBA"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MLTK – </w:t>
      </w:r>
      <w:r w:rsidRPr="00CC71B3">
        <w:rPr>
          <w:rStyle w:val="af1"/>
          <w:spacing w:val="-2"/>
          <w:lang w:val="en-US"/>
        </w:rPr>
        <w:t>More a Loop Than a Knot, ‘U.S. of Europe’ Idea Shifts to Looser Union /</w:t>
      </w:r>
      <w:r w:rsidRPr="00CC71B3">
        <w:rPr>
          <w:rStyle w:val="af1"/>
          <w:lang w:val="en-US"/>
        </w:rPr>
        <w:t xml:space="preserve"> by Roger Cohen. – Copenhagen. – 29.09.2000 // </w:t>
      </w:r>
      <w:hyperlink r:id="rId110" w:history="1">
        <w:r w:rsidRPr="00CC71B3">
          <w:rPr>
            <w:rStyle w:val="af1"/>
            <w:lang w:val="en-US"/>
          </w:rPr>
          <w:t>http://groups.google.com/ groups?hl=ru&amp;ir=&amp;ie=UTF8&amp;group=soc.culture</w:t>
        </w:r>
      </w:hyperlink>
      <w:r w:rsidRPr="00CC71B3">
        <w:rPr>
          <w:rStyle w:val="af1"/>
          <w:lang w:val="en-US"/>
        </w:rPr>
        <w:t>.bultics</w:t>
      </w:r>
    </w:p>
    <w:p w14:paraId="7105331C"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MVIEU – Richard Nicola. Muslim Voice in the European Union. </w:t>
      </w:r>
      <w:r w:rsidRPr="00CC71B3">
        <w:rPr>
          <w:rStyle w:val="af1"/>
          <w:lang w:val="en-US"/>
        </w:rPr>
        <w:br/>
        <w:t xml:space="preserve">What is Europe? – 2004 // </w:t>
      </w:r>
      <w:hyperlink r:id="rId111" w:history="1">
        <w:r w:rsidRPr="00CC71B3">
          <w:rPr>
            <w:rStyle w:val="af1"/>
            <w:lang w:val="en-US"/>
          </w:rPr>
          <w:t>http://cgem.unn.ac.uk/eumuslim/volume6/ Nicola%20Richar</w:t>
        </w:r>
        <w:r w:rsidRPr="00CC71B3">
          <w:rPr>
            <w:rStyle w:val="af1"/>
            <w:lang w:val="en-US"/>
          </w:rPr>
          <w:t>d</w:t>
        </w:r>
        <w:r w:rsidRPr="00CC71B3">
          <w:rPr>
            <w:rStyle w:val="af1"/>
            <w:lang w:val="en-US"/>
          </w:rPr>
          <w:t>s. htm</w:t>
        </w:r>
      </w:hyperlink>
    </w:p>
    <w:p w14:paraId="6F86B2C7"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NE – The New Europe / by T. R. Reid. – National Geographic. – </w:t>
      </w:r>
      <w:r w:rsidRPr="00CC71B3">
        <w:rPr>
          <w:rStyle w:val="af1"/>
          <w:lang w:val="en-US"/>
        </w:rPr>
        <w:br/>
        <w:t xml:space="preserve">01.01.2002 // </w:t>
      </w:r>
      <w:hyperlink r:id="rId112" w:history="1">
        <w:r w:rsidRPr="00CC71B3">
          <w:rPr>
            <w:rStyle w:val="af1"/>
            <w:lang w:val="en-US"/>
          </w:rPr>
          <w:t>http://magma.nationalgeographic.com/ngm/data/2002/01/01/sights_n _sound/m</w:t>
        </w:r>
        <w:bookmarkStart w:id="69" w:name="_Hlt152165079"/>
        <w:bookmarkEnd w:id="69"/>
        <w:r w:rsidRPr="00CC71B3">
          <w:rPr>
            <w:rStyle w:val="af1"/>
            <w:lang w:val="en-US"/>
          </w:rPr>
          <w:t>edia.1.1.</w:t>
        </w:r>
        <w:r w:rsidRPr="00CC71B3">
          <w:rPr>
            <w:rStyle w:val="af1"/>
            <w:lang w:val="en-US"/>
          </w:rPr>
          <w:t>h</w:t>
        </w:r>
        <w:r w:rsidRPr="00CC71B3">
          <w:rPr>
            <w:rStyle w:val="af1"/>
            <w:lang w:val="en-US"/>
          </w:rPr>
          <w:t>tml</w:t>
        </w:r>
      </w:hyperlink>
    </w:p>
    <w:p w14:paraId="1D857501"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bookmarkStart w:id="70" w:name="_Hlt152165172"/>
      <w:r w:rsidRPr="00CC71B3">
        <w:rPr>
          <w:rStyle w:val="af1"/>
          <w:lang w:val="en-US"/>
        </w:rPr>
        <w:t xml:space="preserve">NEBEUOI – 'New Europe' backs EU on Iraq. – BBC News Online, Washington. – 19.02.2003 // </w:t>
      </w:r>
      <w:hyperlink r:id="rId113" w:history="1">
        <w:r w:rsidRPr="00CC71B3">
          <w:rPr>
            <w:rStyle w:val="af1"/>
            <w:lang w:val="en-US"/>
          </w:rPr>
          <w:t>http://news.b</w:t>
        </w:r>
        <w:bookmarkStart w:id="71" w:name="_Hlt153798322"/>
        <w:r w:rsidRPr="00CC71B3">
          <w:rPr>
            <w:rStyle w:val="af1"/>
            <w:lang w:val="en-US"/>
          </w:rPr>
          <w:t>b</w:t>
        </w:r>
        <w:bookmarkEnd w:id="71"/>
        <w:r w:rsidRPr="00CC71B3">
          <w:rPr>
            <w:rStyle w:val="af1"/>
            <w:lang w:val="en-US"/>
          </w:rPr>
          <w:t>c.co.uk/2/hi/eur</w:t>
        </w:r>
        <w:r w:rsidRPr="00CC71B3">
          <w:rPr>
            <w:rStyle w:val="af1"/>
            <w:lang w:val="en-US"/>
          </w:rPr>
          <w:t>o</w:t>
        </w:r>
        <w:r w:rsidRPr="00CC71B3">
          <w:rPr>
            <w:rStyle w:val="af1"/>
            <w:lang w:val="en-US"/>
          </w:rPr>
          <w:t>pe/2775579.stm</w:t>
        </w:r>
      </w:hyperlink>
    </w:p>
    <w:p w14:paraId="23E672D1"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NEOD – Lucas Caroline, Woodin Mike. A new ere of Democracy. – </w:t>
      </w:r>
      <w:r w:rsidRPr="00CC71B3">
        <w:rPr>
          <w:rStyle w:val="af1"/>
          <w:lang w:val="en-US"/>
        </w:rPr>
        <w:br/>
        <w:t xml:space="preserve">2003 // </w:t>
      </w:r>
      <w:hyperlink r:id="rId114" w:history="1">
        <w:r w:rsidRPr="00CC71B3">
          <w:rPr>
            <w:rStyle w:val="af1"/>
            <w:lang w:val="en-US"/>
          </w:rPr>
          <w:t>http://www.new-europe.info/publications/future.htmt</w:t>
        </w:r>
      </w:hyperlink>
    </w:p>
    <w:p w14:paraId="5ACF9264"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t xml:space="preserve">NEVO – New Europe vs. Old / by Michael Barone. – </w:t>
      </w:r>
      <w:r w:rsidRPr="00CC71B3">
        <w:rPr>
          <w:rStyle w:val="af1"/>
          <w:lang w:val="en-US"/>
        </w:rPr>
        <w:br/>
        <w:t xml:space="preserve">05.10.2004 // </w:t>
      </w:r>
      <w:hyperlink r:id="rId115" w:history="1">
        <w:r w:rsidRPr="00CC71B3">
          <w:rPr>
            <w:rStyle w:val="af1"/>
            <w:lang w:val="en-US"/>
          </w:rPr>
          <w:t>http://www.usnews.com/usnews/issue/040510/opinion/10barone.htm</w:t>
        </w:r>
      </w:hyperlink>
    </w:p>
    <w:p w14:paraId="682FF7B1" w14:textId="77777777" w:rsidR="00CC71B3" w:rsidRPr="00CC71B3" w:rsidRDefault="00CC71B3" w:rsidP="008822DE">
      <w:pPr>
        <w:pStyle w:val="2ffff8"/>
        <w:numPr>
          <w:ilvl w:val="0"/>
          <w:numId w:val="58"/>
        </w:numPr>
        <w:tabs>
          <w:tab w:val="left" w:pos="0"/>
          <w:tab w:val="left" w:pos="567"/>
        </w:tabs>
        <w:suppressAutoHyphens w:val="0"/>
        <w:spacing w:after="0" w:line="360" w:lineRule="auto"/>
        <w:ind w:right="-5"/>
        <w:jc w:val="both"/>
        <w:rPr>
          <w:rStyle w:val="af1"/>
          <w:lang w:val="en-US"/>
        </w:rPr>
      </w:pPr>
      <w:r w:rsidRPr="00CC71B3">
        <w:rPr>
          <w:rStyle w:val="af1"/>
          <w:lang w:val="en-US"/>
        </w:rPr>
        <w:lastRenderedPageBreak/>
        <w:t xml:space="preserve">NFFIB – No Future for an Isolationist Britain / by Denis MacShane. – The Observer. – Special report: European Integration. – 10.10.2000 // </w:t>
      </w:r>
      <w:hyperlink r:id="rId116" w:history="1">
        <w:r w:rsidRPr="00CC71B3">
          <w:rPr>
            <w:rStyle w:val="af1"/>
            <w:lang w:val="en-US"/>
          </w:rPr>
          <w:t>http://observer. guardian.co.uk/comment/story/0,6</w:t>
        </w:r>
        <w:r w:rsidRPr="00CC71B3">
          <w:rPr>
            <w:rStyle w:val="af1"/>
            <w:lang w:val="en-US"/>
          </w:rPr>
          <w:t>9</w:t>
        </w:r>
        <w:r w:rsidRPr="00CC71B3">
          <w:rPr>
            <w:rStyle w:val="af1"/>
            <w:lang w:val="en-US"/>
          </w:rPr>
          <w:t>03,40920</w:t>
        </w:r>
        <w:bookmarkStart w:id="72" w:name="_Hlt124080273"/>
        <w:r w:rsidRPr="00CC71B3">
          <w:rPr>
            <w:rStyle w:val="af1"/>
            <w:lang w:val="en-US"/>
          </w:rPr>
          <w:t>6</w:t>
        </w:r>
        <w:bookmarkEnd w:id="72"/>
        <w:r w:rsidRPr="00CC71B3">
          <w:rPr>
            <w:rStyle w:val="af1"/>
            <w:lang w:val="en-US"/>
          </w:rPr>
          <w:t>,</w:t>
        </w:r>
        <w:bookmarkStart w:id="73" w:name="_Hlt124080296"/>
        <w:r w:rsidRPr="00CC71B3">
          <w:rPr>
            <w:rStyle w:val="af1"/>
            <w:lang w:val="en-US"/>
          </w:rPr>
          <w:t>0</w:t>
        </w:r>
        <w:bookmarkEnd w:id="73"/>
        <w:r w:rsidRPr="00CC71B3">
          <w:rPr>
            <w:rStyle w:val="af1"/>
            <w:lang w:val="en-US"/>
          </w:rPr>
          <w:t>0.html</w:t>
        </w:r>
      </w:hyperlink>
    </w:p>
    <w:p w14:paraId="133E3AB0" w14:textId="77777777" w:rsidR="00CC71B3" w:rsidRDefault="00CC71B3" w:rsidP="008822DE">
      <w:pPr>
        <w:pStyle w:val="2ffff8"/>
        <w:numPr>
          <w:ilvl w:val="0"/>
          <w:numId w:val="58"/>
        </w:numPr>
        <w:tabs>
          <w:tab w:val="left" w:pos="0"/>
          <w:tab w:val="left" w:pos="567"/>
        </w:tabs>
        <w:suppressAutoHyphens w:val="0"/>
        <w:spacing w:after="0" w:line="360" w:lineRule="auto"/>
        <w:ind w:right="-5"/>
        <w:jc w:val="both"/>
        <w:rPr>
          <w:sz w:val="28"/>
          <w:lang w:val="en-US"/>
        </w:rPr>
      </w:pPr>
      <w:r w:rsidRPr="00CC71B3">
        <w:rPr>
          <w:rStyle w:val="af1"/>
          <w:lang w:val="en-US"/>
        </w:rPr>
        <w:t xml:space="preserve">NNE – The New, New Europe / by Stryker McGuire. – Newsweek International. – 29.11.2003 // </w:t>
      </w:r>
      <w:hyperlink r:id="rId117" w:history="1">
        <w:r w:rsidRPr="00CC71B3">
          <w:rPr>
            <w:rStyle w:val="af1"/>
            <w:lang w:val="en-US"/>
          </w:rPr>
          <w:t>http://msnbc.msn.com/id/3606113</w:t>
        </w:r>
      </w:hyperlink>
      <w:bookmarkEnd w:id="70"/>
    </w:p>
    <w:bookmarkEnd w:id="68"/>
    <w:p w14:paraId="555E2F4E"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NWFFE – New Wall for ‘Fortress Europe’ / by Emma Daly. – </w:t>
      </w:r>
      <w:r>
        <w:rPr>
          <w:sz w:val="28"/>
          <w:lang w:val="en-US"/>
        </w:rPr>
        <w:br/>
        <w:t xml:space="preserve">27.08.2000 // </w:t>
      </w:r>
      <w:hyperlink r:id="rId118" w:history="1">
        <w:r>
          <w:rPr>
            <w:rStyle w:val="af1"/>
            <w:lang w:val="en-US"/>
          </w:rPr>
          <w:t>http</w:t>
        </w:r>
        <w:r w:rsidRPr="00CC71B3">
          <w:rPr>
            <w:rStyle w:val="af1"/>
            <w:lang w:val="en-US"/>
          </w:rPr>
          <w:t>://</w:t>
        </w:r>
        <w:r>
          <w:rPr>
            <w:rStyle w:val="af1"/>
            <w:lang w:val="en-US"/>
          </w:rPr>
          <w:t>search</w:t>
        </w:r>
        <w:r w:rsidRPr="00CC71B3">
          <w:rPr>
            <w:rStyle w:val="af1"/>
            <w:lang w:val="en-US"/>
          </w:rPr>
          <w:t>.</w:t>
        </w:r>
        <w:r>
          <w:rPr>
            <w:rStyle w:val="af1"/>
            <w:lang w:val="en-US"/>
          </w:rPr>
          <w:t>csmonitor</w:t>
        </w:r>
        <w:r w:rsidRPr="00CC71B3">
          <w:rPr>
            <w:rStyle w:val="af1"/>
            <w:lang w:val="en-US"/>
          </w:rPr>
          <w:t>.</w:t>
        </w:r>
        <w:r>
          <w:rPr>
            <w:rStyle w:val="af1"/>
            <w:lang w:val="en-US"/>
          </w:rPr>
          <w:t>com</w:t>
        </w:r>
        <w:r w:rsidRPr="00CC71B3">
          <w:rPr>
            <w:rStyle w:val="af1"/>
            <w:lang w:val="en-US"/>
          </w:rPr>
          <w:t>/</w:t>
        </w:r>
        <w:r>
          <w:rPr>
            <w:rStyle w:val="af1"/>
            <w:lang w:val="en-US"/>
          </w:rPr>
          <w:t>durable</w:t>
        </w:r>
        <w:r w:rsidRPr="00CC71B3">
          <w:rPr>
            <w:rStyle w:val="af1"/>
            <w:lang w:val="en-US"/>
          </w:rPr>
          <w:t>/1998/08/27/</w:t>
        </w:r>
        <w:r>
          <w:rPr>
            <w:rStyle w:val="af1"/>
            <w:lang w:val="en-US"/>
          </w:rPr>
          <w:t>pls</w:t>
        </w:r>
        <w:r w:rsidRPr="00CC71B3">
          <w:rPr>
            <w:rStyle w:val="af1"/>
            <w:lang w:val="en-US"/>
          </w:rPr>
          <w:t>4.</w:t>
        </w:r>
        <w:r>
          <w:rPr>
            <w:rStyle w:val="af1"/>
            <w:lang w:val="en-US"/>
          </w:rPr>
          <w:t>htm</w:t>
        </w:r>
      </w:hyperlink>
    </w:p>
    <w:p w14:paraId="1949941C"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OANE – Old and New Europe? – Open document. – 2003 // </w:t>
      </w:r>
      <w:hyperlink r:id="rId119"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 xml:space="preserve"> pwcglobal</w:t>
        </w:r>
        <w:r w:rsidRPr="00CC71B3">
          <w:rPr>
            <w:rStyle w:val="af1"/>
            <w:lang w:val="en-US"/>
          </w:rPr>
          <w:t>.</w:t>
        </w:r>
        <w:r>
          <w:rPr>
            <w:rStyle w:val="af1"/>
            <w:lang w:val="en-US"/>
          </w:rPr>
          <w:t>com</w:t>
        </w:r>
        <w:r w:rsidRPr="00CC71B3">
          <w:rPr>
            <w:rStyle w:val="af1"/>
            <w:lang w:val="en-US"/>
          </w:rPr>
          <w:t>/</w:t>
        </w:r>
        <w:r>
          <w:rPr>
            <w:rStyle w:val="af1"/>
            <w:lang w:val="en-US"/>
          </w:rPr>
          <w:t>extweb</w:t>
        </w:r>
        <w:r w:rsidRPr="00CC71B3">
          <w:rPr>
            <w:rStyle w:val="af1"/>
            <w:lang w:val="en-US"/>
          </w:rPr>
          <w:t>/</w:t>
        </w:r>
        <w:r>
          <w:rPr>
            <w:rStyle w:val="af1"/>
            <w:lang w:val="en-US"/>
          </w:rPr>
          <w:t>ncpressrelease</w:t>
        </w:r>
        <w:r w:rsidRPr="00CC71B3">
          <w:rPr>
            <w:rStyle w:val="af1"/>
            <w:lang w:val="en-US"/>
          </w:rPr>
          <w:t>.</w:t>
        </w:r>
        <w:r>
          <w:rPr>
            <w:rStyle w:val="af1"/>
            <w:lang w:val="en-US"/>
          </w:rPr>
          <w:t>nsf</w:t>
        </w:r>
        <w:r w:rsidRPr="00CC71B3">
          <w:rPr>
            <w:rStyle w:val="af1"/>
            <w:lang w:val="en-US"/>
          </w:rPr>
          <w:t>/</w:t>
        </w:r>
        <w:r>
          <w:rPr>
            <w:rStyle w:val="af1"/>
            <w:lang w:val="en-US"/>
          </w:rPr>
          <w:t>docid</w:t>
        </w:r>
        <w:r w:rsidRPr="00CC71B3">
          <w:rPr>
            <w:rStyle w:val="af1"/>
            <w:lang w:val="en-US"/>
          </w:rPr>
          <w:t>/5456</w:t>
        </w:r>
        <w:r>
          <w:rPr>
            <w:rStyle w:val="af1"/>
            <w:lang w:val="en-US"/>
          </w:rPr>
          <w:t>F</w:t>
        </w:r>
        <w:r w:rsidRPr="00CC71B3">
          <w:rPr>
            <w:rStyle w:val="af1"/>
            <w:lang w:val="en-US"/>
          </w:rPr>
          <w:t>44</w:t>
        </w:r>
        <w:r>
          <w:rPr>
            <w:rStyle w:val="af1"/>
            <w:lang w:val="en-US"/>
          </w:rPr>
          <w:t>D</w:t>
        </w:r>
        <w:r w:rsidRPr="00CC71B3">
          <w:rPr>
            <w:rStyle w:val="af1"/>
            <w:lang w:val="en-US"/>
          </w:rPr>
          <w:t>06</w:t>
        </w:r>
        <w:r>
          <w:rPr>
            <w:rStyle w:val="af1"/>
            <w:lang w:val="en-US"/>
          </w:rPr>
          <w:t>B</w:t>
        </w:r>
        <w:r w:rsidRPr="00CC71B3">
          <w:rPr>
            <w:rStyle w:val="af1"/>
            <w:lang w:val="en-US"/>
          </w:rPr>
          <w:t>504</w:t>
        </w:r>
        <w:bookmarkStart w:id="74" w:name="_Hlt152319247"/>
        <w:r>
          <w:rPr>
            <w:rStyle w:val="af1"/>
            <w:lang w:val="en-US"/>
          </w:rPr>
          <w:t>CC</w:t>
        </w:r>
        <w:r w:rsidRPr="00CC71B3">
          <w:rPr>
            <w:rStyle w:val="af1"/>
            <w:lang w:val="en-US"/>
          </w:rPr>
          <w:t>8</w:t>
        </w:r>
        <w:bookmarkEnd w:id="74"/>
        <w:r w:rsidRPr="00CC71B3">
          <w:rPr>
            <w:rStyle w:val="af1"/>
            <w:lang w:val="en-US"/>
          </w:rPr>
          <w:t>5356</w:t>
        </w:r>
        <w:r>
          <w:rPr>
            <w:rStyle w:val="af1"/>
            <w:lang w:val="en-US"/>
          </w:rPr>
          <w:t>D</w:t>
        </w:r>
        <w:bookmarkStart w:id="75" w:name="_Hlt129861580"/>
        <w:r w:rsidRPr="00CC71B3">
          <w:rPr>
            <w:rStyle w:val="af1"/>
            <w:lang w:val="en-US"/>
          </w:rPr>
          <w:t>1</w:t>
        </w:r>
        <w:bookmarkEnd w:id="75"/>
        <w:r>
          <w:rPr>
            <w:rStyle w:val="af1"/>
            <w:lang w:val="en-US"/>
          </w:rPr>
          <w:t>F</w:t>
        </w:r>
        <w:r w:rsidRPr="00CC71B3">
          <w:rPr>
            <w:rStyle w:val="af1"/>
            <w:lang w:val="en-US"/>
          </w:rPr>
          <w:t>004</w:t>
        </w:r>
        <w:r>
          <w:rPr>
            <w:rStyle w:val="af1"/>
            <w:lang w:val="en-US"/>
          </w:rPr>
          <w:t>CBD</w:t>
        </w:r>
        <w:r w:rsidRPr="00CC71B3">
          <w:rPr>
            <w:rStyle w:val="af1"/>
            <w:lang w:val="en-US"/>
          </w:rPr>
          <w:t>1</w:t>
        </w:r>
        <w:r>
          <w:rPr>
            <w:rStyle w:val="af1"/>
            <w:lang w:val="en-US"/>
          </w:rPr>
          <w:t>A</w:t>
        </w:r>
      </w:hyperlink>
    </w:p>
    <w:p w14:paraId="36C3C8AB"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r>
        <w:rPr>
          <w:rFonts w:eastAsia="Batang"/>
          <w:sz w:val="28"/>
          <w:lang w:val="en-US" w:eastAsia="ko-KR"/>
        </w:rPr>
        <w:t xml:space="preserve">OAOER – Outrage at 'Old Europe' Remarks. – </w:t>
      </w:r>
      <w:r>
        <w:rPr>
          <w:rStyle w:val="bylinedescription1"/>
          <w:rFonts w:ascii="Times New Roman" w:hAnsi="Times New Roman"/>
          <w:sz w:val="28"/>
          <w:lang w:val="en-US"/>
        </w:rPr>
        <w:t>BBC News Online, Washington. –</w:t>
      </w:r>
      <w:r>
        <w:rPr>
          <w:rFonts w:eastAsia="Batang"/>
          <w:sz w:val="28"/>
          <w:lang w:val="en-US" w:eastAsia="ko-KR"/>
        </w:rPr>
        <w:t xml:space="preserve"> 23.01.2003 // </w:t>
      </w:r>
      <w:hyperlink r:id="rId120" w:history="1">
        <w:r>
          <w:rPr>
            <w:rStyle w:val="af1"/>
            <w:lang w:val="en-US"/>
          </w:rPr>
          <w:t>htt</w:t>
        </w:r>
        <w:r>
          <w:rPr>
            <w:rStyle w:val="af1"/>
            <w:lang w:val="en-US"/>
          </w:rPr>
          <w:t>p</w:t>
        </w:r>
        <w:r>
          <w:rPr>
            <w:rStyle w:val="af1"/>
            <w:lang w:val="en-US"/>
          </w:rPr>
          <w:t>://news.bbc.co.uk/2/hi/europe/2687403.stm</w:t>
        </w:r>
      </w:hyperlink>
    </w:p>
    <w:p w14:paraId="0FF62170" w14:textId="77777777" w:rsidR="00CC71B3" w:rsidRDefault="00CC71B3" w:rsidP="008822DE">
      <w:pPr>
        <w:pStyle w:val="2ffff8"/>
        <w:numPr>
          <w:ilvl w:val="0"/>
          <w:numId w:val="58"/>
        </w:numPr>
        <w:tabs>
          <w:tab w:val="left" w:pos="0"/>
          <w:tab w:val="left" w:pos="567"/>
          <w:tab w:val="left" w:pos="1080"/>
        </w:tabs>
        <w:suppressAutoHyphens w:val="0"/>
        <w:spacing w:after="0" w:line="360" w:lineRule="auto"/>
        <w:jc w:val="both"/>
        <w:rPr>
          <w:sz w:val="28"/>
          <w:lang w:val="en-US"/>
        </w:rPr>
      </w:pPr>
      <w:r>
        <w:rPr>
          <w:sz w:val="28"/>
          <w:lang w:val="en-US"/>
        </w:rPr>
        <w:t xml:space="preserve">OCC – Onward, Christian Citizen. – Council of Europe. – </w:t>
      </w:r>
      <w:r>
        <w:rPr>
          <w:sz w:val="28"/>
          <w:lang w:val="en-US"/>
        </w:rPr>
        <w:br/>
        <w:t>12.02.2003</w:t>
      </w:r>
      <w:bookmarkStart w:id="76" w:name="_Hlt156994164"/>
      <w:r>
        <w:rPr>
          <w:sz w:val="28"/>
          <w:lang w:val="en-US"/>
        </w:rPr>
        <w:t xml:space="preserve"> // </w:t>
      </w:r>
      <w:hyperlink r:id="rId121" w:history="1">
        <w:r w:rsidRPr="00CC71B3">
          <w:rPr>
            <w:rStyle w:val="af1"/>
            <w:lang w:val="en-US"/>
          </w:rPr>
          <w:t>http://press.coe.int/dossiers/ 106/E/</w:t>
        </w:r>
        <w:r w:rsidRPr="00CC71B3">
          <w:rPr>
            <w:rStyle w:val="af1"/>
            <w:lang w:val="en-US"/>
          </w:rPr>
          <w:t>e</w:t>
        </w:r>
        <w:r w:rsidRPr="00CC71B3">
          <w:rPr>
            <w:rStyle w:val="af1"/>
            <w:lang w:val="en-US"/>
          </w:rPr>
          <w:t>-sommaire.htm</w:t>
        </w:r>
      </w:hyperlink>
      <w:bookmarkEnd w:id="76"/>
    </w:p>
    <w:p w14:paraId="706D8CF1"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OE – ‘Old Europe’ / by William G. Shipman. – The Washington Times. – 24.05.2003 // </w:t>
      </w:r>
      <w:hyperlink r:id="rId122"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cato</w:t>
        </w:r>
        <w:r w:rsidRPr="00CC71B3">
          <w:rPr>
            <w:rStyle w:val="af1"/>
            <w:lang w:val="en-US"/>
          </w:rPr>
          <w:t>.</w:t>
        </w:r>
        <w:r>
          <w:rPr>
            <w:rStyle w:val="af1"/>
            <w:lang w:val="en-US"/>
          </w:rPr>
          <w:t>org</w:t>
        </w:r>
        <w:r w:rsidRPr="00CC71B3">
          <w:rPr>
            <w:rStyle w:val="af1"/>
            <w:lang w:val="en-US"/>
          </w:rPr>
          <w:t>/</w:t>
        </w:r>
        <w:r>
          <w:rPr>
            <w:rStyle w:val="af1"/>
            <w:lang w:val="en-US"/>
          </w:rPr>
          <w:t>cgi</w:t>
        </w:r>
        <w:r w:rsidRPr="00CC71B3">
          <w:rPr>
            <w:rStyle w:val="af1"/>
            <w:lang w:val="en-US"/>
          </w:rPr>
          <w:t>-</w:t>
        </w:r>
        <w:r>
          <w:rPr>
            <w:rStyle w:val="af1"/>
            <w:lang w:val="en-US"/>
          </w:rPr>
          <w:t>bin</w:t>
        </w:r>
        <w:r w:rsidRPr="00CC71B3">
          <w:rPr>
            <w:rStyle w:val="af1"/>
            <w:lang w:val="en-US"/>
          </w:rPr>
          <w:t>/</w:t>
        </w:r>
        <w:r>
          <w:rPr>
            <w:rStyle w:val="af1"/>
            <w:lang w:val="en-US"/>
          </w:rPr>
          <w:t>scripts</w:t>
        </w:r>
        <w:r w:rsidRPr="00CC71B3">
          <w:rPr>
            <w:rStyle w:val="af1"/>
            <w:lang w:val="en-US"/>
          </w:rPr>
          <w:t>/</w:t>
        </w:r>
        <w:r>
          <w:rPr>
            <w:rStyle w:val="af1"/>
            <w:lang w:val="en-US"/>
          </w:rPr>
          <w:t>printtech</w:t>
        </w:r>
        <w:r w:rsidRPr="00CC71B3">
          <w:rPr>
            <w:rStyle w:val="af1"/>
            <w:lang w:val="en-US"/>
          </w:rPr>
          <w:t>.</w:t>
        </w:r>
        <w:r>
          <w:rPr>
            <w:rStyle w:val="af1"/>
            <w:lang w:val="en-US"/>
          </w:rPr>
          <w:t>cgi</w:t>
        </w:r>
        <w:r w:rsidRPr="00CC71B3">
          <w:rPr>
            <w:rStyle w:val="af1"/>
            <w:lang w:val="en-US"/>
          </w:rPr>
          <w:t>/</w:t>
        </w:r>
        <w:r>
          <w:rPr>
            <w:rStyle w:val="af1"/>
            <w:lang w:val="en-US"/>
          </w:rPr>
          <w:t>dalys</w:t>
        </w:r>
        <w:r w:rsidRPr="00CC71B3">
          <w:rPr>
            <w:rStyle w:val="af1"/>
            <w:lang w:val="en-US"/>
          </w:rPr>
          <w:t>/05-24-03.</w:t>
        </w:r>
        <w:r>
          <w:rPr>
            <w:rStyle w:val="af1"/>
            <w:lang w:val="en-US"/>
          </w:rPr>
          <w:t>html</w:t>
        </w:r>
      </w:hyperlink>
    </w:p>
    <w:p w14:paraId="35C4EFCA" w14:textId="77777777" w:rsidR="00CC71B3" w:rsidRDefault="00CC71B3" w:rsidP="008822DE">
      <w:pPr>
        <w:numPr>
          <w:ilvl w:val="0"/>
          <w:numId w:val="58"/>
        </w:numPr>
        <w:tabs>
          <w:tab w:val="left" w:pos="567"/>
        </w:tabs>
        <w:suppressAutoHyphens w:val="0"/>
        <w:spacing w:line="360" w:lineRule="auto"/>
        <w:jc w:val="both"/>
        <w:outlineLvl w:val="1"/>
        <w:rPr>
          <w:rStyle w:val="af1"/>
          <w:lang w:val="en-US"/>
        </w:rPr>
      </w:pPr>
      <w:r>
        <w:rPr>
          <w:rStyle w:val="af1"/>
          <w:lang w:val="en-US"/>
        </w:rPr>
        <w:t xml:space="preserve">OEHBAR – </w:t>
      </w:r>
      <w:r>
        <w:rPr>
          <w:rFonts w:eastAsia="Batang"/>
          <w:kern w:val="36"/>
          <w:sz w:val="28"/>
          <w:lang w:val="en-US" w:eastAsia="ko-KR"/>
        </w:rPr>
        <w:t xml:space="preserve">'Old Europe' Hits Back at Rumsfeld. – </w:t>
      </w:r>
      <w:r>
        <w:rPr>
          <w:rFonts w:eastAsia="Batang"/>
          <w:kern w:val="36"/>
          <w:sz w:val="28"/>
          <w:lang w:val="en-US" w:eastAsia="ko-KR"/>
        </w:rPr>
        <w:br/>
        <w:t xml:space="preserve">24.01.2003 // </w:t>
      </w:r>
      <w:hyperlink r:id="rId123" w:history="1">
        <w:r>
          <w:rPr>
            <w:rStyle w:val="af1"/>
            <w:lang w:val="en-US"/>
          </w:rPr>
          <w:t>http://www.cnn</w:t>
        </w:r>
        <w:r>
          <w:rPr>
            <w:rStyle w:val="af1"/>
            <w:lang w:val="en-US"/>
          </w:rPr>
          <w:t>.</w:t>
        </w:r>
        <w:r>
          <w:rPr>
            <w:rStyle w:val="af1"/>
            <w:lang w:val="en-US"/>
          </w:rPr>
          <w:t>com/2003/WORLD/europe/01/24/france.germany. rumsfe ld/</w:t>
        </w:r>
      </w:hyperlink>
    </w:p>
    <w:p w14:paraId="5F2FE422"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OEIB – One Europe is Built / by Bamard Benno. – 02.03.2003 // </w:t>
      </w:r>
      <w:hyperlink r:id="rId124" w:history="1">
        <w:r>
          <w:rPr>
            <w:rStyle w:val="af1"/>
            <w:lang w:val="en-US"/>
          </w:rPr>
          <w:t>http</w:t>
        </w:r>
        <w:r w:rsidRPr="00CC71B3">
          <w:rPr>
            <w:rStyle w:val="af1"/>
            <w:lang w:val="en-US"/>
          </w:rPr>
          <w:t>://</w:t>
        </w:r>
        <w:r>
          <w:rPr>
            <w:rStyle w:val="af1"/>
            <w:lang w:val="en-US"/>
          </w:rPr>
          <w:t>www</w:t>
        </w:r>
        <w:r w:rsidRPr="00CC71B3">
          <w:rPr>
            <w:rStyle w:val="af1"/>
            <w:lang w:val="en-US"/>
          </w:rPr>
          <w:t xml:space="preserve">. </w:t>
        </w:r>
        <w:r>
          <w:rPr>
            <w:rStyle w:val="af1"/>
            <w:lang w:val="en-US"/>
          </w:rPr>
          <w:t>coe</w:t>
        </w:r>
        <w:r w:rsidRPr="00CC71B3">
          <w:rPr>
            <w:rStyle w:val="af1"/>
            <w:lang w:val="en-US"/>
          </w:rPr>
          <w:t>.</w:t>
        </w:r>
        <w:r>
          <w:rPr>
            <w:rStyle w:val="af1"/>
            <w:lang w:val="en-US"/>
          </w:rPr>
          <w:t>int</w:t>
        </w:r>
        <w:r w:rsidRPr="00CC71B3">
          <w:rPr>
            <w:rStyle w:val="af1"/>
            <w:lang w:val="en-US"/>
          </w:rPr>
          <w:t>/</w:t>
        </w:r>
        <w:r>
          <w:rPr>
            <w:rStyle w:val="af1"/>
            <w:lang w:val="en-US"/>
          </w:rPr>
          <w:t>T</w:t>
        </w:r>
        <w:r w:rsidRPr="00CC71B3">
          <w:rPr>
            <w:rStyle w:val="af1"/>
            <w:lang w:val="en-US"/>
          </w:rPr>
          <w:t>/</w:t>
        </w:r>
        <w:r>
          <w:rPr>
            <w:rStyle w:val="af1"/>
            <w:lang w:val="en-US"/>
          </w:rPr>
          <w:t>e</w:t>
        </w:r>
        <w:r w:rsidRPr="00CC71B3">
          <w:rPr>
            <w:rStyle w:val="af1"/>
            <w:lang w:val="en-US"/>
          </w:rPr>
          <w:t>/</w:t>
        </w:r>
        <w:r>
          <w:rPr>
            <w:rStyle w:val="af1"/>
            <w:lang w:val="en-US"/>
          </w:rPr>
          <w:t>Comm</w:t>
        </w:r>
        <w:r>
          <w:rPr>
            <w:rStyle w:val="af1"/>
            <w:lang w:val="en-US"/>
          </w:rPr>
          <w:t>u</w:t>
        </w:r>
        <w:r>
          <w:rPr>
            <w:rStyle w:val="af1"/>
            <w:lang w:val="en-US"/>
          </w:rPr>
          <w:t>nication</w:t>
        </w:r>
        <w:bookmarkStart w:id="77" w:name="_Hlt152165995"/>
        <w:r w:rsidRPr="00CC71B3">
          <w:rPr>
            <w:rStyle w:val="af1"/>
            <w:lang w:val="en-US"/>
          </w:rPr>
          <w:t>_</w:t>
        </w:r>
        <w:bookmarkEnd w:id="77"/>
        <w:r>
          <w:rPr>
            <w:rStyle w:val="af1"/>
            <w:lang w:val="en-US"/>
          </w:rPr>
          <w:t>and</w:t>
        </w:r>
        <w:r w:rsidRPr="00CC71B3">
          <w:rPr>
            <w:rStyle w:val="af1"/>
            <w:lang w:val="en-US"/>
          </w:rPr>
          <w:t>_</w:t>
        </w:r>
        <w:r>
          <w:rPr>
            <w:rStyle w:val="af1"/>
            <w:lang w:val="en-US"/>
          </w:rPr>
          <w:t>Research</w:t>
        </w:r>
        <w:r w:rsidRPr="00CC71B3">
          <w:rPr>
            <w:rStyle w:val="af1"/>
            <w:lang w:val="en-US"/>
          </w:rPr>
          <w:t>/</w:t>
        </w:r>
        <w:r>
          <w:rPr>
            <w:rStyle w:val="af1"/>
            <w:lang w:val="en-US"/>
          </w:rPr>
          <w:t>Press</w:t>
        </w:r>
        <w:r w:rsidRPr="00CC71B3">
          <w:rPr>
            <w:rStyle w:val="af1"/>
            <w:lang w:val="en-US"/>
          </w:rPr>
          <w:t>/</w:t>
        </w:r>
        <w:r>
          <w:rPr>
            <w:rStyle w:val="af1"/>
            <w:lang w:val="en-US"/>
          </w:rPr>
          <w:t>News</w:t>
        </w:r>
        <w:r w:rsidRPr="00CC71B3">
          <w:rPr>
            <w:rStyle w:val="af1"/>
            <w:lang w:val="en-US"/>
          </w:rPr>
          <w:t>/2003/20033020_</w:t>
        </w:r>
        <w:r>
          <w:rPr>
            <w:rStyle w:val="af1"/>
            <w:lang w:val="en-US"/>
          </w:rPr>
          <w:t>Benno</w:t>
        </w:r>
        <w:r w:rsidRPr="00CC71B3">
          <w:rPr>
            <w:rStyle w:val="af1"/>
            <w:lang w:val="en-US"/>
          </w:rPr>
          <w:t>_</w:t>
        </w:r>
        <w:r>
          <w:rPr>
            <w:rStyle w:val="af1"/>
            <w:lang w:val="en-US"/>
          </w:rPr>
          <w:t>Barnard</w:t>
        </w:r>
        <w:r w:rsidRPr="00CC71B3">
          <w:rPr>
            <w:rStyle w:val="af1"/>
            <w:lang w:val="en-US"/>
          </w:rPr>
          <w:t>.</w:t>
        </w:r>
        <w:r>
          <w:rPr>
            <w:rStyle w:val="af1"/>
            <w:lang w:val="en-US"/>
          </w:rPr>
          <w:t>asp</w:t>
        </w:r>
        <w:r w:rsidRPr="00CC71B3">
          <w:rPr>
            <w:rStyle w:val="af1"/>
            <w:lang w:val="en-US"/>
          </w:rPr>
          <w:t>#</w:t>
        </w:r>
        <w:r>
          <w:rPr>
            <w:rStyle w:val="af1"/>
            <w:lang w:val="en-US"/>
          </w:rPr>
          <w:t>TopOfPage</w:t>
        </w:r>
      </w:hyperlink>
    </w:p>
    <w:p w14:paraId="4B4FDEB1" w14:textId="77777777" w:rsidR="00CC71B3" w:rsidRDefault="00CC71B3" w:rsidP="008822DE">
      <w:pPr>
        <w:pStyle w:val="2ffff8"/>
        <w:numPr>
          <w:ilvl w:val="0"/>
          <w:numId w:val="58"/>
        </w:numPr>
        <w:tabs>
          <w:tab w:val="left" w:pos="567"/>
        </w:tabs>
        <w:suppressAutoHyphens w:val="0"/>
        <w:spacing w:after="0" w:line="360" w:lineRule="auto"/>
        <w:jc w:val="both"/>
        <w:rPr>
          <w:rStyle w:val="af1"/>
          <w:lang w:val="en-US"/>
        </w:rPr>
      </w:pPr>
      <w:r>
        <w:rPr>
          <w:rStyle w:val="af1"/>
          <w:lang w:val="en-US"/>
        </w:rPr>
        <w:t xml:space="preserve">OENO – ‘Old’ Europe Not Obsolete. – </w:t>
      </w:r>
      <w:r>
        <w:rPr>
          <w:rStyle w:val="pubdate1"/>
          <w:rFonts w:ascii="Times New Roman" w:hAnsi="Times New Roman"/>
          <w:sz w:val="28"/>
          <w:lang w:val="en-US"/>
        </w:rPr>
        <w:t>04.02.2003 //</w:t>
      </w:r>
      <w:hyperlink r:id="rId125" w:history="1">
        <w:r>
          <w:rPr>
            <w:rStyle w:val="af1"/>
            <w:lang w:val="en-US"/>
          </w:rPr>
          <w:t>http://www.csmonitor. com/2003/0204/p08s01</w:t>
        </w:r>
        <w:r>
          <w:rPr>
            <w:rStyle w:val="af1"/>
            <w:lang w:val="en-US"/>
          </w:rPr>
          <w:t>-</w:t>
        </w:r>
        <w:r>
          <w:rPr>
            <w:rStyle w:val="af1"/>
            <w:lang w:val="en-US"/>
          </w:rPr>
          <w:t>comv.html</w:t>
        </w:r>
      </w:hyperlink>
    </w:p>
    <w:p w14:paraId="521F0D2F"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OEOS – </w:t>
      </w:r>
      <w:r w:rsidRPr="00CC71B3">
        <w:rPr>
          <w:sz w:val="28"/>
          <w:lang w:val="en-US"/>
        </w:rPr>
        <w:t xml:space="preserve">The One Europe or Several? </w:t>
      </w:r>
      <w:r>
        <w:rPr>
          <w:sz w:val="28"/>
          <w:lang w:val="en-US"/>
        </w:rPr>
        <w:t xml:space="preserve">– </w:t>
      </w:r>
      <w:r w:rsidRPr="00CC71B3">
        <w:rPr>
          <w:sz w:val="28"/>
          <w:lang w:val="en-US"/>
        </w:rPr>
        <w:t>2003</w:t>
      </w:r>
      <w:r>
        <w:rPr>
          <w:sz w:val="28"/>
          <w:lang w:val="en-US"/>
        </w:rPr>
        <w:t xml:space="preserve"> // </w:t>
      </w:r>
      <w:hyperlink r:id="rId126" w:history="1">
        <w:r w:rsidRPr="00CC71B3">
          <w:rPr>
            <w:rStyle w:val="af1"/>
            <w:lang w:val="en-US"/>
          </w:rPr>
          <w:t>http://www.one-europe.ac.uk</w:t>
        </w:r>
        <w:bookmarkStart w:id="78" w:name="_Hlt153890273"/>
        <w:r w:rsidRPr="00CC71B3">
          <w:rPr>
            <w:rStyle w:val="af1"/>
            <w:lang w:val="en-US"/>
          </w:rPr>
          <w:t>/</w:t>
        </w:r>
        <w:bookmarkEnd w:id="78"/>
      </w:hyperlink>
    </w:p>
    <w:p w14:paraId="0C499899"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OMOEIAMOM – Our Map of Europe is Also a Map of Our Minds / </w:t>
      </w:r>
      <w:r>
        <w:rPr>
          <w:sz w:val="28"/>
          <w:lang w:val="en-US"/>
        </w:rPr>
        <w:br/>
        <w:t xml:space="preserve">by Bamard Benno. – 20.06.2003 // </w:t>
      </w:r>
      <w:hyperlink r:id="rId127" w:history="1">
        <w:r w:rsidRPr="00CC71B3">
          <w:rPr>
            <w:rStyle w:val="af1"/>
            <w:lang w:val="en-US"/>
          </w:rPr>
          <w:t>http://www.coe.int/T/e/ Communication_and_Research/Press/News/2003/20030620_</w:t>
        </w:r>
        <w:bookmarkStart w:id="79" w:name="_Hlt152166018"/>
        <w:bookmarkEnd w:id="79"/>
        <w:r w:rsidRPr="00CC71B3">
          <w:rPr>
            <w:rStyle w:val="af1"/>
            <w:lang w:val="en-US"/>
          </w:rPr>
          <w:t>Benno_Barnard.asp#TopOfPage</w:t>
        </w:r>
      </w:hyperlink>
    </w:p>
    <w:p w14:paraId="7E6FD4DC"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ONEIB – “Our New Europe is Born” – EU agrees enlargement at historic Copenhagen summit / by Rob Cameron – 16.12.2002 // </w:t>
      </w:r>
      <w:hyperlink r:id="rId12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radio</w:t>
        </w:r>
        <w:r w:rsidRPr="00CC71B3">
          <w:rPr>
            <w:rStyle w:val="af1"/>
            <w:lang w:val="en-US"/>
          </w:rPr>
          <w:t>.</w:t>
        </w:r>
        <w:r>
          <w:rPr>
            <w:rStyle w:val="af1"/>
            <w:lang w:val="en-US"/>
          </w:rPr>
          <w:t>cz</w:t>
        </w:r>
        <w:r w:rsidRPr="00CC71B3">
          <w:rPr>
            <w:rStyle w:val="af1"/>
            <w:lang w:val="en-US"/>
          </w:rPr>
          <w:t>/</w:t>
        </w:r>
        <w:r>
          <w:rPr>
            <w:rStyle w:val="af1"/>
            <w:lang w:val="en-US"/>
          </w:rPr>
          <w:t>en</w:t>
        </w:r>
        <w:r w:rsidRPr="00CC71B3">
          <w:rPr>
            <w:rStyle w:val="af1"/>
            <w:lang w:val="en-US"/>
          </w:rPr>
          <w:t>/</w:t>
        </w:r>
        <w:r>
          <w:rPr>
            <w:rStyle w:val="af1"/>
            <w:lang w:val="en-US"/>
          </w:rPr>
          <w:t>ar ticle</w:t>
        </w:r>
        <w:r w:rsidRPr="00CC71B3">
          <w:rPr>
            <w:rStyle w:val="af1"/>
            <w:lang w:val="en-US"/>
          </w:rPr>
          <w:t>/35570</w:t>
        </w:r>
      </w:hyperlink>
    </w:p>
    <w:p w14:paraId="2345ED5E"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PCFEUSIB – Press Conference Following EU Summit in Brussels. – 18.02.2003 // </w:t>
      </w:r>
      <w:hyperlink w:history="1">
        <w:r>
          <w:rPr>
            <w:rStyle w:val="af1"/>
            <w:lang w:val="en-US"/>
          </w:rPr>
          <w:t>http://www.pm. gov.uk/output/Page3329.asp</w:t>
        </w:r>
      </w:hyperlink>
    </w:p>
    <w:p w14:paraId="4CAFE2EC" w14:textId="77777777" w:rsidR="00CC71B3" w:rsidRPr="00CC71B3" w:rsidRDefault="00CC71B3" w:rsidP="008822DE">
      <w:pPr>
        <w:pStyle w:val="2ffff8"/>
        <w:numPr>
          <w:ilvl w:val="0"/>
          <w:numId w:val="58"/>
        </w:numPr>
        <w:tabs>
          <w:tab w:val="left" w:pos="567"/>
        </w:tabs>
        <w:suppressAutoHyphens w:val="0"/>
        <w:spacing w:after="0" w:line="360" w:lineRule="auto"/>
        <w:jc w:val="both"/>
        <w:rPr>
          <w:sz w:val="28"/>
          <w:lang w:val="en-US"/>
        </w:rPr>
      </w:pPr>
      <w:r>
        <w:rPr>
          <w:rStyle w:val="af1"/>
          <w:lang w:val="en-US"/>
        </w:rPr>
        <w:lastRenderedPageBreak/>
        <w:t xml:space="preserve">PF – Political Forces. – 10.04.2004 // </w:t>
      </w:r>
      <w:hyperlink r:id="rId129" w:history="1">
        <w:r w:rsidRPr="00CC71B3">
          <w:rPr>
            <w:rStyle w:val="af1"/>
            <w:lang w:val="en-US"/>
          </w:rPr>
          <w:t>http://www.pw</w:t>
        </w:r>
        <w:bookmarkStart w:id="80" w:name="_Hlt160388568"/>
        <w:r w:rsidRPr="00CC71B3">
          <w:rPr>
            <w:rStyle w:val="af1"/>
            <w:lang w:val="en-US"/>
          </w:rPr>
          <w:t>c</w:t>
        </w:r>
        <w:bookmarkEnd w:id="80"/>
        <w:r w:rsidRPr="00CC71B3">
          <w:rPr>
            <w:rStyle w:val="af1"/>
            <w:lang w:val="en-US"/>
          </w:rPr>
          <w:t>glob</w:t>
        </w:r>
        <w:bookmarkStart w:id="81" w:name="_Hlt122715768"/>
        <w:r w:rsidRPr="00CC71B3">
          <w:rPr>
            <w:rStyle w:val="af1"/>
            <w:lang w:val="en-US"/>
          </w:rPr>
          <w:t>a</w:t>
        </w:r>
        <w:bookmarkEnd w:id="81"/>
        <w:r w:rsidRPr="00CC71B3">
          <w:rPr>
            <w:rStyle w:val="af1"/>
            <w:lang w:val="en-US"/>
          </w:rPr>
          <w:t>l.com/extweb/</w:t>
        </w:r>
        <w:r>
          <w:rPr>
            <w:rStyle w:val="af1"/>
            <w:lang w:val="en-US"/>
          </w:rPr>
          <w:t xml:space="preserve"> </w:t>
        </w:r>
        <w:r w:rsidRPr="00CC71B3">
          <w:rPr>
            <w:rStyle w:val="af1"/>
            <w:lang w:val="en-US"/>
          </w:rPr>
          <w:t>service.nsf/docid/</w:t>
        </w:r>
      </w:hyperlink>
      <w:r w:rsidRPr="00CC71B3">
        <w:rPr>
          <w:rStyle w:val="af1"/>
          <w:lang w:val="en-US"/>
        </w:rPr>
        <w:t>oB2D88DE65C6F1EB85256B8100404E4</w:t>
      </w:r>
    </w:p>
    <w:p w14:paraId="12A16548"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rFonts w:eastAsia="Batang"/>
          <w:sz w:val="28"/>
          <w:lang w:val="en-US" w:eastAsia="ko-KR"/>
        </w:rPr>
        <w:t xml:space="preserve">PFNE – Blair: Prepare for a 'New Europe'. – Tony Blair speech. – </w:t>
      </w:r>
      <w:r>
        <w:rPr>
          <w:rStyle w:val="bylinedescription1"/>
          <w:rFonts w:ascii="Times New Roman" w:hAnsi="Times New Roman"/>
          <w:sz w:val="28"/>
          <w:lang w:val="en-US"/>
        </w:rPr>
        <w:t xml:space="preserve">BBC News Online, Washington. – </w:t>
      </w:r>
      <w:r>
        <w:rPr>
          <w:rFonts w:eastAsia="Batang"/>
          <w:sz w:val="28"/>
          <w:lang w:val="en-US" w:eastAsia="ko-KR"/>
        </w:rPr>
        <w:t xml:space="preserve">18.02.2003 // </w:t>
      </w:r>
      <w:hyperlink r:id="rId130" w:history="1">
        <w:r>
          <w:rPr>
            <w:rStyle w:val="af1"/>
            <w:lang w:val="en-US"/>
          </w:rPr>
          <w:t>http://news.bbc.co.uk/1/hi/uk_politics/ 2522931.stm</w:t>
        </w:r>
      </w:hyperlink>
    </w:p>
    <w:p w14:paraId="54B7440F"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
        </w:rPr>
        <w:t xml:space="preserve">PMPCFTEUCIC – Prime Minister's press conference following the EU Council in Copenhagen. – </w:t>
      </w:r>
      <w:r>
        <w:rPr>
          <w:rStyle w:val="afc"/>
          <w:b w:val="0"/>
          <w:sz w:val="28"/>
          <w:lang w:val="en"/>
        </w:rPr>
        <w:t>16.12.2002</w:t>
      </w:r>
      <w:r>
        <w:rPr>
          <w:rStyle w:val="afc"/>
          <w:sz w:val="28"/>
          <w:lang w:val="en"/>
        </w:rPr>
        <w:t xml:space="preserve"> // </w:t>
      </w:r>
      <w:hyperlink r:id="rId131" w:history="1">
        <w:r w:rsidRPr="00CC71B3">
          <w:rPr>
            <w:rStyle w:val="af1"/>
            <w:lang w:val="en-US"/>
          </w:rPr>
          <w:t>http://www.pm.gov.uk/output/Page174</w:t>
        </w:r>
        <w:r>
          <w:rPr>
            <w:rStyle w:val="af1"/>
            <w:lang w:val="en-US"/>
          </w:rPr>
          <w:t xml:space="preserve"> </w:t>
        </w:r>
        <w:r w:rsidRPr="00CC71B3">
          <w:rPr>
            <w:rStyle w:val="af1"/>
            <w:lang w:val="en-US"/>
          </w:rPr>
          <w:t>5.asp</w:t>
        </w:r>
      </w:hyperlink>
    </w:p>
    <w:p w14:paraId="15BAE98A"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PMTBAPJC – Prime Minister Tony Blair and President Jacques Chirac: Press conference. – 05.02.2003 // </w:t>
      </w:r>
      <w:hyperlink r:id="rId132"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pm</w:t>
        </w:r>
        <w:r w:rsidRPr="00CC71B3">
          <w:rPr>
            <w:rStyle w:val="af1"/>
            <w:lang w:val="en-US"/>
          </w:rPr>
          <w:t>.</w:t>
        </w:r>
        <w:r>
          <w:rPr>
            <w:rStyle w:val="af1"/>
            <w:lang w:val="en-US"/>
          </w:rPr>
          <w:t>gov</w:t>
        </w:r>
        <w:r w:rsidRPr="00CC71B3">
          <w:rPr>
            <w:rStyle w:val="af1"/>
            <w:lang w:val="en-US"/>
          </w:rPr>
          <w:t>.</w:t>
        </w:r>
        <w:r>
          <w:rPr>
            <w:rStyle w:val="af1"/>
            <w:lang w:val="en-US"/>
          </w:rPr>
          <w:t>uk</w:t>
        </w:r>
        <w:r w:rsidRPr="00CC71B3">
          <w:rPr>
            <w:rStyle w:val="af1"/>
            <w:lang w:val="en-US"/>
          </w:rPr>
          <w:t>/</w:t>
        </w:r>
        <w:r>
          <w:rPr>
            <w:rStyle w:val="af1"/>
            <w:lang w:val="en-US"/>
          </w:rPr>
          <w:t>output</w:t>
        </w:r>
        <w:r w:rsidRPr="00CC71B3">
          <w:rPr>
            <w:rStyle w:val="af1"/>
            <w:lang w:val="en-US"/>
          </w:rPr>
          <w:t>/</w:t>
        </w:r>
        <w:r>
          <w:rPr>
            <w:rStyle w:val="af1"/>
            <w:lang w:val="en-US"/>
          </w:rPr>
          <w:t>Page</w:t>
        </w:r>
        <w:r w:rsidRPr="00CC71B3">
          <w:rPr>
            <w:rStyle w:val="af1"/>
            <w:lang w:val="en-US"/>
          </w:rPr>
          <w:t>1769.</w:t>
        </w:r>
        <w:r>
          <w:rPr>
            <w:rStyle w:val="af1"/>
            <w:lang w:val="en-US"/>
          </w:rPr>
          <w:t>asp</w:t>
        </w:r>
      </w:hyperlink>
    </w:p>
    <w:p w14:paraId="3E9E10CD" w14:textId="77777777" w:rsidR="00CC71B3" w:rsidRPr="00CC71B3" w:rsidRDefault="00CC71B3" w:rsidP="008822DE">
      <w:pPr>
        <w:numPr>
          <w:ilvl w:val="0"/>
          <w:numId w:val="58"/>
        </w:numPr>
        <w:tabs>
          <w:tab w:val="left" w:pos="567"/>
        </w:tabs>
        <w:suppressAutoHyphens w:val="0"/>
        <w:spacing w:line="360" w:lineRule="auto"/>
        <w:jc w:val="both"/>
        <w:outlineLvl w:val="1"/>
        <w:rPr>
          <w:sz w:val="28"/>
          <w:lang w:val="en-US"/>
        </w:rPr>
      </w:pPr>
      <w:r>
        <w:rPr>
          <w:sz w:val="28"/>
          <w:lang w:val="en-US"/>
        </w:rPr>
        <w:t xml:space="preserve">PMTNE – PM: “The New Europe” / by Tony Blair – 2003 // </w:t>
      </w:r>
      <w:hyperlink r:id="rId133" w:history="1">
        <w:r w:rsidRPr="00CC71B3">
          <w:rPr>
            <w:rStyle w:val="af1"/>
            <w:lang w:val="en-US"/>
          </w:rPr>
          <w:t>http://www.</w:t>
        </w:r>
        <w:r>
          <w:rPr>
            <w:rStyle w:val="af1"/>
            <w:lang w:val="en-US"/>
          </w:rPr>
          <w:t xml:space="preserve"> </w:t>
        </w:r>
        <w:r w:rsidRPr="00CC71B3">
          <w:rPr>
            <w:rStyle w:val="af1"/>
            <w:lang w:val="en-US"/>
          </w:rPr>
          <w:t>pm.gov.uk/output/Page6844.asp</w:t>
        </w:r>
      </w:hyperlink>
    </w:p>
    <w:p w14:paraId="50F74EC1"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RCSTLPC – Robin Cook’s Speech to Labour Party Conference. – </w:t>
      </w:r>
      <w:r>
        <w:rPr>
          <w:sz w:val="28"/>
          <w:lang w:val="en-US"/>
        </w:rPr>
        <w:br/>
        <w:t xml:space="preserve">26.09.2000 // </w:t>
      </w:r>
      <w:hyperlink r:id="rId134"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labour 2000</w:t>
        </w:r>
        <w:r w:rsidRPr="00CC71B3">
          <w:rPr>
            <w:rStyle w:val="af1"/>
            <w:lang w:val="en-US"/>
          </w:rPr>
          <w:t>/</w:t>
        </w:r>
        <w:r>
          <w:rPr>
            <w:rStyle w:val="af1"/>
            <w:lang w:val="en-US"/>
          </w:rPr>
          <w:t>story</w:t>
        </w:r>
        <w:r w:rsidRPr="00CC71B3">
          <w:rPr>
            <w:rStyle w:val="af1"/>
            <w:lang w:val="en-US"/>
          </w:rPr>
          <w:t>/0,7369,373607,00.</w:t>
        </w:r>
        <w:r>
          <w:rPr>
            <w:rStyle w:val="af1"/>
            <w:lang w:val="en-US"/>
          </w:rPr>
          <w:t>html</w:t>
        </w:r>
      </w:hyperlink>
    </w:p>
    <w:p w14:paraId="3A952A7D"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REC – The Regional Europe Concept / by Noralv Veggeland. – </w:t>
      </w:r>
      <w:r>
        <w:rPr>
          <w:sz w:val="28"/>
          <w:lang w:val="en-US"/>
        </w:rPr>
        <w:br/>
        <w:t xml:space="preserve">2000 // </w:t>
      </w:r>
      <w:hyperlink r:id="rId135"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hil</w:t>
        </w:r>
        <w:r w:rsidRPr="00CC71B3">
          <w:rPr>
            <w:rStyle w:val="af1"/>
            <w:lang w:val="en-US"/>
          </w:rPr>
          <w:t>.</w:t>
        </w:r>
        <w:r>
          <w:rPr>
            <w:rStyle w:val="af1"/>
            <w:lang w:val="en-US"/>
          </w:rPr>
          <w:t>no</w:t>
        </w:r>
        <w:r w:rsidRPr="00CC71B3">
          <w:rPr>
            <w:rStyle w:val="af1"/>
            <w:lang w:val="en-US"/>
          </w:rPr>
          <w:t>/</w:t>
        </w:r>
        <w:r>
          <w:rPr>
            <w:rStyle w:val="af1"/>
            <w:lang w:val="en-US"/>
          </w:rPr>
          <w:t>bibllioteket</w:t>
        </w:r>
        <w:r w:rsidRPr="00CC71B3">
          <w:rPr>
            <w:rStyle w:val="af1"/>
            <w:lang w:val="en-US"/>
          </w:rPr>
          <w:t>/</w:t>
        </w:r>
        <w:r>
          <w:rPr>
            <w:rStyle w:val="af1"/>
            <w:lang w:val="en-US"/>
          </w:rPr>
          <w:t>fulltekst</w:t>
        </w:r>
        <w:r w:rsidRPr="00CC71B3">
          <w:rPr>
            <w:rStyle w:val="af1"/>
            <w:lang w:val="en-US"/>
          </w:rPr>
          <w:t>/</w:t>
        </w:r>
        <w:r>
          <w:rPr>
            <w:rStyle w:val="af1"/>
            <w:lang w:val="en-US"/>
          </w:rPr>
          <w:t>f</w:t>
        </w:r>
        <w:r w:rsidRPr="00CC71B3">
          <w:rPr>
            <w:rStyle w:val="af1"/>
            <w:lang w:val="en-US"/>
          </w:rPr>
          <w:t>32.</w:t>
        </w:r>
        <w:r>
          <w:rPr>
            <w:rStyle w:val="af1"/>
            <w:lang w:val="en-US"/>
          </w:rPr>
          <w:t>doc</w:t>
        </w:r>
      </w:hyperlink>
    </w:p>
    <w:p w14:paraId="078BD83A"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ROCOEIOEU – The role of the Council of Europe in the One Europe: the relationship with the enlarged Europe Union. – Strasbourg, </w:t>
      </w:r>
      <w:r>
        <w:rPr>
          <w:sz w:val="28"/>
          <w:lang w:val="en-US"/>
        </w:rPr>
        <w:br/>
        <w:t xml:space="preserve">26.03.2003 // </w:t>
      </w:r>
      <w:hyperlink r:id="rId136"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coe</w:t>
        </w:r>
        <w:r w:rsidRPr="00CC71B3">
          <w:rPr>
            <w:rStyle w:val="af1"/>
            <w:lang w:val="en-US"/>
          </w:rPr>
          <w:t>.</w:t>
        </w:r>
        <w:r>
          <w:rPr>
            <w:rStyle w:val="af1"/>
            <w:lang w:val="en-US"/>
          </w:rPr>
          <w:t>int</w:t>
        </w:r>
        <w:r w:rsidRPr="00CC71B3">
          <w:rPr>
            <w:rStyle w:val="af1"/>
            <w:lang w:val="en-US"/>
          </w:rPr>
          <w:t>/</w:t>
        </w:r>
        <w:r>
          <w:rPr>
            <w:rStyle w:val="af1"/>
            <w:lang w:val="en-US"/>
          </w:rPr>
          <w:t>T</w:t>
        </w:r>
        <w:r w:rsidRPr="00CC71B3">
          <w:rPr>
            <w:rStyle w:val="af1"/>
            <w:lang w:val="en-US"/>
          </w:rPr>
          <w:t>/</w:t>
        </w:r>
        <w:r>
          <w:rPr>
            <w:rStyle w:val="af1"/>
            <w:lang w:val="en-US"/>
          </w:rPr>
          <w:t>e</w:t>
        </w:r>
        <w:r w:rsidRPr="00CC71B3">
          <w:rPr>
            <w:rStyle w:val="af1"/>
            <w:lang w:val="en-US"/>
          </w:rPr>
          <w:t>/</w:t>
        </w:r>
        <w:r>
          <w:rPr>
            <w:rStyle w:val="af1"/>
            <w:lang w:val="en-US"/>
          </w:rPr>
          <w:t>Commun</w:t>
        </w:r>
        <w:r>
          <w:rPr>
            <w:rStyle w:val="af1"/>
            <w:lang w:val="en-US"/>
          </w:rPr>
          <w:t>i</w:t>
        </w:r>
        <w:r>
          <w:rPr>
            <w:rStyle w:val="af1"/>
            <w:lang w:val="en-US"/>
          </w:rPr>
          <w:t>cation</w:t>
        </w:r>
        <w:r w:rsidRPr="00CC71B3">
          <w:rPr>
            <w:rStyle w:val="af1"/>
            <w:lang w:val="en-US"/>
          </w:rPr>
          <w:t>_</w:t>
        </w:r>
        <w:r>
          <w:rPr>
            <w:rStyle w:val="af1"/>
            <w:lang w:val="en-US"/>
          </w:rPr>
          <w:t>and</w:t>
        </w:r>
        <w:r w:rsidRPr="00CC71B3">
          <w:rPr>
            <w:rStyle w:val="af1"/>
            <w:lang w:val="en-US"/>
          </w:rPr>
          <w:t>_</w:t>
        </w:r>
        <w:r>
          <w:rPr>
            <w:rStyle w:val="af1"/>
            <w:lang w:val="en-US"/>
          </w:rPr>
          <w:t>Research</w:t>
        </w:r>
        <w:r w:rsidRPr="00CC71B3">
          <w:rPr>
            <w:rStyle w:val="af1"/>
            <w:lang w:val="en-US"/>
          </w:rPr>
          <w:t>/</w:t>
        </w:r>
        <w:r>
          <w:rPr>
            <w:rStyle w:val="af1"/>
            <w:lang w:val="en-US"/>
          </w:rPr>
          <w:t>Press</w:t>
        </w:r>
        <w:r w:rsidRPr="00CC71B3">
          <w:rPr>
            <w:rStyle w:val="af1"/>
            <w:lang w:val="en-US"/>
          </w:rPr>
          <w:t>/</w:t>
        </w:r>
        <w:r>
          <w:rPr>
            <w:rStyle w:val="af1"/>
            <w:lang w:val="en-US"/>
          </w:rPr>
          <w:t>News</w:t>
        </w:r>
        <w:r w:rsidRPr="00CC71B3">
          <w:rPr>
            <w:rStyle w:val="af1"/>
            <w:lang w:val="en-US"/>
          </w:rPr>
          <w:t>/</w:t>
        </w:r>
        <w:r>
          <w:rPr>
            <w:rStyle w:val="af1"/>
            <w:lang w:val="en-US"/>
          </w:rPr>
          <w:t xml:space="preserve"> </w:t>
        </w:r>
        <w:r w:rsidRPr="00CC71B3">
          <w:rPr>
            <w:rStyle w:val="af1"/>
            <w:lang w:val="en-US"/>
          </w:rPr>
          <w:t>2003/2030326_</w:t>
        </w:r>
        <w:bookmarkStart w:id="82" w:name="_Hlt152166099"/>
        <w:bookmarkEnd w:id="82"/>
        <w:r w:rsidRPr="00CC71B3">
          <w:rPr>
            <w:rStyle w:val="af1"/>
            <w:lang w:val="en-US"/>
          </w:rPr>
          <w:t>disc_SG.</w:t>
        </w:r>
        <w:r>
          <w:rPr>
            <w:rStyle w:val="af1"/>
            <w:lang w:val="en-US"/>
          </w:rPr>
          <w:t>asp</w:t>
        </w:r>
        <w:r w:rsidRPr="00CC71B3">
          <w:rPr>
            <w:rStyle w:val="af1"/>
            <w:lang w:val="en-US"/>
          </w:rPr>
          <w:t>#</w:t>
        </w:r>
        <w:r>
          <w:rPr>
            <w:rStyle w:val="af1"/>
            <w:lang w:val="en-US"/>
          </w:rPr>
          <w:t>TopOfPage</w:t>
        </w:r>
      </w:hyperlink>
    </w:p>
    <w:p w14:paraId="1AF2E23E"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SBROWWEI – Rankin Aidan. The ‘Straight Banana’ Republic or What’s Wrong with the European Ideal? – 2001 // </w:t>
      </w:r>
      <w:r>
        <w:rPr>
          <w:sz w:val="28"/>
          <w:u w:val="single"/>
          <w:lang w:val="en-US"/>
        </w:rPr>
        <w:t>http</w:t>
      </w:r>
      <w:r w:rsidRPr="00CC71B3">
        <w:rPr>
          <w:sz w:val="28"/>
          <w:u w:val="single"/>
          <w:lang w:val="en-US"/>
        </w:rPr>
        <w:t>://</w:t>
      </w:r>
      <w:hyperlink r:id="rId137" w:history="1">
        <w:r>
          <w:rPr>
            <w:rStyle w:val="af1"/>
            <w:lang w:val="en-US"/>
          </w:rPr>
          <w:t>www</w:t>
        </w:r>
        <w:r w:rsidRPr="00CC71B3">
          <w:rPr>
            <w:rStyle w:val="af1"/>
            <w:lang w:val="en-US"/>
          </w:rPr>
          <w:t>.</w:t>
        </w:r>
        <w:r>
          <w:rPr>
            <w:rStyle w:val="af1"/>
            <w:lang w:val="en-US"/>
          </w:rPr>
          <w:t>new</w:t>
        </w:r>
        <w:r w:rsidRPr="00CC71B3">
          <w:rPr>
            <w:rStyle w:val="af1"/>
            <w:lang w:val="en-US"/>
          </w:rPr>
          <w:t>-</w:t>
        </w:r>
        <w:r>
          <w:rPr>
            <w:rStyle w:val="af1"/>
            <w:lang w:val="en-US"/>
          </w:rPr>
          <w:t>europe</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 xml:space="preserve"> publications</w:t>
        </w:r>
        <w:r w:rsidRPr="00CC71B3">
          <w:rPr>
            <w:rStyle w:val="af1"/>
            <w:lang w:val="en-US"/>
          </w:rPr>
          <w:t>/</w:t>
        </w:r>
        <w:r>
          <w:rPr>
            <w:rStyle w:val="af1"/>
            <w:lang w:val="en-US"/>
          </w:rPr>
          <w:t>banana</w:t>
        </w:r>
        <w:r w:rsidRPr="00CC71B3">
          <w:rPr>
            <w:rStyle w:val="af1"/>
            <w:lang w:val="en-US"/>
          </w:rPr>
          <w:t>.</w:t>
        </w:r>
        <w:r>
          <w:rPr>
            <w:rStyle w:val="af1"/>
            <w:lang w:val="en-US"/>
          </w:rPr>
          <w:t>htmt</w:t>
        </w:r>
      </w:hyperlink>
    </w:p>
    <w:p w14:paraId="72DE2EB3"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SCSSESTCT – Single Currency, Single State? Europe Set to Come Together. – 2004 // </w:t>
      </w:r>
      <w:hyperlink r:id="rId13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new</w:t>
        </w:r>
        <w:r w:rsidRPr="00CC71B3">
          <w:rPr>
            <w:rStyle w:val="af1"/>
            <w:lang w:val="en-US"/>
          </w:rPr>
          <w:t>-</w:t>
        </w:r>
        <w:r>
          <w:rPr>
            <w:rStyle w:val="af1"/>
            <w:lang w:val="en-US"/>
          </w:rPr>
          <w:t>europe</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publications</w:t>
        </w:r>
        <w:r w:rsidRPr="00CC71B3">
          <w:rPr>
            <w:rStyle w:val="af1"/>
            <w:lang w:val="en-US"/>
          </w:rPr>
          <w:t>/</w:t>
        </w:r>
        <w:r>
          <w:rPr>
            <w:rStyle w:val="af1"/>
            <w:lang w:val="en-US"/>
          </w:rPr>
          <w:t>single</w:t>
        </w:r>
        <w:r w:rsidRPr="00CC71B3">
          <w:rPr>
            <w:rStyle w:val="af1"/>
            <w:lang w:val="en-US"/>
          </w:rPr>
          <w:t>.</w:t>
        </w:r>
        <w:r>
          <w:rPr>
            <w:rStyle w:val="af1"/>
            <w:lang w:val="en-US"/>
          </w:rPr>
          <w:t>html</w:t>
        </w:r>
      </w:hyperlink>
    </w:p>
    <w:p w14:paraId="50B2827C"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shd w:val="clear" w:color="auto" w:fill="FFFFFF"/>
          <w:lang w:val="en-US"/>
        </w:rPr>
      </w:pPr>
      <w:r>
        <w:rPr>
          <w:sz w:val="28"/>
          <w:shd w:val="clear" w:color="auto" w:fill="FFFFFF"/>
          <w:lang w:val="en-US"/>
        </w:rPr>
        <w:t xml:space="preserve">SMS – Seduction May Succeed / by Hugo Young. – </w:t>
      </w:r>
      <w:r>
        <w:rPr>
          <w:sz w:val="28"/>
          <w:shd w:val="clear" w:color="auto" w:fill="FFFFFF"/>
          <w:lang w:val="en-US"/>
        </w:rPr>
        <w:br/>
        <w:t xml:space="preserve">16.03.2000 // </w:t>
      </w:r>
      <w:hyperlink r:id="rId139" w:history="1">
        <w:r w:rsidRPr="00CC71B3">
          <w:rPr>
            <w:rStyle w:val="af1"/>
            <w:shd w:val="clear" w:color="auto" w:fill="FFFFFF"/>
            <w:lang w:val="en-US"/>
          </w:rPr>
          <w:t>http://www.guardian.co.uk/ comment/story/0,3604,181799,00.html</w:t>
        </w:r>
      </w:hyperlink>
    </w:p>
    <w:p w14:paraId="6B44B9D1" w14:textId="77777777" w:rsidR="00CC71B3" w:rsidRDefault="00CC71B3" w:rsidP="008822DE">
      <w:pPr>
        <w:pStyle w:val="2ffff8"/>
        <w:numPr>
          <w:ilvl w:val="0"/>
          <w:numId w:val="58"/>
        </w:numPr>
        <w:tabs>
          <w:tab w:val="left" w:pos="567"/>
          <w:tab w:val="left" w:pos="1080"/>
        </w:tabs>
        <w:suppressAutoHyphens w:val="0"/>
        <w:spacing w:after="0" w:line="360" w:lineRule="auto"/>
        <w:jc w:val="both"/>
        <w:rPr>
          <w:sz w:val="28"/>
          <w:lang w:val="en-US"/>
        </w:rPr>
      </w:pPr>
      <w:r>
        <w:rPr>
          <w:sz w:val="28"/>
          <w:lang w:val="en-US"/>
        </w:rPr>
        <w:t xml:space="preserve">SUKWFHRC – Should the UK withdraw from human rights convention? / </w:t>
      </w:r>
      <w:r>
        <w:rPr>
          <w:sz w:val="28"/>
          <w:lang w:val="en-US"/>
        </w:rPr>
        <w:br/>
        <w:t xml:space="preserve">by Tony Blair. – 29.01.2003 // </w:t>
      </w:r>
      <w:hyperlink r:id="rId140"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pwcglobal</w:t>
        </w:r>
        <w:r w:rsidRPr="00CC71B3">
          <w:rPr>
            <w:rStyle w:val="af1"/>
            <w:lang w:val="en-US"/>
          </w:rPr>
          <w:t>.</w:t>
        </w:r>
        <w:r>
          <w:rPr>
            <w:rStyle w:val="af1"/>
            <w:lang w:val="en-US"/>
          </w:rPr>
          <w:t>com</w:t>
        </w:r>
        <w:r w:rsidRPr="00CC71B3">
          <w:rPr>
            <w:rStyle w:val="af1"/>
            <w:lang w:val="en-US"/>
          </w:rPr>
          <w:t>/</w:t>
        </w:r>
        <w:r>
          <w:rPr>
            <w:rStyle w:val="af1"/>
            <w:lang w:val="en-US"/>
          </w:rPr>
          <w:t>extweb</w:t>
        </w:r>
        <w:r w:rsidRPr="00CC71B3">
          <w:rPr>
            <w:rStyle w:val="af1"/>
            <w:lang w:val="en-US"/>
          </w:rPr>
          <w:t>/</w:t>
        </w:r>
        <w:r>
          <w:rPr>
            <w:rStyle w:val="af1"/>
            <w:lang w:val="en-US"/>
          </w:rPr>
          <w:t>service</w:t>
        </w:r>
        <w:r w:rsidRPr="00CC71B3">
          <w:rPr>
            <w:rStyle w:val="af1"/>
            <w:lang w:val="en-US"/>
          </w:rPr>
          <w:t>.</w:t>
        </w:r>
        <w:r>
          <w:rPr>
            <w:rStyle w:val="af1"/>
            <w:lang w:val="en-US"/>
          </w:rPr>
          <w:t>ns</w:t>
        </w:r>
        <w:r>
          <w:rPr>
            <w:rStyle w:val="af1"/>
            <w:lang w:val="en-US"/>
          </w:rPr>
          <w:t>f</w:t>
        </w:r>
        <w:r w:rsidRPr="00CC71B3">
          <w:rPr>
            <w:rStyle w:val="af1"/>
            <w:lang w:val="en-US"/>
          </w:rPr>
          <w:t>/</w:t>
        </w:r>
        <w:r>
          <w:rPr>
            <w:rStyle w:val="af1"/>
            <w:lang w:val="en-US"/>
          </w:rPr>
          <w:t xml:space="preserve"> docid</w:t>
        </w:r>
        <w:r w:rsidRPr="00CC71B3">
          <w:rPr>
            <w:rStyle w:val="af1"/>
            <w:lang w:val="en-US"/>
          </w:rPr>
          <w:t>/68</w:t>
        </w:r>
        <w:r>
          <w:rPr>
            <w:rStyle w:val="af1"/>
            <w:lang w:val="en-US"/>
          </w:rPr>
          <w:t>a</w:t>
        </w:r>
        <w:r w:rsidRPr="00CC71B3">
          <w:rPr>
            <w:rStyle w:val="af1"/>
            <w:lang w:val="en-US"/>
          </w:rPr>
          <w:t>81</w:t>
        </w:r>
        <w:r>
          <w:rPr>
            <w:rStyle w:val="af1"/>
            <w:lang w:val="en-US"/>
          </w:rPr>
          <w:t>a</w:t>
        </w:r>
        <w:r w:rsidRPr="00CC71B3">
          <w:rPr>
            <w:rStyle w:val="af1"/>
            <w:lang w:val="en-US"/>
          </w:rPr>
          <w:t>8</w:t>
        </w:r>
        <w:r>
          <w:rPr>
            <w:rStyle w:val="af1"/>
            <w:lang w:val="en-US"/>
          </w:rPr>
          <w:t>bdbaea</w:t>
        </w:r>
        <w:r w:rsidRPr="00CC71B3">
          <w:rPr>
            <w:rStyle w:val="af1"/>
            <w:lang w:val="en-US"/>
          </w:rPr>
          <w:t>83785256</w:t>
        </w:r>
        <w:r>
          <w:rPr>
            <w:rStyle w:val="af1"/>
            <w:lang w:val="en-US"/>
          </w:rPr>
          <w:t>ba</w:t>
        </w:r>
        <w:r w:rsidRPr="00CC71B3">
          <w:rPr>
            <w:rStyle w:val="af1"/>
            <w:lang w:val="en-US"/>
          </w:rPr>
          <w:t>4004</w:t>
        </w:r>
        <w:bookmarkStart w:id="83" w:name="_Hlt152168185"/>
        <w:bookmarkStart w:id="84" w:name="_Hlt152168188"/>
        <w:bookmarkEnd w:id="83"/>
        <w:bookmarkEnd w:id="84"/>
        <w:r>
          <w:rPr>
            <w:rStyle w:val="af1"/>
            <w:lang w:val="en-US"/>
          </w:rPr>
          <w:t>a</w:t>
        </w:r>
        <w:r w:rsidRPr="00CC71B3">
          <w:rPr>
            <w:rStyle w:val="af1"/>
            <w:lang w:val="en-US"/>
          </w:rPr>
          <w:t>1</w:t>
        </w:r>
        <w:r>
          <w:rPr>
            <w:rStyle w:val="af1"/>
            <w:lang w:val="en-US"/>
          </w:rPr>
          <w:t>c</w:t>
        </w:r>
        <w:r w:rsidRPr="00CC71B3">
          <w:rPr>
            <w:rStyle w:val="af1"/>
            <w:lang w:val="en-US"/>
          </w:rPr>
          <w:t>81</w:t>
        </w:r>
      </w:hyperlink>
    </w:p>
    <w:p w14:paraId="469980E9" w14:textId="77777777" w:rsidR="00CC71B3" w:rsidRDefault="00CC71B3" w:rsidP="008822DE">
      <w:pPr>
        <w:pStyle w:val="2ffff8"/>
        <w:numPr>
          <w:ilvl w:val="0"/>
          <w:numId w:val="58"/>
        </w:numPr>
        <w:tabs>
          <w:tab w:val="left" w:pos="567"/>
        </w:tabs>
        <w:suppressAutoHyphens w:val="0"/>
        <w:spacing w:after="0" w:line="360" w:lineRule="auto"/>
        <w:ind w:right="-83"/>
        <w:jc w:val="both"/>
        <w:rPr>
          <w:b/>
          <w:lang w:val="en-US"/>
        </w:rPr>
      </w:pPr>
      <w:r>
        <w:rPr>
          <w:sz w:val="28"/>
          <w:lang w:val="en-US"/>
        </w:rPr>
        <w:t xml:space="preserve">TAEUATF – Turkey and EU are there a Future? / by Oskar Jacobsson. – 30.06.2003 // </w:t>
      </w:r>
      <w:hyperlink r:id="rId141" w:history="1">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groups</w:t>
        </w:r>
        <w:r w:rsidRPr="00CC71B3">
          <w:rPr>
            <w:rStyle w:val="af1"/>
            <w:lang w:val="en-US"/>
          </w:rPr>
          <w:t>?</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w:t>
        </w:r>
        <w:r w:rsidRPr="00CC71B3">
          <w:rPr>
            <w:rStyle w:val="af1"/>
            <w:lang w:val="en-US"/>
          </w:rPr>
          <w:t>=&amp;</w:t>
        </w:r>
        <w:r>
          <w:rPr>
            <w:rStyle w:val="af1"/>
            <w:lang w:val="en-US"/>
          </w:rPr>
          <w:t>ie</w:t>
        </w:r>
        <w:r w:rsidRPr="00CC71B3">
          <w:rPr>
            <w:rStyle w:val="af1"/>
            <w:lang w:val="en-US"/>
          </w:rPr>
          <w:t>=</w:t>
        </w:r>
        <w:r>
          <w:rPr>
            <w:rStyle w:val="af1"/>
            <w:lang w:val="en-US"/>
          </w:rPr>
          <w:t>UTF</w:t>
        </w:r>
        <w:r w:rsidRPr="00CC71B3">
          <w:rPr>
            <w:rStyle w:val="af1"/>
            <w:lang w:val="en-US"/>
          </w:rPr>
          <w:t>8&amp;</w:t>
        </w:r>
        <w:r>
          <w:rPr>
            <w:rStyle w:val="af1"/>
            <w:lang w:val="en-US"/>
          </w:rPr>
          <w:t>group</w:t>
        </w:r>
        <w:r w:rsidRPr="00CC71B3">
          <w:rPr>
            <w:rStyle w:val="af1"/>
            <w:lang w:val="en-US"/>
          </w:rPr>
          <w:t>=</w:t>
        </w:r>
        <w:r>
          <w:rPr>
            <w:rStyle w:val="af1"/>
            <w:lang w:val="en-US"/>
          </w:rPr>
          <w:t>talk</w:t>
        </w:r>
        <w:r w:rsidRPr="00CC71B3">
          <w:rPr>
            <w:rStyle w:val="af1"/>
            <w:lang w:val="en-US"/>
          </w:rPr>
          <w:t>.</w:t>
        </w:r>
        <w:r>
          <w:rPr>
            <w:rStyle w:val="af1"/>
            <w:lang w:val="en-US"/>
          </w:rPr>
          <w:t xml:space="preserve"> politics</w:t>
        </w:r>
        <w:r w:rsidRPr="00CC71B3">
          <w:rPr>
            <w:rStyle w:val="af1"/>
            <w:lang w:val="en-US"/>
          </w:rPr>
          <w:t>.</w:t>
        </w:r>
        <w:r>
          <w:rPr>
            <w:rStyle w:val="af1"/>
            <w:lang w:val="en-US"/>
          </w:rPr>
          <w:t>european</w:t>
        </w:r>
        <w:r w:rsidRPr="00CC71B3">
          <w:rPr>
            <w:rStyle w:val="af1"/>
            <w:lang w:val="en-US"/>
          </w:rPr>
          <w:t>-</w:t>
        </w:r>
        <w:r>
          <w:rPr>
            <w:rStyle w:val="af1"/>
            <w:lang w:val="en-US"/>
          </w:rPr>
          <w:t>union</w:t>
        </w:r>
      </w:hyperlink>
      <w:r>
        <w:rPr>
          <w:b/>
          <w:lang w:val="en-US"/>
        </w:rPr>
        <w:t xml:space="preserve"> </w:t>
      </w:r>
    </w:p>
    <w:p w14:paraId="09F33966"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sz w:val="28"/>
          <w:lang w:val="en-US"/>
        </w:rPr>
        <w:t xml:space="preserve">TPOE – </w:t>
      </w:r>
      <w:r w:rsidRPr="00CC71B3">
        <w:rPr>
          <w:sz w:val="28"/>
          <w:lang w:val="en-US"/>
        </w:rPr>
        <w:t xml:space="preserve">Two </w:t>
      </w:r>
      <w:r>
        <w:rPr>
          <w:sz w:val="28"/>
          <w:lang w:val="en-US"/>
        </w:rPr>
        <w:t>P</w:t>
      </w:r>
      <w:r w:rsidRPr="00CC71B3">
        <w:rPr>
          <w:sz w:val="28"/>
          <w:lang w:val="en-US"/>
        </w:rPr>
        <w:t>erspectives on Europe</w:t>
      </w:r>
      <w:r>
        <w:rPr>
          <w:sz w:val="28"/>
          <w:lang w:val="en-US"/>
        </w:rPr>
        <w:t xml:space="preserve"> / by Joop de Vries. – Sociovision, Paris. – 2002 // </w:t>
      </w:r>
      <w:hyperlink r:id="rId142"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chforum</w:t>
        </w:r>
        <w:r w:rsidRPr="00CC71B3">
          <w:rPr>
            <w:rStyle w:val="af1"/>
            <w:lang w:val="en-US"/>
          </w:rPr>
          <w:t>.</w:t>
        </w:r>
        <w:r>
          <w:rPr>
            <w:rStyle w:val="af1"/>
            <w:lang w:val="en-US"/>
          </w:rPr>
          <w:t>org</w:t>
        </w:r>
        <w:r w:rsidRPr="00CC71B3">
          <w:rPr>
            <w:rStyle w:val="af1"/>
            <w:lang w:val="en-US"/>
          </w:rPr>
          <w:t>/</w:t>
        </w:r>
        <w:r>
          <w:rPr>
            <w:rStyle w:val="af1"/>
            <w:lang w:val="en-US"/>
          </w:rPr>
          <w:t>library</w:t>
        </w:r>
        <w:r w:rsidRPr="00CC71B3">
          <w:rPr>
            <w:rStyle w:val="af1"/>
            <w:lang w:val="en-US"/>
          </w:rPr>
          <w:t>/</w:t>
        </w:r>
        <w:r>
          <w:rPr>
            <w:rStyle w:val="af1"/>
            <w:lang w:val="en-US"/>
          </w:rPr>
          <w:t>twovisions</w:t>
        </w:r>
        <w:r w:rsidRPr="00CC71B3">
          <w:rPr>
            <w:rStyle w:val="af1"/>
            <w:lang w:val="en-US"/>
          </w:rPr>
          <w:t>.</w:t>
        </w:r>
        <w:r>
          <w:rPr>
            <w:rStyle w:val="af1"/>
            <w:lang w:val="en-US"/>
          </w:rPr>
          <w:t>html</w:t>
        </w:r>
      </w:hyperlink>
    </w:p>
    <w:p w14:paraId="52EDADDC"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sz w:val="28"/>
          <w:lang w:val="en-US"/>
        </w:rPr>
        <w:lastRenderedPageBreak/>
        <w:t xml:space="preserve">TSEUMUNT – Tomas Sedlacek – European Union Now Means “Us” Not “Them” / by Rob Cameron. – 16.12.2002 // </w:t>
      </w:r>
      <w:hyperlink r:id="rId143"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radio</w:t>
        </w:r>
        <w:r w:rsidRPr="00CC71B3">
          <w:rPr>
            <w:rStyle w:val="af1"/>
            <w:lang w:val="en-US"/>
          </w:rPr>
          <w:t>.</w:t>
        </w:r>
        <w:r>
          <w:rPr>
            <w:rStyle w:val="af1"/>
            <w:lang w:val="en-US"/>
          </w:rPr>
          <w:t>cz</w:t>
        </w:r>
        <w:r w:rsidRPr="00CC71B3">
          <w:rPr>
            <w:rStyle w:val="af1"/>
            <w:lang w:val="en-US"/>
          </w:rPr>
          <w:t>/</w:t>
        </w:r>
        <w:r>
          <w:rPr>
            <w:rStyle w:val="af1"/>
            <w:lang w:val="en-US"/>
          </w:rPr>
          <w:t>en</w:t>
        </w:r>
        <w:r w:rsidRPr="00CC71B3">
          <w:rPr>
            <w:rStyle w:val="af1"/>
            <w:lang w:val="en-US"/>
          </w:rPr>
          <w:t>/</w:t>
        </w:r>
        <w:r>
          <w:rPr>
            <w:rStyle w:val="af1"/>
            <w:lang w:val="en-US"/>
          </w:rPr>
          <w:t>issue</w:t>
        </w:r>
        <w:r w:rsidRPr="00CC71B3">
          <w:rPr>
            <w:rStyle w:val="af1"/>
            <w:lang w:val="en-US"/>
          </w:rPr>
          <w:t>/427</w:t>
        </w:r>
        <w:r w:rsidRPr="00CC71B3">
          <w:rPr>
            <w:rStyle w:val="af1"/>
            <w:lang w:val="en-US"/>
          </w:rPr>
          <w:t>2</w:t>
        </w:r>
        <w:r w:rsidRPr="00CC71B3">
          <w:rPr>
            <w:rStyle w:val="af1"/>
            <w:lang w:val="en-US"/>
          </w:rPr>
          <w:t>25</w:t>
        </w:r>
      </w:hyperlink>
    </w:p>
    <w:p w14:paraId="0333A66B"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TWINP – To withdraw is not patriotic / Tony Blair’s Ghent speech. – </w:t>
      </w:r>
      <w:r>
        <w:rPr>
          <w:sz w:val="28"/>
          <w:lang w:val="en-US"/>
        </w:rPr>
        <w:br/>
        <w:t xml:space="preserve">23.02.2000 // </w:t>
      </w:r>
      <w:hyperlink r:id="rId144"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EMU</w:t>
        </w:r>
        <w:r w:rsidRPr="00CC71B3">
          <w:rPr>
            <w:rStyle w:val="af1"/>
            <w:lang w:val="en-US"/>
          </w:rPr>
          <w:t>/</w:t>
        </w:r>
        <w:r>
          <w:rPr>
            <w:rStyle w:val="af1"/>
            <w:lang w:val="en-US"/>
          </w:rPr>
          <w:t>story</w:t>
        </w:r>
        <w:r w:rsidRPr="00CC71B3">
          <w:rPr>
            <w:rStyle w:val="af1"/>
            <w:lang w:val="en-US"/>
          </w:rPr>
          <w:t>/0,2763,191076,00.</w:t>
        </w:r>
        <w:r>
          <w:rPr>
            <w:rStyle w:val="af1"/>
            <w:lang w:val="en-US"/>
          </w:rPr>
          <w:t>html</w:t>
        </w:r>
      </w:hyperlink>
    </w:p>
    <w:p w14:paraId="6F841403"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rStyle w:val="HTML"/>
          <w:sz w:val="28"/>
          <w:lang w:val="en-US"/>
        </w:rPr>
        <w:t xml:space="preserve">USPMN – US politics made a nation; European economics is building </w:t>
      </w:r>
      <w:r>
        <w:rPr>
          <w:rStyle w:val="HTML"/>
          <w:sz w:val="28"/>
          <w:lang w:val="en-US"/>
        </w:rPr>
        <w:br/>
        <w:t xml:space="preserve">a bureaucracy / by Jonathan Feedland. – Guardian. – 29.07.2000 // </w:t>
      </w:r>
      <w:hyperlink r:id="rId145" w:history="1">
        <w:r w:rsidRPr="00CC71B3">
          <w:rPr>
            <w:rStyle w:val="af1"/>
            <w:lang w:val="en-US"/>
          </w:rPr>
          <w:t>http://www.guar</w:t>
        </w:r>
        <w:r>
          <w:rPr>
            <w:rStyle w:val="af1"/>
            <w:lang w:val="en-US"/>
          </w:rPr>
          <w:t xml:space="preserve"> </w:t>
        </w:r>
        <w:r w:rsidRPr="00CC71B3">
          <w:rPr>
            <w:rStyle w:val="af1"/>
            <w:lang w:val="en-US"/>
          </w:rPr>
          <w:t>dian.co.uk/comment/story/0,3604,348354,00.ht</w:t>
        </w:r>
        <w:bookmarkStart w:id="85" w:name="_Hlt124610623"/>
        <w:r w:rsidRPr="00CC71B3">
          <w:rPr>
            <w:rStyle w:val="af1"/>
            <w:lang w:val="en-US"/>
          </w:rPr>
          <w:t>m</w:t>
        </w:r>
        <w:bookmarkEnd w:id="85"/>
        <w:r w:rsidRPr="00CC71B3">
          <w:rPr>
            <w:rStyle w:val="af1"/>
            <w:lang w:val="en-US"/>
          </w:rPr>
          <w:t>l</w:t>
        </w:r>
      </w:hyperlink>
    </w:p>
    <w:p w14:paraId="39009953"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sz w:val="28"/>
          <w:lang w:val="en-US"/>
        </w:rPr>
        <w:t xml:space="preserve">USPMNEEIBB – US politics made a nation, European economics is building </w:t>
      </w:r>
      <w:r>
        <w:rPr>
          <w:sz w:val="28"/>
          <w:lang w:val="en-US"/>
        </w:rPr>
        <w:br/>
        <w:t xml:space="preserve">a bureaucracy. – 29.07.2001 // </w:t>
      </w:r>
      <w:hyperlink r:id="rId146" w:history="1">
        <w:r w:rsidRPr="00CC71B3">
          <w:rPr>
            <w:rStyle w:val="af1"/>
            <w:lang w:val="en-US"/>
          </w:rPr>
          <w:t>http://www.newsfilter.org/articles/America.htm</w:t>
        </w:r>
      </w:hyperlink>
    </w:p>
    <w:p w14:paraId="6706D4A6"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sz w:val="28"/>
          <w:lang w:val="en-US"/>
        </w:rPr>
        <w:t xml:space="preserve">USROANETOUD – U.S.: Ramsfeld’s ‘Old’ and ‘New’ Europe Touches </w:t>
      </w:r>
      <w:r>
        <w:rPr>
          <w:sz w:val="28"/>
          <w:lang w:val="en-US"/>
        </w:rPr>
        <w:br/>
        <w:t xml:space="preserve">On Uneasy Divide / by Mark Baker. – Prague, 24.01.2003 // </w:t>
      </w:r>
      <w:hyperlink r:id="rId147"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rfer</w:t>
        </w:r>
        <w:r w:rsidRPr="00CC71B3">
          <w:rPr>
            <w:rStyle w:val="af1"/>
            <w:lang w:val="en-US"/>
          </w:rPr>
          <w:t>.</w:t>
        </w:r>
        <w:r>
          <w:rPr>
            <w:rStyle w:val="af1"/>
            <w:lang w:val="en-US"/>
          </w:rPr>
          <w:t>org</w:t>
        </w:r>
        <w:r w:rsidRPr="00CC71B3">
          <w:rPr>
            <w:rStyle w:val="af1"/>
            <w:lang w:val="en-US"/>
          </w:rPr>
          <w:t>/</w:t>
        </w:r>
        <w:r>
          <w:rPr>
            <w:rStyle w:val="af1"/>
            <w:lang w:val="en-US"/>
          </w:rPr>
          <w:t>featu res</w:t>
        </w:r>
        <w:r w:rsidRPr="00CC71B3">
          <w:rPr>
            <w:rStyle w:val="af1"/>
            <w:lang w:val="en-US"/>
          </w:rPr>
          <w:t>/2003/01/24012003172118.</w:t>
        </w:r>
        <w:r>
          <w:rPr>
            <w:rStyle w:val="af1"/>
            <w:lang w:val="en-US"/>
          </w:rPr>
          <w:t>asp</w:t>
        </w:r>
      </w:hyperlink>
    </w:p>
    <w:p w14:paraId="0C18D9CC" w14:textId="77777777" w:rsidR="00CC71B3" w:rsidRDefault="00CC71B3" w:rsidP="008822DE">
      <w:pPr>
        <w:pStyle w:val="2ffff8"/>
        <w:numPr>
          <w:ilvl w:val="0"/>
          <w:numId w:val="58"/>
        </w:numPr>
        <w:tabs>
          <w:tab w:val="left" w:pos="567"/>
        </w:tabs>
        <w:suppressAutoHyphens w:val="0"/>
        <w:spacing w:after="0" w:line="360" w:lineRule="auto"/>
        <w:ind w:right="-83"/>
        <w:jc w:val="both"/>
        <w:rPr>
          <w:sz w:val="28"/>
          <w:lang w:val="en-US"/>
        </w:rPr>
      </w:pPr>
      <w:r>
        <w:rPr>
          <w:kern w:val="36"/>
          <w:sz w:val="28"/>
          <w:lang w:val="en-US"/>
        </w:rPr>
        <w:t xml:space="preserve">WAEBI – Where are Europe's Big Ideas? / </w:t>
      </w:r>
      <w:r>
        <w:rPr>
          <w:sz w:val="28"/>
          <w:lang w:val="en-US"/>
        </w:rPr>
        <w:t xml:space="preserve">by </w:t>
      </w:r>
      <w:r w:rsidRPr="00CC71B3">
        <w:rPr>
          <w:sz w:val="28"/>
          <w:lang w:val="en-US"/>
        </w:rPr>
        <w:t>Jonathan Fenby</w:t>
      </w:r>
      <w:r>
        <w:rPr>
          <w:sz w:val="28"/>
          <w:lang w:val="en-US"/>
        </w:rPr>
        <w:t xml:space="preserve">. – </w:t>
      </w:r>
      <w:r w:rsidRPr="00CC71B3">
        <w:rPr>
          <w:sz w:val="28"/>
          <w:lang w:val="en-US"/>
        </w:rPr>
        <w:br/>
      </w:r>
      <w:r>
        <w:rPr>
          <w:sz w:val="28"/>
          <w:lang w:val="en-US"/>
        </w:rPr>
        <w:t xml:space="preserve">The Observer. – </w:t>
      </w:r>
      <w:r w:rsidRPr="00CC71B3">
        <w:rPr>
          <w:sz w:val="28"/>
          <w:lang w:val="en-US"/>
        </w:rPr>
        <w:t>17.03.2002</w:t>
      </w:r>
      <w:r>
        <w:rPr>
          <w:sz w:val="28"/>
          <w:lang w:val="en-US"/>
        </w:rPr>
        <w:t xml:space="preserve"> // </w:t>
      </w:r>
      <w:hyperlink r:id="rId148"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w:t>
        </w:r>
        <w:r>
          <w:rPr>
            <w:rStyle w:val="af1"/>
            <w:lang w:val="en-US"/>
          </w:rPr>
          <w:t xml:space="preserve"> </w:t>
        </w:r>
        <w:r w:rsidRPr="00CC71B3">
          <w:rPr>
            <w:rStyle w:val="af1"/>
            <w:lang w:val="en-US"/>
          </w:rPr>
          <w:t>0,11363,669038,00.</w:t>
        </w:r>
        <w:r>
          <w:rPr>
            <w:rStyle w:val="af1"/>
            <w:lang w:val="en-US"/>
          </w:rPr>
          <w:t>ht ml</w:t>
        </w:r>
      </w:hyperlink>
    </w:p>
    <w:p w14:paraId="30681365" w14:textId="77777777" w:rsidR="00CC71B3" w:rsidRPr="00CC71B3" w:rsidRDefault="00CC71B3" w:rsidP="008822DE">
      <w:pPr>
        <w:pStyle w:val="2ffff8"/>
        <w:numPr>
          <w:ilvl w:val="0"/>
          <w:numId w:val="58"/>
        </w:numPr>
        <w:tabs>
          <w:tab w:val="left" w:pos="567"/>
        </w:tabs>
        <w:suppressAutoHyphens w:val="0"/>
        <w:spacing w:after="0" w:line="360" w:lineRule="auto"/>
        <w:ind w:right="-85"/>
        <w:jc w:val="both"/>
        <w:rPr>
          <w:sz w:val="28"/>
          <w:lang w:val="en-US"/>
        </w:rPr>
      </w:pPr>
      <w:r>
        <w:rPr>
          <w:sz w:val="28"/>
          <w:lang w:val="en-US"/>
        </w:rPr>
        <w:t xml:space="preserve">WAPCOE – What are the political consequences of the euro? / by Willem F.Duisenberg. – Karlspreis-Europa: Forum, Aachen. – 08.05.2002 // </w:t>
      </w:r>
      <w:r>
        <w:rPr>
          <w:sz w:val="28"/>
          <w:u w:val="single"/>
          <w:lang w:val="en-US"/>
        </w:rPr>
        <w:t>htttp</w:t>
      </w:r>
      <w:r w:rsidRPr="00CC71B3">
        <w:rPr>
          <w:sz w:val="28"/>
          <w:u w:val="single"/>
          <w:lang w:val="en-US"/>
        </w:rPr>
        <w:t>://</w:t>
      </w:r>
      <w:r>
        <w:rPr>
          <w:sz w:val="28"/>
          <w:u w:val="single"/>
          <w:lang w:val="en-US"/>
        </w:rPr>
        <w:t>www</w:t>
      </w:r>
      <w:r w:rsidRPr="00CC71B3">
        <w:rPr>
          <w:sz w:val="28"/>
          <w:u w:val="single"/>
          <w:lang w:val="en-US"/>
        </w:rPr>
        <w:t>.</w:t>
      </w:r>
      <w:r>
        <w:rPr>
          <w:sz w:val="28"/>
          <w:u w:val="single"/>
          <w:lang w:val="en-US"/>
        </w:rPr>
        <w:t>ecb</w:t>
      </w:r>
      <w:r w:rsidRPr="00CC71B3">
        <w:rPr>
          <w:sz w:val="28"/>
          <w:u w:val="single"/>
          <w:lang w:val="en-US"/>
        </w:rPr>
        <w:t>.</w:t>
      </w:r>
      <w:r>
        <w:rPr>
          <w:sz w:val="28"/>
          <w:u w:val="single"/>
          <w:lang w:val="en-US"/>
        </w:rPr>
        <w:t>int</w:t>
      </w:r>
      <w:r w:rsidRPr="00CC71B3">
        <w:rPr>
          <w:sz w:val="28"/>
          <w:u w:val="single"/>
          <w:lang w:val="en-US"/>
        </w:rPr>
        <w:t>/</w:t>
      </w:r>
      <w:r>
        <w:rPr>
          <w:sz w:val="28"/>
          <w:u w:val="single"/>
          <w:lang w:val="en-US"/>
        </w:rPr>
        <w:t>key</w:t>
      </w:r>
      <w:r w:rsidRPr="00CC71B3">
        <w:rPr>
          <w:sz w:val="28"/>
          <w:u w:val="single"/>
          <w:lang w:val="en-US"/>
        </w:rPr>
        <w:t>/ 02/</w:t>
      </w:r>
      <w:r>
        <w:rPr>
          <w:sz w:val="28"/>
          <w:u w:val="single"/>
          <w:lang w:val="en-US"/>
        </w:rPr>
        <w:t>sp</w:t>
      </w:r>
      <w:r w:rsidRPr="00CC71B3">
        <w:rPr>
          <w:sz w:val="28"/>
          <w:u w:val="single"/>
          <w:lang w:val="en-US"/>
        </w:rPr>
        <w:t>020508</w:t>
      </w:r>
      <w:r>
        <w:rPr>
          <w:sz w:val="28"/>
          <w:u w:val="single"/>
          <w:lang w:val="en-US"/>
        </w:rPr>
        <w:t>en</w:t>
      </w:r>
      <w:r w:rsidRPr="00CC71B3">
        <w:rPr>
          <w:sz w:val="28"/>
          <w:u w:val="single"/>
          <w:lang w:val="en-US"/>
        </w:rPr>
        <w:t>/</w:t>
      </w:r>
      <w:r>
        <w:rPr>
          <w:sz w:val="28"/>
          <w:u w:val="single"/>
          <w:lang w:val="en-US"/>
        </w:rPr>
        <w:t>htm</w:t>
      </w:r>
    </w:p>
    <w:p w14:paraId="23BCCA95" w14:textId="77777777" w:rsidR="00CC71B3" w:rsidRPr="00CC71B3" w:rsidRDefault="00CC71B3" w:rsidP="008822DE">
      <w:pPr>
        <w:pStyle w:val="2ffff8"/>
        <w:numPr>
          <w:ilvl w:val="0"/>
          <w:numId w:val="58"/>
        </w:numPr>
        <w:tabs>
          <w:tab w:val="left" w:pos="567"/>
          <w:tab w:val="left" w:pos="9900"/>
        </w:tabs>
        <w:suppressAutoHyphens w:val="0"/>
        <w:spacing w:after="0" w:line="360" w:lineRule="auto"/>
        <w:ind w:right="-85"/>
        <w:jc w:val="both"/>
        <w:rPr>
          <w:sz w:val="28"/>
          <w:lang w:val="en-US"/>
        </w:rPr>
      </w:pPr>
      <w:r>
        <w:rPr>
          <w:sz w:val="28"/>
          <w:lang w:val="en-US"/>
        </w:rPr>
        <w:t xml:space="preserve">WDEMSEUM – What does enlarged and multi speed EU mean for UK? – 25.11.2002 // </w:t>
      </w:r>
      <w:hyperlink r:id="rId149" w:history="1">
        <w:r>
          <w:rPr>
            <w:rStyle w:val="af1"/>
            <w:lang w:val="en-US"/>
          </w:rPr>
          <w:t>http</w:t>
        </w:r>
        <w:r w:rsidRPr="00CC71B3">
          <w:rPr>
            <w:rStyle w:val="af1"/>
            <w:lang w:val="en-US"/>
          </w:rPr>
          <w:t>://</w:t>
        </w:r>
        <w:r>
          <w:rPr>
            <w:rStyle w:val="af1"/>
            <w:lang w:val="en-US"/>
          </w:rPr>
          <w:t>groups</w:t>
        </w:r>
        <w:r w:rsidRPr="00CC71B3">
          <w:rPr>
            <w:rStyle w:val="af1"/>
            <w:lang w:val="en-US"/>
          </w:rPr>
          <w:t>.</w:t>
        </w:r>
        <w:r>
          <w:rPr>
            <w:rStyle w:val="af1"/>
            <w:lang w:val="en-US"/>
          </w:rPr>
          <w:t>google</w:t>
        </w:r>
        <w:r w:rsidRPr="00CC71B3">
          <w:rPr>
            <w:rStyle w:val="af1"/>
            <w:lang w:val="en-US"/>
          </w:rPr>
          <w:t>.</w:t>
        </w:r>
        <w:r>
          <w:rPr>
            <w:rStyle w:val="af1"/>
            <w:lang w:val="en-US"/>
          </w:rPr>
          <w:t>com</w:t>
        </w:r>
        <w:r w:rsidRPr="00CC71B3">
          <w:rPr>
            <w:rStyle w:val="af1"/>
            <w:lang w:val="en-US"/>
          </w:rPr>
          <w:t>/</w:t>
        </w:r>
        <w:r>
          <w:rPr>
            <w:rStyle w:val="af1"/>
            <w:lang w:val="en-US"/>
          </w:rPr>
          <w:t>groups</w:t>
        </w:r>
        <w:r w:rsidRPr="00CC71B3">
          <w:rPr>
            <w:rStyle w:val="af1"/>
            <w:lang w:val="en-US"/>
          </w:rPr>
          <w:t>?</w:t>
        </w:r>
        <w:r>
          <w:rPr>
            <w:rStyle w:val="af1"/>
            <w:lang w:val="en-US"/>
          </w:rPr>
          <w:t>hl</w:t>
        </w:r>
        <w:r w:rsidRPr="00CC71B3">
          <w:rPr>
            <w:rStyle w:val="af1"/>
            <w:lang w:val="en-US"/>
          </w:rPr>
          <w:t>=</w:t>
        </w:r>
        <w:r>
          <w:rPr>
            <w:rStyle w:val="af1"/>
            <w:lang w:val="en-US"/>
          </w:rPr>
          <w:t>ru</w:t>
        </w:r>
        <w:r w:rsidRPr="00CC71B3">
          <w:rPr>
            <w:rStyle w:val="af1"/>
            <w:lang w:val="en-US"/>
          </w:rPr>
          <w:t>&amp;</w:t>
        </w:r>
        <w:r>
          <w:rPr>
            <w:rStyle w:val="af1"/>
            <w:lang w:val="en-US"/>
          </w:rPr>
          <w:t>ir</w:t>
        </w:r>
        <w:r w:rsidRPr="00CC71B3">
          <w:rPr>
            <w:rStyle w:val="af1"/>
            <w:lang w:val="en-US"/>
          </w:rPr>
          <w:t>=&amp;</w:t>
        </w:r>
        <w:r>
          <w:rPr>
            <w:rStyle w:val="af1"/>
            <w:lang w:val="en-US"/>
          </w:rPr>
          <w:t>ie=UTF</w:t>
        </w:r>
        <w:r w:rsidRPr="00CC71B3">
          <w:rPr>
            <w:rStyle w:val="af1"/>
            <w:lang w:val="en-US"/>
          </w:rPr>
          <w:t>8&amp;</w:t>
        </w:r>
        <w:r>
          <w:rPr>
            <w:rStyle w:val="af1"/>
            <w:lang w:val="en-US"/>
          </w:rPr>
          <w:t>group</w:t>
        </w:r>
        <w:bookmarkStart w:id="86" w:name="_Hlt152317713"/>
        <w:bookmarkEnd w:id="86"/>
        <w:r>
          <w:rPr>
            <w:rStyle w:val="af1"/>
            <w:lang w:val="en-US"/>
          </w:rPr>
          <w:t>=alt</w:t>
        </w:r>
        <w:r w:rsidRPr="00CC71B3">
          <w:rPr>
            <w:rStyle w:val="af1"/>
            <w:lang w:val="en-US"/>
          </w:rPr>
          <w:t>.</w:t>
        </w:r>
        <w:r>
          <w:rPr>
            <w:rStyle w:val="af1"/>
            <w:lang w:val="en-US"/>
          </w:rPr>
          <w:t>pol itics</w:t>
        </w:r>
        <w:r w:rsidRPr="00CC71B3">
          <w:rPr>
            <w:rStyle w:val="af1"/>
            <w:lang w:val="en-US"/>
          </w:rPr>
          <w:t>.</w:t>
        </w:r>
        <w:r>
          <w:rPr>
            <w:rStyle w:val="af1"/>
            <w:lang w:val="en-US"/>
          </w:rPr>
          <w:t>europe</w:t>
        </w:r>
        <w:r w:rsidRPr="00CC71B3">
          <w:rPr>
            <w:rStyle w:val="af1"/>
            <w:lang w:val="en-US"/>
          </w:rPr>
          <w:t>.</w:t>
        </w:r>
        <w:r>
          <w:rPr>
            <w:rStyle w:val="af1"/>
            <w:lang w:val="en-US"/>
          </w:rPr>
          <w:t>mis</w:t>
        </w:r>
      </w:hyperlink>
      <w:r w:rsidRPr="00CC71B3">
        <w:rPr>
          <w:sz w:val="28"/>
          <w:lang w:val="en-US"/>
        </w:rPr>
        <w:t xml:space="preserve"> </w:t>
      </w:r>
    </w:p>
    <w:p w14:paraId="1CB47525"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kern w:val="36"/>
          <w:sz w:val="28"/>
          <w:lang w:val="en-US"/>
        </w:rPr>
        <w:t>WEIIA – Whose Europe is it anyway?</w:t>
      </w:r>
      <w:r>
        <w:rPr>
          <w:sz w:val="28"/>
          <w:lang w:val="en-US"/>
        </w:rPr>
        <w:t xml:space="preserve"> – The Guardian. – </w:t>
      </w:r>
      <w:r>
        <w:rPr>
          <w:sz w:val="28"/>
          <w:lang w:val="en-US"/>
        </w:rPr>
        <w:br/>
      </w:r>
      <w:r w:rsidRPr="00CC71B3">
        <w:rPr>
          <w:sz w:val="28"/>
          <w:lang w:val="en-US"/>
        </w:rPr>
        <w:t>26.08.2000</w:t>
      </w:r>
      <w:r>
        <w:rPr>
          <w:sz w:val="28"/>
          <w:lang w:val="en-US"/>
        </w:rPr>
        <w:t xml:space="preserve"> // </w:t>
      </w:r>
      <w:hyperlink r:id="rId150"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weekend</w:t>
        </w:r>
        <w:r w:rsidRPr="00CC71B3">
          <w:rPr>
            <w:rStyle w:val="af1"/>
            <w:lang w:val="en-US"/>
          </w:rPr>
          <w:t>/</w:t>
        </w:r>
        <w:r>
          <w:rPr>
            <w:rStyle w:val="af1"/>
            <w:lang w:val="en-US"/>
          </w:rPr>
          <w:t>story</w:t>
        </w:r>
        <w:r w:rsidRPr="00CC71B3">
          <w:rPr>
            <w:rStyle w:val="af1"/>
            <w:lang w:val="en-US"/>
          </w:rPr>
          <w:t>/0,3605,359038,00.</w:t>
        </w:r>
        <w:r>
          <w:rPr>
            <w:rStyle w:val="af1"/>
            <w:lang w:val="en-US"/>
          </w:rPr>
          <w:t>html</w:t>
        </w:r>
      </w:hyperlink>
    </w:p>
    <w:p w14:paraId="51FEDD10" w14:textId="77777777" w:rsidR="00CC71B3" w:rsidRPr="00CC71B3" w:rsidRDefault="00CC71B3" w:rsidP="008822DE">
      <w:pPr>
        <w:pStyle w:val="2ffff8"/>
        <w:numPr>
          <w:ilvl w:val="0"/>
          <w:numId w:val="58"/>
        </w:numPr>
        <w:tabs>
          <w:tab w:val="left" w:pos="567"/>
          <w:tab w:val="left" w:pos="9900"/>
        </w:tabs>
        <w:suppressAutoHyphens w:val="0"/>
        <w:spacing w:after="0" w:line="360" w:lineRule="auto"/>
        <w:ind w:right="-83"/>
        <w:jc w:val="both"/>
        <w:rPr>
          <w:sz w:val="28"/>
          <w:lang w:val="en-US"/>
        </w:rPr>
      </w:pPr>
      <w:r>
        <w:rPr>
          <w:sz w:val="28"/>
          <w:lang w:val="en-US"/>
        </w:rPr>
        <w:t xml:space="preserve">WEMNMGW – Will Europe mix ‘n’ match gamble work? / Robin Cook’s </w:t>
      </w:r>
      <w:r>
        <w:rPr>
          <w:sz w:val="28"/>
          <w:lang w:val="en-US"/>
        </w:rPr>
        <w:br/>
        <w:t xml:space="preserve">speech. – The Guardian. – 30.06.2001 // </w:t>
      </w:r>
      <w:hyperlink r:id="rId151"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turkey</w:t>
        </w:r>
        <w:r w:rsidRPr="00CC71B3">
          <w:rPr>
            <w:rStyle w:val="af1"/>
            <w:lang w:val="en-US"/>
          </w:rPr>
          <w:t>/</w:t>
        </w:r>
        <w:r>
          <w:rPr>
            <w:rStyle w:val="af1"/>
            <w:lang w:val="en-US"/>
          </w:rPr>
          <w:t>story</w:t>
        </w:r>
        <w:r w:rsidRPr="00CC71B3">
          <w:rPr>
            <w:rStyle w:val="af1"/>
            <w:lang w:val="en-US"/>
          </w:rPr>
          <w:t>/ 0,7369,3397,00.</w:t>
        </w:r>
        <w:r>
          <w:rPr>
            <w:rStyle w:val="af1"/>
            <w:lang w:val="en-US"/>
          </w:rPr>
          <w:t>html</w:t>
        </w:r>
      </w:hyperlink>
    </w:p>
    <w:p w14:paraId="397399BC" w14:textId="77777777" w:rsidR="00CC71B3" w:rsidRPr="00CC71B3" w:rsidRDefault="00CC71B3" w:rsidP="008822DE">
      <w:pPr>
        <w:pStyle w:val="2ffff8"/>
        <w:numPr>
          <w:ilvl w:val="0"/>
          <w:numId w:val="58"/>
        </w:numPr>
        <w:tabs>
          <w:tab w:val="left" w:pos="567"/>
          <w:tab w:val="left" w:pos="9900"/>
        </w:tabs>
        <w:suppressAutoHyphens w:val="0"/>
        <w:spacing w:after="0" w:line="360" w:lineRule="auto"/>
        <w:ind w:right="-83"/>
        <w:jc w:val="both"/>
        <w:rPr>
          <w:sz w:val="28"/>
          <w:lang w:val="en-US"/>
        </w:rPr>
      </w:pPr>
      <w:r>
        <w:rPr>
          <w:rFonts w:eastAsia="Batang"/>
          <w:kern w:val="36"/>
          <w:sz w:val="28"/>
          <w:lang w:val="en-US" w:eastAsia="ko-KR"/>
        </w:rPr>
        <w:t xml:space="preserve">WNE – What "New Europe"? The Europeans are Divided, but Not Over Iraq </w:t>
      </w:r>
      <w:r>
        <w:rPr>
          <w:rFonts w:eastAsia="Batang"/>
          <w:caps/>
          <w:kern w:val="36"/>
          <w:sz w:val="28"/>
          <w:lang w:val="en-US" w:eastAsia="ko-KR"/>
        </w:rPr>
        <w:t xml:space="preserve">/ </w:t>
      </w:r>
      <w:r>
        <w:rPr>
          <w:sz w:val="28"/>
          <w:lang w:val="en-US"/>
        </w:rPr>
        <w:t>b</w:t>
      </w:r>
      <w:r>
        <w:rPr>
          <w:rFonts w:eastAsia="Batang"/>
          <w:sz w:val="28"/>
          <w:lang w:val="en-US" w:eastAsia="ko-KR"/>
        </w:rPr>
        <w:t>y Scott MacMillan. – 19.02.2003 //</w:t>
      </w:r>
      <w:r>
        <w:rPr>
          <w:rFonts w:eastAsia="Batang"/>
          <w:i/>
          <w:sz w:val="28"/>
          <w:lang w:val="en-US" w:eastAsia="ko-KR"/>
        </w:rPr>
        <w:t xml:space="preserve"> </w:t>
      </w:r>
      <w:hyperlink r:id="rId152" w:history="1">
        <w:r>
          <w:rPr>
            <w:rStyle w:val="af1"/>
            <w:lang w:val="en-US"/>
          </w:rPr>
          <w:t>http://slate.msn.com/id/2078876</w:t>
        </w:r>
      </w:hyperlink>
    </w:p>
    <w:p w14:paraId="22DDA2DB" w14:textId="77777777" w:rsidR="00CC71B3" w:rsidRDefault="00CC71B3" w:rsidP="008822DE">
      <w:pPr>
        <w:pStyle w:val="2ffff8"/>
        <w:numPr>
          <w:ilvl w:val="0"/>
          <w:numId w:val="58"/>
        </w:numPr>
        <w:tabs>
          <w:tab w:val="left" w:pos="567"/>
          <w:tab w:val="left" w:pos="9720"/>
        </w:tabs>
        <w:suppressAutoHyphens w:val="0"/>
        <w:spacing w:after="0" w:line="360" w:lineRule="auto"/>
        <w:ind w:right="-83"/>
        <w:jc w:val="both"/>
        <w:rPr>
          <w:sz w:val="28"/>
          <w:lang w:val="en-US"/>
        </w:rPr>
      </w:pPr>
      <w:bookmarkStart w:id="87" w:name="_Hlt152165770"/>
      <w:r>
        <w:rPr>
          <w:kern w:val="36"/>
          <w:sz w:val="28"/>
          <w:lang w:val="en-US"/>
        </w:rPr>
        <w:t xml:space="preserve">WNTDPSAE – We need to develop a positive storyline about Europe / Speech by foreign secretary Robin Cook. – Special report: European integration. – </w:t>
      </w:r>
      <w:r>
        <w:rPr>
          <w:kern w:val="36"/>
          <w:sz w:val="28"/>
          <w:lang w:val="en-US"/>
        </w:rPr>
        <w:br/>
        <w:t xml:space="preserve">13.11.2000 // </w:t>
      </w:r>
      <w:hyperlink r:id="rId153"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guardian</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w:t>
        </w:r>
        <w:r w:rsidRPr="00CC71B3">
          <w:rPr>
            <w:rStyle w:val="af1"/>
            <w:lang w:val="en-US"/>
          </w:rPr>
          <w:t>/</w:t>
        </w:r>
        <w:r>
          <w:rPr>
            <w:rStyle w:val="af1"/>
            <w:lang w:val="en-US"/>
          </w:rPr>
          <w:t>story</w:t>
        </w:r>
        <w:r w:rsidRPr="00CC71B3">
          <w:rPr>
            <w:rStyle w:val="af1"/>
            <w:lang w:val="en-US"/>
          </w:rPr>
          <w:t>/0,7369,396897,00.</w:t>
        </w:r>
        <w:r>
          <w:rPr>
            <w:rStyle w:val="af1"/>
            <w:lang w:val="en-US"/>
          </w:rPr>
          <w:t>html</w:t>
        </w:r>
      </w:hyperlink>
    </w:p>
    <w:p w14:paraId="2BBD7211" w14:textId="77777777" w:rsidR="00CC71B3" w:rsidRDefault="00CC71B3" w:rsidP="008822DE">
      <w:pPr>
        <w:pStyle w:val="2ffff8"/>
        <w:numPr>
          <w:ilvl w:val="0"/>
          <w:numId w:val="58"/>
        </w:numPr>
        <w:tabs>
          <w:tab w:val="left" w:pos="567"/>
          <w:tab w:val="left" w:pos="9720"/>
        </w:tabs>
        <w:suppressAutoHyphens w:val="0"/>
        <w:spacing w:after="0" w:line="360" w:lineRule="auto"/>
        <w:ind w:right="-83"/>
        <w:jc w:val="both"/>
        <w:rPr>
          <w:sz w:val="28"/>
          <w:lang w:val="en-US"/>
        </w:rPr>
      </w:pPr>
      <w:r>
        <w:rPr>
          <w:sz w:val="28"/>
          <w:lang w:val="en-US"/>
        </w:rPr>
        <w:lastRenderedPageBreak/>
        <w:t xml:space="preserve">WOISOD – </w:t>
      </w:r>
      <w:r w:rsidRPr="00CC71B3">
        <w:rPr>
          <w:spacing w:val="-10"/>
          <w:sz w:val="28"/>
          <w:lang w:val="en-US"/>
        </w:rPr>
        <w:t>World On Iraq: Shadows Of Doubt</w:t>
      </w:r>
      <w:r w:rsidRPr="00CC71B3">
        <w:rPr>
          <w:sz w:val="28"/>
          <w:lang w:val="en-US"/>
        </w:rPr>
        <w:t xml:space="preserve"> </w:t>
      </w:r>
      <w:r>
        <w:rPr>
          <w:sz w:val="28"/>
          <w:lang w:val="en-US"/>
        </w:rPr>
        <w:t xml:space="preserve">/ by </w:t>
      </w:r>
      <w:r w:rsidRPr="00CC71B3">
        <w:rPr>
          <w:sz w:val="28"/>
          <w:lang w:val="en-US"/>
        </w:rPr>
        <w:t>Dick Meyer</w:t>
      </w:r>
      <w:r>
        <w:rPr>
          <w:sz w:val="28"/>
          <w:lang w:val="en-US"/>
        </w:rPr>
        <w:t xml:space="preserve">. – </w:t>
      </w:r>
      <w:r>
        <w:rPr>
          <w:sz w:val="28"/>
          <w:lang w:val="en-US"/>
        </w:rPr>
        <w:br/>
        <w:t xml:space="preserve">Washington. – 06.03.2003 // </w:t>
      </w:r>
      <w:hyperlink r:id="rId154" w:history="1">
        <w:r>
          <w:rPr>
            <w:rStyle w:val="af1"/>
            <w:lang w:val="en-US"/>
          </w:rPr>
          <w:t>http://www.cbsnews.com/stories/2003/03/0</w:t>
        </w:r>
        <w:r>
          <w:rPr>
            <w:rStyle w:val="af1"/>
            <w:lang w:val="en-US"/>
          </w:rPr>
          <w:t>6</w:t>
        </w:r>
        <w:r>
          <w:rPr>
            <w:rStyle w:val="af1"/>
            <w:lang w:val="en-US"/>
          </w:rPr>
          <w:t>/opinion/ meyer/main543005.shtml</w:t>
        </w:r>
      </w:hyperlink>
      <w:bookmarkEnd w:id="87"/>
    </w:p>
    <w:p w14:paraId="1DCDCD18" w14:textId="77777777" w:rsidR="00CC71B3" w:rsidRDefault="00CC71B3" w:rsidP="008822DE">
      <w:pPr>
        <w:pStyle w:val="2ffff8"/>
        <w:numPr>
          <w:ilvl w:val="0"/>
          <w:numId w:val="58"/>
        </w:numPr>
        <w:tabs>
          <w:tab w:val="left" w:pos="567"/>
          <w:tab w:val="left" w:pos="9720"/>
        </w:tabs>
        <w:suppressAutoHyphens w:val="0"/>
        <w:spacing w:after="0" w:line="360" w:lineRule="auto"/>
        <w:ind w:right="-83"/>
        <w:jc w:val="both"/>
        <w:rPr>
          <w:sz w:val="28"/>
          <w:lang w:val="en-US"/>
        </w:rPr>
      </w:pPr>
      <w:r>
        <w:rPr>
          <w:sz w:val="28"/>
          <w:lang w:val="en-US"/>
        </w:rPr>
        <w:t xml:space="preserve">WS – </w:t>
      </w:r>
      <w:r w:rsidRPr="00CC71B3">
        <w:rPr>
          <w:kern w:val="36"/>
          <w:sz w:val="28"/>
          <w:lang w:val="en-US"/>
        </w:rPr>
        <w:t>The Warning Shot</w:t>
      </w:r>
      <w:r>
        <w:rPr>
          <w:kern w:val="36"/>
          <w:sz w:val="28"/>
          <w:lang w:val="en-US"/>
        </w:rPr>
        <w:t xml:space="preserve">. </w:t>
      </w:r>
      <w:r>
        <w:rPr>
          <w:sz w:val="28"/>
          <w:lang w:val="en-US"/>
        </w:rPr>
        <w:t xml:space="preserve">– The Europe pages: Observer special. – </w:t>
      </w:r>
      <w:r>
        <w:rPr>
          <w:sz w:val="28"/>
          <w:lang w:val="en-US"/>
        </w:rPr>
        <w:br/>
        <w:t xml:space="preserve">12.05.2002 // </w:t>
      </w:r>
      <w:hyperlink r:id="rId155"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/0,11363,714189,00.</w:t>
        </w:r>
        <w:r>
          <w:rPr>
            <w:rStyle w:val="af1"/>
            <w:lang w:val="en-US"/>
          </w:rPr>
          <w:t>html</w:t>
        </w:r>
      </w:hyperlink>
    </w:p>
    <w:p w14:paraId="7B41E02A" w14:textId="77777777" w:rsidR="00CC71B3" w:rsidRPr="00CC71B3" w:rsidRDefault="00CC71B3" w:rsidP="008822DE">
      <w:pPr>
        <w:pStyle w:val="2ffff8"/>
        <w:numPr>
          <w:ilvl w:val="0"/>
          <w:numId w:val="58"/>
        </w:numPr>
        <w:tabs>
          <w:tab w:val="left" w:pos="567"/>
          <w:tab w:val="left" w:pos="9720"/>
        </w:tabs>
        <w:suppressAutoHyphens w:val="0"/>
        <w:spacing w:after="0" w:line="360" w:lineRule="auto"/>
        <w:ind w:right="-83"/>
        <w:jc w:val="both"/>
        <w:rPr>
          <w:sz w:val="28"/>
          <w:lang w:val="en-US"/>
        </w:rPr>
      </w:pPr>
      <w:r>
        <w:rPr>
          <w:sz w:val="28"/>
          <w:lang w:val="en-US"/>
        </w:rPr>
        <w:t xml:space="preserve">WTEC – Welcome to the European Commission. – </w:t>
      </w:r>
      <w:r>
        <w:rPr>
          <w:sz w:val="28"/>
          <w:lang w:val="en-US"/>
        </w:rPr>
        <w:br/>
        <w:t>03.10.2002 //</w:t>
      </w:r>
      <w:r w:rsidRPr="00CC71B3">
        <w:rPr>
          <w:sz w:val="28"/>
          <w:lang w:val="en-US"/>
        </w:rPr>
        <w:t xml:space="preserve"> </w:t>
      </w:r>
      <w:hyperlink r:id="rId156" w:history="1">
        <w:r>
          <w:rPr>
            <w:rStyle w:val="af1"/>
            <w:lang w:val="en-US"/>
          </w:rPr>
          <w:t>http</w:t>
        </w:r>
        <w:r w:rsidRPr="00CC71B3">
          <w:rPr>
            <w:rStyle w:val="af1"/>
            <w:lang w:val="en-US"/>
          </w:rPr>
          <w:t>:</w:t>
        </w:r>
        <w:r w:rsidRPr="00CC71B3">
          <w:rPr>
            <w:rStyle w:val="af1"/>
            <w:lang w:val="en-US"/>
          </w:rPr>
          <w:t>/</w:t>
        </w:r>
        <w:r w:rsidRPr="00CC71B3">
          <w:rPr>
            <w:rStyle w:val="af1"/>
            <w:lang w:val="en-US"/>
          </w:rPr>
          <w:t>/</w:t>
        </w:r>
        <w:r>
          <w:rPr>
            <w:rStyle w:val="af1"/>
            <w:lang w:val="en-US"/>
          </w:rPr>
          <w:t>europ</w:t>
        </w:r>
        <w:r>
          <w:rPr>
            <w:rStyle w:val="af1"/>
            <w:lang w:val="en-US"/>
          </w:rPr>
          <w:t>a</w:t>
        </w:r>
        <w:r w:rsidRPr="00CC71B3">
          <w:rPr>
            <w:rStyle w:val="af1"/>
            <w:lang w:val="en-US"/>
          </w:rPr>
          <w:t>.</w:t>
        </w:r>
        <w:r>
          <w:rPr>
            <w:rStyle w:val="af1"/>
            <w:lang w:val="en-US"/>
          </w:rPr>
          <w:t>eu</w:t>
        </w:r>
        <w:r w:rsidRPr="00CC71B3">
          <w:rPr>
            <w:rStyle w:val="af1"/>
            <w:lang w:val="en-US"/>
          </w:rPr>
          <w:t>.</w:t>
        </w:r>
        <w:r>
          <w:rPr>
            <w:rStyle w:val="af1"/>
            <w:lang w:val="en-US"/>
          </w:rPr>
          <w:t>int</w:t>
        </w:r>
        <w:r w:rsidRPr="00CC71B3">
          <w:rPr>
            <w:rStyle w:val="af1"/>
            <w:lang w:val="en-US"/>
          </w:rPr>
          <w:t>/</w:t>
        </w:r>
        <w:r>
          <w:rPr>
            <w:rStyle w:val="af1"/>
            <w:lang w:val="en-US"/>
          </w:rPr>
          <w:t>futurum</w:t>
        </w:r>
        <w:r w:rsidRPr="00CC71B3">
          <w:rPr>
            <w:rStyle w:val="af1"/>
            <w:lang w:val="en-US"/>
          </w:rPr>
          <w:t>/</w:t>
        </w:r>
        <w:r>
          <w:rPr>
            <w:rStyle w:val="af1"/>
            <w:lang w:val="en-US"/>
          </w:rPr>
          <w:t>document</w:t>
        </w:r>
        <w:r w:rsidRPr="00CC71B3">
          <w:rPr>
            <w:rStyle w:val="af1"/>
            <w:lang w:val="en-US"/>
          </w:rPr>
          <w:t>/</w:t>
        </w:r>
        <w:r>
          <w:rPr>
            <w:rStyle w:val="af1"/>
            <w:lang w:val="en-US"/>
          </w:rPr>
          <w:t>other</w:t>
        </w:r>
        <w:r w:rsidRPr="00CC71B3">
          <w:rPr>
            <w:rStyle w:val="af1"/>
            <w:lang w:val="en-US"/>
          </w:rPr>
          <w:t>/</w:t>
        </w:r>
        <w:r>
          <w:rPr>
            <w:rStyle w:val="af1"/>
          </w:rPr>
          <w:t>с</w:t>
        </w:r>
        <w:r>
          <w:rPr>
            <w:rStyle w:val="af1"/>
            <w:lang w:val="en-US"/>
          </w:rPr>
          <w:t>ont</w:t>
        </w:r>
        <w:r w:rsidRPr="00CC71B3">
          <w:rPr>
            <w:rStyle w:val="af1"/>
            <w:lang w:val="en-US"/>
          </w:rPr>
          <w:t>031002_</w:t>
        </w:r>
        <w:r>
          <w:rPr>
            <w:rStyle w:val="af1"/>
            <w:lang w:val="en-US"/>
          </w:rPr>
          <w:t>en</w:t>
        </w:r>
        <w:r w:rsidRPr="00CC71B3">
          <w:rPr>
            <w:rStyle w:val="af1"/>
            <w:lang w:val="en-US"/>
          </w:rPr>
          <w:t>.</w:t>
        </w:r>
        <w:r>
          <w:rPr>
            <w:rStyle w:val="af1"/>
            <w:lang w:val="en-US"/>
          </w:rPr>
          <w:t>p</w:t>
        </w:r>
        <w:r>
          <w:rPr>
            <w:rStyle w:val="af1"/>
            <w:lang w:val="en-US"/>
          </w:rPr>
          <w:t>df</w:t>
        </w:r>
      </w:hyperlink>
    </w:p>
    <w:p w14:paraId="2941B248" w14:textId="77777777" w:rsidR="00CC71B3" w:rsidRDefault="00CC71B3" w:rsidP="008822DE">
      <w:pPr>
        <w:pStyle w:val="2ffff8"/>
        <w:numPr>
          <w:ilvl w:val="0"/>
          <w:numId w:val="58"/>
        </w:numPr>
        <w:tabs>
          <w:tab w:val="left" w:pos="567"/>
        </w:tabs>
        <w:suppressAutoHyphens w:val="0"/>
        <w:spacing w:after="0" w:line="360" w:lineRule="auto"/>
        <w:jc w:val="both"/>
        <w:rPr>
          <w:sz w:val="28"/>
          <w:lang w:val="en-US"/>
        </w:rPr>
      </w:pPr>
      <w:r>
        <w:rPr>
          <w:sz w:val="28"/>
          <w:lang w:val="en-US"/>
        </w:rPr>
        <w:t xml:space="preserve">YTEBLBT – Yes to Europe – because life’s better there / by Dick Leonard, Mark Leonard – 02.12.2001 // </w:t>
      </w:r>
      <w:hyperlink r:id="rId157" w:history="1">
        <w:r>
          <w:rPr>
            <w:rStyle w:val="af1"/>
            <w:lang w:val="en-US"/>
          </w:rPr>
          <w:t>http</w:t>
        </w:r>
        <w:r w:rsidRPr="00CC71B3">
          <w:rPr>
            <w:rStyle w:val="af1"/>
            <w:lang w:val="en-US"/>
          </w:rPr>
          <w:t>://</w:t>
        </w:r>
        <w:r>
          <w:rPr>
            <w:rStyle w:val="af1"/>
            <w:lang w:val="en-US"/>
          </w:rPr>
          <w:t>www</w:t>
        </w:r>
        <w:r w:rsidRPr="00CC71B3">
          <w:rPr>
            <w:rStyle w:val="af1"/>
            <w:lang w:val="en-US"/>
          </w:rPr>
          <w:t>.</w:t>
        </w:r>
        <w:r>
          <w:rPr>
            <w:rStyle w:val="af1"/>
            <w:lang w:val="en-US"/>
          </w:rPr>
          <w:t>observer</w:t>
        </w:r>
        <w:r w:rsidRPr="00CC71B3">
          <w:rPr>
            <w:rStyle w:val="af1"/>
            <w:lang w:val="en-US"/>
          </w:rPr>
          <w:t>.</w:t>
        </w:r>
        <w:r>
          <w:rPr>
            <w:rStyle w:val="af1"/>
            <w:lang w:val="en-US"/>
          </w:rPr>
          <w:t>co</w:t>
        </w:r>
        <w:r w:rsidRPr="00CC71B3">
          <w:rPr>
            <w:rStyle w:val="af1"/>
            <w:lang w:val="en-US"/>
          </w:rPr>
          <w:t>.</w:t>
        </w:r>
        <w:r>
          <w:rPr>
            <w:rStyle w:val="af1"/>
            <w:lang w:val="en-US"/>
          </w:rPr>
          <w:t>uk</w:t>
        </w:r>
        <w:r w:rsidRPr="00CC71B3">
          <w:rPr>
            <w:rStyle w:val="af1"/>
            <w:lang w:val="en-US"/>
          </w:rPr>
          <w:t>/</w:t>
        </w:r>
        <w:r>
          <w:rPr>
            <w:rStyle w:val="af1"/>
            <w:lang w:val="en-US"/>
          </w:rPr>
          <w:t>europe</w:t>
        </w:r>
        <w:r w:rsidRPr="00CC71B3">
          <w:rPr>
            <w:rStyle w:val="af1"/>
            <w:lang w:val="en-US"/>
          </w:rPr>
          <w:t>/</w:t>
        </w:r>
        <w:r>
          <w:rPr>
            <w:rStyle w:val="af1"/>
            <w:lang w:val="en-US"/>
          </w:rPr>
          <w:t>story</w:t>
        </w:r>
        <w:r w:rsidRPr="00CC71B3">
          <w:rPr>
            <w:rStyle w:val="af1"/>
            <w:lang w:val="en-US"/>
          </w:rPr>
          <w:t>/0,11363,61</w:t>
        </w:r>
        <w:r>
          <w:rPr>
            <w:rStyle w:val="af1"/>
            <w:lang w:val="en-US"/>
          </w:rPr>
          <w:t xml:space="preserve"> </w:t>
        </w:r>
        <w:r w:rsidRPr="00CC71B3">
          <w:rPr>
            <w:rStyle w:val="af1"/>
            <w:lang w:val="en-US"/>
          </w:rPr>
          <w:t>4645,00.</w:t>
        </w:r>
        <w:r>
          <w:rPr>
            <w:rStyle w:val="af1"/>
            <w:lang w:val="en-US"/>
          </w:rPr>
          <w:t>html</w:t>
        </w:r>
      </w:hyperlink>
    </w:p>
    <w:p w14:paraId="78232AB4" w14:textId="6349AC8C" w:rsidR="003C2D25" w:rsidRPr="00CC71B3" w:rsidRDefault="003C2D25" w:rsidP="00430100">
      <w:pPr>
        <w:spacing w:line="360" w:lineRule="auto"/>
        <w:jc w:val="both"/>
        <w:rPr>
          <w:color w:val="000000"/>
          <w:sz w:val="28"/>
          <w:lang w:val="en-US"/>
        </w:rPr>
      </w:pPr>
    </w:p>
    <w:p w14:paraId="782A42A2" w14:textId="77777777" w:rsidR="003C2D25" w:rsidRDefault="003C2D25" w:rsidP="003C2D25">
      <w:pPr>
        <w:spacing w:line="360" w:lineRule="auto"/>
        <w:jc w:val="both"/>
        <w:rPr>
          <w:color w:val="000000"/>
          <w:sz w:val="28"/>
          <w:lang w:val="uk-UA"/>
        </w:rPr>
      </w:pPr>
    </w:p>
    <w:p w14:paraId="3D89C7E0" w14:textId="77777777" w:rsidR="001E7076" w:rsidRPr="00CC71B3" w:rsidRDefault="001E7076" w:rsidP="001E7076">
      <w:pPr>
        <w:pStyle w:val="3"/>
        <w:rPr>
          <w:lang w:val="en-US"/>
        </w:rPr>
        <w:sectPr w:rsidR="001E7076" w:rsidRPr="00CC71B3">
          <w:headerReference w:type="even" r:id="rId158"/>
          <w:headerReference w:type="default" r:id="rId159"/>
          <w:pgSz w:w="11906" w:h="16838"/>
          <w:pgMar w:top="1134" w:right="737" w:bottom="1134" w:left="1531" w:header="708" w:footer="708" w:gutter="0"/>
          <w:pgNumType w:start="196"/>
          <w:cols w:space="708"/>
          <w:docGrid w:linePitch="360"/>
        </w:sectPr>
      </w:pPr>
    </w:p>
    <w:p w14:paraId="69C5B876" w14:textId="77777777" w:rsidR="001E7076" w:rsidRPr="00CC71B3" w:rsidRDefault="001E7076" w:rsidP="001E7076">
      <w:pPr>
        <w:pStyle w:val="6"/>
        <w:jc w:val="left"/>
        <w:rPr>
          <w:lang w:val="en-US"/>
        </w:rPr>
      </w:pPr>
    </w:p>
    <w:p w14:paraId="3CBE235D" w14:textId="77777777" w:rsidR="00CC1E05" w:rsidRPr="00CC71B3"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6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61"/>
      <w:headerReference w:type="default" r:id="rId162"/>
      <w:footerReference w:type="even" r:id="rId163"/>
      <w:footerReference w:type="default" r:id="rId164"/>
      <w:headerReference w:type="first" r:id="rId165"/>
      <w:footerReference w:type="first" r:id="rId16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BD34E" w14:textId="77777777" w:rsidR="008822DE" w:rsidRDefault="008822DE">
      <w:r>
        <w:separator/>
      </w:r>
    </w:p>
  </w:endnote>
  <w:endnote w:type="continuationSeparator" w:id="0">
    <w:p w14:paraId="2206878E" w14:textId="77777777" w:rsidR="008822DE" w:rsidRDefault="0088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832D4" w14:textId="77777777" w:rsidR="008822DE" w:rsidRDefault="008822DE">
      <w:r>
        <w:separator/>
      </w:r>
    </w:p>
  </w:footnote>
  <w:footnote w:type="continuationSeparator" w:id="0">
    <w:p w14:paraId="0CAE1341" w14:textId="77777777" w:rsidR="008822DE" w:rsidRDefault="00882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C71B3">
      <w:rPr>
        <w:rStyle w:val="af0"/>
        <w:noProof/>
      </w:rPr>
      <w:t>196</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25B338F"/>
    <w:multiLevelType w:val="singleLevel"/>
    <w:tmpl w:val="0419000F"/>
    <w:lvl w:ilvl="0">
      <w:start w:val="1"/>
      <w:numFmt w:val="decimal"/>
      <w:lvlText w:val="%1."/>
      <w:lvlJc w:val="left"/>
      <w:pPr>
        <w:tabs>
          <w:tab w:val="num" w:pos="360"/>
        </w:tabs>
        <w:ind w:left="360" w:hanging="360"/>
      </w:pPr>
    </w:lvl>
  </w:abstractNum>
  <w:abstractNum w:abstractNumId="45">
    <w:nsid w:val="24132ACC"/>
    <w:multiLevelType w:val="singleLevel"/>
    <w:tmpl w:val="1FBE3FD4"/>
    <w:lvl w:ilvl="0">
      <w:numFmt w:val="bullet"/>
      <w:lvlText w:val="–"/>
      <w:lvlJc w:val="left"/>
      <w:pPr>
        <w:tabs>
          <w:tab w:val="num" w:pos="720"/>
        </w:tabs>
        <w:ind w:left="720" w:hanging="360"/>
      </w:pPr>
      <w:rPr>
        <w:rFont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7D6C5D"/>
    <w:multiLevelType w:val="singleLevel"/>
    <w:tmpl w:val="1B04D2A4"/>
    <w:lvl w:ilvl="0">
      <w:start w:val="1"/>
      <w:numFmt w:val="decimal"/>
      <w:pStyle w:val="spis"/>
      <w:lvlText w:val="%1."/>
      <w:lvlJc w:val="left"/>
      <w:pPr>
        <w:tabs>
          <w:tab w:val="num" w:pos="360"/>
        </w:tabs>
        <w:ind w:left="360" w:hanging="360"/>
      </w:pPr>
    </w:lvl>
  </w:abstractNum>
  <w:abstractNum w:abstractNumId="53">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nsid w:val="731125F5"/>
    <w:multiLevelType w:val="singleLevel"/>
    <w:tmpl w:val="4E32241E"/>
    <w:lvl w:ilvl="0">
      <w:numFmt w:val="none"/>
      <w:pStyle w:val="63"/>
      <w:lvlText w:val=""/>
      <w:lvlJc w:val="left"/>
      <w:pPr>
        <w:tabs>
          <w:tab w:val="num" w:pos="360"/>
        </w:tabs>
      </w:pPr>
    </w:lvl>
  </w:abstractNum>
  <w:abstractNum w:abstractNumId="55">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6">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7">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6"/>
  </w:num>
  <w:num w:numId="42">
    <w:abstractNumId w:val="39"/>
  </w:num>
  <w:num w:numId="43">
    <w:abstractNumId w:val="55"/>
  </w:num>
  <w:num w:numId="44">
    <w:abstractNumId w:val="53"/>
  </w:num>
  <w:num w:numId="45">
    <w:abstractNumId w:val="57"/>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2"/>
  </w:num>
  <w:num w:numId="53">
    <w:abstractNumId w:val="54"/>
    <w:lvlOverride w:ilvl="0">
      <w:startOverride w:val="1"/>
    </w:lvlOverride>
  </w:num>
  <w:num w:numId="54">
    <w:abstractNumId w:val="51"/>
  </w:num>
  <w:num w:numId="55">
    <w:abstractNumId w:val="36"/>
  </w:num>
  <w:num w:numId="56">
    <w:abstractNumId w:val="40"/>
  </w:num>
  <w:num w:numId="57">
    <w:abstractNumId w:val="45"/>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22DE"/>
    <w:rsid w:val="00883AC1"/>
    <w:rsid w:val="00890009"/>
    <w:rsid w:val="008934CB"/>
    <w:rsid w:val="008958D4"/>
    <w:rsid w:val="00896476"/>
    <w:rsid w:val="0089775D"/>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msnbc.msn.com/id/3606113" TargetMode="External"/><Relationship Id="rId21" Type="http://schemas.openxmlformats.org/officeDocument/2006/relationships/hyperlink" Target="http://magazines.russ.ru/voplit/2003/2/zys-pr.html" TargetMode="External"/><Relationship Id="rId42" Type="http://schemas.openxmlformats.org/officeDocument/2006/relationships/hyperlink" Target="http://www.teneta.ru/rus/de/denis_yatsutko-politmeta.htm" TargetMode="External"/><Relationship Id="rId63" Type="http://schemas.openxmlformats.org/officeDocument/2006/relationships/hyperlink" Target="http://groups.google.com/groups?hl=ru&amp;ir=&amp;ie=UTF8&amp;group=soc.culture.polish" TargetMode="External"/><Relationship Id="rId84" Type="http://schemas.openxmlformats.org/officeDocument/2006/relationships/hyperlink" Target="http://www.bsis.be/AnthonyForemanDiss.pdf" TargetMode="External"/><Relationship Id="rId138" Type="http://schemas.openxmlformats.org/officeDocument/2006/relationships/hyperlink" Target="http://www.new-europe.co.uk/publications/single.html" TargetMode="External"/><Relationship Id="rId159" Type="http://schemas.openxmlformats.org/officeDocument/2006/relationships/header" Target="header2.xml"/><Relationship Id="rId107" Type="http://schemas.openxmlformats.org/officeDocument/2006/relationships/hyperlink" Target="http://society.guardian.co.uk/regeneration/page/0,7962,774005,00.html" TargetMode="External"/><Relationship Id="rId11" Type="http://schemas.openxmlformats.org/officeDocument/2006/relationships/hyperlink" Target="http://www.khvorostin.ruserv.com/lib/beloshapkina.html" TargetMode="External"/><Relationship Id="rId32" Type="http://schemas.openxmlformats.org/officeDocument/2006/relationships/hyperlink" Target="http://tatooine.fortunecity.com/farmer/54/natalia/koncept.htm" TargetMode="External"/><Relationship Id="rId53" Type="http://schemas.openxmlformats.org/officeDocument/2006/relationships/hyperlink" Target="http://groups.google.com/groups?hl=ru&amp;ir=&amp;ie=UTF8&amp;group=alt.smokers" TargetMode="External"/><Relationship Id="rId74" Type="http://schemas.openxmlformats.org/officeDocument/2006/relationships/hyperlink" Target="http://www.observer.co.uk/europe/story/0,11363,710376,00.html" TargetMode="External"/><Relationship Id="rId128" Type="http://schemas.openxmlformats.org/officeDocument/2006/relationships/hyperlink" Target="http://www.radio.cz/en/article/35570" TargetMode="External"/><Relationship Id="rId149" Type="http://schemas.openxmlformats.org/officeDocument/2006/relationships/hyperlink" Target="http://groups.google.com/groups?hl=ru&amp;ir=&amp;ie=UTF8&amp;group=alt.politics%20.europe.mis" TargetMode="External"/><Relationship Id="rId5" Type="http://schemas.openxmlformats.org/officeDocument/2006/relationships/footnotes" Target="footnotes.xml"/><Relationship Id="rId95" Type="http://schemas.openxmlformats.org/officeDocument/2006/relationships/hyperlink" Target="http://groups.google.com/groups?hl=ru&amp;lr=&amp;ie=UTF-8&amp;group=alt.religion.islam" TargetMode="External"/><Relationship Id="rId160" Type="http://schemas.openxmlformats.org/officeDocument/2006/relationships/hyperlink" Target="http://www.mydisser.com/search.html" TargetMode="External"/><Relationship Id="rId22" Type="http://schemas.openxmlformats.org/officeDocument/2006/relationships/hyperlink" Target="http://www.rusword.com.ua/articler/view.php?i=r2" TargetMode="External"/><Relationship Id="rId43" Type="http://schemas.openxmlformats.org/officeDocument/2006/relationships/hyperlink" Target="http://lists.village.virginia.edu/sixties/HTML_docs/Texts/Scholarly/%20Lakoff_Gulf_Metaphor_1.html.i" TargetMode="External"/><Relationship Id="rId64" Type="http://schemas.openxmlformats.org/officeDocument/2006/relationships/hyperlink" Target="http://europa.eu.int/futurum/document/other/oth061201_en.pdf" TargetMode="External"/><Relationship Id="rId118" Type="http://schemas.openxmlformats.org/officeDocument/2006/relationships/hyperlink" Target="http://search.csmonitor.com/durable/1998/08/27/pls4.htm" TargetMode="External"/><Relationship Id="rId139" Type="http://schemas.openxmlformats.org/officeDocument/2006/relationships/hyperlink" Target="http://www.guardian.co.uk/%20comment/story/0,3604,181799,00.html" TargetMode="External"/><Relationship Id="rId85" Type="http://schemas.openxmlformats.org/officeDocument/2006/relationships/hyperlink" Target="http://www.usip.org/pubs/specialreports/sr001107.html" TargetMode="External"/><Relationship Id="rId150" Type="http://schemas.openxmlformats.org/officeDocument/2006/relationships/hyperlink" Target="http://www.guardian.co.uk/weekend/story/0,3605,359038,00.html" TargetMode="External"/><Relationship Id="rId12" Type="http://schemas.openxmlformats.org/officeDocument/2006/relationships/hyperlink" Target="http://www.rusnauka.com/Article/Filology/7-10/25.html" TargetMode="External"/><Relationship Id="rId17" Type="http://schemas.openxmlformats.org/officeDocument/2006/relationships/hyperlink" Target="http://www.humans.ru/humans/40597" TargetMode="External"/><Relationship Id="rId33" Type="http://schemas.openxmlformats.org/officeDocument/2006/relationships/hyperlink" Target="http://www.psycho.ru/papers/mag/2003042141" TargetMode="External"/><Relationship Id="rId38" Type="http://schemas.openxmlformats.org/officeDocument/2006/relationships/hyperlink" Target="http://philosophy.ru/library/uvarov/01/01.html" TargetMode="External"/><Relationship Id="rId59" Type="http://schemas.openxmlformats.org/officeDocument/2006/relationships/hyperlink" Target="http://story.news.yahoo.com/news?tmpl=story&amp;u=/bw/20030610/bsbw/3837067mz014" TargetMode="External"/><Relationship Id="rId103" Type="http://schemas.openxmlformats.org/officeDocument/2006/relationships/hyperlink" Target="http://www.upi.org.com/print.cfm?StoryID=20030828-055652-3882r" TargetMode="External"/><Relationship Id="rId108" Type="http://schemas.openxmlformats.org/officeDocument/2006/relationships/hyperlink" Target="http://www.guardian.co.uk/92/story/0,3604,403377,00.html" TargetMode="External"/><Relationship Id="rId124" Type="http://schemas.openxmlformats.org/officeDocument/2006/relationships/hyperlink" Target="http://www.coe.int/T/e/Communication_and_Research/Press/News/2003/20033020_Benno_Barnard.asp#TopOfPage" TargetMode="External"/><Relationship Id="rId129" Type="http://schemas.openxmlformats.org/officeDocument/2006/relationships/hyperlink" Target="http://www.pwcglobal.com/extweb/ncpressrelease.nsf/docid/5456F44D06B504CC85356D1F004CBD1A" TargetMode="External"/><Relationship Id="rId54" Type="http://schemas.openxmlformats.org/officeDocument/2006/relationships/hyperlink" Target="http://www.comw.org/pda/eurcom.htm" TargetMode="External"/><Relationship Id="rId70" Type="http://schemas.openxmlformats.org/officeDocument/2006/relationships/hyperlink" Target="http://www.observer.co.uk/europe/story/0,11363,855426,00.html" TargetMode="External"/><Relationship Id="rId75" Type="http://schemas.openxmlformats.org/officeDocument/2006/relationships/hyperlink" Target="http://www.nytimes.com/library/financial/euro-index.html" TargetMode="External"/><Relationship Id="rId91" Type="http://schemas.openxmlformats.org/officeDocument/2006/relationships/hyperlink" Target="http://europa.eu.int/futurum/document/other/oth140403_en.pdf" TargetMode="External"/><Relationship Id="rId96" Type="http://schemas.openxmlformats.org/officeDocument/2006/relationships/hyperlink" Target="http://www.eduskunta.fi/fakta/vk/tuv/fcrep1.htm" TargetMode="External"/><Relationship Id="rId140" Type="http://schemas.openxmlformats.org/officeDocument/2006/relationships/hyperlink" Target="http://www.pwcglobal.com/extweb/service.nsf/docid/68a81a8bdbaea83785256ba4004a1c81" TargetMode="External"/><Relationship Id="rId145" Type="http://schemas.openxmlformats.org/officeDocument/2006/relationships/hyperlink" Target="http://www.guardian.co.uk/comment/story/0,3604,348354,00.html" TargetMode="External"/><Relationship Id="rId161" Type="http://schemas.openxmlformats.org/officeDocument/2006/relationships/header" Target="header3.xml"/><Relationship Id="rId16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vspu.ru/~axiology/ggs/%20ggsart1.htm" TargetMode="External"/><Relationship Id="rId28" Type="http://schemas.openxmlformats.org/officeDocument/2006/relationships/hyperlink" Target="http://libelli.narod.ru/sonnet66/Russian/maslennikova/frame.html" TargetMode="External"/><Relationship Id="rId49" Type="http://schemas.openxmlformats.org/officeDocument/2006/relationships/hyperlink" Target="http://www.discourse-in-society.org/teun.html" TargetMode="External"/><Relationship Id="rId114" Type="http://schemas.openxmlformats.org/officeDocument/2006/relationships/hyperlink" Target="http://www.new-europe.info/publications/future.htmt" TargetMode="External"/><Relationship Id="rId119" Type="http://schemas.openxmlformats.org/officeDocument/2006/relationships/hyperlink" Target="http://www.pwcglobal.com/extweb/ncpressrelease.nsf/docid/5456F44D06B504CC85356D1F004CBD1A" TargetMode="External"/><Relationship Id="rId44" Type="http://schemas.openxmlformats.org/officeDocument/2006/relationships/hyperlink" Target="http://www.wholeearthmag.com/ArticleBin/272.html" TargetMode="External"/><Relationship Id="rId60" Type="http://schemas.openxmlformats.org/officeDocument/2006/relationships/hyperlink" Target="http://www.hdg.de/eurovisionen/html_eng/ku2_3.html" TargetMode="External"/><Relationship Id="rId65" Type="http://schemas.openxmlformats.org/officeDocument/2006/relationships/hyperlink" Target="http://www.federalunion.org.uk/acrobatfiles/%20background_papers.pdf" TargetMode="External"/><Relationship Id="rId81" Type="http://schemas.openxmlformats.org/officeDocument/2006/relationships/hyperlink" Target="http://news.bbc.co.uk/1/hi/world/africa/2117876.stm" TargetMode="External"/><Relationship Id="rId86" Type="http://schemas.openxmlformats.org/officeDocument/2006/relationships/hyperlink" Target="http://europa.eu.int/comm/publications/booklets/eu_glance/22/index_en.htm" TargetMode="External"/><Relationship Id="rId130" Type="http://schemas.openxmlformats.org/officeDocument/2006/relationships/hyperlink" Target="http://news.bbc.co.uk/1/hi/uk_politics/2522931.stm" TargetMode="External"/><Relationship Id="rId135" Type="http://schemas.openxmlformats.org/officeDocument/2006/relationships/hyperlink" Target="http://www.hil.no/bibllioteket/fulltekst/f32.doc" TargetMode="External"/><Relationship Id="rId151" Type="http://schemas.openxmlformats.org/officeDocument/2006/relationships/hyperlink" Target="http://www.guardian.co.uk/turkey/story/0,7369,3397,00.html" TargetMode="External"/><Relationship Id="rId156" Type="http://schemas.openxmlformats.org/officeDocument/2006/relationships/hyperlink" Target="http://europa.eu.int/futurum/document/other/&#1089;ont031002_en.pdf" TargetMode="External"/><Relationship Id="rId13" Type="http://schemas.openxmlformats.org/officeDocument/2006/relationships/hyperlink" Target="http://www.nsu.ru/psych/internet/bits/%20vandijk2.htm" TargetMode="External"/><Relationship Id="rId18" Type="http://schemas.openxmlformats.org/officeDocument/2006/relationships/hyperlink" Target="http://www.teneta.ru/rus/ii/%20iliazhukov_war.htm" TargetMode="External"/><Relationship Id="rId39" Type="http://schemas.openxmlformats.org/officeDocument/2006/relationships/hyperlink" Target="http://www.philology.ru/linguistics2/chudinov-03a.htm" TargetMode="External"/><Relationship Id="rId109" Type="http://schemas.openxmlformats.org/officeDocument/2006/relationships/hyperlink" Target="http://groups.google.com/groups?hl=ru&amp;ir=&amp;ie=UTF8&amp;group=soc.culture.europe" TargetMode="External"/><Relationship Id="rId34" Type="http://schemas.openxmlformats.org/officeDocument/2006/relationships/hyperlink" Target="http://journlib.univ.kiev.ua/index.php?act=article&amp;article=268" TargetMode="External"/><Relationship Id="rId50" Type="http://schemas.openxmlformats.org/officeDocument/2006/relationships/hyperlink" Target="http://www.discourse-in-society.org/teun.html" TargetMode="External"/><Relationship Id="rId55" Type="http://schemas.openxmlformats.org/officeDocument/2006/relationships/hyperlink" Target="http://observer.guardian.co.uk/focus/story/0,6903,38895,00.html" TargetMode="External"/><Relationship Id="rId76" Type="http://schemas.openxmlformats.org/officeDocument/2006/relationships/hyperlink" Target="http://europa.eu.int/comm/publications/booklets/eu_documentatio/05/txt_en_intro.pdf" TargetMode="External"/><Relationship Id="rId97" Type="http://schemas.openxmlformats.org/officeDocument/2006/relationships/hyperlink" Target="http://www.guardian.co.uk/comment/%20story/0,3604,408311.00.html" TargetMode="External"/><Relationship Id="rId104" Type="http://schemas.openxmlformats.org/officeDocument/2006/relationships/hyperlink" Target="http://observer.guardian.co.uk/comment/story/0,6903,379069,00.html" TargetMode="External"/><Relationship Id="rId120" Type="http://schemas.openxmlformats.org/officeDocument/2006/relationships/hyperlink" Target="http://news.bbc.co.uk/2/hi/europe/2687403.stm" TargetMode="External"/><Relationship Id="rId125" Type="http://schemas.openxmlformats.org/officeDocument/2006/relationships/hyperlink" Target="http://www.csmonitor.com/2003/0204/p08s01-comv.html" TargetMode="External"/><Relationship Id="rId141" Type="http://schemas.openxmlformats.org/officeDocument/2006/relationships/hyperlink" Target="http://groups.google.com/groups?hl=ru&amp;ir=&amp;ie=UTF8&amp;group=talk.politics.european-union" TargetMode="External"/><Relationship Id="rId146" Type="http://schemas.openxmlformats.org/officeDocument/2006/relationships/hyperlink" Target="http://www.newsfilter.org/articles/America.htm" TargetMode="External"/><Relationship Id="rId167" Type="http://schemas.openxmlformats.org/officeDocument/2006/relationships/fontTable" Target="fontTable.xml"/><Relationship Id="rId7" Type="http://schemas.openxmlformats.org/officeDocument/2006/relationships/hyperlink" Target="http://www.mydisser.com/search.html" TargetMode="External"/><Relationship Id="rId71" Type="http://schemas.openxmlformats.org/officeDocument/2006/relationships/hyperlink" Target="http://www.guardian.co.uk/turkey/story/0,7369,985989,00.html" TargetMode="External"/><Relationship Id="rId92" Type="http://schemas.openxmlformats.org/officeDocument/2006/relationships/hyperlink" Target="http://europa.eu.int/comm/publications/booklets/eu_glance/12/index_en.htm" TargetMode="External"/><Relationship Id="rId162" Type="http://schemas.openxmlformats.org/officeDocument/2006/relationships/header" Target="header4.xml"/><Relationship Id="rId2" Type="http://schemas.openxmlformats.org/officeDocument/2006/relationships/styles" Target="styles.xml"/><Relationship Id="rId29" Type="http://schemas.openxmlformats.org/officeDocument/2006/relationships/hyperlink" Target="http://www.hmao.wsnet.ru/power/izcom/vybory/%20sovet/imidj1.htm" TargetMode="External"/><Relationship Id="rId24" Type="http://schemas.openxmlformats.org/officeDocument/2006/relationships/hyperlink" Target="http://kachkine.narod.ru/Articles2003/KachkineIdentity2002.htm" TargetMode="External"/><Relationship Id="rId40" Type="http://schemas.openxmlformats.org/officeDocument/2006/relationships/hyperlink" Target="http://shabrov.info/Statji/mod.htm" TargetMode="External"/><Relationship Id="rId45" Type="http://schemas.openxmlformats.org/officeDocument/2006/relationships/hyperlink" Target="http://www.euintegration.net" TargetMode="External"/><Relationship Id="rId66" Type="http://schemas.openxmlformats.org/officeDocument/2006/relationships/hyperlink" Target="http://news.bbc.co.uk/2/hi/americas/2753669.stm" TargetMode="External"/><Relationship Id="rId87" Type="http://schemas.openxmlformats.org/officeDocument/2006/relationships/hyperlink" Target="http://europa.eu.int/comm/publications/booklets/eu_glance/12/index_en.htm" TargetMode="External"/><Relationship Id="rId110" Type="http://schemas.openxmlformats.org/officeDocument/2006/relationships/hyperlink" Target="http://groups.google.com/groups?hl=ru&amp;ir=&amp;ie=UTF8&amp;group=soc.culture" TargetMode="External"/><Relationship Id="rId115" Type="http://schemas.openxmlformats.org/officeDocument/2006/relationships/hyperlink" Target="http://www.usnews.com/usnews/issue/040510/opinion/10barone.htm" TargetMode="External"/><Relationship Id="rId131" Type="http://schemas.openxmlformats.org/officeDocument/2006/relationships/hyperlink" Target="http://www.pm.gov.uk/output/Page1745.asp" TargetMode="External"/><Relationship Id="rId136" Type="http://schemas.openxmlformats.org/officeDocument/2006/relationships/hyperlink" Target="http://www.coe.int/T/e/Communication_and_Research/Press/News/2003/20030326_disc_SG.asp#TopOfPage" TargetMode="External"/><Relationship Id="rId157" Type="http://schemas.openxmlformats.org/officeDocument/2006/relationships/hyperlink" Target="http://www.observer.co.uk/europe/story/0,11363,614645,00.html" TargetMode="External"/><Relationship Id="rId61" Type="http://schemas.openxmlformats.org/officeDocument/2006/relationships/hyperlink" Target="http://www.defenselink.mil/pubs/europe/chepter_2.html" TargetMode="External"/><Relationship Id="rId82" Type="http://schemas.openxmlformats.org/officeDocument/2006/relationships/hyperlink" Target="http://www.eun.org/eun.org2/eun/en/index_spring.cfm" TargetMode="External"/><Relationship Id="rId152" Type="http://schemas.openxmlformats.org/officeDocument/2006/relationships/hyperlink" Target="http://slate.msn.com/id/2078876" TargetMode="External"/><Relationship Id="rId19" Type="http://schemas.openxmlformats.org/officeDocument/2006/relationships/hyperlink" Target="http://university.tversu.ru/conference_jubilee/kaf_angl_fil/Zhukov.doc" TargetMode="External"/><Relationship Id="rId14" Type="http://schemas.openxmlformats.org/officeDocument/2006/relationships/hyperlink" Target="http://www.infolex.ru/PolDis.html" TargetMode="External"/><Relationship Id="rId30" Type="http://schemas.openxmlformats.org/officeDocument/2006/relationships/hyperlink" Target="http://www.kcn.ru/tat_ru/universitet/conf/LENCA-2/293.pdf" TargetMode="External"/><Relationship Id="rId35" Type="http://schemas.openxmlformats.org/officeDocument/2006/relationships/hyperlink" Target="http://www.vspu.ru/%20~axiology/ggs/ggsart1.htm" TargetMode="External"/><Relationship Id="rId56" Type="http://schemas.openxmlformats.org/officeDocument/2006/relationships/hyperlink" Target="http://story.news.yahoo.com/news?tmpl=story&amp;u=/afp/20030702/ts_afp/eu_italy_030702064956" TargetMode="External"/><Relationship Id="rId77" Type="http://schemas.openxmlformats.org/officeDocument/2006/relationships/hyperlink" Target="http://www.revija-kolubara.co.yu/lara/evropa/europeanidentity.htm" TargetMode="External"/><Relationship Id="rId100" Type="http://schemas.openxmlformats.org/officeDocument/2006/relationships/hyperlink" Target="http://www.pwcglobal.com/extweb/service.nsf/docid/2192160E607760B685256B81004C258F" TargetMode="External"/><Relationship Id="rId105" Type="http://schemas.openxmlformats.org/officeDocument/2006/relationships/hyperlink" Target="http://www.tory.org.uk/news/article.cfm?obj_id=66601" TargetMode="External"/><Relationship Id="rId126" Type="http://schemas.openxmlformats.org/officeDocument/2006/relationships/hyperlink" Target="http://www.one-europe.ac.uk/" TargetMode="External"/><Relationship Id="rId147" Type="http://schemas.openxmlformats.org/officeDocument/2006/relationships/hyperlink" Target="http://www.rfer.org/features/2003/01/24012003172118.asp" TargetMode="External"/><Relationship Id="rId168" Type="http://schemas.openxmlformats.org/officeDocument/2006/relationships/theme" Target="theme/theme1.xml"/><Relationship Id="rId8" Type="http://schemas.openxmlformats.org/officeDocument/2006/relationships/hyperlink" Target="http://www.anti-cor.ru/awbreport/index.htm" TargetMode="External"/><Relationship Id="rId51" Type="http://schemas.openxmlformats.org/officeDocument/2006/relationships/hyperlink" Target="http://www.cddc.vt.edu/host/lnc/papers/wodak_research.htm" TargetMode="External"/><Relationship Id="rId72" Type="http://schemas.openxmlformats.org/officeDocument/2006/relationships/hyperlink" Target="http://europa.eu.int/abc/eurojargon/index_en.htm" TargetMode="External"/><Relationship Id="rId93" Type="http://schemas.openxmlformats.org/officeDocument/2006/relationships/hyperlink" Target="http://groups.google.com/groups?hl=ru&amp;ir=&amp;ie=UTF8&amp;group=rec.travel.europe" TargetMode="External"/><Relationship Id="rId98" Type="http://schemas.openxmlformats.org/officeDocument/2006/relationships/hyperlink" Target="http://edition.cnn.com/ALLPOLITICS/1997/06/02/time/marshall.html" TargetMode="External"/><Relationship Id="rId121" Type="http://schemas.openxmlformats.org/officeDocument/2006/relationships/hyperlink" Target="http://press.coe.int/press2/press.asp?B=22,0,0,106,0&amp;M=http://press.coe.int/dossiers/106/E/e-sommaire.htm" TargetMode="External"/><Relationship Id="rId142" Type="http://schemas.openxmlformats.org/officeDocument/2006/relationships/hyperlink" Target="http://www.chforum.org/library/twovisions.html"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www.crimea.edu/tnu/magazine/culture/culture28/index.htm" TargetMode="External"/><Relationship Id="rId46" Type="http://schemas.openxmlformats.org/officeDocument/2006/relationships/hyperlink" Target="http://www.hum.uva.nl/~teun" TargetMode="External"/><Relationship Id="rId67" Type="http://schemas.openxmlformats.org/officeDocument/2006/relationships/hyperlink" Target="http://www.europa-web.de/europa/02wwswww/203chart/chart-gb.htm" TargetMode="External"/><Relationship Id="rId116" Type="http://schemas.openxmlformats.org/officeDocument/2006/relationships/hyperlink" Target="http://observer.guardian.co.uk/comment/story/0,6903,409206,00.html" TargetMode="External"/><Relationship Id="rId137" Type="http://schemas.openxmlformats.org/officeDocument/2006/relationships/hyperlink" Target="http://www.new-europe.co.uk/publications/banana.htmt" TargetMode="External"/><Relationship Id="rId158" Type="http://schemas.openxmlformats.org/officeDocument/2006/relationships/header" Target="header1.xml"/><Relationship Id="rId20" Type="http://schemas.openxmlformats.org/officeDocument/2006/relationships/hyperlink" Target="http://www.politstudies.ru/fulltext/1998/6/9.htm" TargetMode="External"/><Relationship Id="rId41" Type="http://schemas.openxmlformats.org/officeDocument/2006/relationships/hyperlink" Target="http://www.politstudies.ru/fulltext/2002/6/3.htm" TargetMode="External"/><Relationship Id="rId62" Type="http://schemas.openxmlformats.org/officeDocument/2006/relationships/hyperlink" Target="http://www.observer.co.uk/europe/story/0,11363,742530,00.html" TargetMode="External"/><Relationship Id="rId83" Type="http://schemas.openxmlformats.org/officeDocument/2006/relationships/hyperlink" Target="http://groups.google.com/groups?hl=ru&amp;ir=&amp;ie=UTF8&amp;group=talk.politics.mideast" TargetMode="External"/><Relationship Id="rId88" Type="http://schemas.openxmlformats.org/officeDocument/2006/relationships/hyperlink" Target="http://www.observer.co.uk/europe/story/0,11363,742337,00.html" TargetMode="External"/><Relationship Id="rId111" Type="http://schemas.openxmlformats.org/officeDocument/2006/relationships/hyperlink" Target="http://cgem.unn.ac.uk/eumuslim/volume6/Nicola%20Richards.htm" TargetMode="External"/><Relationship Id="rId132" Type="http://schemas.openxmlformats.org/officeDocument/2006/relationships/hyperlink" Target="http://www.pm.gov.uk/output/Page1769.asp" TargetMode="External"/><Relationship Id="rId153" Type="http://schemas.openxmlformats.org/officeDocument/2006/relationships/hyperlink" Target="http://www.guardian.co.uk/eu/story/0,7369,396897,00.html" TargetMode="External"/><Relationship Id="rId15" Type="http://schemas.openxmlformats.org/officeDocument/2006/relationships/hyperlink" Target="http://www.infolex.ru/Concept.html" TargetMode="External"/><Relationship Id="rId36" Type="http://schemas.openxmlformats.org/officeDocument/2006/relationships/hyperlink" Target="http://www.vspu.ru/~axiology/ggs/ggsart2.htm" TargetMode="External"/><Relationship Id="rId57" Type="http://schemas.openxmlformats.org/officeDocument/2006/relationships/hyperlink" Target="http://www.coe.int/T/e/Communication_and_Research/Press/News/2002/20020122_bosnia.asp#TopOfPage" TargetMode="External"/><Relationship Id="rId106" Type="http://schemas.openxmlformats.org/officeDocument/2006/relationships/hyperlink" Target="http://www.guardian.co.uk/turkey/story/0,12700,854769,00.html" TargetMode="External"/><Relationship Id="rId127" Type="http://schemas.openxmlformats.org/officeDocument/2006/relationships/hyperlink" Target="http://www.coe.int/T/e/Communication_and_Research/Press/News/2003/20030620_Benno_Barnard.asp#TopOfPage" TargetMode="External"/><Relationship Id="rId10" Type="http://schemas.openxmlformats.org/officeDocument/2006/relationships/hyperlink" Target="http://www.ccssu.crimea.ua/tnu/magazine/culture/culture29/" TargetMode="External"/><Relationship Id="rId31" Type="http://schemas.openxmlformats.org/officeDocument/2006/relationships/hyperlink" Target="http://www.ruslangcongress.newmail.ru/ru/sch_16.htm" TargetMode="External"/><Relationship Id="rId52" Type="http://schemas.openxmlformats.org/officeDocument/2006/relationships/hyperlink" Target="http://www.eurplace.org/diba/citta/havel.html" TargetMode="External"/><Relationship Id="rId73" Type="http://schemas.openxmlformats.org/officeDocument/2006/relationships/hyperlink" Target="http://defenselink.mil/pubs/Europe/chapter_2.html" TargetMode="External"/><Relationship Id="rId78" Type="http://schemas.openxmlformats.org/officeDocument/2006/relationships/hyperlink" Target="http://www.pwcglobal.com/extweb/ncpressrelease.nsf/docid/74CB3509C6AE5E2F80256BCD0027B786" TargetMode="External"/><Relationship Id="rId94" Type="http://schemas.openxmlformats.org/officeDocument/2006/relationships/hyperlink" Target="http://groups.google.com/groups?hl=ru&amp;ir=&amp;ie=UTF8&amp;group=alt.politics.europe.mis" TargetMode="External"/><Relationship Id="rId99" Type="http://schemas.openxmlformats.org/officeDocument/2006/relationships/hyperlink" Target="http://www.mfa.gov.tr/grupa/percept/iv-2/tarchys.htm" TargetMode="External"/><Relationship Id="rId101" Type="http://schemas.openxmlformats.org/officeDocument/2006/relationships/hyperlink" Target="http://europa.eu.int/futurum/document/other/&#1089;ont031002_en.pdf" TargetMode="External"/><Relationship Id="rId122" Type="http://schemas.openxmlformats.org/officeDocument/2006/relationships/hyperlink" Target="http://www.cato.org/cgi-bin/scripts/printtech.cgi/dalys/05-24-03.html" TargetMode="External"/><Relationship Id="rId143" Type="http://schemas.openxmlformats.org/officeDocument/2006/relationships/hyperlink" Target="http://www.radio.cz/en/issue/427225" TargetMode="External"/><Relationship Id="rId148" Type="http://schemas.openxmlformats.org/officeDocument/2006/relationships/hyperlink" Target="http://www.observer.co.uk/europe/story/0,11363,669038,00.html" TargetMode="External"/><Relationship Id="rId16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iph.ras.ru/~mc/hot/sbornik/int8.htm" TargetMode="External"/><Relationship Id="rId26" Type="http://schemas.openxmlformats.org/officeDocument/2006/relationships/hyperlink" Target="http://www.dialog21.ru/archive_article.asp?param=7339&amp;y=2002&amp;vol%20=6077" TargetMode="External"/><Relationship Id="rId47" Type="http://schemas.openxmlformats.org/officeDocument/2006/relationships/hyperlink" Target="http://www.discourse-in-society.org/dis-pol-ideo.htm" TargetMode="External"/><Relationship Id="rId68" Type="http://schemas.openxmlformats.org/officeDocument/2006/relationships/hyperlink" Target="http://www.coe.int/T/e/Communication_and_Research/Press/News/2003/20030429_fete.asp#TopOfPage" TargetMode="External"/><Relationship Id="rId89" Type="http://schemas.openxmlformats.org/officeDocument/2006/relationships/hyperlink" Target="http://www.guardian.co.uk/comment/story/0,3604,395312,00.html" TargetMode="External"/><Relationship Id="rId112" Type="http://schemas.openxmlformats.org/officeDocument/2006/relationships/hyperlink" Target="http://magma.nationalgeographic.com/ngm/data/2002/01/01/sights_n_sounds/media.1.1.html" TargetMode="External"/><Relationship Id="rId133" Type="http://schemas.openxmlformats.org/officeDocument/2006/relationships/hyperlink" Target="http://www.pm.gov.uk/output/Page6844.asp" TargetMode="External"/><Relationship Id="rId154" Type="http://schemas.openxmlformats.org/officeDocument/2006/relationships/hyperlink" Target="http://www.cbsnews.com/stories/2003/03/06/opinion/meyer/main543005.shtml" TargetMode="External"/><Relationship Id="rId16" Type="http://schemas.openxmlformats.org/officeDocument/2006/relationships/hyperlink" Target="http://www.ccssu.crimea.ua/tnu/magazine/culture/culture32/index.htm" TargetMode="External"/><Relationship Id="rId37" Type="http://schemas.openxmlformats.org/officeDocument/2006/relationships/hyperlink" Target="http://homepages.tversu.ru/~ips/1_08.htm" TargetMode="External"/><Relationship Id="rId58" Type="http://schemas.openxmlformats.org/officeDocument/2006/relationships/hyperlink" Target="http://www.guardian.co.uk/EMU/story/0,2763,191077,00.html" TargetMode="External"/><Relationship Id="rId79" Type="http://schemas.openxmlformats.org/officeDocument/2006/relationships/hyperlink" Target="http://www.observer.co.uk/europe/story/0,11363,741629,00.html" TargetMode="External"/><Relationship Id="rId102" Type="http://schemas.openxmlformats.org/officeDocument/2006/relationships/hyperlink" Target="http://www.theglobalist.com/DBWeb/StoryId.aspx?StoryId=3917" TargetMode="External"/><Relationship Id="rId123" Type="http://schemas.openxmlformats.org/officeDocument/2006/relationships/hyperlink" Target="http://www.cnn.com/2003/WORLD/europe/01/24/france.germany.rumsfeld/" TargetMode="External"/><Relationship Id="rId144" Type="http://schemas.openxmlformats.org/officeDocument/2006/relationships/hyperlink" Target="http://www.guardian.co.uk/EMU/story/0,2763,191076,00.html" TargetMode="External"/><Relationship Id="rId90" Type="http://schemas.openxmlformats.org/officeDocument/2006/relationships/hyperlink" Target="http://www.washtimes.com/upi-breaking/20040427-112252-9559r.htm" TargetMode="External"/><Relationship Id="rId165" Type="http://schemas.openxmlformats.org/officeDocument/2006/relationships/header" Target="header5.xml"/><Relationship Id="rId27" Type="http://schemas.openxmlformats.org/officeDocument/2006/relationships/hyperlink" Target="http://www.durov.com/literature2/loshilov-01.htm" TargetMode="External"/><Relationship Id="rId48" Type="http://schemas.openxmlformats.org/officeDocument/2006/relationships/hyperlink" Target="http://www.discourse-in-society.org/teun.html" TargetMode="External"/><Relationship Id="rId69" Type="http://schemas.openxmlformats.org/officeDocument/2006/relationships/hyperlink" Target="http://news.bbc.co.uk/2/hi/world/monitoring/33718.stm" TargetMode="External"/><Relationship Id="rId113" Type="http://schemas.openxmlformats.org/officeDocument/2006/relationships/hyperlink" Target="http://news.bbc.co.uk/2/hi/europe/2775579.stm" TargetMode="External"/><Relationship Id="rId134" Type="http://schemas.openxmlformats.org/officeDocument/2006/relationships/hyperlink" Target="http://www.guardian.co.uk/labour%202000/story/0,7369,373607,00.html" TargetMode="External"/><Relationship Id="rId80" Type="http://schemas.openxmlformats.org/officeDocument/2006/relationships/hyperlink" Target="http://observer.guardian.co.uk/focus/story/0,6903,409226,00.html" TargetMode="External"/><Relationship Id="rId155" Type="http://schemas.openxmlformats.org/officeDocument/2006/relationships/hyperlink" Target="http://www.observer.co.uk/europe/story/0,11363,714189,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2010</TotalTime>
  <Pages>48</Pages>
  <Words>14814</Words>
  <Characters>84443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99059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462</cp:revision>
  <cp:lastPrinted>2009-02-06T08:36:00Z</cp:lastPrinted>
  <dcterms:created xsi:type="dcterms:W3CDTF">2015-03-22T11:10:00Z</dcterms:created>
  <dcterms:modified xsi:type="dcterms:W3CDTF">2015-04-02T07:46:00Z</dcterms:modified>
</cp:coreProperties>
</file>