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DFBE8"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hint="eastAsia"/>
          <w:b/>
          <w:bCs/>
          <w:color w:val="222222"/>
          <w:sz w:val="21"/>
          <w:szCs w:val="21"/>
        </w:rPr>
        <w:t>Плотников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Андрей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Георгиевич</w:t>
      </w:r>
      <w:r w:rsidRPr="00013604">
        <w:rPr>
          <w:rFonts w:ascii="Helvetica" w:hAnsi="Helvetica" w:cs="Helvetica"/>
          <w:b/>
          <w:bCs/>
          <w:color w:val="222222"/>
          <w:sz w:val="21"/>
          <w:szCs w:val="21"/>
        </w:rPr>
        <w:t>.</w:t>
      </w:r>
    </w:p>
    <w:p w14:paraId="1225AEB4"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hint="eastAsia"/>
          <w:b/>
          <w:bCs/>
          <w:color w:val="222222"/>
          <w:sz w:val="21"/>
          <w:szCs w:val="21"/>
        </w:rPr>
        <w:t>Математическая</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модель</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энзимопатий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эритроцитов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человека</w:t>
      </w:r>
      <w:r w:rsidRPr="00013604">
        <w:rPr>
          <w:rFonts w:ascii="Helvetica" w:hAnsi="Helvetica" w:cs="Helvetica"/>
          <w:b/>
          <w:bCs/>
          <w:color w:val="222222"/>
          <w:sz w:val="21"/>
          <w:szCs w:val="21"/>
        </w:rPr>
        <w:t xml:space="preserve"> : </w:t>
      </w:r>
      <w:r w:rsidRPr="00013604">
        <w:rPr>
          <w:rFonts w:ascii="Helvetica" w:hAnsi="Helvetica" w:cs="Helvetica" w:hint="eastAsia"/>
          <w:b/>
          <w:bCs/>
          <w:color w:val="222222"/>
          <w:sz w:val="21"/>
          <w:szCs w:val="21"/>
        </w:rPr>
        <w:t>диссертация</w:t>
      </w:r>
      <w:r w:rsidRPr="00013604">
        <w:rPr>
          <w:rFonts w:ascii="Helvetica" w:hAnsi="Helvetica" w:cs="Helvetica"/>
          <w:b/>
          <w:bCs/>
          <w:color w:val="222222"/>
          <w:sz w:val="21"/>
          <w:szCs w:val="21"/>
        </w:rPr>
        <w:t xml:space="preserve"> ... </w:t>
      </w:r>
      <w:r w:rsidRPr="00013604">
        <w:rPr>
          <w:rFonts w:ascii="Helvetica" w:hAnsi="Helvetica" w:cs="Helvetica" w:hint="eastAsia"/>
          <w:b/>
          <w:bCs/>
          <w:color w:val="222222"/>
          <w:sz w:val="21"/>
          <w:szCs w:val="21"/>
        </w:rPr>
        <w:t>кандидата</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физико</w:t>
      </w:r>
      <w:r w:rsidRPr="00013604">
        <w:rPr>
          <w:rFonts w:ascii="Helvetica" w:hAnsi="Helvetica" w:cs="Helvetica"/>
          <w:b/>
          <w:bCs/>
          <w:color w:val="222222"/>
          <w:sz w:val="21"/>
          <w:szCs w:val="21"/>
        </w:rPr>
        <w:t>-</w:t>
      </w:r>
      <w:r w:rsidRPr="00013604">
        <w:rPr>
          <w:rFonts w:ascii="Helvetica" w:hAnsi="Helvetica" w:cs="Helvetica" w:hint="eastAsia"/>
          <w:b/>
          <w:bCs/>
          <w:color w:val="222222"/>
          <w:sz w:val="21"/>
          <w:szCs w:val="21"/>
        </w:rPr>
        <w:t>математических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наук</w:t>
      </w:r>
      <w:r w:rsidRPr="00013604">
        <w:rPr>
          <w:rFonts w:ascii="Helvetica" w:hAnsi="Helvetica" w:cs="Helvetica"/>
          <w:b/>
          <w:bCs/>
          <w:color w:val="222222"/>
          <w:sz w:val="21"/>
          <w:szCs w:val="21"/>
        </w:rPr>
        <w:t xml:space="preserve"> : 03.00.02. - </w:t>
      </w:r>
      <w:r w:rsidRPr="00013604">
        <w:rPr>
          <w:rFonts w:ascii="Helvetica" w:hAnsi="Helvetica" w:cs="Helvetica" w:hint="eastAsia"/>
          <w:b/>
          <w:bCs/>
          <w:color w:val="222222"/>
          <w:sz w:val="21"/>
          <w:szCs w:val="21"/>
        </w:rPr>
        <w:t>Москва</w:t>
      </w:r>
      <w:r w:rsidRPr="00013604">
        <w:rPr>
          <w:rFonts w:ascii="Helvetica" w:hAnsi="Helvetica" w:cs="Helvetica"/>
          <w:b/>
          <w:bCs/>
          <w:color w:val="222222"/>
          <w:sz w:val="21"/>
          <w:szCs w:val="21"/>
        </w:rPr>
        <w:t xml:space="preserve">, 2000. - 78 </w:t>
      </w:r>
      <w:r w:rsidRPr="00013604">
        <w:rPr>
          <w:rFonts w:ascii="Helvetica" w:hAnsi="Helvetica" w:cs="Helvetica" w:hint="eastAsia"/>
          <w:b/>
          <w:bCs/>
          <w:color w:val="222222"/>
          <w:sz w:val="21"/>
          <w:szCs w:val="21"/>
        </w:rPr>
        <w:t>с</w:t>
      </w:r>
      <w:r w:rsidRPr="00013604">
        <w:rPr>
          <w:rFonts w:ascii="Helvetica" w:hAnsi="Helvetica" w:cs="Helvetica"/>
          <w:b/>
          <w:bCs/>
          <w:color w:val="222222"/>
          <w:sz w:val="21"/>
          <w:szCs w:val="21"/>
        </w:rPr>
        <w:t xml:space="preserve">. : </w:t>
      </w:r>
      <w:r w:rsidRPr="00013604">
        <w:rPr>
          <w:rFonts w:ascii="Helvetica" w:hAnsi="Helvetica" w:cs="Helvetica" w:hint="eastAsia"/>
          <w:b/>
          <w:bCs/>
          <w:color w:val="222222"/>
          <w:sz w:val="21"/>
          <w:szCs w:val="21"/>
        </w:rPr>
        <w:t>ил</w:t>
      </w:r>
      <w:r w:rsidRPr="00013604">
        <w:rPr>
          <w:rFonts w:ascii="Helvetica" w:hAnsi="Helvetica" w:cs="Helvetica"/>
          <w:b/>
          <w:bCs/>
          <w:color w:val="222222"/>
          <w:sz w:val="21"/>
          <w:szCs w:val="21"/>
        </w:rPr>
        <w:t>.</w:t>
      </w:r>
    </w:p>
    <w:p w14:paraId="4AABE471"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hint="eastAsia"/>
          <w:b/>
          <w:bCs/>
          <w:color w:val="222222"/>
          <w:sz w:val="21"/>
          <w:szCs w:val="21"/>
        </w:rPr>
        <w:t>больше</w:t>
      </w:r>
    </w:p>
    <w:p w14:paraId="3F678D9B"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hint="eastAsia"/>
          <w:b/>
          <w:bCs/>
          <w:color w:val="222222"/>
          <w:sz w:val="21"/>
          <w:szCs w:val="21"/>
        </w:rPr>
        <w:t>Цитаты</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из</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текста</w:t>
      </w:r>
      <w:r w:rsidRPr="00013604">
        <w:rPr>
          <w:rFonts w:ascii="Helvetica" w:hAnsi="Helvetica" w:cs="Helvetica"/>
          <w:b/>
          <w:bCs/>
          <w:color w:val="222222"/>
          <w:sz w:val="21"/>
          <w:szCs w:val="21"/>
        </w:rPr>
        <w:t>:</w:t>
      </w:r>
    </w:p>
    <w:p w14:paraId="02B042E3"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hint="eastAsia"/>
          <w:b/>
          <w:bCs/>
          <w:color w:val="222222"/>
          <w:sz w:val="21"/>
          <w:szCs w:val="21"/>
        </w:rPr>
        <w:t>стр</w:t>
      </w:r>
      <w:r w:rsidRPr="00013604">
        <w:rPr>
          <w:rFonts w:ascii="Helvetica" w:hAnsi="Helvetica" w:cs="Helvetica"/>
          <w:b/>
          <w:bCs/>
          <w:color w:val="222222"/>
          <w:sz w:val="21"/>
          <w:szCs w:val="21"/>
        </w:rPr>
        <w:t>. 1</w:t>
      </w:r>
    </w:p>
    <w:p w14:paraId="3F02AE32"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b/>
          <w:bCs/>
          <w:color w:val="222222"/>
          <w:sz w:val="21"/>
          <w:szCs w:val="21"/>
        </w:rPr>
        <w:t xml:space="preserve">1 </w:t>
      </w:r>
      <w:r w:rsidRPr="00013604">
        <w:rPr>
          <w:rFonts w:ascii="Helvetica" w:hAnsi="Helvetica" w:cs="Helvetica" w:hint="eastAsia"/>
          <w:b/>
          <w:bCs/>
          <w:color w:val="222222"/>
          <w:sz w:val="21"/>
          <w:szCs w:val="21"/>
        </w:rPr>
        <w:t>РОССИЙСКАЯ</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АКАДЕМИЯ</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МЕДИЦИНСКИХ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НАУК</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Государственное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некоммерческое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учреждение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ГЕМАТОЛОГИЧЕСКИЙ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НАУЧНЫЙ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ЦЕНТР</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На</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правах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рукописи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ПЛОТНИКОВ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Андрей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Георгиевич</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МАТЕМАТИЧЕСКАЯ</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МОДЕЛЬ</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ЭНЗИМОПАТИЙ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ЭРИТРОЦИТОВ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ЧЕЛОВЕКА</w:t>
      </w:r>
      <w:r w:rsidRPr="00013604">
        <w:rPr>
          <w:rFonts w:ascii="Helvetica" w:hAnsi="Helvetica" w:cs="Helvetica"/>
          <w:b/>
          <w:bCs/>
          <w:color w:val="222222"/>
          <w:sz w:val="21"/>
          <w:szCs w:val="21"/>
        </w:rPr>
        <w:t xml:space="preserve"> 03.00.02 - </w:t>
      </w:r>
      <w:r w:rsidRPr="00013604">
        <w:rPr>
          <w:rFonts w:ascii="Helvetica" w:hAnsi="Helvetica" w:cs="Helvetica" w:hint="eastAsia"/>
          <w:b/>
          <w:bCs/>
          <w:color w:val="222222"/>
          <w:sz w:val="21"/>
          <w:szCs w:val="21"/>
        </w:rPr>
        <w:t>биофизика</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Диссертация</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на</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соискание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ученой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степени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кандидата</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физико</w:t>
      </w:r>
      <w:r w:rsidRPr="00013604">
        <w:rPr>
          <w:rFonts w:ascii="Helvetica" w:hAnsi="Helvetica" w:cs="Helvetica"/>
          <w:b/>
          <w:bCs/>
          <w:color w:val="222222"/>
          <w:sz w:val="21"/>
          <w:szCs w:val="21"/>
        </w:rPr>
        <w:t>-</w:t>
      </w:r>
      <w:r w:rsidRPr="00013604">
        <w:rPr>
          <w:rFonts w:ascii="Helvetica" w:hAnsi="Helvetica" w:cs="Helvetica" w:hint="eastAsia"/>
          <w:b/>
          <w:bCs/>
          <w:color w:val="222222"/>
          <w:sz w:val="21"/>
          <w:szCs w:val="21"/>
        </w:rPr>
        <w:t>математических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наук</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Научные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руководители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доктор</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биологических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наук</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профессор</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Ф</w:t>
      </w:r>
      <w:r w:rsidRPr="00013604">
        <w:rPr>
          <w:rFonts w:ascii="Helvetica" w:hAnsi="Helvetica" w:cs="Helvetica"/>
          <w:b/>
          <w:bCs/>
          <w:color w:val="222222"/>
          <w:sz w:val="21"/>
          <w:szCs w:val="21"/>
        </w:rPr>
        <w:t>.</w:t>
      </w:r>
      <w:r w:rsidRPr="00013604">
        <w:rPr>
          <w:rFonts w:ascii="Helvetica" w:hAnsi="Helvetica" w:cs="Helvetica" w:hint="eastAsia"/>
          <w:b/>
          <w:bCs/>
          <w:color w:val="222222"/>
          <w:sz w:val="21"/>
          <w:szCs w:val="21"/>
        </w:rPr>
        <w:t>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Атауллаханов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кандидат</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физико</w:t>
      </w:r>
      <w:r w:rsidRPr="00013604">
        <w:rPr>
          <w:rFonts w:ascii="Helvetica" w:hAnsi="Helvetica" w:cs="Helvetica"/>
          <w:b/>
          <w:bCs/>
          <w:color w:val="222222"/>
          <w:sz w:val="21"/>
          <w:szCs w:val="21"/>
        </w:rPr>
        <w:t>-</w:t>
      </w:r>
      <w:r w:rsidRPr="00013604">
        <w:rPr>
          <w:rFonts w:ascii="Helvetica" w:hAnsi="Helvetica" w:cs="Helvetica" w:hint="eastAsia"/>
          <w:b/>
          <w:bCs/>
          <w:color w:val="222222"/>
          <w:sz w:val="21"/>
          <w:szCs w:val="21"/>
        </w:rPr>
        <w:t>математических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наук</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В</w:t>
      </w:r>
      <w:r w:rsidRPr="00013604">
        <w:rPr>
          <w:rFonts w:ascii="Helvetica" w:hAnsi="Helvetica" w:cs="Helvetica"/>
          <w:b/>
          <w:bCs/>
          <w:color w:val="222222"/>
          <w:sz w:val="21"/>
          <w:szCs w:val="21"/>
        </w:rPr>
        <w:t>.</w:t>
      </w:r>
      <w:r w:rsidRPr="00013604">
        <w:rPr>
          <w:rFonts w:ascii="Helvetica" w:hAnsi="Helvetica" w:cs="Helvetica" w:hint="eastAsia"/>
          <w:b/>
          <w:bCs/>
          <w:color w:val="222222"/>
          <w:sz w:val="21"/>
          <w:szCs w:val="21"/>
        </w:rPr>
        <w:t>М</w:t>
      </w:r>
      <w:r w:rsidRPr="00013604">
        <w:rPr>
          <w:rFonts w:ascii="Helvetica" w:hAnsi="Helvetica" w:cs="Helvetica"/>
          <w:b/>
          <w:bCs/>
          <w:color w:val="222222"/>
          <w:sz w:val="21"/>
          <w:szCs w:val="21"/>
        </w:rPr>
        <w:t>;...</w:t>
      </w:r>
    </w:p>
    <w:p w14:paraId="64E182B0"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hint="eastAsia"/>
          <w:b/>
          <w:bCs/>
          <w:color w:val="222222"/>
          <w:sz w:val="21"/>
          <w:szCs w:val="21"/>
        </w:rPr>
        <w:t>стр</w:t>
      </w:r>
      <w:r w:rsidRPr="00013604">
        <w:rPr>
          <w:rFonts w:ascii="Helvetica" w:hAnsi="Helvetica" w:cs="Helvetica"/>
          <w:b/>
          <w:bCs/>
          <w:color w:val="222222"/>
          <w:sz w:val="21"/>
          <w:szCs w:val="21"/>
        </w:rPr>
        <w:t>. 2</w:t>
      </w:r>
    </w:p>
    <w:p w14:paraId="3A5F9891"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hint="eastAsia"/>
          <w:b/>
          <w:bCs/>
          <w:color w:val="222222"/>
          <w:sz w:val="21"/>
          <w:szCs w:val="21"/>
        </w:rPr>
        <w:t>дефицитами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ферментов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эритроцитов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человека</w:t>
      </w:r>
      <w:r w:rsidRPr="00013604">
        <w:rPr>
          <w:rFonts w:ascii="Helvetica" w:hAnsi="Helvetica" w:cs="Helvetica"/>
          <w:b/>
          <w:bCs/>
          <w:color w:val="222222"/>
          <w:sz w:val="21"/>
          <w:szCs w:val="21"/>
        </w:rPr>
        <w:t xml:space="preserve">. 6. 2,3 </w:t>
      </w:r>
      <w:r w:rsidRPr="00013604">
        <w:rPr>
          <w:rFonts w:ascii="Helvetica" w:hAnsi="Helvetica" w:cs="Helvetica" w:hint="eastAsia"/>
          <w:b/>
          <w:bCs/>
          <w:color w:val="222222"/>
          <w:sz w:val="21"/>
          <w:szCs w:val="21"/>
        </w:rPr>
        <w:t>ДФГ</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его</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физиологическое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значение</w:t>
      </w:r>
      <w:r w:rsidRPr="00013604">
        <w:rPr>
          <w:rFonts w:ascii="Helvetica" w:hAnsi="Helvetica" w:cs="Helvetica"/>
          <w:b/>
          <w:bCs/>
          <w:color w:val="222222"/>
          <w:sz w:val="21"/>
          <w:szCs w:val="21"/>
        </w:rPr>
        <w:t xml:space="preserve">. 7. </w:t>
      </w:r>
      <w:r w:rsidRPr="00013604">
        <w:rPr>
          <w:rFonts w:ascii="Helvetica" w:hAnsi="Helvetica" w:cs="Helvetica" w:hint="eastAsia"/>
          <w:b/>
          <w:bCs/>
          <w:color w:val="222222"/>
          <w:sz w:val="21"/>
          <w:szCs w:val="21"/>
        </w:rPr>
        <w:t>Обзор</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известных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математических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моделей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метаболизма</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эритроцитов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МАТЕМАТИЧЕСКАЯ</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МОДЕЛЬ</w:t>
      </w:r>
      <w:r w:rsidRPr="00013604">
        <w:rPr>
          <w:rFonts w:ascii="Helvetica" w:hAnsi="Helvetica" w:cs="Helvetica"/>
          <w:b/>
          <w:bCs/>
          <w:color w:val="222222"/>
          <w:sz w:val="21"/>
          <w:szCs w:val="21"/>
        </w:rPr>
        <w:t xml:space="preserve">. 1. </w:t>
      </w:r>
      <w:r w:rsidRPr="00013604">
        <w:rPr>
          <w:rFonts w:ascii="Helvetica" w:hAnsi="Helvetica" w:cs="Helvetica" w:hint="eastAsia"/>
          <w:b/>
          <w:bCs/>
          <w:color w:val="222222"/>
          <w:sz w:val="21"/>
          <w:szCs w:val="21"/>
        </w:rPr>
        <w:t>Ионный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баланс</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объем</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эритроцита</w:t>
      </w:r>
      <w:r w:rsidRPr="00013604">
        <w:rPr>
          <w:rFonts w:ascii="Helvetica" w:hAnsi="Helvetica" w:cs="Helvetica"/>
          <w:b/>
          <w:bCs/>
          <w:color w:val="222222"/>
          <w:sz w:val="21"/>
          <w:szCs w:val="21"/>
        </w:rPr>
        <w:t xml:space="preserve">. 2. </w:t>
      </w:r>
      <w:r w:rsidRPr="00013604">
        <w:rPr>
          <w:rFonts w:ascii="Helvetica" w:hAnsi="Helvetica" w:cs="Helvetica" w:hint="eastAsia"/>
          <w:b/>
          <w:bCs/>
          <w:color w:val="222222"/>
          <w:sz w:val="21"/>
          <w:szCs w:val="21"/>
        </w:rPr>
        <w:t>Энергетический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метаболизм</w:t>
      </w:r>
      <w:r w:rsidRPr="00013604">
        <w:rPr>
          <w:rFonts w:ascii="Helvetica" w:hAnsi="Helvetica" w:cs="Helvetica"/>
          <w:b/>
          <w:bCs/>
          <w:color w:val="222222"/>
          <w:sz w:val="21"/>
          <w:szCs w:val="21"/>
        </w:rPr>
        <w:t xml:space="preserve">. 3. </w:t>
      </w:r>
      <w:r w:rsidRPr="00013604">
        <w:rPr>
          <w:rFonts w:ascii="Helvetica" w:hAnsi="Helvetica" w:cs="Helvetica" w:hint="eastAsia"/>
          <w:b/>
          <w:bCs/>
          <w:color w:val="222222"/>
          <w:sz w:val="21"/>
          <w:szCs w:val="21"/>
        </w:rPr>
        <w:t>Метаболизм</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аденилатов</w:t>
      </w:r>
      <w:r w:rsidRPr="00013604">
        <w:rPr>
          <w:rFonts w:ascii="Helvetica" w:hAnsi="Helvetica" w:cs="Helvetica"/>
          <w:b/>
          <w:bCs/>
          <w:color w:val="222222"/>
          <w:sz w:val="21"/>
          <w:szCs w:val="21"/>
        </w:rPr>
        <w:t xml:space="preserve">. 4. </w:t>
      </w:r>
      <w:r w:rsidRPr="00013604">
        <w:rPr>
          <w:rFonts w:ascii="Helvetica" w:hAnsi="Helvetica" w:cs="Helvetica" w:hint="eastAsia"/>
          <w:b/>
          <w:bCs/>
          <w:color w:val="222222"/>
          <w:sz w:val="21"/>
          <w:szCs w:val="21"/>
        </w:rPr>
        <w:t>Расчет</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средней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активности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случае</w:t>
      </w:r>
    </w:p>
    <w:p w14:paraId="006CCB78"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hint="eastAsia"/>
          <w:b/>
          <w:bCs/>
          <w:color w:val="222222"/>
          <w:sz w:val="21"/>
          <w:szCs w:val="21"/>
        </w:rPr>
        <w:t>стр</w:t>
      </w:r>
      <w:r w:rsidRPr="00013604">
        <w:rPr>
          <w:rFonts w:ascii="Helvetica" w:hAnsi="Helvetica" w:cs="Helvetica"/>
          <w:b/>
          <w:bCs/>
          <w:color w:val="222222"/>
          <w:sz w:val="21"/>
          <w:szCs w:val="21"/>
        </w:rPr>
        <w:t>. 24</w:t>
      </w:r>
    </w:p>
    <w:p w14:paraId="68C6776F"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hint="eastAsia"/>
          <w:b/>
          <w:bCs/>
          <w:color w:val="222222"/>
          <w:sz w:val="21"/>
          <w:szCs w:val="21"/>
        </w:rPr>
        <w:t>нагрузки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при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окислительном</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стрессе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данной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работе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мы</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попьггались</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проверить</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эту</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гипотезу</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при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помощи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математической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модели</w:t>
      </w:r>
      <w:r w:rsidRPr="00013604">
        <w:rPr>
          <w:rFonts w:ascii="Helvetica" w:hAnsi="Helvetica" w:cs="Helvetica"/>
          <w:b/>
          <w:bCs/>
          <w:color w:val="222222"/>
          <w:sz w:val="21"/>
          <w:szCs w:val="21"/>
        </w:rPr>
        <w:t xml:space="preserve">[80]. 25 7. </w:t>
      </w:r>
      <w:r w:rsidRPr="00013604">
        <w:rPr>
          <w:rFonts w:ascii="Helvetica" w:hAnsi="Helvetica" w:cs="Helvetica" w:hint="eastAsia"/>
          <w:b/>
          <w:bCs/>
          <w:color w:val="222222"/>
          <w:sz w:val="21"/>
          <w:szCs w:val="21"/>
        </w:rPr>
        <w:t>Обзор</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известных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математических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моделей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метаболизма</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эритроцитов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Первая</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математическая</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модель</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регуляции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объема</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животных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клетках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описывающая</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ионный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обмен</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эритроцитах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овцы</w:t>
      </w:r>
    </w:p>
    <w:p w14:paraId="20E0CA0C" w14:textId="77777777" w:rsidR="00013604" w:rsidRPr="00013604" w:rsidRDefault="00013604" w:rsidP="00013604">
      <w:pPr>
        <w:rPr>
          <w:rFonts w:ascii="Helvetica" w:hAnsi="Helvetica" w:cs="Helvetica"/>
          <w:b/>
          <w:bCs/>
          <w:color w:val="222222"/>
          <w:sz w:val="21"/>
          <w:szCs w:val="21"/>
        </w:rPr>
      </w:pPr>
    </w:p>
    <w:p w14:paraId="6AB402CD"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hint="eastAsia"/>
          <w:b/>
          <w:bCs/>
          <w:color w:val="222222"/>
          <w:sz w:val="21"/>
          <w:szCs w:val="21"/>
        </w:rPr>
        <w:lastRenderedPageBreak/>
        <w:t>Оглавление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диссертации</w:t>
      </w:r>
    </w:p>
    <w:p w14:paraId="16DC6783"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hint="eastAsia"/>
          <w:b/>
          <w:bCs/>
          <w:color w:val="222222"/>
          <w:sz w:val="21"/>
          <w:szCs w:val="21"/>
        </w:rPr>
        <w:t>кандидат</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физико</w:t>
      </w:r>
      <w:r w:rsidRPr="00013604">
        <w:rPr>
          <w:rFonts w:ascii="Helvetica" w:hAnsi="Helvetica" w:cs="Helvetica"/>
          <w:b/>
          <w:bCs/>
          <w:color w:val="222222"/>
          <w:sz w:val="21"/>
          <w:szCs w:val="21"/>
        </w:rPr>
        <w:t>-</w:t>
      </w:r>
      <w:r w:rsidRPr="00013604">
        <w:rPr>
          <w:rFonts w:ascii="Helvetica" w:hAnsi="Helvetica" w:cs="Helvetica" w:hint="eastAsia"/>
          <w:b/>
          <w:bCs/>
          <w:color w:val="222222"/>
          <w:sz w:val="21"/>
          <w:szCs w:val="21"/>
        </w:rPr>
        <w:t>математических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наук</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Плотников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Андрей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Георгиевич</w:t>
      </w:r>
    </w:p>
    <w:p w14:paraId="207BDBCB"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hint="eastAsia"/>
          <w:b/>
          <w:bCs/>
          <w:color w:val="222222"/>
          <w:sz w:val="21"/>
          <w:szCs w:val="21"/>
        </w:rPr>
        <w:t>СПИСОК</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СОКРАЩЕНИЙ</w:t>
      </w:r>
      <w:r w:rsidRPr="00013604">
        <w:rPr>
          <w:rFonts w:ascii="Helvetica" w:hAnsi="Helvetica" w:cs="Helvetica"/>
          <w:b/>
          <w:bCs/>
          <w:color w:val="222222"/>
          <w:sz w:val="21"/>
          <w:szCs w:val="21"/>
        </w:rPr>
        <w:t>.</w:t>
      </w:r>
    </w:p>
    <w:p w14:paraId="4AABADFF" w14:textId="77777777" w:rsidR="00013604" w:rsidRPr="00013604" w:rsidRDefault="00013604" w:rsidP="00013604">
      <w:pPr>
        <w:rPr>
          <w:rFonts w:ascii="Helvetica" w:hAnsi="Helvetica" w:cs="Helvetica"/>
          <w:b/>
          <w:bCs/>
          <w:color w:val="222222"/>
          <w:sz w:val="21"/>
          <w:szCs w:val="21"/>
        </w:rPr>
      </w:pPr>
    </w:p>
    <w:p w14:paraId="373EF2C5"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hint="eastAsia"/>
          <w:b/>
          <w:bCs/>
          <w:color w:val="222222"/>
          <w:sz w:val="21"/>
          <w:szCs w:val="21"/>
        </w:rPr>
        <w:t>ВВЕДЕНИЕ</w:t>
      </w:r>
      <w:r w:rsidRPr="00013604">
        <w:rPr>
          <w:rFonts w:ascii="Helvetica" w:hAnsi="Helvetica" w:cs="Helvetica"/>
          <w:b/>
          <w:bCs/>
          <w:color w:val="222222"/>
          <w:sz w:val="21"/>
          <w:szCs w:val="21"/>
        </w:rPr>
        <w:t>.</w:t>
      </w:r>
    </w:p>
    <w:p w14:paraId="04F42EF6" w14:textId="77777777" w:rsidR="00013604" w:rsidRPr="00013604" w:rsidRDefault="00013604" w:rsidP="00013604">
      <w:pPr>
        <w:rPr>
          <w:rFonts w:ascii="Helvetica" w:hAnsi="Helvetica" w:cs="Helvetica"/>
          <w:b/>
          <w:bCs/>
          <w:color w:val="222222"/>
          <w:sz w:val="21"/>
          <w:szCs w:val="21"/>
        </w:rPr>
      </w:pPr>
    </w:p>
    <w:p w14:paraId="26BA3A1B"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hint="eastAsia"/>
          <w:b/>
          <w:bCs/>
          <w:color w:val="222222"/>
          <w:sz w:val="21"/>
          <w:szCs w:val="21"/>
        </w:rPr>
        <w:t>ЦЕЛИ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ЗАДАЧИ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РАБОТЫ</w:t>
      </w:r>
      <w:r w:rsidRPr="00013604">
        <w:rPr>
          <w:rFonts w:ascii="Helvetica" w:hAnsi="Helvetica" w:cs="Helvetica"/>
          <w:b/>
          <w:bCs/>
          <w:color w:val="222222"/>
          <w:sz w:val="21"/>
          <w:szCs w:val="21"/>
        </w:rPr>
        <w:t>.</w:t>
      </w:r>
    </w:p>
    <w:p w14:paraId="5153F420" w14:textId="77777777" w:rsidR="00013604" w:rsidRPr="00013604" w:rsidRDefault="00013604" w:rsidP="00013604">
      <w:pPr>
        <w:rPr>
          <w:rFonts w:ascii="Helvetica" w:hAnsi="Helvetica" w:cs="Helvetica"/>
          <w:b/>
          <w:bCs/>
          <w:color w:val="222222"/>
          <w:sz w:val="21"/>
          <w:szCs w:val="21"/>
        </w:rPr>
      </w:pPr>
    </w:p>
    <w:p w14:paraId="1CC9530F"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hint="eastAsia"/>
          <w:b/>
          <w:bCs/>
          <w:color w:val="222222"/>
          <w:sz w:val="21"/>
          <w:szCs w:val="21"/>
        </w:rPr>
        <w:t>ОБЗОР</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ЛИТЕРАТУРЫ</w:t>
      </w:r>
      <w:r w:rsidRPr="00013604">
        <w:rPr>
          <w:rFonts w:ascii="Helvetica" w:hAnsi="Helvetica" w:cs="Helvetica"/>
          <w:b/>
          <w:bCs/>
          <w:color w:val="222222"/>
          <w:sz w:val="21"/>
          <w:szCs w:val="21"/>
        </w:rPr>
        <w:t>.</w:t>
      </w:r>
    </w:p>
    <w:p w14:paraId="72841B59" w14:textId="77777777" w:rsidR="00013604" w:rsidRPr="00013604" w:rsidRDefault="00013604" w:rsidP="00013604">
      <w:pPr>
        <w:rPr>
          <w:rFonts w:ascii="Helvetica" w:hAnsi="Helvetica" w:cs="Helvetica"/>
          <w:b/>
          <w:bCs/>
          <w:color w:val="222222"/>
          <w:sz w:val="21"/>
          <w:szCs w:val="21"/>
        </w:rPr>
      </w:pPr>
    </w:p>
    <w:p w14:paraId="511A0850"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b/>
          <w:bCs/>
          <w:color w:val="222222"/>
          <w:sz w:val="21"/>
          <w:szCs w:val="21"/>
        </w:rPr>
        <w:t xml:space="preserve">1. </w:t>
      </w:r>
      <w:r w:rsidRPr="00013604">
        <w:rPr>
          <w:rFonts w:ascii="Helvetica" w:hAnsi="Helvetica" w:cs="Helvetica" w:hint="eastAsia"/>
          <w:b/>
          <w:bCs/>
          <w:color w:val="222222"/>
          <w:sz w:val="21"/>
          <w:szCs w:val="21"/>
        </w:rPr>
        <w:t>Общие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сведения</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об</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эритроците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человека</w:t>
      </w:r>
      <w:r w:rsidRPr="00013604">
        <w:rPr>
          <w:rFonts w:ascii="Helvetica" w:hAnsi="Helvetica" w:cs="Helvetica"/>
          <w:b/>
          <w:bCs/>
          <w:color w:val="222222"/>
          <w:sz w:val="21"/>
          <w:szCs w:val="21"/>
        </w:rPr>
        <w:t>.</w:t>
      </w:r>
    </w:p>
    <w:p w14:paraId="6EBDBCF3" w14:textId="77777777" w:rsidR="00013604" w:rsidRPr="00013604" w:rsidRDefault="00013604" w:rsidP="00013604">
      <w:pPr>
        <w:rPr>
          <w:rFonts w:ascii="Helvetica" w:hAnsi="Helvetica" w:cs="Helvetica"/>
          <w:b/>
          <w:bCs/>
          <w:color w:val="222222"/>
          <w:sz w:val="21"/>
          <w:szCs w:val="21"/>
        </w:rPr>
      </w:pPr>
    </w:p>
    <w:p w14:paraId="0006B8F5"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b/>
          <w:bCs/>
          <w:color w:val="222222"/>
          <w:sz w:val="21"/>
          <w:szCs w:val="21"/>
        </w:rPr>
        <w:t xml:space="preserve">2. </w:t>
      </w:r>
      <w:r w:rsidRPr="00013604">
        <w:rPr>
          <w:rFonts w:ascii="Helvetica" w:hAnsi="Helvetica" w:cs="Helvetica" w:hint="eastAsia"/>
          <w:b/>
          <w:bCs/>
          <w:color w:val="222222"/>
          <w:sz w:val="21"/>
          <w:szCs w:val="21"/>
        </w:rPr>
        <w:t>Ионный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транспорт</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эритроцитах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человека</w:t>
      </w:r>
      <w:r w:rsidRPr="00013604">
        <w:rPr>
          <w:rFonts w:ascii="Helvetica" w:hAnsi="Helvetica" w:cs="Helvetica"/>
          <w:b/>
          <w:bCs/>
          <w:color w:val="222222"/>
          <w:sz w:val="21"/>
          <w:szCs w:val="21"/>
        </w:rPr>
        <w:t>.</w:t>
      </w:r>
    </w:p>
    <w:p w14:paraId="1CF23A17" w14:textId="77777777" w:rsidR="00013604" w:rsidRPr="00013604" w:rsidRDefault="00013604" w:rsidP="00013604">
      <w:pPr>
        <w:rPr>
          <w:rFonts w:ascii="Helvetica" w:hAnsi="Helvetica" w:cs="Helvetica"/>
          <w:b/>
          <w:bCs/>
          <w:color w:val="222222"/>
          <w:sz w:val="21"/>
          <w:szCs w:val="21"/>
        </w:rPr>
      </w:pPr>
    </w:p>
    <w:p w14:paraId="13AB48D8"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b/>
          <w:bCs/>
          <w:color w:val="222222"/>
          <w:sz w:val="21"/>
          <w:szCs w:val="21"/>
        </w:rPr>
        <w:t xml:space="preserve">3. </w:t>
      </w:r>
      <w:r w:rsidRPr="00013604">
        <w:rPr>
          <w:rFonts w:ascii="Helvetica" w:hAnsi="Helvetica" w:cs="Helvetica" w:hint="eastAsia"/>
          <w:b/>
          <w:bCs/>
          <w:color w:val="222222"/>
          <w:sz w:val="21"/>
          <w:szCs w:val="21"/>
        </w:rPr>
        <w:t>Энергетический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метаболизм</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эритроцита</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его</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регуляция</w:t>
      </w:r>
      <w:r w:rsidRPr="00013604">
        <w:rPr>
          <w:rFonts w:ascii="Helvetica" w:hAnsi="Helvetica" w:cs="Helvetica"/>
          <w:b/>
          <w:bCs/>
          <w:color w:val="222222"/>
          <w:sz w:val="21"/>
          <w:szCs w:val="21"/>
        </w:rPr>
        <w:t>.</w:t>
      </w:r>
    </w:p>
    <w:p w14:paraId="2D164855" w14:textId="77777777" w:rsidR="00013604" w:rsidRPr="00013604" w:rsidRDefault="00013604" w:rsidP="00013604">
      <w:pPr>
        <w:rPr>
          <w:rFonts w:ascii="Helvetica" w:hAnsi="Helvetica" w:cs="Helvetica"/>
          <w:b/>
          <w:bCs/>
          <w:color w:val="222222"/>
          <w:sz w:val="21"/>
          <w:szCs w:val="21"/>
        </w:rPr>
      </w:pPr>
    </w:p>
    <w:p w14:paraId="4AE1B1C1"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b/>
          <w:bCs/>
          <w:color w:val="222222"/>
          <w:sz w:val="21"/>
          <w:szCs w:val="21"/>
        </w:rPr>
        <w:t xml:space="preserve">4. </w:t>
      </w:r>
      <w:r w:rsidRPr="00013604">
        <w:rPr>
          <w:rFonts w:ascii="Helvetica" w:hAnsi="Helvetica" w:cs="Helvetica" w:hint="eastAsia"/>
          <w:b/>
          <w:bCs/>
          <w:color w:val="222222"/>
          <w:sz w:val="21"/>
          <w:szCs w:val="21"/>
        </w:rPr>
        <w:t>Аденилатный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метаболизм</w:t>
      </w:r>
      <w:r w:rsidRPr="00013604">
        <w:rPr>
          <w:rFonts w:ascii="Helvetica" w:hAnsi="Helvetica" w:cs="Helvetica"/>
          <w:b/>
          <w:bCs/>
          <w:color w:val="222222"/>
          <w:sz w:val="21"/>
          <w:szCs w:val="21"/>
        </w:rPr>
        <w:t>.</w:t>
      </w:r>
    </w:p>
    <w:p w14:paraId="4F6D20E3" w14:textId="77777777" w:rsidR="00013604" w:rsidRPr="00013604" w:rsidRDefault="00013604" w:rsidP="00013604">
      <w:pPr>
        <w:rPr>
          <w:rFonts w:ascii="Helvetica" w:hAnsi="Helvetica" w:cs="Helvetica"/>
          <w:b/>
          <w:bCs/>
          <w:color w:val="222222"/>
          <w:sz w:val="21"/>
          <w:szCs w:val="21"/>
        </w:rPr>
      </w:pPr>
    </w:p>
    <w:p w14:paraId="28939442"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b/>
          <w:bCs/>
          <w:color w:val="222222"/>
          <w:sz w:val="21"/>
          <w:szCs w:val="21"/>
        </w:rPr>
        <w:t xml:space="preserve">5. </w:t>
      </w:r>
      <w:r w:rsidRPr="00013604">
        <w:rPr>
          <w:rFonts w:ascii="Helvetica" w:hAnsi="Helvetica" w:cs="Helvetica" w:hint="eastAsia"/>
          <w:b/>
          <w:bCs/>
          <w:color w:val="222222"/>
          <w:sz w:val="21"/>
          <w:szCs w:val="21"/>
        </w:rPr>
        <w:t>Наследственные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гемолитические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анемии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обусловленные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дефицитами</w:t>
      </w:r>
      <w:r w:rsidRPr="00013604">
        <w:rPr>
          <w:rFonts w:ascii="Helvetica" w:hAnsi="Helvetica" w:cs="Helvetica"/>
          <w:b/>
          <w:bCs/>
          <w:color w:val="222222"/>
          <w:sz w:val="21"/>
          <w:szCs w:val="21"/>
        </w:rPr>
        <w:t xml:space="preserve"> 17 </w:t>
      </w:r>
      <w:r w:rsidRPr="00013604">
        <w:rPr>
          <w:rFonts w:ascii="Helvetica" w:hAnsi="Helvetica" w:cs="Helvetica" w:hint="eastAsia"/>
          <w:b/>
          <w:bCs/>
          <w:color w:val="222222"/>
          <w:sz w:val="21"/>
          <w:szCs w:val="21"/>
        </w:rPr>
        <w:t>ферментов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эритроцитов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человека</w:t>
      </w:r>
      <w:r w:rsidRPr="00013604">
        <w:rPr>
          <w:rFonts w:ascii="Helvetica" w:hAnsi="Helvetica" w:cs="Helvetica"/>
          <w:b/>
          <w:bCs/>
          <w:color w:val="222222"/>
          <w:sz w:val="21"/>
          <w:szCs w:val="21"/>
        </w:rPr>
        <w:t>.</w:t>
      </w:r>
    </w:p>
    <w:p w14:paraId="40AB821E" w14:textId="77777777" w:rsidR="00013604" w:rsidRPr="00013604" w:rsidRDefault="00013604" w:rsidP="00013604">
      <w:pPr>
        <w:rPr>
          <w:rFonts w:ascii="Helvetica" w:hAnsi="Helvetica" w:cs="Helvetica"/>
          <w:b/>
          <w:bCs/>
          <w:color w:val="222222"/>
          <w:sz w:val="21"/>
          <w:szCs w:val="21"/>
        </w:rPr>
      </w:pPr>
    </w:p>
    <w:p w14:paraId="0EAB8015"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b/>
          <w:bCs/>
          <w:color w:val="222222"/>
          <w:sz w:val="21"/>
          <w:szCs w:val="21"/>
        </w:rPr>
        <w:t xml:space="preserve">6. 2,3 </w:t>
      </w:r>
      <w:r w:rsidRPr="00013604">
        <w:rPr>
          <w:rFonts w:ascii="Helvetica" w:hAnsi="Helvetica" w:cs="Helvetica" w:hint="eastAsia"/>
          <w:b/>
          <w:bCs/>
          <w:color w:val="222222"/>
          <w:sz w:val="21"/>
          <w:szCs w:val="21"/>
        </w:rPr>
        <w:t>ДФГ</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его</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физиологическое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значение</w:t>
      </w:r>
      <w:r w:rsidRPr="00013604">
        <w:rPr>
          <w:rFonts w:ascii="Helvetica" w:hAnsi="Helvetica" w:cs="Helvetica"/>
          <w:b/>
          <w:bCs/>
          <w:color w:val="222222"/>
          <w:sz w:val="21"/>
          <w:szCs w:val="21"/>
        </w:rPr>
        <w:t>.</w:t>
      </w:r>
    </w:p>
    <w:p w14:paraId="645D6E88" w14:textId="77777777" w:rsidR="00013604" w:rsidRPr="00013604" w:rsidRDefault="00013604" w:rsidP="00013604">
      <w:pPr>
        <w:rPr>
          <w:rFonts w:ascii="Helvetica" w:hAnsi="Helvetica" w:cs="Helvetica"/>
          <w:b/>
          <w:bCs/>
          <w:color w:val="222222"/>
          <w:sz w:val="21"/>
          <w:szCs w:val="21"/>
        </w:rPr>
      </w:pPr>
    </w:p>
    <w:p w14:paraId="6F664D7E"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b/>
          <w:bCs/>
          <w:color w:val="222222"/>
          <w:sz w:val="21"/>
          <w:szCs w:val="21"/>
        </w:rPr>
        <w:t xml:space="preserve">7. </w:t>
      </w:r>
      <w:r w:rsidRPr="00013604">
        <w:rPr>
          <w:rFonts w:ascii="Helvetica" w:hAnsi="Helvetica" w:cs="Helvetica" w:hint="eastAsia"/>
          <w:b/>
          <w:bCs/>
          <w:color w:val="222222"/>
          <w:sz w:val="21"/>
          <w:szCs w:val="21"/>
        </w:rPr>
        <w:t>Обзор</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известных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математических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моделей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метаболизма</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эритроцитов</w:t>
      </w:r>
      <w:r w:rsidRPr="00013604">
        <w:rPr>
          <w:rFonts w:ascii="Helvetica" w:hAnsi="Helvetica" w:cs="Helvetica"/>
          <w:b/>
          <w:bCs/>
          <w:color w:val="222222"/>
          <w:sz w:val="21"/>
          <w:szCs w:val="21"/>
        </w:rPr>
        <w:t xml:space="preserve">. 25 </w:t>
      </w:r>
      <w:r w:rsidRPr="00013604">
        <w:rPr>
          <w:rFonts w:ascii="Helvetica" w:hAnsi="Helvetica" w:cs="Helvetica" w:hint="eastAsia"/>
          <w:b/>
          <w:bCs/>
          <w:color w:val="222222"/>
          <w:sz w:val="21"/>
          <w:szCs w:val="21"/>
        </w:rPr>
        <w:t>МАТЕМАТИЧЕСКАЯ</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МОДЕЛЬ</w:t>
      </w:r>
      <w:r w:rsidRPr="00013604">
        <w:rPr>
          <w:rFonts w:ascii="Helvetica" w:hAnsi="Helvetica" w:cs="Helvetica"/>
          <w:b/>
          <w:bCs/>
          <w:color w:val="222222"/>
          <w:sz w:val="21"/>
          <w:szCs w:val="21"/>
        </w:rPr>
        <w:t>.</w:t>
      </w:r>
    </w:p>
    <w:p w14:paraId="42B7BECE" w14:textId="77777777" w:rsidR="00013604" w:rsidRPr="00013604" w:rsidRDefault="00013604" w:rsidP="00013604">
      <w:pPr>
        <w:rPr>
          <w:rFonts w:ascii="Helvetica" w:hAnsi="Helvetica" w:cs="Helvetica"/>
          <w:b/>
          <w:bCs/>
          <w:color w:val="222222"/>
          <w:sz w:val="21"/>
          <w:szCs w:val="21"/>
        </w:rPr>
      </w:pPr>
    </w:p>
    <w:p w14:paraId="1E1FAB32"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b/>
          <w:bCs/>
          <w:color w:val="222222"/>
          <w:sz w:val="21"/>
          <w:szCs w:val="21"/>
        </w:rPr>
        <w:lastRenderedPageBreak/>
        <w:t xml:space="preserve">1. </w:t>
      </w:r>
      <w:r w:rsidRPr="00013604">
        <w:rPr>
          <w:rFonts w:ascii="Helvetica" w:hAnsi="Helvetica" w:cs="Helvetica" w:hint="eastAsia"/>
          <w:b/>
          <w:bCs/>
          <w:color w:val="222222"/>
          <w:sz w:val="21"/>
          <w:szCs w:val="21"/>
        </w:rPr>
        <w:t>Ионный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баланс</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объем</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эритроцита</w:t>
      </w:r>
      <w:r w:rsidRPr="00013604">
        <w:rPr>
          <w:rFonts w:ascii="Helvetica" w:hAnsi="Helvetica" w:cs="Helvetica"/>
          <w:b/>
          <w:bCs/>
          <w:color w:val="222222"/>
          <w:sz w:val="21"/>
          <w:szCs w:val="21"/>
        </w:rPr>
        <w:t>.</w:t>
      </w:r>
    </w:p>
    <w:p w14:paraId="3FF76625" w14:textId="77777777" w:rsidR="00013604" w:rsidRPr="00013604" w:rsidRDefault="00013604" w:rsidP="00013604">
      <w:pPr>
        <w:rPr>
          <w:rFonts w:ascii="Helvetica" w:hAnsi="Helvetica" w:cs="Helvetica"/>
          <w:b/>
          <w:bCs/>
          <w:color w:val="222222"/>
          <w:sz w:val="21"/>
          <w:szCs w:val="21"/>
        </w:rPr>
      </w:pPr>
    </w:p>
    <w:p w14:paraId="11167023"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b/>
          <w:bCs/>
          <w:color w:val="222222"/>
          <w:sz w:val="21"/>
          <w:szCs w:val="21"/>
        </w:rPr>
        <w:t xml:space="preserve">2. </w:t>
      </w:r>
      <w:r w:rsidRPr="00013604">
        <w:rPr>
          <w:rFonts w:ascii="Helvetica" w:hAnsi="Helvetica" w:cs="Helvetica" w:hint="eastAsia"/>
          <w:b/>
          <w:bCs/>
          <w:color w:val="222222"/>
          <w:sz w:val="21"/>
          <w:szCs w:val="21"/>
        </w:rPr>
        <w:t>Энергетический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метаболизм</w:t>
      </w:r>
      <w:r w:rsidRPr="00013604">
        <w:rPr>
          <w:rFonts w:ascii="Helvetica" w:hAnsi="Helvetica" w:cs="Helvetica"/>
          <w:b/>
          <w:bCs/>
          <w:color w:val="222222"/>
          <w:sz w:val="21"/>
          <w:szCs w:val="21"/>
        </w:rPr>
        <w:t>.</w:t>
      </w:r>
    </w:p>
    <w:p w14:paraId="24D8A843" w14:textId="77777777" w:rsidR="00013604" w:rsidRPr="00013604" w:rsidRDefault="00013604" w:rsidP="00013604">
      <w:pPr>
        <w:rPr>
          <w:rFonts w:ascii="Helvetica" w:hAnsi="Helvetica" w:cs="Helvetica"/>
          <w:b/>
          <w:bCs/>
          <w:color w:val="222222"/>
          <w:sz w:val="21"/>
          <w:szCs w:val="21"/>
        </w:rPr>
      </w:pPr>
    </w:p>
    <w:p w14:paraId="26BBD900"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b/>
          <w:bCs/>
          <w:color w:val="222222"/>
          <w:sz w:val="21"/>
          <w:szCs w:val="21"/>
        </w:rPr>
        <w:t xml:space="preserve">3. </w:t>
      </w:r>
      <w:r w:rsidRPr="00013604">
        <w:rPr>
          <w:rFonts w:ascii="Helvetica" w:hAnsi="Helvetica" w:cs="Helvetica" w:hint="eastAsia"/>
          <w:b/>
          <w:bCs/>
          <w:color w:val="222222"/>
          <w:sz w:val="21"/>
          <w:szCs w:val="21"/>
        </w:rPr>
        <w:t>Метаболизм</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аденилатов</w:t>
      </w:r>
      <w:r w:rsidRPr="00013604">
        <w:rPr>
          <w:rFonts w:ascii="Helvetica" w:hAnsi="Helvetica" w:cs="Helvetica"/>
          <w:b/>
          <w:bCs/>
          <w:color w:val="222222"/>
          <w:sz w:val="21"/>
          <w:szCs w:val="21"/>
        </w:rPr>
        <w:t>.</w:t>
      </w:r>
    </w:p>
    <w:p w14:paraId="0F80937E" w14:textId="77777777" w:rsidR="00013604" w:rsidRPr="00013604" w:rsidRDefault="00013604" w:rsidP="00013604">
      <w:pPr>
        <w:rPr>
          <w:rFonts w:ascii="Helvetica" w:hAnsi="Helvetica" w:cs="Helvetica"/>
          <w:b/>
          <w:bCs/>
          <w:color w:val="222222"/>
          <w:sz w:val="21"/>
          <w:szCs w:val="21"/>
        </w:rPr>
      </w:pPr>
    </w:p>
    <w:p w14:paraId="52A70EFB"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b/>
          <w:bCs/>
          <w:color w:val="222222"/>
          <w:sz w:val="21"/>
          <w:szCs w:val="21"/>
        </w:rPr>
        <w:t xml:space="preserve">4. </w:t>
      </w:r>
      <w:r w:rsidRPr="00013604">
        <w:rPr>
          <w:rFonts w:ascii="Helvetica" w:hAnsi="Helvetica" w:cs="Helvetica" w:hint="eastAsia"/>
          <w:b/>
          <w:bCs/>
          <w:color w:val="222222"/>
          <w:sz w:val="21"/>
          <w:szCs w:val="21"/>
        </w:rPr>
        <w:t>Расчет</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средней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активности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случае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нестабильности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фермента</w:t>
      </w:r>
    </w:p>
    <w:p w14:paraId="6DF69497" w14:textId="77777777" w:rsidR="00013604" w:rsidRPr="00013604" w:rsidRDefault="00013604" w:rsidP="00013604">
      <w:pPr>
        <w:rPr>
          <w:rFonts w:ascii="Helvetica" w:hAnsi="Helvetica" w:cs="Helvetica"/>
          <w:b/>
          <w:bCs/>
          <w:color w:val="222222"/>
          <w:sz w:val="21"/>
          <w:szCs w:val="21"/>
        </w:rPr>
      </w:pPr>
    </w:p>
    <w:p w14:paraId="27AF43CB"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b/>
          <w:bCs/>
          <w:color w:val="222222"/>
          <w:sz w:val="21"/>
          <w:szCs w:val="21"/>
        </w:rPr>
        <w:t xml:space="preserve">5. </w:t>
      </w:r>
      <w:r w:rsidRPr="00013604">
        <w:rPr>
          <w:rFonts w:ascii="Helvetica" w:hAnsi="Helvetica" w:cs="Helvetica" w:hint="eastAsia"/>
          <w:b/>
          <w:bCs/>
          <w:color w:val="222222"/>
          <w:sz w:val="21"/>
          <w:szCs w:val="21"/>
        </w:rPr>
        <w:t>Влияние</w:t>
      </w:r>
      <w:r w:rsidRPr="00013604">
        <w:rPr>
          <w:rFonts w:ascii="Helvetica" w:hAnsi="Helvetica" w:cs="Helvetica"/>
          <w:b/>
          <w:bCs/>
          <w:color w:val="222222"/>
          <w:sz w:val="21"/>
          <w:szCs w:val="21"/>
        </w:rPr>
        <w:t xml:space="preserve"> 2,3 </w:t>
      </w:r>
      <w:r w:rsidRPr="00013604">
        <w:rPr>
          <w:rFonts w:ascii="Helvetica" w:hAnsi="Helvetica" w:cs="Helvetica" w:hint="eastAsia"/>
          <w:b/>
          <w:bCs/>
          <w:color w:val="222222"/>
          <w:sz w:val="21"/>
          <w:szCs w:val="21"/>
        </w:rPr>
        <w:t>ДФГ</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на</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связывание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гемоглобина</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с</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кислородом</w:t>
      </w:r>
      <w:r w:rsidRPr="00013604">
        <w:rPr>
          <w:rFonts w:ascii="Helvetica" w:hAnsi="Helvetica" w:cs="Helvetica"/>
          <w:b/>
          <w:bCs/>
          <w:color w:val="222222"/>
          <w:sz w:val="21"/>
          <w:szCs w:val="21"/>
        </w:rPr>
        <w:t xml:space="preserve">. 42 </w:t>
      </w:r>
      <w:r w:rsidRPr="00013604">
        <w:rPr>
          <w:rFonts w:ascii="Helvetica" w:hAnsi="Helvetica" w:cs="Helvetica" w:hint="eastAsia"/>
          <w:b/>
          <w:bCs/>
          <w:color w:val="222222"/>
          <w:sz w:val="21"/>
          <w:szCs w:val="21"/>
        </w:rPr>
        <w:t>МЕТОДЫ</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ИССЛЕДОВАНИЯ</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МАТЕМАТИЧЕСКОЙ</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МОДЕЛИ</w:t>
      </w:r>
      <w:r w:rsidRPr="00013604">
        <w:rPr>
          <w:rFonts w:ascii="Helvetica" w:hAnsi="Helvetica" w:cs="Helvetica"/>
          <w:b/>
          <w:bCs/>
          <w:color w:val="222222"/>
          <w:sz w:val="21"/>
          <w:szCs w:val="21"/>
        </w:rPr>
        <w:t xml:space="preserve">. 43 </w:t>
      </w:r>
      <w:r w:rsidRPr="00013604">
        <w:rPr>
          <w:rFonts w:ascii="Helvetica" w:hAnsi="Helvetica" w:cs="Helvetica" w:hint="eastAsia"/>
          <w:b/>
          <w:bCs/>
          <w:color w:val="222222"/>
          <w:sz w:val="21"/>
          <w:szCs w:val="21"/>
        </w:rPr>
        <w:t>РЕЗУЛЬТАТЫ</w:t>
      </w:r>
      <w:r w:rsidRPr="00013604">
        <w:rPr>
          <w:rFonts w:ascii="Helvetica" w:hAnsi="Helvetica" w:cs="Helvetica"/>
          <w:b/>
          <w:bCs/>
          <w:color w:val="222222"/>
          <w:sz w:val="21"/>
          <w:szCs w:val="21"/>
        </w:rPr>
        <w:t>.</w:t>
      </w:r>
    </w:p>
    <w:p w14:paraId="09C87B9F" w14:textId="77777777" w:rsidR="00013604" w:rsidRPr="00013604" w:rsidRDefault="00013604" w:rsidP="00013604">
      <w:pPr>
        <w:rPr>
          <w:rFonts w:ascii="Helvetica" w:hAnsi="Helvetica" w:cs="Helvetica"/>
          <w:b/>
          <w:bCs/>
          <w:color w:val="222222"/>
          <w:sz w:val="21"/>
          <w:szCs w:val="21"/>
        </w:rPr>
      </w:pPr>
    </w:p>
    <w:p w14:paraId="6B3B3111"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b/>
          <w:bCs/>
          <w:color w:val="222222"/>
          <w:sz w:val="21"/>
          <w:szCs w:val="21"/>
        </w:rPr>
        <w:t xml:space="preserve">1. </w:t>
      </w:r>
      <w:r w:rsidRPr="00013604">
        <w:rPr>
          <w:rFonts w:ascii="Helvetica" w:hAnsi="Helvetica" w:cs="Helvetica" w:hint="eastAsia"/>
          <w:b/>
          <w:bCs/>
          <w:color w:val="222222"/>
          <w:sz w:val="21"/>
          <w:szCs w:val="21"/>
        </w:rPr>
        <w:t>Динамическое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поведение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модели</w:t>
      </w:r>
      <w:r w:rsidRPr="00013604">
        <w:rPr>
          <w:rFonts w:ascii="Helvetica" w:hAnsi="Helvetica" w:cs="Helvetica"/>
          <w:b/>
          <w:bCs/>
          <w:color w:val="222222"/>
          <w:sz w:val="21"/>
          <w:szCs w:val="21"/>
        </w:rPr>
        <w:t>.</w:t>
      </w:r>
    </w:p>
    <w:p w14:paraId="58D63CC1" w14:textId="77777777" w:rsidR="00013604" w:rsidRPr="00013604" w:rsidRDefault="00013604" w:rsidP="00013604">
      <w:pPr>
        <w:rPr>
          <w:rFonts w:ascii="Helvetica" w:hAnsi="Helvetica" w:cs="Helvetica"/>
          <w:b/>
          <w:bCs/>
          <w:color w:val="222222"/>
          <w:sz w:val="21"/>
          <w:szCs w:val="21"/>
        </w:rPr>
      </w:pPr>
    </w:p>
    <w:p w14:paraId="2DE5A164"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b/>
          <w:bCs/>
          <w:color w:val="222222"/>
          <w:sz w:val="21"/>
          <w:szCs w:val="21"/>
        </w:rPr>
        <w:t xml:space="preserve">2. </w:t>
      </w:r>
      <w:r w:rsidRPr="00013604">
        <w:rPr>
          <w:rFonts w:ascii="Helvetica" w:hAnsi="Helvetica" w:cs="Helvetica" w:hint="eastAsia"/>
          <w:b/>
          <w:bCs/>
          <w:color w:val="222222"/>
          <w:sz w:val="21"/>
          <w:szCs w:val="21"/>
        </w:rPr>
        <w:t>Моделирование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экспериментальных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данных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полученых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при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исследо</w:t>
      </w:r>
      <w:r w:rsidRPr="00013604">
        <w:rPr>
          <w:rFonts w:ascii="Helvetica" w:hAnsi="Helvetica" w:cs="Helvetica"/>
          <w:b/>
          <w:bCs/>
          <w:color w:val="222222"/>
          <w:sz w:val="21"/>
          <w:szCs w:val="21"/>
        </w:rPr>
        <w:t xml:space="preserve">- 44 </w:t>
      </w:r>
      <w:r w:rsidRPr="00013604">
        <w:rPr>
          <w:rFonts w:ascii="Helvetica" w:hAnsi="Helvetica" w:cs="Helvetica" w:hint="eastAsia"/>
          <w:b/>
          <w:bCs/>
          <w:color w:val="222222"/>
          <w:sz w:val="21"/>
          <w:szCs w:val="21"/>
        </w:rPr>
        <w:t>вании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энергетического</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аденилатного</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метаболизмов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эритроцита</w:t>
      </w:r>
      <w:r w:rsidRPr="00013604">
        <w:rPr>
          <w:rFonts w:ascii="Helvetica" w:hAnsi="Helvetica" w:cs="Helvetica"/>
          <w:b/>
          <w:bCs/>
          <w:color w:val="222222"/>
          <w:sz w:val="21"/>
          <w:szCs w:val="21"/>
        </w:rPr>
        <w:t>.</w:t>
      </w:r>
    </w:p>
    <w:p w14:paraId="5D6D34AB" w14:textId="77777777" w:rsidR="00013604" w:rsidRPr="00013604" w:rsidRDefault="00013604" w:rsidP="00013604">
      <w:pPr>
        <w:rPr>
          <w:rFonts w:ascii="Helvetica" w:hAnsi="Helvetica" w:cs="Helvetica"/>
          <w:b/>
          <w:bCs/>
          <w:color w:val="222222"/>
          <w:sz w:val="21"/>
          <w:szCs w:val="21"/>
        </w:rPr>
      </w:pPr>
    </w:p>
    <w:p w14:paraId="418A7EEE"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b/>
          <w:bCs/>
          <w:color w:val="222222"/>
          <w:sz w:val="21"/>
          <w:szCs w:val="21"/>
        </w:rPr>
        <w:t xml:space="preserve">3. </w:t>
      </w:r>
      <w:r w:rsidRPr="00013604">
        <w:rPr>
          <w:rFonts w:ascii="Helvetica" w:hAnsi="Helvetica" w:cs="Helvetica" w:hint="eastAsia"/>
          <w:b/>
          <w:bCs/>
          <w:color w:val="222222"/>
          <w:sz w:val="21"/>
          <w:szCs w:val="21"/>
        </w:rPr>
        <w:t>Анализ</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связи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дефицитов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ферментов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гликолиза</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с</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наследственными</w:t>
      </w:r>
      <w:r w:rsidRPr="00013604">
        <w:rPr>
          <w:rFonts w:ascii="Helvetica" w:hAnsi="Helvetica" w:cs="Helvetica"/>
          <w:b/>
          <w:bCs/>
          <w:color w:val="222222"/>
          <w:sz w:val="21"/>
          <w:szCs w:val="21"/>
        </w:rPr>
        <w:t xml:space="preserve"> 51 </w:t>
      </w:r>
      <w:r w:rsidRPr="00013604">
        <w:rPr>
          <w:rFonts w:ascii="Helvetica" w:hAnsi="Helvetica" w:cs="Helvetica" w:hint="eastAsia"/>
          <w:b/>
          <w:bCs/>
          <w:color w:val="222222"/>
          <w:sz w:val="21"/>
          <w:szCs w:val="21"/>
        </w:rPr>
        <w:t>гемолитическими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анемиями</w:t>
      </w:r>
      <w:r w:rsidRPr="00013604">
        <w:rPr>
          <w:rFonts w:ascii="Helvetica" w:hAnsi="Helvetica" w:cs="Helvetica"/>
          <w:b/>
          <w:bCs/>
          <w:color w:val="222222"/>
          <w:sz w:val="21"/>
          <w:szCs w:val="21"/>
        </w:rPr>
        <w:t>.</w:t>
      </w:r>
    </w:p>
    <w:p w14:paraId="79343F22" w14:textId="77777777" w:rsidR="00013604" w:rsidRPr="00013604" w:rsidRDefault="00013604" w:rsidP="00013604">
      <w:pPr>
        <w:rPr>
          <w:rFonts w:ascii="Helvetica" w:hAnsi="Helvetica" w:cs="Helvetica"/>
          <w:b/>
          <w:bCs/>
          <w:color w:val="222222"/>
          <w:sz w:val="21"/>
          <w:szCs w:val="21"/>
        </w:rPr>
      </w:pPr>
    </w:p>
    <w:p w14:paraId="6466F0EA"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b/>
          <w:bCs/>
          <w:color w:val="222222"/>
          <w:sz w:val="21"/>
          <w:szCs w:val="21"/>
        </w:rPr>
        <w:t xml:space="preserve">4. </w:t>
      </w:r>
      <w:r w:rsidRPr="00013604">
        <w:rPr>
          <w:rFonts w:ascii="Helvetica" w:hAnsi="Helvetica" w:cs="Helvetica" w:hint="eastAsia"/>
          <w:b/>
          <w:bCs/>
          <w:color w:val="222222"/>
          <w:sz w:val="21"/>
          <w:szCs w:val="21"/>
        </w:rPr>
        <w:t>Роль</w:t>
      </w:r>
      <w:r w:rsidRPr="00013604">
        <w:rPr>
          <w:rFonts w:ascii="Helvetica" w:hAnsi="Helvetica" w:cs="Helvetica"/>
          <w:b/>
          <w:bCs/>
          <w:color w:val="222222"/>
          <w:sz w:val="21"/>
          <w:szCs w:val="21"/>
        </w:rPr>
        <w:t xml:space="preserve"> 2,3 </w:t>
      </w:r>
      <w:r w:rsidRPr="00013604">
        <w:rPr>
          <w:rFonts w:ascii="Helvetica" w:hAnsi="Helvetica" w:cs="Helvetica" w:hint="eastAsia"/>
          <w:b/>
          <w:bCs/>
          <w:color w:val="222222"/>
          <w:sz w:val="21"/>
          <w:szCs w:val="21"/>
        </w:rPr>
        <w:t>ДФГ</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энергетическом</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метаболизме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эритроцита</w:t>
      </w:r>
      <w:r w:rsidRPr="00013604">
        <w:rPr>
          <w:rFonts w:ascii="Helvetica" w:hAnsi="Helvetica" w:cs="Helvetica"/>
          <w:b/>
          <w:bCs/>
          <w:color w:val="222222"/>
          <w:sz w:val="21"/>
          <w:szCs w:val="21"/>
        </w:rPr>
        <w:t>.</w:t>
      </w:r>
    </w:p>
    <w:p w14:paraId="5C351AB2" w14:textId="77777777" w:rsidR="00013604" w:rsidRPr="00013604" w:rsidRDefault="00013604" w:rsidP="00013604">
      <w:pPr>
        <w:rPr>
          <w:rFonts w:ascii="Helvetica" w:hAnsi="Helvetica" w:cs="Helvetica"/>
          <w:b/>
          <w:bCs/>
          <w:color w:val="222222"/>
          <w:sz w:val="21"/>
          <w:szCs w:val="21"/>
        </w:rPr>
      </w:pPr>
    </w:p>
    <w:p w14:paraId="7C4E08C2"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b/>
          <w:bCs/>
          <w:color w:val="222222"/>
          <w:sz w:val="21"/>
          <w:szCs w:val="21"/>
        </w:rPr>
        <w:t xml:space="preserve">5. </w:t>
      </w:r>
      <w:r w:rsidRPr="00013604">
        <w:rPr>
          <w:rFonts w:ascii="Helvetica" w:hAnsi="Helvetica" w:cs="Helvetica" w:hint="eastAsia"/>
          <w:b/>
          <w:bCs/>
          <w:color w:val="222222"/>
          <w:sz w:val="21"/>
          <w:szCs w:val="21"/>
        </w:rPr>
        <w:t>Механизм</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увеличения</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количества</w:t>
      </w:r>
      <w:r w:rsidRPr="00013604">
        <w:rPr>
          <w:rFonts w:ascii="Helvetica" w:hAnsi="Helvetica" w:cs="Helvetica"/>
          <w:b/>
          <w:bCs/>
          <w:color w:val="222222"/>
          <w:sz w:val="21"/>
          <w:szCs w:val="21"/>
        </w:rPr>
        <w:t xml:space="preserve"> 2,3 </w:t>
      </w:r>
      <w:r w:rsidRPr="00013604">
        <w:rPr>
          <w:rFonts w:ascii="Helvetica" w:hAnsi="Helvetica" w:cs="Helvetica" w:hint="eastAsia"/>
          <w:b/>
          <w:bCs/>
          <w:color w:val="222222"/>
          <w:sz w:val="21"/>
          <w:szCs w:val="21"/>
        </w:rPr>
        <w:t>ДФГ</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в</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условиях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гипоксии</w:t>
      </w:r>
      <w:r w:rsidRPr="00013604">
        <w:rPr>
          <w:rFonts w:ascii="Helvetica" w:hAnsi="Helvetica" w:cs="Helvetica"/>
          <w:b/>
          <w:bCs/>
          <w:color w:val="222222"/>
          <w:sz w:val="21"/>
          <w:szCs w:val="21"/>
        </w:rPr>
        <w:t>.</w:t>
      </w:r>
    </w:p>
    <w:p w14:paraId="58B30278" w14:textId="77777777" w:rsidR="00013604" w:rsidRPr="00013604" w:rsidRDefault="00013604" w:rsidP="00013604">
      <w:pPr>
        <w:rPr>
          <w:rFonts w:ascii="Helvetica" w:hAnsi="Helvetica" w:cs="Helvetica"/>
          <w:b/>
          <w:bCs/>
          <w:color w:val="222222"/>
          <w:sz w:val="21"/>
          <w:szCs w:val="21"/>
        </w:rPr>
      </w:pPr>
    </w:p>
    <w:p w14:paraId="6672A981"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b/>
          <w:bCs/>
          <w:color w:val="222222"/>
          <w:sz w:val="21"/>
          <w:szCs w:val="21"/>
        </w:rPr>
        <w:t xml:space="preserve">6. </w:t>
      </w:r>
      <w:r w:rsidRPr="00013604">
        <w:rPr>
          <w:rFonts w:ascii="Helvetica" w:hAnsi="Helvetica" w:cs="Helvetica" w:hint="eastAsia"/>
          <w:b/>
          <w:bCs/>
          <w:color w:val="222222"/>
          <w:sz w:val="21"/>
          <w:szCs w:val="21"/>
        </w:rPr>
        <w:t>Дефициты</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ферментов</w:t>
      </w:r>
      <w:r w:rsidRPr="00013604">
        <w:rPr>
          <w:rFonts w:ascii="Helvetica" w:hAnsi="Helvetica" w:cs="Helvetica"/>
          <w:b/>
          <w:bCs/>
          <w:color w:val="222222"/>
          <w:sz w:val="21"/>
          <w:szCs w:val="21"/>
        </w:rPr>
        <w:t xml:space="preserve"> 2,3 </w:t>
      </w:r>
      <w:r w:rsidRPr="00013604">
        <w:rPr>
          <w:rFonts w:ascii="Helvetica" w:hAnsi="Helvetica" w:cs="Helvetica" w:hint="eastAsia"/>
          <w:b/>
          <w:bCs/>
          <w:color w:val="222222"/>
          <w:sz w:val="21"/>
          <w:szCs w:val="21"/>
        </w:rPr>
        <w:t>ДФГ</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шунта</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и</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их</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влияние</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на</w:t>
      </w:r>
      <w:r w:rsidRPr="00013604">
        <w:rPr>
          <w:rFonts w:ascii="Helvetica" w:hAnsi="Helvetica" w:cs="Helvetica"/>
          <w:b/>
          <w:bCs/>
          <w:color w:val="222222"/>
          <w:sz w:val="21"/>
          <w:szCs w:val="21"/>
        </w:rPr>
        <w:t xml:space="preserve"> 67 </w:t>
      </w:r>
      <w:r w:rsidRPr="00013604">
        <w:rPr>
          <w:rFonts w:ascii="Helvetica" w:hAnsi="Helvetica" w:cs="Helvetica" w:hint="eastAsia"/>
          <w:b/>
          <w:bCs/>
          <w:color w:val="222222"/>
          <w:sz w:val="21"/>
          <w:szCs w:val="21"/>
        </w:rPr>
        <w:t>жизнеспособность</w:t>
      </w:r>
      <w:r w:rsidRPr="00013604">
        <w:rPr>
          <w:rFonts w:ascii="Helvetica" w:hAnsi="Helvetica" w:cs="Helvetica"/>
          <w:b/>
          <w:bCs/>
          <w:color w:val="222222"/>
          <w:sz w:val="21"/>
          <w:szCs w:val="21"/>
        </w:rPr>
        <w:t xml:space="preserve"> </w:t>
      </w:r>
      <w:r w:rsidRPr="00013604">
        <w:rPr>
          <w:rFonts w:ascii="Helvetica" w:hAnsi="Helvetica" w:cs="Helvetica" w:hint="eastAsia"/>
          <w:b/>
          <w:bCs/>
          <w:color w:val="222222"/>
          <w:sz w:val="21"/>
          <w:szCs w:val="21"/>
        </w:rPr>
        <w:t>организма</w:t>
      </w:r>
      <w:r w:rsidRPr="00013604">
        <w:rPr>
          <w:rFonts w:ascii="Helvetica" w:hAnsi="Helvetica" w:cs="Helvetica"/>
          <w:b/>
          <w:bCs/>
          <w:color w:val="222222"/>
          <w:sz w:val="21"/>
          <w:szCs w:val="21"/>
        </w:rPr>
        <w:t>.</w:t>
      </w:r>
    </w:p>
    <w:p w14:paraId="57DDB9FD" w14:textId="77777777" w:rsidR="00013604" w:rsidRPr="00013604" w:rsidRDefault="00013604" w:rsidP="00013604">
      <w:pPr>
        <w:rPr>
          <w:rFonts w:ascii="Helvetica" w:hAnsi="Helvetica" w:cs="Helvetica"/>
          <w:b/>
          <w:bCs/>
          <w:color w:val="222222"/>
          <w:sz w:val="21"/>
          <w:szCs w:val="21"/>
        </w:rPr>
      </w:pPr>
    </w:p>
    <w:p w14:paraId="70350FF9" w14:textId="77777777" w:rsidR="00013604" w:rsidRPr="00013604" w:rsidRDefault="00013604" w:rsidP="00013604">
      <w:pPr>
        <w:rPr>
          <w:rFonts w:ascii="Helvetica" w:hAnsi="Helvetica" w:cs="Helvetica"/>
          <w:b/>
          <w:bCs/>
          <w:color w:val="222222"/>
          <w:sz w:val="21"/>
          <w:szCs w:val="21"/>
        </w:rPr>
      </w:pPr>
      <w:r w:rsidRPr="00013604">
        <w:rPr>
          <w:rFonts w:ascii="Helvetica" w:hAnsi="Helvetica" w:cs="Helvetica" w:hint="eastAsia"/>
          <w:b/>
          <w:bCs/>
          <w:color w:val="222222"/>
          <w:sz w:val="21"/>
          <w:szCs w:val="21"/>
        </w:rPr>
        <w:t>ОБСУЖДЕНИЕ</w:t>
      </w:r>
      <w:r w:rsidRPr="00013604">
        <w:rPr>
          <w:rFonts w:ascii="Helvetica" w:hAnsi="Helvetica" w:cs="Helvetica"/>
          <w:b/>
          <w:bCs/>
          <w:color w:val="222222"/>
          <w:sz w:val="21"/>
          <w:szCs w:val="21"/>
        </w:rPr>
        <w:t>.</w:t>
      </w:r>
    </w:p>
    <w:p w14:paraId="3EB2C755" w14:textId="77777777" w:rsidR="00013604" w:rsidRPr="00013604" w:rsidRDefault="00013604" w:rsidP="00013604">
      <w:pPr>
        <w:rPr>
          <w:rFonts w:ascii="Helvetica" w:hAnsi="Helvetica" w:cs="Helvetica"/>
          <w:b/>
          <w:bCs/>
          <w:color w:val="222222"/>
          <w:sz w:val="21"/>
          <w:szCs w:val="21"/>
        </w:rPr>
      </w:pPr>
    </w:p>
    <w:p w14:paraId="0C1B29AA" w14:textId="6B95D5BA" w:rsidR="008A0C40" w:rsidRPr="00013604" w:rsidRDefault="00013604" w:rsidP="00013604">
      <w:r w:rsidRPr="00013604">
        <w:rPr>
          <w:rFonts w:ascii="Helvetica" w:hAnsi="Helvetica" w:cs="Helvetica" w:hint="eastAsia"/>
          <w:b/>
          <w:bCs/>
          <w:color w:val="222222"/>
          <w:sz w:val="21"/>
          <w:szCs w:val="21"/>
        </w:rPr>
        <w:t>ВЫВОДЫ</w:t>
      </w:r>
      <w:r w:rsidRPr="00013604">
        <w:rPr>
          <w:rFonts w:ascii="Helvetica" w:hAnsi="Helvetica" w:cs="Helvetica"/>
          <w:b/>
          <w:bCs/>
          <w:color w:val="222222"/>
          <w:sz w:val="21"/>
          <w:szCs w:val="21"/>
        </w:rPr>
        <w:t>.</w:t>
      </w:r>
    </w:p>
    <w:sectPr w:rsidR="008A0C40" w:rsidRPr="0001360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9B90" w14:textId="77777777" w:rsidR="004E321B" w:rsidRDefault="004E321B">
      <w:pPr>
        <w:spacing w:after="0" w:line="240" w:lineRule="auto"/>
      </w:pPr>
      <w:r>
        <w:separator/>
      </w:r>
    </w:p>
  </w:endnote>
  <w:endnote w:type="continuationSeparator" w:id="0">
    <w:p w14:paraId="6B8B1BD5" w14:textId="77777777" w:rsidR="004E321B" w:rsidRDefault="004E3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ADECB" w14:textId="77777777" w:rsidR="004E321B" w:rsidRDefault="004E321B"/>
    <w:p w14:paraId="4401EBBC" w14:textId="77777777" w:rsidR="004E321B" w:rsidRDefault="004E321B"/>
    <w:p w14:paraId="18BD6AE8" w14:textId="77777777" w:rsidR="004E321B" w:rsidRDefault="004E321B"/>
    <w:p w14:paraId="35BB176E" w14:textId="77777777" w:rsidR="004E321B" w:rsidRDefault="004E321B"/>
    <w:p w14:paraId="657EA5EF" w14:textId="77777777" w:rsidR="004E321B" w:rsidRDefault="004E321B"/>
    <w:p w14:paraId="46B0ACE6" w14:textId="77777777" w:rsidR="004E321B" w:rsidRDefault="004E321B"/>
    <w:p w14:paraId="02E5BCB0" w14:textId="77777777" w:rsidR="004E321B" w:rsidRDefault="004E32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B1384E" wp14:editId="43C9E8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7EA99" w14:textId="77777777" w:rsidR="004E321B" w:rsidRDefault="004E32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B138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27EA99" w14:textId="77777777" w:rsidR="004E321B" w:rsidRDefault="004E32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846A34" w14:textId="77777777" w:rsidR="004E321B" w:rsidRDefault="004E321B"/>
    <w:p w14:paraId="6CEB248F" w14:textId="77777777" w:rsidR="004E321B" w:rsidRDefault="004E321B"/>
    <w:p w14:paraId="13E6605D" w14:textId="77777777" w:rsidR="004E321B" w:rsidRDefault="004E32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E81F28" wp14:editId="6B001A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A9A45" w14:textId="77777777" w:rsidR="004E321B" w:rsidRDefault="004E321B"/>
                          <w:p w14:paraId="164D1D97" w14:textId="77777777" w:rsidR="004E321B" w:rsidRDefault="004E32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E81F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8A9A45" w14:textId="77777777" w:rsidR="004E321B" w:rsidRDefault="004E321B"/>
                    <w:p w14:paraId="164D1D97" w14:textId="77777777" w:rsidR="004E321B" w:rsidRDefault="004E32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0B7E2B" w14:textId="77777777" w:rsidR="004E321B" w:rsidRDefault="004E321B"/>
    <w:p w14:paraId="3BF3FBCE" w14:textId="77777777" w:rsidR="004E321B" w:rsidRDefault="004E321B">
      <w:pPr>
        <w:rPr>
          <w:sz w:val="2"/>
          <w:szCs w:val="2"/>
        </w:rPr>
      </w:pPr>
    </w:p>
    <w:p w14:paraId="1A0FF2EB" w14:textId="77777777" w:rsidR="004E321B" w:rsidRDefault="004E321B"/>
    <w:p w14:paraId="70E6D61E" w14:textId="77777777" w:rsidR="004E321B" w:rsidRDefault="004E321B">
      <w:pPr>
        <w:spacing w:after="0" w:line="240" w:lineRule="auto"/>
      </w:pPr>
    </w:p>
  </w:footnote>
  <w:footnote w:type="continuationSeparator" w:id="0">
    <w:p w14:paraId="730CBB6E" w14:textId="77777777" w:rsidR="004E321B" w:rsidRDefault="004E3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1B"/>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19815</TotalTime>
  <Pages>4</Pages>
  <Words>391</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957</cp:revision>
  <cp:lastPrinted>2009-02-06T05:36:00Z</cp:lastPrinted>
  <dcterms:created xsi:type="dcterms:W3CDTF">2025-11-25T20:19:00Z</dcterms:created>
  <dcterms:modified xsi:type="dcterms:W3CDTF">2025-12-27T22:01:00Z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