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Раєвська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Ірина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Миколаївна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Дис</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канд</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w:t>
      </w:r>
      <w:r w:rsidRPr="00792987">
        <w:rPr>
          <w:rFonts w:ascii="Times New Roman" w:eastAsia="Times New Roman" w:hAnsi="Times New Roman" w:cs="Times New Roman"/>
          <w:color w:val="000000"/>
          <w:kern w:val="0"/>
          <w:sz w:val="28"/>
          <w:szCs w:val="28"/>
          <w:lang w:eastAsia="ru-RU" w:bidi="ru-RU"/>
        </w:rPr>
        <w:t xml:space="preserve">: 13.00.04,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держ</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ун</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т</w:t>
      </w:r>
      <w:r w:rsidRPr="00792987">
        <w:rPr>
          <w:rFonts w:ascii="Times New Roman" w:eastAsia="Times New Roman" w:hAnsi="Times New Roman" w:cs="Times New Roman"/>
          <w:color w:val="000000"/>
          <w:kern w:val="0"/>
          <w:sz w:val="28"/>
          <w:szCs w:val="28"/>
          <w:lang w:eastAsia="ru-RU" w:bidi="ru-RU"/>
        </w:rPr>
        <w:t xml:space="preserve">. -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2014.- 260 </w:t>
      </w:r>
      <w:r w:rsidRPr="00792987">
        <w:rPr>
          <w:rFonts w:ascii="Times New Roman" w:eastAsia="Times New Roman" w:hAnsi="Times New Roman" w:cs="Times New Roman" w:hint="eastAsia"/>
          <w:color w:val="000000"/>
          <w:kern w:val="0"/>
          <w:sz w:val="28"/>
          <w:szCs w:val="28"/>
          <w:lang w:eastAsia="ru-RU" w:bidi="ru-RU"/>
        </w:rPr>
        <w:t>с</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Міністерство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України</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Херсонський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державний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університет</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правах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рукопису</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Раєвська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Ірина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Миколаївна</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УДК</w:t>
      </w:r>
      <w:r w:rsidRPr="00792987">
        <w:rPr>
          <w:rFonts w:ascii="Times New Roman" w:eastAsia="Times New Roman" w:hAnsi="Times New Roman" w:cs="Times New Roman"/>
          <w:color w:val="000000"/>
          <w:kern w:val="0"/>
          <w:sz w:val="28"/>
          <w:szCs w:val="28"/>
          <w:lang w:eastAsia="ru-RU" w:bidi="ru-RU"/>
        </w:rPr>
        <w:t xml:space="preserve"> 37.02+37.018.46</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РОЗВИТОК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 xml:space="preserve">13.00.04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теорія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методика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професійної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Дисертація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здобуття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наукового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ступеня</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кандидата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w:t>
      </w:r>
      <w:r w:rsidRPr="00792987">
        <w:rPr>
          <w:rFonts w:ascii="Times New Roman" w:eastAsia="Times New Roman" w:hAnsi="Times New Roman" w:cs="Times New Roman"/>
          <w:color w:val="000000"/>
          <w:kern w:val="0"/>
          <w:sz w:val="28"/>
          <w:szCs w:val="28"/>
          <w:lang w:eastAsia="ru-RU" w:bidi="ru-RU"/>
        </w:rPr>
        <w:t xml:space="preserve">  </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Науковий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керівник</w:t>
      </w:r>
      <w:r w:rsidRPr="00792987">
        <w:rPr>
          <w:rFonts w:ascii="Times New Roman" w:eastAsia="Times New Roman" w:hAnsi="Times New Roman" w:cs="Times New Roman"/>
          <w:color w:val="000000"/>
          <w:kern w:val="0"/>
          <w:sz w:val="28"/>
          <w:szCs w:val="28"/>
          <w:lang w:eastAsia="ru-RU" w:bidi="ru-RU"/>
        </w:rPr>
        <w:t xml:space="preserve">: </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доктор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w:t>
      </w:r>
      <w:r w:rsidRPr="00792987">
        <w:rPr>
          <w:rFonts w:ascii="Times New Roman" w:eastAsia="Times New Roman" w:hAnsi="Times New Roman" w:cs="Times New Roman"/>
          <w:color w:val="000000"/>
          <w:kern w:val="0"/>
          <w:sz w:val="28"/>
          <w:szCs w:val="28"/>
          <w:lang w:eastAsia="ru-RU" w:bidi="ru-RU"/>
        </w:rPr>
        <w:t xml:space="preserve">, </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професор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Барбіна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Є</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- 2014</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Зміст</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Вступ</w:t>
      </w:r>
      <w:r w:rsidRPr="00792987">
        <w:rPr>
          <w:rFonts w:ascii="Times New Roman" w:eastAsia="Times New Roman" w:hAnsi="Times New Roman" w:cs="Times New Roman"/>
          <w:color w:val="000000"/>
          <w:kern w:val="0"/>
          <w:sz w:val="28"/>
          <w:szCs w:val="28"/>
          <w:lang w:eastAsia="ru-RU" w:bidi="ru-RU"/>
        </w:rPr>
        <w:tab/>
        <w:t>3</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Розділ</w:t>
      </w:r>
      <w:r w:rsidRPr="00792987">
        <w:rPr>
          <w:rFonts w:ascii="Times New Roman" w:eastAsia="Times New Roman" w:hAnsi="Times New Roman" w:cs="Times New Roman"/>
          <w:color w:val="000000"/>
          <w:kern w:val="0"/>
          <w:sz w:val="28"/>
          <w:szCs w:val="28"/>
          <w:lang w:eastAsia="ru-RU" w:bidi="ru-RU"/>
        </w:rPr>
        <w:t xml:space="preserve"> 1.  </w:t>
      </w:r>
      <w:r w:rsidRPr="00792987">
        <w:rPr>
          <w:rFonts w:ascii="Times New Roman" w:eastAsia="Times New Roman" w:hAnsi="Times New Roman" w:cs="Times New Roman" w:hint="eastAsia"/>
          <w:color w:val="000000"/>
          <w:kern w:val="0"/>
          <w:sz w:val="28"/>
          <w:szCs w:val="28"/>
          <w:lang w:eastAsia="ru-RU" w:bidi="ru-RU"/>
        </w:rPr>
        <w:t>Розвиток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як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психолого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педагогічна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проблема</w:t>
      </w:r>
      <w:r w:rsidRPr="00792987">
        <w:rPr>
          <w:rFonts w:ascii="Times New Roman" w:eastAsia="Times New Roman" w:hAnsi="Times New Roman" w:cs="Times New Roman"/>
          <w:color w:val="000000"/>
          <w:kern w:val="0"/>
          <w:sz w:val="28"/>
          <w:szCs w:val="28"/>
          <w:lang w:eastAsia="ru-RU" w:bidi="ru-RU"/>
        </w:rPr>
        <w:tab/>
        <w:t>12</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 xml:space="preserve">1.1. </w:t>
      </w:r>
      <w:r w:rsidRPr="00792987">
        <w:rPr>
          <w:rFonts w:ascii="Times New Roman" w:eastAsia="Times New Roman" w:hAnsi="Times New Roman" w:cs="Times New Roman" w:hint="eastAsia"/>
          <w:color w:val="000000"/>
          <w:kern w:val="0"/>
          <w:sz w:val="28"/>
          <w:szCs w:val="28"/>
          <w:lang w:eastAsia="ru-RU" w:bidi="ru-RU"/>
        </w:rPr>
        <w:t>Теоретичні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засади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ab/>
        <w:t>12</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 xml:space="preserve">1.2. </w:t>
      </w:r>
      <w:r w:rsidRPr="00792987">
        <w:rPr>
          <w:rFonts w:ascii="Times New Roman" w:eastAsia="Times New Roman" w:hAnsi="Times New Roman" w:cs="Times New Roman" w:hint="eastAsia"/>
          <w:color w:val="000000"/>
          <w:kern w:val="0"/>
          <w:sz w:val="28"/>
          <w:szCs w:val="28"/>
          <w:lang w:eastAsia="ru-RU" w:bidi="ru-RU"/>
        </w:rPr>
        <w:t>Специфіка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ab/>
        <w:t>39</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 xml:space="preserve">1.3. </w:t>
      </w:r>
      <w:r w:rsidRPr="00792987">
        <w:rPr>
          <w:rFonts w:ascii="Times New Roman" w:eastAsia="Times New Roman" w:hAnsi="Times New Roman" w:cs="Times New Roman" w:hint="eastAsia"/>
          <w:color w:val="000000"/>
          <w:kern w:val="0"/>
          <w:sz w:val="28"/>
          <w:szCs w:val="28"/>
          <w:lang w:eastAsia="ru-RU" w:bidi="ru-RU"/>
        </w:rPr>
        <w:t>Особливості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ab/>
        <w:t>52</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Висновки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першого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розділу</w:t>
      </w:r>
      <w:r w:rsidRPr="00792987">
        <w:rPr>
          <w:rFonts w:ascii="Times New Roman" w:eastAsia="Times New Roman" w:hAnsi="Times New Roman" w:cs="Times New Roman"/>
          <w:color w:val="000000"/>
          <w:kern w:val="0"/>
          <w:sz w:val="28"/>
          <w:szCs w:val="28"/>
          <w:lang w:eastAsia="ru-RU" w:bidi="ru-RU"/>
        </w:rPr>
        <w:tab/>
        <w:t>70</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Розділ</w:t>
      </w:r>
      <w:r w:rsidRPr="00792987">
        <w:rPr>
          <w:rFonts w:ascii="Times New Roman" w:eastAsia="Times New Roman" w:hAnsi="Times New Roman" w:cs="Times New Roman"/>
          <w:color w:val="000000"/>
          <w:kern w:val="0"/>
          <w:sz w:val="28"/>
          <w:szCs w:val="28"/>
          <w:lang w:eastAsia="ru-RU" w:bidi="ru-RU"/>
        </w:rPr>
        <w:t xml:space="preserve"> 2.  </w:t>
      </w:r>
      <w:r w:rsidRPr="00792987">
        <w:rPr>
          <w:rFonts w:ascii="Times New Roman" w:eastAsia="Times New Roman" w:hAnsi="Times New Roman" w:cs="Times New Roman" w:hint="eastAsia"/>
          <w:color w:val="000000"/>
          <w:kern w:val="0"/>
          <w:sz w:val="28"/>
          <w:szCs w:val="28"/>
          <w:lang w:eastAsia="ru-RU" w:bidi="ru-RU"/>
        </w:rPr>
        <w:t>Експериментальне</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ab/>
        <w:t>74</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 xml:space="preserve">2.1. </w:t>
      </w:r>
      <w:r w:rsidRPr="00792987">
        <w:rPr>
          <w:rFonts w:ascii="Times New Roman" w:eastAsia="Times New Roman" w:hAnsi="Times New Roman" w:cs="Times New Roman" w:hint="eastAsia"/>
          <w:color w:val="000000"/>
          <w:kern w:val="0"/>
          <w:sz w:val="28"/>
          <w:szCs w:val="28"/>
          <w:lang w:eastAsia="ru-RU" w:bidi="ru-RU"/>
        </w:rPr>
        <w:t>Критерії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показники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рівні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ab/>
        <w:t>74</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Характеристика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рівнів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ab/>
        <w:t>95</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 xml:space="preserve">2.2. </w:t>
      </w:r>
      <w:r w:rsidRPr="00792987">
        <w:rPr>
          <w:rFonts w:ascii="Times New Roman" w:eastAsia="Times New Roman" w:hAnsi="Times New Roman" w:cs="Times New Roman" w:hint="eastAsia"/>
          <w:color w:val="000000"/>
          <w:kern w:val="0"/>
          <w:sz w:val="28"/>
          <w:szCs w:val="28"/>
          <w:lang w:eastAsia="ru-RU" w:bidi="ru-RU"/>
        </w:rPr>
        <w:t>Аналіз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сучасного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стану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ab/>
        <w:t>97</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Висновки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другого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розділу</w:t>
      </w:r>
      <w:r w:rsidRPr="00792987">
        <w:rPr>
          <w:rFonts w:ascii="Times New Roman" w:eastAsia="Times New Roman" w:hAnsi="Times New Roman" w:cs="Times New Roman"/>
          <w:color w:val="000000"/>
          <w:kern w:val="0"/>
          <w:sz w:val="28"/>
          <w:szCs w:val="28"/>
          <w:lang w:eastAsia="ru-RU" w:bidi="ru-RU"/>
        </w:rPr>
        <w:tab/>
        <w:t>118</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Розділ</w:t>
      </w:r>
      <w:r w:rsidRPr="00792987">
        <w:rPr>
          <w:rFonts w:ascii="Times New Roman" w:eastAsia="Times New Roman" w:hAnsi="Times New Roman" w:cs="Times New Roman"/>
          <w:color w:val="000000"/>
          <w:kern w:val="0"/>
          <w:sz w:val="28"/>
          <w:szCs w:val="28"/>
          <w:lang w:eastAsia="ru-RU" w:bidi="ru-RU"/>
        </w:rPr>
        <w:t xml:space="preserve"> 3.  </w:t>
      </w:r>
      <w:r w:rsidRPr="00792987">
        <w:rPr>
          <w:rFonts w:ascii="Times New Roman" w:eastAsia="Times New Roman" w:hAnsi="Times New Roman" w:cs="Times New Roman" w:hint="eastAsia"/>
          <w:color w:val="000000"/>
          <w:kern w:val="0"/>
          <w:sz w:val="28"/>
          <w:szCs w:val="28"/>
          <w:lang w:eastAsia="ru-RU" w:bidi="ru-RU"/>
        </w:rPr>
        <w:t>Педагогічні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умови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ab/>
        <w:t>121</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 xml:space="preserve">3.1. </w:t>
      </w:r>
      <w:r w:rsidRPr="00792987">
        <w:rPr>
          <w:rFonts w:ascii="Times New Roman" w:eastAsia="Times New Roman" w:hAnsi="Times New Roman" w:cs="Times New Roman" w:hint="eastAsia"/>
          <w:color w:val="000000"/>
          <w:kern w:val="0"/>
          <w:sz w:val="28"/>
          <w:szCs w:val="28"/>
          <w:lang w:eastAsia="ru-RU" w:bidi="ru-RU"/>
        </w:rPr>
        <w:t>Теоретичне</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обґрунтування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умов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ab/>
        <w:t>121</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 xml:space="preserve">3.2. </w:t>
      </w:r>
      <w:r w:rsidRPr="00792987">
        <w:rPr>
          <w:rFonts w:ascii="Times New Roman" w:eastAsia="Times New Roman" w:hAnsi="Times New Roman" w:cs="Times New Roman" w:hint="eastAsia"/>
          <w:color w:val="000000"/>
          <w:kern w:val="0"/>
          <w:sz w:val="28"/>
          <w:szCs w:val="28"/>
          <w:lang w:eastAsia="ru-RU" w:bidi="ru-RU"/>
        </w:rPr>
        <w:t>Реалізація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умов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ab/>
        <w:t>135</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 xml:space="preserve">3.3. </w:t>
      </w:r>
      <w:r w:rsidRPr="00792987">
        <w:rPr>
          <w:rFonts w:ascii="Times New Roman" w:eastAsia="Times New Roman" w:hAnsi="Times New Roman" w:cs="Times New Roman" w:hint="eastAsia"/>
          <w:color w:val="000000"/>
          <w:kern w:val="0"/>
          <w:sz w:val="28"/>
          <w:szCs w:val="28"/>
          <w:lang w:eastAsia="ru-RU" w:bidi="ru-RU"/>
        </w:rPr>
        <w:t>Аналіз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результатів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експериментальної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роботи</w:t>
      </w:r>
      <w:r w:rsidRPr="00792987">
        <w:rPr>
          <w:rFonts w:ascii="Times New Roman" w:eastAsia="Times New Roman" w:hAnsi="Times New Roman" w:cs="Times New Roman"/>
          <w:color w:val="000000"/>
          <w:kern w:val="0"/>
          <w:sz w:val="28"/>
          <w:szCs w:val="28"/>
          <w:lang w:eastAsia="ru-RU" w:bidi="ru-RU"/>
        </w:rPr>
        <w:tab/>
        <w:t>162</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Висновки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третього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розділу</w:t>
      </w:r>
      <w:r w:rsidRPr="00792987">
        <w:rPr>
          <w:rFonts w:ascii="Times New Roman" w:eastAsia="Times New Roman" w:hAnsi="Times New Roman" w:cs="Times New Roman"/>
          <w:color w:val="000000"/>
          <w:kern w:val="0"/>
          <w:sz w:val="28"/>
          <w:szCs w:val="28"/>
          <w:lang w:eastAsia="ru-RU" w:bidi="ru-RU"/>
        </w:rPr>
        <w:tab/>
        <w:t>170</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Висновки</w:t>
      </w:r>
      <w:r w:rsidRPr="00792987">
        <w:rPr>
          <w:rFonts w:ascii="Times New Roman" w:eastAsia="Times New Roman" w:hAnsi="Times New Roman" w:cs="Times New Roman"/>
          <w:color w:val="000000"/>
          <w:kern w:val="0"/>
          <w:sz w:val="28"/>
          <w:szCs w:val="28"/>
          <w:lang w:eastAsia="ru-RU" w:bidi="ru-RU"/>
        </w:rPr>
        <w:tab/>
        <w:t>173</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Список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використаних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джерел</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ab/>
        <w:t>177</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Додатки</w:t>
      </w:r>
      <w:r w:rsidRPr="00792987">
        <w:rPr>
          <w:rFonts w:ascii="Times New Roman" w:eastAsia="Times New Roman" w:hAnsi="Times New Roman" w:cs="Times New Roman"/>
          <w:color w:val="000000"/>
          <w:kern w:val="0"/>
          <w:sz w:val="28"/>
          <w:szCs w:val="28"/>
          <w:lang w:eastAsia="ru-RU" w:bidi="ru-RU"/>
        </w:rPr>
        <w:tab/>
        <w:t>206</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ВСТУП</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Актуальність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Інтенсивні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соціокультурні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зміни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процеси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євроінтеграції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Україні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зумовили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якісне</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перетворення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професійної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підготовки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вчителя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різних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етапах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неперервної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яка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має</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забезпечувати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оптимальні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передумови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для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самореалізації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особистості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вчителя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розкриття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потенційних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можливостей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інноваційного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оновлення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процесу</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За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умов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актуалізується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проблема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формування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здатних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творчо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вирішувати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професійні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проблеми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шляхом</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Аналіз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психолого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літератури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свідчить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наявність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теоретико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практичних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цієї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проблеми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Методологія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специфіка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розкрита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працях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науковців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Бабанського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Болдирєва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Гончаренка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Загвязинського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Зимньої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Кузьміної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Раєвського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Скаткіна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w:t>
      </w:r>
      <w:r w:rsidRPr="00792987">
        <w:rPr>
          <w:rFonts w:ascii="Times New Roman" w:eastAsia="Times New Roman" w:hAnsi="Times New Roman" w:cs="Times New Roman"/>
          <w:color w:val="000000"/>
          <w:kern w:val="0"/>
          <w:sz w:val="28"/>
          <w:szCs w:val="28"/>
          <w:lang w:eastAsia="ru-RU" w:bidi="ru-RU"/>
        </w:rPr>
        <w:t xml:space="preserve">. </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виявлення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особливостей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формування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майбутніх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вишівський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післявишівський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періоди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спрямовували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Андреєв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Князян</w:t>
      </w:r>
      <w:r w:rsidRPr="00792987">
        <w:rPr>
          <w:rFonts w:ascii="Times New Roman" w:eastAsia="Times New Roman" w:hAnsi="Times New Roman" w:cs="Times New Roman"/>
          <w:color w:val="000000"/>
          <w:kern w:val="0"/>
          <w:sz w:val="28"/>
          <w:szCs w:val="28"/>
          <w:lang w:eastAsia="ru-RU" w:bidi="ru-RU"/>
        </w:rPr>
        <w:t xml:space="preserve">, A. </w:t>
      </w:r>
      <w:r w:rsidRPr="00792987">
        <w:rPr>
          <w:rFonts w:ascii="Times New Roman" w:eastAsia="Times New Roman" w:hAnsi="Times New Roman" w:cs="Times New Roman" w:hint="eastAsia"/>
          <w:color w:val="000000"/>
          <w:kern w:val="0"/>
          <w:sz w:val="28"/>
          <w:szCs w:val="28"/>
          <w:lang w:eastAsia="ru-RU" w:bidi="ru-RU"/>
        </w:rPr>
        <w:t>Матюшкін</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Недодатко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Підкасистий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Г</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Сухобська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Фалько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Чугайнова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Шамова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Специфіку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діяльності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студентів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вплив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пошуково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дослідної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роботи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викладачів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інтересу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майбутніх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висвітлювали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своїх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Балашова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Л</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Голуб</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Гловин</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Л</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Коржова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Кулешова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Савченко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Степанюк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Миргородська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Литовченко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Рогозіна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Шипілова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Технологію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формування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обгрунтували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своїх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роботах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Гладишева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Раков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Шамова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Окремі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аспекти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розкрили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Базелюк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Л</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Горбунова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Маркова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Є</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Нікітін</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Старєва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Талманова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Г</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Чикунова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Шершньова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Однак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проблеми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залишилися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недостатньо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вивченими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незважаючи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значну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кількість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щодо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професійної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підготовки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Андрієвський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Біда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Богуш</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Л</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Коваль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Пальшкова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Острянська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Л</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Пєтухова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Савченко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Скворцова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Л</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Сущенко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Л</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Хомич</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Л</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Хоружа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інші</w:t>
      </w:r>
      <w:r w:rsidRPr="00792987">
        <w:rPr>
          <w:rFonts w:ascii="Times New Roman" w:eastAsia="Times New Roman" w:hAnsi="Times New Roman" w:cs="Times New Roman"/>
          <w:color w:val="000000"/>
          <w:kern w:val="0"/>
          <w:sz w:val="28"/>
          <w:szCs w:val="28"/>
          <w:lang w:eastAsia="ru-RU" w:bidi="ru-RU"/>
        </w:rPr>
        <w:t xml:space="preserve">). </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Перед</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неперервної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постає</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проблема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не</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лише</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підвищення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якості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фахових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знань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але</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використання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для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розв’язання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професійних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завдань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шляхом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Таким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чином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необхідність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зумовлена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суперечностями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між</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ab/>
      </w:r>
      <w:r w:rsidRPr="00792987">
        <w:rPr>
          <w:rFonts w:ascii="Times New Roman" w:eastAsia="Times New Roman" w:hAnsi="Times New Roman" w:cs="Times New Roman" w:hint="eastAsia"/>
          <w:color w:val="000000"/>
          <w:kern w:val="0"/>
          <w:sz w:val="28"/>
          <w:szCs w:val="28"/>
          <w:lang w:eastAsia="ru-RU" w:bidi="ru-RU"/>
        </w:rPr>
        <w:t>постійним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зростанням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вимог</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суспільства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оволодіння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вчителями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науковою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експериментальною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діяльністю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реальним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станом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їхньої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професійної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підготовки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цього</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ab/>
      </w:r>
      <w:r w:rsidRPr="00792987">
        <w:rPr>
          <w:rFonts w:ascii="Times New Roman" w:eastAsia="Times New Roman" w:hAnsi="Times New Roman" w:cs="Times New Roman" w:hint="eastAsia"/>
          <w:color w:val="000000"/>
          <w:kern w:val="0"/>
          <w:sz w:val="28"/>
          <w:szCs w:val="28"/>
          <w:lang w:eastAsia="ru-RU" w:bidi="ru-RU"/>
        </w:rPr>
        <w:t>актуальністю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питань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недостатнім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рівнем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науково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методичного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забезпечення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цього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процесу</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ab/>
      </w:r>
      <w:r w:rsidRPr="00792987">
        <w:rPr>
          <w:rFonts w:ascii="Times New Roman" w:eastAsia="Times New Roman" w:hAnsi="Times New Roman" w:cs="Times New Roman" w:hint="eastAsia"/>
          <w:color w:val="000000"/>
          <w:kern w:val="0"/>
          <w:sz w:val="28"/>
          <w:szCs w:val="28"/>
          <w:lang w:eastAsia="ru-RU" w:bidi="ru-RU"/>
        </w:rPr>
        <w:t>системно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цілісним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характером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відсутністю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відповідної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моделі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умовах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Актуальність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проблеми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наявні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суперечності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необхідність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можливість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подолання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зумовили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вибір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дисертаційного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Зв‘язок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роботи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науковими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програмами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планами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темами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Дисертаційне</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виконано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відповідно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тематичного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плану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науково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дослідних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робіт</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Херсонського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державного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університету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«Моніторинг</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освітньо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наукового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простору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як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фактор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інноваційного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вищого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навчального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закладу»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номер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державної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реєстрації</w:t>
      </w:r>
      <w:r w:rsidRPr="00792987">
        <w:rPr>
          <w:rFonts w:ascii="Times New Roman" w:eastAsia="Times New Roman" w:hAnsi="Times New Roman" w:cs="Times New Roman"/>
          <w:color w:val="000000"/>
          <w:kern w:val="0"/>
          <w:sz w:val="28"/>
          <w:szCs w:val="28"/>
          <w:lang w:eastAsia="ru-RU" w:bidi="ru-RU"/>
        </w:rPr>
        <w:t xml:space="preserve"> 0128U001436), </w:t>
      </w:r>
      <w:r w:rsidRPr="00792987">
        <w:rPr>
          <w:rFonts w:ascii="Times New Roman" w:eastAsia="Times New Roman" w:hAnsi="Times New Roman" w:cs="Times New Roman" w:hint="eastAsia"/>
          <w:color w:val="000000"/>
          <w:kern w:val="0"/>
          <w:sz w:val="28"/>
          <w:szCs w:val="28"/>
          <w:lang w:eastAsia="ru-RU" w:bidi="ru-RU"/>
        </w:rPr>
        <w:t>є</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складовою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комплексної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входить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плану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роботи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комунального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вищого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навчального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закладу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«Херсонська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академія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неперервної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Херсонської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обласної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ради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проблеми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«Теоретико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методичні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основи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вдосконалення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кадрового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забезпечення»</w:t>
      </w:r>
      <w:r w:rsidRPr="00792987">
        <w:rPr>
          <w:rFonts w:ascii="Times New Roman" w:eastAsia="Times New Roman" w:hAnsi="Times New Roman" w:cs="Times New Roman"/>
          <w:color w:val="000000"/>
          <w:kern w:val="0"/>
          <w:sz w:val="28"/>
          <w:szCs w:val="28"/>
          <w:lang w:eastAsia="ru-RU" w:bidi="ru-RU"/>
        </w:rPr>
        <w:t xml:space="preserve">(0104U010624). </w:t>
      </w:r>
      <w:r w:rsidRPr="00792987">
        <w:rPr>
          <w:rFonts w:ascii="Times New Roman" w:eastAsia="Times New Roman" w:hAnsi="Times New Roman" w:cs="Times New Roman" w:hint="eastAsia"/>
          <w:color w:val="000000"/>
          <w:kern w:val="0"/>
          <w:sz w:val="28"/>
          <w:szCs w:val="28"/>
          <w:lang w:eastAsia="ru-RU" w:bidi="ru-RU"/>
        </w:rPr>
        <w:t>Тему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дисертації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затверджено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вченою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радою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Херсонського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державного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університету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протокол</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7 </w:t>
      </w:r>
      <w:r w:rsidRPr="00792987">
        <w:rPr>
          <w:rFonts w:ascii="Times New Roman" w:eastAsia="Times New Roman" w:hAnsi="Times New Roman" w:cs="Times New Roman" w:hint="eastAsia"/>
          <w:color w:val="000000"/>
          <w:kern w:val="0"/>
          <w:sz w:val="28"/>
          <w:szCs w:val="28"/>
          <w:lang w:eastAsia="ru-RU" w:bidi="ru-RU"/>
        </w:rPr>
        <w:t>від</w:t>
      </w:r>
      <w:r w:rsidRPr="00792987">
        <w:rPr>
          <w:rFonts w:ascii="Times New Roman" w:eastAsia="Times New Roman" w:hAnsi="Times New Roman" w:cs="Times New Roman"/>
          <w:color w:val="000000"/>
          <w:kern w:val="0"/>
          <w:sz w:val="28"/>
          <w:szCs w:val="28"/>
          <w:lang w:eastAsia="ru-RU" w:bidi="ru-RU"/>
        </w:rPr>
        <w:t xml:space="preserve"> 02.02.2009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узгоджено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Раді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координації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наукових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галузі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психології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АПН</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України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протокол</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3 </w:t>
      </w:r>
      <w:r w:rsidRPr="00792987">
        <w:rPr>
          <w:rFonts w:ascii="Times New Roman" w:eastAsia="Times New Roman" w:hAnsi="Times New Roman" w:cs="Times New Roman" w:hint="eastAsia"/>
          <w:color w:val="000000"/>
          <w:kern w:val="0"/>
          <w:sz w:val="28"/>
          <w:szCs w:val="28"/>
          <w:lang w:eastAsia="ru-RU" w:bidi="ru-RU"/>
        </w:rPr>
        <w:t>від</w:t>
      </w:r>
      <w:r w:rsidRPr="00792987">
        <w:rPr>
          <w:rFonts w:ascii="Times New Roman" w:eastAsia="Times New Roman" w:hAnsi="Times New Roman" w:cs="Times New Roman"/>
          <w:color w:val="000000"/>
          <w:kern w:val="0"/>
          <w:sz w:val="28"/>
          <w:szCs w:val="28"/>
          <w:lang w:eastAsia="ru-RU" w:bidi="ru-RU"/>
        </w:rPr>
        <w:t xml:space="preserve"> 31.03.2009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Об’єкт</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процес</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Предмет</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Мета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визначити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теоретично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обґрунтувати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експериментально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перевірити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умови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модель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цього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процесу</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було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висунуто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припущення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що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буде</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продуктивним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якщо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навчальному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процесі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реалізувати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такі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умови</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ab/>
      </w:r>
      <w:r w:rsidRPr="00792987">
        <w:rPr>
          <w:rFonts w:ascii="Times New Roman" w:eastAsia="Times New Roman" w:hAnsi="Times New Roman" w:cs="Times New Roman" w:hint="eastAsia"/>
          <w:color w:val="000000"/>
          <w:kern w:val="0"/>
          <w:sz w:val="28"/>
          <w:szCs w:val="28"/>
          <w:lang w:eastAsia="ru-RU" w:bidi="ru-RU"/>
        </w:rPr>
        <w:t>усвідомлену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мотивацію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як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передумову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творчої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професійно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дослідницької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діяльності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відповідною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рефлексивною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позицією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стосовно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удосконалення</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ab/>
      </w:r>
      <w:r w:rsidRPr="00792987">
        <w:rPr>
          <w:rFonts w:ascii="Times New Roman" w:eastAsia="Times New Roman" w:hAnsi="Times New Roman" w:cs="Times New Roman" w:hint="eastAsia"/>
          <w:color w:val="000000"/>
          <w:kern w:val="0"/>
          <w:sz w:val="28"/>
          <w:szCs w:val="28"/>
          <w:lang w:eastAsia="ru-RU" w:bidi="ru-RU"/>
        </w:rPr>
        <w:t>зорієнтованість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навчального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процесу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шляхом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створення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індивідуальних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програм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подальшою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корекцією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процесі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саморозвитку</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ab/>
      </w:r>
      <w:r w:rsidRPr="00792987">
        <w:rPr>
          <w:rFonts w:ascii="Times New Roman" w:eastAsia="Times New Roman" w:hAnsi="Times New Roman" w:cs="Times New Roman" w:hint="eastAsia"/>
          <w:color w:val="000000"/>
          <w:kern w:val="0"/>
          <w:sz w:val="28"/>
          <w:szCs w:val="28"/>
          <w:lang w:eastAsia="ru-RU" w:bidi="ru-RU"/>
        </w:rPr>
        <w:t>створення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науково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дослідницького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середовища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засадах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особистісно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індивідуального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підходу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компенсації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недостатнього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ab/>
      </w:r>
      <w:r w:rsidRPr="00792987">
        <w:rPr>
          <w:rFonts w:ascii="Times New Roman" w:eastAsia="Times New Roman" w:hAnsi="Times New Roman" w:cs="Times New Roman" w:hint="eastAsia"/>
          <w:color w:val="000000"/>
          <w:kern w:val="0"/>
          <w:sz w:val="28"/>
          <w:szCs w:val="28"/>
          <w:lang w:eastAsia="ru-RU" w:bidi="ru-RU"/>
        </w:rPr>
        <w:t>оперативну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діагностику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корекцію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Відповідно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об’єкта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предмета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поставленої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визначено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такі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завдання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1.</w:t>
      </w:r>
      <w:r w:rsidRPr="00792987">
        <w:rPr>
          <w:rFonts w:ascii="Times New Roman" w:eastAsia="Times New Roman" w:hAnsi="Times New Roman" w:cs="Times New Roman"/>
          <w:color w:val="000000"/>
          <w:kern w:val="0"/>
          <w:sz w:val="28"/>
          <w:szCs w:val="28"/>
          <w:lang w:eastAsia="ru-RU" w:bidi="ru-RU"/>
        </w:rPr>
        <w:tab/>
      </w:r>
      <w:r w:rsidRPr="00792987">
        <w:rPr>
          <w:rFonts w:ascii="Times New Roman" w:eastAsia="Times New Roman" w:hAnsi="Times New Roman" w:cs="Times New Roman" w:hint="eastAsia"/>
          <w:color w:val="000000"/>
          <w:kern w:val="0"/>
          <w:sz w:val="28"/>
          <w:szCs w:val="28"/>
          <w:lang w:eastAsia="ru-RU" w:bidi="ru-RU"/>
        </w:rPr>
        <w:t>Здійснити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аналіз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філософської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психолого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літератури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уточнення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наукового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обґрунтування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сутності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поняття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вміння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структури</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2.</w:t>
      </w:r>
      <w:r w:rsidRPr="00792987">
        <w:rPr>
          <w:rFonts w:ascii="Times New Roman" w:eastAsia="Times New Roman" w:hAnsi="Times New Roman" w:cs="Times New Roman"/>
          <w:color w:val="000000"/>
          <w:kern w:val="0"/>
          <w:sz w:val="28"/>
          <w:szCs w:val="28"/>
          <w:lang w:eastAsia="ru-RU" w:bidi="ru-RU"/>
        </w:rPr>
        <w:tab/>
        <w:t xml:space="preserve"> </w:t>
      </w:r>
      <w:r w:rsidRPr="00792987">
        <w:rPr>
          <w:rFonts w:ascii="Times New Roman" w:eastAsia="Times New Roman" w:hAnsi="Times New Roman" w:cs="Times New Roman" w:hint="eastAsia"/>
          <w:color w:val="000000"/>
          <w:kern w:val="0"/>
          <w:sz w:val="28"/>
          <w:szCs w:val="28"/>
          <w:lang w:eastAsia="ru-RU" w:bidi="ru-RU"/>
        </w:rPr>
        <w:t>Виявити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специфіку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особливості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3.</w:t>
      </w:r>
      <w:r w:rsidRPr="00792987">
        <w:rPr>
          <w:rFonts w:ascii="Times New Roman" w:eastAsia="Times New Roman" w:hAnsi="Times New Roman" w:cs="Times New Roman"/>
          <w:color w:val="000000"/>
          <w:kern w:val="0"/>
          <w:sz w:val="28"/>
          <w:szCs w:val="28"/>
          <w:lang w:eastAsia="ru-RU" w:bidi="ru-RU"/>
        </w:rPr>
        <w:tab/>
      </w:r>
      <w:r w:rsidRPr="00792987">
        <w:rPr>
          <w:rFonts w:ascii="Times New Roman" w:eastAsia="Times New Roman" w:hAnsi="Times New Roman" w:cs="Times New Roman" w:hint="eastAsia"/>
          <w:color w:val="000000"/>
          <w:kern w:val="0"/>
          <w:sz w:val="28"/>
          <w:szCs w:val="28"/>
          <w:lang w:eastAsia="ru-RU" w:bidi="ru-RU"/>
        </w:rPr>
        <w:t>Визначити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критерії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показники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схарактеризувати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рівні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4.</w:t>
      </w:r>
      <w:r w:rsidRPr="00792987">
        <w:rPr>
          <w:rFonts w:ascii="Times New Roman" w:eastAsia="Times New Roman" w:hAnsi="Times New Roman" w:cs="Times New Roman"/>
          <w:color w:val="000000"/>
          <w:kern w:val="0"/>
          <w:sz w:val="28"/>
          <w:szCs w:val="28"/>
          <w:lang w:eastAsia="ru-RU" w:bidi="ru-RU"/>
        </w:rPr>
        <w:tab/>
      </w:r>
      <w:r w:rsidRPr="00792987">
        <w:rPr>
          <w:rFonts w:ascii="Times New Roman" w:eastAsia="Times New Roman" w:hAnsi="Times New Roman" w:cs="Times New Roman" w:hint="eastAsia"/>
          <w:color w:val="000000"/>
          <w:kern w:val="0"/>
          <w:sz w:val="28"/>
          <w:szCs w:val="28"/>
          <w:lang w:eastAsia="ru-RU" w:bidi="ru-RU"/>
        </w:rPr>
        <w:t>Теоретично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обґрунтувати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практично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реалізувати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умови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що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є</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необхідними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для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позитивної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динаміки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рівнів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модель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цього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процесу</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5.</w:t>
      </w:r>
      <w:r w:rsidRPr="00792987">
        <w:rPr>
          <w:rFonts w:ascii="Times New Roman" w:eastAsia="Times New Roman" w:hAnsi="Times New Roman" w:cs="Times New Roman"/>
          <w:color w:val="000000"/>
          <w:kern w:val="0"/>
          <w:sz w:val="28"/>
          <w:szCs w:val="28"/>
          <w:lang w:eastAsia="ru-RU" w:bidi="ru-RU"/>
        </w:rPr>
        <w:tab/>
      </w:r>
      <w:r w:rsidRPr="00792987">
        <w:rPr>
          <w:rFonts w:ascii="Times New Roman" w:eastAsia="Times New Roman" w:hAnsi="Times New Roman" w:cs="Times New Roman" w:hint="eastAsia"/>
          <w:color w:val="000000"/>
          <w:kern w:val="0"/>
          <w:sz w:val="28"/>
          <w:szCs w:val="28"/>
          <w:lang w:eastAsia="ru-RU" w:bidi="ru-RU"/>
        </w:rPr>
        <w:t>Підготувати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розробити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науково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обґрунтований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навчально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методичний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комплекс</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спрямований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післядипломній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освіті</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Для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вирішення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поставлених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завдань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досягнення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перевірки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гіпотези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використовувався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комплекс</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взаємопов’язаних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методів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теоретичні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вивчення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аналіз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філософської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психолого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науково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методичної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літератури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досліджуваної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проблеми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теоретичного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узагальнення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основних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підходів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розв‘язання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аналіз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синтез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порівняння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моделювання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узагальнення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визначення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сутності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структурних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компонентів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особливостей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післядипломній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побудови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моделі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цього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процесу</w:t>
      </w:r>
      <w:r w:rsidRPr="00792987">
        <w:rPr>
          <w:rFonts w:ascii="Times New Roman" w:eastAsia="Times New Roman" w:hAnsi="Times New Roman" w:cs="Times New Roman"/>
          <w:color w:val="000000"/>
          <w:kern w:val="0"/>
          <w:sz w:val="28"/>
          <w:szCs w:val="28"/>
          <w:lang w:eastAsia="ru-RU" w:bidi="ru-RU"/>
        </w:rPr>
        <w:t xml:space="preserve"> (1.1, 1.2, 2.1, 3.2);</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емпіричні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діагностичні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бесіди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опитування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тестування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анкетування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педагогічне</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спостереження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експеримент</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констатувальний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формувальний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перевірки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гіпотези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прогностичні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методи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експертні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оцінки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узагальнення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характеристик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аналіз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навчальних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програм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з’ясування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стану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досліджувальної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проблеми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статистична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обробка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отриманих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даних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для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аналізу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стану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проблеми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закладах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експериментальна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перевірка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результатів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рефлексія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власної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професійної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діяльності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самоспостереження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самооцінка</w:t>
      </w:r>
      <w:r w:rsidRPr="00792987">
        <w:rPr>
          <w:rFonts w:ascii="Times New Roman" w:eastAsia="Times New Roman" w:hAnsi="Times New Roman" w:cs="Times New Roman"/>
          <w:color w:val="000000"/>
          <w:kern w:val="0"/>
          <w:sz w:val="28"/>
          <w:szCs w:val="28"/>
          <w:lang w:eastAsia="ru-RU" w:bidi="ru-RU"/>
        </w:rPr>
        <w:t xml:space="preserve"> (1.3, 2.2, 3.1, 3.2);</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статистичні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аналіз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матеріалів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експериментальної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роботи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використанням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методів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математичної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статистики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інтерпретація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для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встановлення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достовірності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репрезентативності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одержаних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результатів</w:t>
      </w:r>
      <w:r w:rsidRPr="00792987">
        <w:rPr>
          <w:rFonts w:ascii="Times New Roman" w:eastAsia="Times New Roman" w:hAnsi="Times New Roman" w:cs="Times New Roman"/>
          <w:color w:val="000000"/>
          <w:kern w:val="0"/>
          <w:sz w:val="28"/>
          <w:szCs w:val="28"/>
          <w:lang w:eastAsia="ru-RU" w:bidi="ru-RU"/>
        </w:rPr>
        <w:t xml:space="preserve"> (3.1, 3.2, 3.3).</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Експериментальною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базою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було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обрано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Житомирський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обласний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інститут</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Житомир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Миколаївський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обласний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інститут</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Миколаїв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Одеський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обласний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інститут</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удосконалення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Одеса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Комунальний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вищий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навчальний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заклад</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«Херсонська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академія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неперервної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Херсонської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обласної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ради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участі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експерименті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було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залучено</w:t>
      </w:r>
      <w:r w:rsidRPr="00792987">
        <w:rPr>
          <w:rFonts w:ascii="Times New Roman" w:eastAsia="Times New Roman" w:hAnsi="Times New Roman" w:cs="Times New Roman"/>
          <w:color w:val="000000"/>
          <w:kern w:val="0"/>
          <w:sz w:val="28"/>
          <w:szCs w:val="28"/>
          <w:lang w:eastAsia="ru-RU" w:bidi="ru-RU"/>
        </w:rPr>
        <w:t xml:space="preserve"> 609 </w:t>
      </w:r>
      <w:r w:rsidRPr="00792987">
        <w:rPr>
          <w:rFonts w:ascii="Times New Roman" w:eastAsia="Times New Roman" w:hAnsi="Times New Roman" w:cs="Times New Roman" w:hint="eastAsia"/>
          <w:color w:val="000000"/>
          <w:kern w:val="0"/>
          <w:sz w:val="28"/>
          <w:szCs w:val="28"/>
          <w:lang w:eastAsia="ru-RU" w:bidi="ru-RU"/>
        </w:rPr>
        <w:t>осіб</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формувальному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експерименті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брали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участь</w:t>
      </w:r>
      <w:r w:rsidRPr="00792987">
        <w:rPr>
          <w:rFonts w:ascii="Times New Roman" w:eastAsia="Times New Roman" w:hAnsi="Times New Roman" w:cs="Times New Roman"/>
          <w:color w:val="000000"/>
          <w:kern w:val="0"/>
          <w:sz w:val="28"/>
          <w:szCs w:val="28"/>
          <w:lang w:eastAsia="ru-RU" w:bidi="ru-RU"/>
        </w:rPr>
        <w:t xml:space="preserve"> 259 </w:t>
      </w:r>
      <w:r w:rsidRPr="00792987">
        <w:rPr>
          <w:rFonts w:ascii="Times New Roman" w:eastAsia="Times New Roman" w:hAnsi="Times New Roman" w:cs="Times New Roman" w:hint="eastAsia"/>
          <w:color w:val="000000"/>
          <w:kern w:val="0"/>
          <w:sz w:val="28"/>
          <w:szCs w:val="28"/>
          <w:lang w:eastAsia="ru-RU" w:bidi="ru-RU"/>
        </w:rPr>
        <w:t>осіб</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Результати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дисертаційного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впроваджено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роботи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КВНЗ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«Херсонська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академія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неперервної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Херсонської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обласної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ради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довідка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01-23/780 </w:t>
      </w:r>
      <w:r w:rsidRPr="00792987">
        <w:rPr>
          <w:rFonts w:ascii="Times New Roman" w:eastAsia="Times New Roman" w:hAnsi="Times New Roman" w:cs="Times New Roman" w:hint="eastAsia"/>
          <w:color w:val="000000"/>
          <w:kern w:val="0"/>
          <w:sz w:val="28"/>
          <w:szCs w:val="28"/>
          <w:lang w:eastAsia="ru-RU" w:bidi="ru-RU"/>
        </w:rPr>
        <w:t>від</w:t>
      </w:r>
      <w:r w:rsidRPr="00792987">
        <w:rPr>
          <w:rFonts w:ascii="Times New Roman" w:eastAsia="Times New Roman" w:hAnsi="Times New Roman" w:cs="Times New Roman"/>
          <w:color w:val="000000"/>
          <w:kern w:val="0"/>
          <w:sz w:val="28"/>
          <w:szCs w:val="28"/>
          <w:lang w:eastAsia="ru-RU" w:bidi="ru-RU"/>
        </w:rPr>
        <w:t xml:space="preserve"> 18.12.13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Миколаївського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обласного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інституту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довідка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2455/17-10 </w:t>
      </w:r>
      <w:r w:rsidRPr="00792987">
        <w:rPr>
          <w:rFonts w:ascii="Times New Roman" w:eastAsia="Times New Roman" w:hAnsi="Times New Roman" w:cs="Times New Roman" w:hint="eastAsia"/>
          <w:color w:val="000000"/>
          <w:kern w:val="0"/>
          <w:sz w:val="28"/>
          <w:szCs w:val="28"/>
          <w:lang w:eastAsia="ru-RU" w:bidi="ru-RU"/>
        </w:rPr>
        <w:t>від</w:t>
      </w:r>
      <w:r w:rsidRPr="00792987">
        <w:rPr>
          <w:rFonts w:ascii="Times New Roman" w:eastAsia="Times New Roman" w:hAnsi="Times New Roman" w:cs="Times New Roman"/>
          <w:color w:val="000000"/>
          <w:kern w:val="0"/>
          <w:sz w:val="28"/>
          <w:szCs w:val="28"/>
          <w:lang w:eastAsia="ru-RU" w:bidi="ru-RU"/>
        </w:rPr>
        <w:t xml:space="preserve"> 24.12.2013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Житомирського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обласного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інституту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протокол</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від</w:t>
      </w:r>
      <w:r w:rsidRPr="00792987">
        <w:rPr>
          <w:rFonts w:ascii="Times New Roman" w:eastAsia="Times New Roman" w:hAnsi="Times New Roman" w:cs="Times New Roman"/>
          <w:color w:val="000000"/>
          <w:kern w:val="0"/>
          <w:sz w:val="28"/>
          <w:szCs w:val="28"/>
          <w:lang w:eastAsia="ru-RU" w:bidi="ru-RU"/>
        </w:rPr>
        <w:t xml:space="preserve"> 26.12.2013</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12), </w:t>
      </w:r>
      <w:r w:rsidRPr="00792987">
        <w:rPr>
          <w:rFonts w:ascii="Times New Roman" w:eastAsia="Times New Roman" w:hAnsi="Times New Roman" w:cs="Times New Roman" w:hint="eastAsia"/>
          <w:color w:val="000000"/>
          <w:kern w:val="0"/>
          <w:sz w:val="28"/>
          <w:szCs w:val="28"/>
          <w:lang w:eastAsia="ru-RU" w:bidi="ru-RU"/>
        </w:rPr>
        <w:t>Одеського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обласного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інституту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довідка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11 </w:t>
      </w:r>
      <w:r w:rsidRPr="00792987">
        <w:rPr>
          <w:rFonts w:ascii="Times New Roman" w:eastAsia="Times New Roman" w:hAnsi="Times New Roman" w:cs="Times New Roman" w:hint="eastAsia"/>
          <w:color w:val="000000"/>
          <w:kern w:val="0"/>
          <w:sz w:val="28"/>
          <w:szCs w:val="28"/>
          <w:lang w:eastAsia="ru-RU" w:bidi="ru-RU"/>
        </w:rPr>
        <w:t>від</w:t>
      </w:r>
      <w:r w:rsidRPr="00792987">
        <w:rPr>
          <w:rFonts w:ascii="Times New Roman" w:eastAsia="Times New Roman" w:hAnsi="Times New Roman" w:cs="Times New Roman"/>
          <w:color w:val="000000"/>
          <w:kern w:val="0"/>
          <w:sz w:val="28"/>
          <w:szCs w:val="28"/>
          <w:lang w:eastAsia="ru-RU" w:bidi="ru-RU"/>
        </w:rPr>
        <w:t xml:space="preserve"> 28.02.2014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Наукова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новизна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одержаних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результатів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полягає</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тому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що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автором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було</w:t>
      </w:r>
      <w:r w:rsidRPr="00792987">
        <w:rPr>
          <w:rFonts w:ascii="Times New Roman" w:eastAsia="Times New Roman" w:hAnsi="Times New Roman" w:cs="Times New Roman"/>
          <w:color w:val="000000"/>
          <w:kern w:val="0"/>
          <w:sz w:val="28"/>
          <w:szCs w:val="28"/>
          <w:lang w:eastAsia="ru-RU" w:bidi="ru-RU"/>
        </w:rPr>
        <w:t xml:space="preserve">: </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вперше</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теоретично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обґрунтовано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експериментально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перевірено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умови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модель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цього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процесу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усвідомлена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мотивація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як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передумова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творчої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професійно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дослідницької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діяльності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відповідною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рефлексивною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позицією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стосовно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удосконалення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зорієнтованість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навчального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процесу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шляхом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створення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індивідуальних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програм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подальшою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корекцією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процесі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саморозвитку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створення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науково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дослідницького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середовища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засадах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особистісно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індивідуального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підходу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компенсації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недостатнього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оперативна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діагностика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корекція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виявлено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специфіку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особливості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визначено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критерії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мотиваційно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цільовий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змістово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процесуальний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рефлексивно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діяльнісний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показники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межах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кожного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критерію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післядипломній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освіті</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розроблено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обґрунтовано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модель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уточнено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сутність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поняття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вміння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структуру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подальшого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набули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положення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щодо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впровадження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навчальний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процес</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закладів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інноваційних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форм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методів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засобів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методика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Практична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значущість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одержаних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результатів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полягає</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розробці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впровадженні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навчальної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програми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спецкурсу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для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спрямованого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розширення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модернізацію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удосконалення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змісту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роботи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слухачами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створенні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науково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методичного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посібника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післядипломній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для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працівників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закладів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управлінь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відділів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щодо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змісту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форм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етапів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алгоритму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формування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визначення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рівнів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оцінки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«Термінологічного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словника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педагога</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дослідника»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розробленні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комплексу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навчальних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завдань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методик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спрямованих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дослідницьких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умінь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тестів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для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перевірки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рівнів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їх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розвитку</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Достовірність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результатів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забезпечувалася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методологічною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теоретичною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обґрунтованістю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вихідних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концептуальних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положень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використанням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методів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якісним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кількісним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аналізом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одержаних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даних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експериментально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дослідною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перевіркою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висунутої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гіпотези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статистичною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обробкою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даних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експерименту</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Апробація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результатів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здійснювалася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наукових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конференціях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різного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рівня</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міжнародних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«Психолого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педагогічні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засади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діяльності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фахівця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історія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теорія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практика»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2013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«Управління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освітою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реалії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тенденції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перспективи»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2013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«Актуальні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проблеми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дошкільної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контексті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ідей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Фрідріха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Фребеля»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2014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всеукраїнських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«Актуальні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проблеми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психології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вищої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технічної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2008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«Формування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адекватної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самооцінки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як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фактор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реалізації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професійного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потенціалу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особистості»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2009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«Проектування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соціально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розвивального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середовища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сучасного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навчального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закладу»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2009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«Удосконалення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професійної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компетентності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спеціалістів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дошкільних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навчальних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закладів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інформаційному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просторі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післядипломної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2009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w:t>
      </w:r>
      <w:r w:rsidRPr="00792987">
        <w:rPr>
          <w:rFonts w:ascii="Times New Roman" w:eastAsia="Times New Roman" w:hAnsi="Times New Roman" w:cs="Times New Roman"/>
          <w:color w:val="000000"/>
          <w:kern w:val="0"/>
          <w:sz w:val="28"/>
          <w:szCs w:val="28"/>
          <w:lang w:eastAsia="ru-RU" w:bidi="ru-RU"/>
        </w:rPr>
        <w:t>V</w:t>
      </w:r>
      <w:r w:rsidRPr="00792987">
        <w:rPr>
          <w:rFonts w:ascii="Times New Roman" w:eastAsia="Times New Roman" w:hAnsi="Times New Roman" w:cs="Times New Roman" w:hint="eastAsia"/>
          <w:color w:val="000000"/>
          <w:kern w:val="0"/>
          <w:sz w:val="28"/>
          <w:szCs w:val="28"/>
          <w:lang w:eastAsia="ru-RU" w:bidi="ru-RU"/>
        </w:rPr>
        <w:t>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Всеукраїнських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читаннях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Сухомлинський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діалозі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сучасністю</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ціннісні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виміри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2009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«Психолого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педагогічні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умови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організації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розвивального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середовища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закладах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2010</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«Психолого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педагогічні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умови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реалізації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компетентнісно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орієнтованого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підходу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підвищення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кваліфікації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класів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працівників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ДНЗ»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2010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«Удосконалення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підготовки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майбутнього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контексті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Болонської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конвенції»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Мукачево</w:t>
      </w:r>
      <w:r w:rsidRPr="00792987">
        <w:rPr>
          <w:rFonts w:ascii="Times New Roman" w:eastAsia="Times New Roman" w:hAnsi="Times New Roman" w:cs="Times New Roman"/>
          <w:color w:val="000000"/>
          <w:kern w:val="0"/>
          <w:sz w:val="28"/>
          <w:szCs w:val="28"/>
          <w:lang w:eastAsia="ru-RU" w:bidi="ru-RU"/>
        </w:rPr>
        <w:t xml:space="preserve">, 2010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«Науково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дослідна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робота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вищих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навчальних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закладах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досвід</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проблеми»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Одеса</w:t>
      </w:r>
      <w:r w:rsidRPr="00792987">
        <w:rPr>
          <w:rFonts w:ascii="Times New Roman" w:eastAsia="Times New Roman" w:hAnsi="Times New Roman" w:cs="Times New Roman"/>
          <w:color w:val="000000"/>
          <w:kern w:val="0"/>
          <w:sz w:val="28"/>
          <w:szCs w:val="28"/>
          <w:lang w:eastAsia="ru-RU" w:bidi="ru-RU"/>
        </w:rPr>
        <w:t>, 2011</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2012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регіональних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«Психолого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педагогічні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засади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діяльності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вчителя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історія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теорія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практика»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2010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обласних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«Проблеми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компетентності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дошкільної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ланок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2007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«Психолого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педагогічні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умови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реалізації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компетентнісно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орієнтованого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підходу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системі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підвищення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кваліфікації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вчителів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класів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працівників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дошкільних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навчальних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закладів»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2010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«Гуманістичний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підхід</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як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основа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якості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доступності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дошкільної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початкової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освіти»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2011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«Всебічний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розвиток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гармонійної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особистості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дошкільника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молодшого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школяра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умовах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сучасності»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2012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«Упровадження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педагогічних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ідей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Д</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Ушинського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сучасних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загальноосвітніх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навчальних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закладах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w:t>
      </w:r>
      <w:r w:rsidRPr="00792987">
        <w:rPr>
          <w:rFonts w:ascii="Times New Roman" w:eastAsia="Times New Roman" w:hAnsi="Times New Roman" w:cs="Times New Roman"/>
          <w:color w:val="000000"/>
          <w:kern w:val="0"/>
          <w:sz w:val="28"/>
          <w:szCs w:val="28"/>
          <w:lang w:eastAsia="ru-RU" w:bidi="ru-RU"/>
        </w:rPr>
        <w:t xml:space="preserve"> 185-</w:t>
      </w:r>
      <w:r w:rsidRPr="00792987">
        <w:rPr>
          <w:rFonts w:ascii="Times New Roman" w:eastAsia="Times New Roman" w:hAnsi="Times New Roman" w:cs="Times New Roman" w:hint="eastAsia"/>
          <w:color w:val="000000"/>
          <w:kern w:val="0"/>
          <w:sz w:val="28"/>
          <w:szCs w:val="28"/>
          <w:lang w:eastAsia="ru-RU" w:bidi="ru-RU"/>
        </w:rPr>
        <w:t>річчя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від</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народження</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2009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«Ян</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Амос</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Коменський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великий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педагог</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минулого»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Херсон</w:t>
      </w:r>
      <w:r w:rsidRPr="00792987">
        <w:rPr>
          <w:rFonts w:ascii="Times New Roman" w:eastAsia="Times New Roman" w:hAnsi="Times New Roman" w:cs="Times New Roman"/>
          <w:color w:val="000000"/>
          <w:kern w:val="0"/>
          <w:sz w:val="28"/>
          <w:szCs w:val="28"/>
          <w:lang w:eastAsia="ru-RU" w:bidi="ru-RU"/>
        </w:rPr>
        <w:t xml:space="preserve">, 2012 </w:t>
      </w:r>
      <w:r w:rsidRPr="00792987">
        <w:rPr>
          <w:rFonts w:ascii="Times New Roman" w:eastAsia="Times New Roman" w:hAnsi="Times New Roman" w:cs="Times New Roman" w:hint="eastAsia"/>
          <w:color w:val="000000"/>
          <w:kern w:val="0"/>
          <w:sz w:val="28"/>
          <w:szCs w:val="28"/>
          <w:lang w:eastAsia="ru-RU" w:bidi="ru-RU"/>
        </w:rPr>
        <w:t>р</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Публікації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Основні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теоретичні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положення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результати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дослідження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висвітлено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автором</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28 </w:t>
      </w:r>
      <w:r w:rsidRPr="00792987">
        <w:rPr>
          <w:rFonts w:ascii="Times New Roman" w:eastAsia="Times New Roman" w:hAnsi="Times New Roman" w:cs="Times New Roman" w:hint="eastAsia"/>
          <w:color w:val="000000"/>
          <w:kern w:val="0"/>
          <w:sz w:val="28"/>
          <w:szCs w:val="28"/>
          <w:lang w:eastAsia="ru-RU" w:bidi="ru-RU"/>
        </w:rPr>
        <w:t>одноосібних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публікаціях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яких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фахових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виданнях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України</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10,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зарубіжних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фахових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виданнях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1,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матеріалах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тезах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конференцій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14, </w:t>
      </w:r>
      <w:r w:rsidRPr="00792987">
        <w:rPr>
          <w:rFonts w:ascii="Times New Roman" w:eastAsia="Times New Roman" w:hAnsi="Times New Roman" w:cs="Times New Roman" w:hint="eastAsia"/>
          <w:color w:val="000000"/>
          <w:kern w:val="0"/>
          <w:sz w:val="28"/>
          <w:szCs w:val="28"/>
          <w:lang w:eastAsia="ru-RU" w:bidi="ru-RU"/>
        </w:rPr>
        <w:t>програма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спецкурсу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1, </w:t>
      </w:r>
      <w:r w:rsidRPr="00792987">
        <w:rPr>
          <w:rFonts w:ascii="Times New Roman" w:eastAsia="Times New Roman" w:hAnsi="Times New Roman" w:cs="Times New Roman" w:hint="eastAsia"/>
          <w:color w:val="000000"/>
          <w:kern w:val="0"/>
          <w:sz w:val="28"/>
          <w:szCs w:val="28"/>
          <w:lang w:eastAsia="ru-RU" w:bidi="ru-RU"/>
        </w:rPr>
        <w:t>навчально</w:t>
      </w:r>
      <w:r w:rsidRPr="00792987">
        <w:rPr>
          <w:rFonts w:ascii="Times New Roman" w:eastAsia="Times New Roman" w:hAnsi="Times New Roman" w:cs="Times New Roman"/>
          <w:color w:val="000000"/>
          <w:kern w:val="0"/>
          <w:sz w:val="28"/>
          <w:szCs w:val="28"/>
          <w:lang w:eastAsia="ru-RU" w:bidi="ru-RU"/>
        </w:rPr>
        <w:t>-</w:t>
      </w:r>
      <w:r w:rsidRPr="00792987">
        <w:rPr>
          <w:rFonts w:ascii="Times New Roman" w:eastAsia="Times New Roman" w:hAnsi="Times New Roman" w:cs="Times New Roman" w:hint="eastAsia"/>
          <w:color w:val="000000"/>
          <w:kern w:val="0"/>
          <w:sz w:val="28"/>
          <w:szCs w:val="28"/>
          <w:lang w:eastAsia="ru-RU" w:bidi="ru-RU"/>
        </w:rPr>
        <w:t>методичний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посібник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1,  </w:t>
      </w:r>
      <w:r w:rsidRPr="00792987">
        <w:rPr>
          <w:rFonts w:ascii="Times New Roman" w:eastAsia="Times New Roman" w:hAnsi="Times New Roman" w:cs="Times New Roman" w:hint="eastAsia"/>
          <w:color w:val="000000"/>
          <w:kern w:val="0"/>
          <w:sz w:val="28"/>
          <w:szCs w:val="28"/>
          <w:lang w:eastAsia="ru-RU" w:bidi="ru-RU"/>
        </w:rPr>
        <w:t>термінологічний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словник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1.</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r w:rsidRPr="00792987">
        <w:rPr>
          <w:rFonts w:ascii="Times New Roman" w:eastAsia="Times New Roman" w:hAnsi="Times New Roman" w:cs="Times New Roman" w:hint="eastAsia"/>
          <w:color w:val="000000"/>
          <w:kern w:val="0"/>
          <w:sz w:val="28"/>
          <w:szCs w:val="28"/>
          <w:lang w:eastAsia="ru-RU" w:bidi="ru-RU"/>
        </w:rPr>
        <w:t>Структура</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дисертації</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Дисертація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складається</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вступу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трьох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розділів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висновків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кожного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розділу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списку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використаних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джерел</w:t>
      </w:r>
      <w:r w:rsidRPr="00792987">
        <w:rPr>
          <w:rFonts w:ascii="Times New Roman" w:eastAsia="Times New Roman" w:hAnsi="Times New Roman" w:cs="Times New Roman"/>
          <w:color w:val="000000"/>
          <w:kern w:val="0"/>
          <w:sz w:val="28"/>
          <w:szCs w:val="28"/>
          <w:lang w:eastAsia="ru-RU" w:bidi="ru-RU"/>
        </w:rPr>
        <w:t xml:space="preserve"> (270 </w:t>
      </w:r>
      <w:r w:rsidRPr="00792987">
        <w:rPr>
          <w:rFonts w:ascii="Times New Roman" w:eastAsia="Times New Roman" w:hAnsi="Times New Roman" w:cs="Times New Roman" w:hint="eastAsia"/>
          <w:color w:val="000000"/>
          <w:kern w:val="0"/>
          <w:sz w:val="28"/>
          <w:szCs w:val="28"/>
          <w:lang w:eastAsia="ru-RU" w:bidi="ru-RU"/>
        </w:rPr>
        <w:t>найменувань</w:t>
      </w:r>
      <w:r w:rsidRPr="00792987">
        <w:rPr>
          <w:rFonts w:ascii="Times New Roman" w:eastAsia="Times New Roman" w:hAnsi="Times New Roman" w:cs="Times New Roman"/>
          <w:color w:val="000000"/>
          <w:kern w:val="0"/>
          <w:sz w:val="28"/>
          <w:szCs w:val="28"/>
          <w:lang w:eastAsia="ru-RU" w:bidi="ru-RU"/>
        </w:rPr>
        <w:t xml:space="preserve">), 5 </w:t>
      </w:r>
      <w:r w:rsidRPr="00792987">
        <w:rPr>
          <w:rFonts w:ascii="Times New Roman" w:eastAsia="Times New Roman" w:hAnsi="Times New Roman" w:cs="Times New Roman" w:hint="eastAsia"/>
          <w:color w:val="000000"/>
          <w:kern w:val="0"/>
          <w:sz w:val="28"/>
          <w:szCs w:val="28"/>
          <w:lang w:eastAsia="ru-RU" w:bidi="ru-RU"/>
        </w:rPr>
        <w:t>додатків</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w:t>
      </w:r>
      <w:r w:rsidRPr="00792987">
        <w:rPr>
          <w:rFonts w:ascii="Times New Roman" w:eastAsia="Times New Roman" w:hAnsi="Times New Roman" w:cs="Times New Roman"/>
          <w:color w:val="000000"/>
          <w:kern w:val="0"/>
          <w:sz w:val="28"/>
          <w:szCs w:val="28"/>
          <w:lang w:eastAsia="ru-RU" w:bidi="ru-RU"/>
        </w:rPr>
        <w:t xml:space="preserve"> 44 </w:t>
      </w:r>
      <w:r w:rsidRPr="00792987">
        <w:rPr>
          <w:rFonts w:ascii="Times New Roman" w:eastAsia="Times New Roman" w:hAnsi="Times New Roman" w:cs="Times New Roman" w:hint="eastAsia"/>
          <w:color w:val="000000"/>
          <w:kern w:val="0"/>
          <w:sz w:val="28"/>
          <w:szCs w:val="28"/>
          <w:lang w:eastAsia="ru-RU" w:bidi="ru-RU"/>
        </w:rPr>
        <w:t>сторінках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Загальний</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обсяг</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дисертації</w:t>
      </w:r>
      <w:r w:rsidRPr="00792987">
        <w:rPr>
          <w:rFonts w:ascii="Times New Roman" w:eastAsia="Times New Roman" w:hAnsi="Times New Roman" w:cs="Times New Roman"/>
          <w:color w:val="000000"/>
          <w:kern w:val="0"/>
          <w:sz w:val="28"/>
          <w:szCs w:val="28"/>
          <w:lang w:eastAsia="ru-RU" w:bidi="ru-RU"/>
        </w:rPr>
        <w:t xml:space="preserve">  260 </w:t>
      </w:r>
      <w:r w:rsidRPr="00792987">
        <w:rPr>
          <w:rFonts w:ascii="Times New Roman" w:eastAsia="Times New Roman" w:hAnsi="Times New Roman" w:cs="Times New Roman" w:hint="eastAsia"/>
          <w:color w:val="000000"/>
          <w:kern w:val="0"/>
          <w:sz w:val="28"/>
          <w:szCs w:val="28"/>
          <w:lang w:eastAsia="ru-RU" w:bidi="ru-RU"/>
        </w:rPr>
        <w:t>сторінок</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з</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них</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основного</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тексту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w:t>
      </w:r>
      <w:r w:rsidRPr="00792987">
        <w:rPr>
          <w:rFonts w:ascii="Times New Roman" w:eastAsia="Times New Roman" w:hAnsi="Times New Roman" w:cs="Times New Roman"/>
          <w:color w:val="000000"/>
          <w:kern w:val="0"/>
          <w:sz w:val="28"/>
          <w:szCs w:val="28"/>
          <w:lang w:eastAsia="ru-RU" w:bidi="ru-RU"/>
        </w:rPr>
        <w:t xml:space="preserve"> 176. </w:t>
      </w:r>
      <w:r w:rsidRPr="00792987">
        <w:rPr>
          <w:rFonts w:ascii="Times New Roman" w:eastAsia="Times New Roman" w:hAnsi="Times New Roman" w:cs="Times New Roman" w:hint="eastAsia"/>
          <w:color w:val="000000"/>
          <w:kern w:val="0"/>
          <w:sz w:val="28"/>
          <w:szCs w:val="28"/>
          <w:lang w:eastAsia="ru-RU" w:bidi="ru-RU"/>
        </w:rPr>
        <w:t>У</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роботі</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наведено</w:t>
      </w:r>
      <w:r w:rsidRPr="00792987">
        <w:rPr>
          <w:rFonts w:ascii="Times New Roman" w:eastAsia="Times New Roman" w:hAnsi="Times New Roman" w:cs="Times New Roman"/>
          <w:color w:val="000000"/>
          <w:kern w:val="0"/>
          <w:sz w:val="28"/>
          <w:szCs w:val="28"/>
          <w:lang w:eastAsia="ru-RU" w:bidi="ru-RU"/>
        </w:rPr>
        <w:t xml:space="preserve"> 20 </w:t>
      </w:r>
      <w:r w:rsidRPr="00792987">
        <w:rPr>
          <w:rFonts w:ascii="Times New Roman" w:eastAsia="Times New Roman" w:hAnsi="Times New Roman" w:cs="Times New Roman" w:hint="eastAsia"/>
          <w:color w:val="000000"/>
          <w:kern w:val="0"/>
          <w:sz w:val="28"/>
          <w:szCs w:val="28"/>
          <w:lang w:eastAsia="ru-RU" w:bidi="ru-RU"/>
        </w:rPr>
        <w:t>таблиць</w:t>
      </w:r>
      <w:r w:rsidRPr="00792987">
        <w:rPr>
          <w:rFonts w:ascii="Times New Roman" w:eastAsia="Times New Roman" w:hAnsi="Times New Roman" w:cs="Times New Roman"/>
          <w:color w:val="000000"/>
          <w:kern w:val="0"/>
          <w:sz w:val="28"/>
          <w:szCs w:val="28"/>
          <w:lang w:eastAsia="ru-RU" w:bidi="ru-RU"/>
        </w:rPr>
        <w:t xml:space="preserve"> </w:t>
      </w:r>
      <w:r w:rsidRPr="00792987">
        <w:rPr>
          <w:rFonts w:ascii="Times New Roman" w:eastAsia="Times New Roman" w:hAnsi="Times New Roman" w:cs="Times New Roman" w:hint="eastAsia"/>
          <w:color w:val="000000"/>
          <w:kern w:val="0"/>
          <w:sz w:val="28"/>
          <w:szCs w:val="28"/>
          <w:lang w:eastAsia="ru-RU" w:bidi="ru-RU"/>
        </w:rPr>
        <w:t>і</w:t>
      </w:r>
      <w:r w:rsidRPr="00792987">
        <w:rPr>
          <w:rFonts w:ascii="Times New Roman" w:eastAsia="Times New Roman" w:hAnsi="Times New Roman" w:cs="Times New Roman"/>
          <w:color w:val="000000"/>
          <w:kern w:val="0"/>
          <w:sz w:val="28"/>
          <w:szCs w:val="28"/>
          <w:lang w:eastAsia="ru-RU" w:bidi="ru-RU"/>
        </w:rPr>
        <w:t xml:space="preserve"> 6 </w:t>
      </w:r>
      <w:r w:rsidRPr="00792987">
        <w:rPr>
          <w:rFonts w:ascii="Times New Roman" w:eastAsia="Times New Roman" w:hAnsi="Times New Roman" w:cs="Times New Roman" w:hint="eastAsia"/>
          <w:color w:val="000000"/>
          <w:kern w:val="0"/>
          <w:sz w:val="28"/>
          <w:szCs w:val="28"/>
          <w:lang w:eastAsia="ru-RU" w:bidi="ru-RU"/>
        </w:rPr>
        <w:t>рисунків</w:t>
      </w:r>
      <w:r w:rsidRPr="00792987">
        <w:rPr>
          <w:rFonts w:ascii="Times New Roman" w:eastAsia="Times New Roman" w:hAnsi="Times New Roman" w:cs="Times New Roman"/>
          <w:color w:val="000000"/>
          <w:kern w:val="0"/>
          <w:sz w:val="28"/>
          <w:szCs w:val="28"/>
          <w:lang w:eastAsia="ru-RU" w:bidi="ru-RU"/>
        </w:rPr>
        <w:t>.</w:t>
      </w: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792987" w:rsidRPr="00792987" w:rsidRDefault="00792987" w:rsidP="00792987">
      <w:pPr>
        <w:rPr>
          <w:rFonts w:ascii="Times New Roman" w:eastAsia="Times New Roman" w:hAnsi="Times New Roman" w:cs="Times New Roman"/>
          <w:color w:val="000000"/>
          <w:kern w:val="0"/>
          <w:sz w:val="28"/>
          <w:szCs w:val="28"/>
          <w:lang w:eastAsia="ru-RU" w:bidi="ru-RU"/>
        </w:rPr>
      </w:pPr>
    </w:p>
    <w:p w:rsidR="00F323C8" w:rsidRDefault="00F323C8" w:rsidP="00792987">
      <w:pPr>
        <w:rPr>
          <w:lang w:val="en-US"/>
        </w:rPr>
      </w:pPr>
    </w:p>
    <w:p w:rsidR="00792987" w:rsidRDefault="00792987" w:rsidP="00792987">
      <w:pPr>
        <w:rPr>
          <w:lang w:val="en-US"/>
        </w:rPr>
      </w:pPr>
    </w:p>
    <w:p w:rsidR="00792987" w:rsidRDefault="00792987" w:rsidP="00792987">
      <w:pPr>
        <w:rPr>
          <w:lang w:val="en-US"/>
        </w:rPr>
      </w:pPr>
    </w:p>
    <w:p w:rsidR="00792987" w:rsidRPr="00792987" w:rsidRDefault="00792987" w:rsidP="00792987">
      <w:pPr>
        <w:keepNext/>
        <w:pageBreakBefore/>
        <w:widowControl/>
        <w:numPr>
          <w:ilvl w:val="0"/>
          <w:numId w:val="17"/>
        </w:numPr>
        <w:tabs>
          <w:tab w:val="clear" w:pos="709"/>
        </w:tabs>
        <w:suppressAutoHyphens w:val="0"/>
        <w:spacing w:after="0" w:line="360" w:lineRule="auto"/>
        <w:ind w:left="0" w:firstLine="0"/>
        <w:jc w:val="center"/>
        <w:outlineLvl w:val="0"/>
        <w:rPr>
          <w:rFonts w:ascii="Times New Roman" w:eastAsia="Times New Roman" w:hAnsi="Times New Roman" w:cs="Times New Roman"/>
          <w:b/>
          <w:caps/>
          <w:color w:val="000000"/>
          <w:kern w:val="0"/>
          <w:sz w:val="28"/>
          <w:szCs w:val="20"/>
          <w:lang w:val="uk-UA" w:eastAsia="uk-UA"/>
        </w:rPr>
      </w:pPr>
      <w:bookmarkStart w:id="0" w:name="_Toc387743366"/>
      <w:r w:rsidRPr="00792987">
        <w:rPr>
          <w:rFonts w:ascii="Times New Roman" w:eastAsia="Times New Roman" w:hAnsi="Times New Roman" w:cs="Times New Roman"/>
          <w:b/>
          <w:caps/>
          <w:color w:val="000000"/>
          <w:kern w:val="0"/>
          <w:sz w:val="28"/>
          <w:szCs w:val="20"/>
          <w:lang w:val="uk-UA" w:eastAsia="uk-UA"/>
        </w:rPr>
        <w:t>Висновки</w:t>
      </w:r>
      <w:bookmarkEnd w:id="0"/>
    </w:p>
    <w:p w:rsidR="00792987" w:rsidRPr="00792987" w:rsidRDefault="00792987" w:rsidP="00792987">
      <w:pPr>
        <w:widowControl/>
        <w:tabs>
          <w:tab w:val="clear" w:pos="709"/>
        </w:tabs>
        <w:suppressAutoHyphens w:val="0"/>
        <w:spacing w:after="0" w:line="360" w:lineRule="auto"/>
        <w:ind w:firstLine="539"/>
        <w:rPr>
          <w:rFonts w:ascii="Times New Roman" w:eastAsia="Times New Roman" w:hAnsi="Times New Roman" w:cs="Times New Roman"/>
          <w:kern w:val="0"/>
          <w:sz w:val="28"/>
          <w:szCs w:val="24"/>
          <w:lang w:val="uk-UA" w:eastAsia="uk-UA"/>
        </w:rPr>
      </w:pPr>
    </w:p>
    <w:p w:rsidR="00792987" w:rsidRPr="00792987" w:rsidRDefault="00792987" w:rsidP="00792987">
      <w:pPr>
        <w:widowControl/>
        <w:tabs>
          <w:tab w:val="clear" w:pos="709"/>
        </w:tabs>
        <w:suppressAutoHyphens w:val="0"/>
        <w:spacing w:after="0" w:line="360" w:lineRule="auto"/>
        <w:ind w:firstLine="539"/>
        <w:rPr>
          <w:rFonts w:ascii="Times New Roman" w:eastAsia="Times New Roman" w:hAnsi="Times New Roman" w:cs="Times New Roman"/>
          <w:kern w:val="0"/>
          <w:sz w:val="28"/>
          <w:szCs w:val="24"/>
          <w:lang w:eastAsia="ru-RU"/>
        </w:rPr>
      </w:pPr>
      <w:r w:rsidRPr="00792987">
        <w:rPr>
          <w:rFonts w:ascii="Times New Roman" w:eastAsia="Times New Roman" w:hAnsi="Times New Roman" w:cs="Times New Roman"/>
          <w:kern w:val="0"/>
          <w:sz w:val="28"/>
          <w:szCs w:val="24"/>
          <w:lang w:val="uk-UA" w:eastAsia="uk-UA"/>
        </w:rPr>
        <w:t xml:space="preserve">У дисертації здійснено теоретичне та експериментальне дослідження проблеми </w:t>
      </w:r>
      <w:r w:rsidRPr="00792987">
        <w:rPr>
          <w:rFonts w:ascii="Times New Roman" w:eastAsia="Times New Roman" w:hAnsi="Times New Roman" w:cs="Times New Roman"/>
          <w:kern w:val="0"/>
          <w:sz w:val="28"/>
          <w:szCs w:val="24"/>
          <w:lang w:val="uk-UA" w:eastAsia="ru-RU"/>
        </w:rPr>
        <w:t>розвитку дослідницьких умінь учителів початкової школи у системі післядипломної педагогічної освіти. Результати, одержані в процесі виконаного дослідження, підтвердили гіпотезу, покладену в його основу, а досягнута мета і вирішені завдання дослідження дають змогу зробити такі висновки:</w:t>
      </w:r>
    </w:p>
    <w:p w:rsidR="00792987" w:rsidRPr="00792987" w:rsidRDefault="00792987" w:rsidP="00792987">
      <w:pPr>
        <w:widowControl/>
        <w:tabs>
          <w:tab w:val="clear" w:pos="709"/>
        </w:tabs>
        <w:suppressAutoHyphens w:val="0"/>
        <w:spacing w:after="0" w:line="360" w:lineRule="auto"/>
        <w:ind w:firstLine="539"/>
        <w:rPr>
          <w:rFonts w:ascii="Times New Roman" w:eastAsia="Times New Roman" w:hAnsi="Times New Roman" w:cs="Times New Roman"/>
          <w:kern w:val="0"/>
          <w:sz w:val="28"/>
          <w:szCs w:val="24"/>
          <w:lang w:val="uk-UA" w:eastAsia="ru-RU"/>
        </w:rPr>
      </w:pPr>
      <w:r w:rsidRPr="00792987">
        <w:rPr>
          <w:rFonts w:ascii="Times New Roman" w:eastAsia="Times New Roman" w:hAnsi="Times New Roman" w:cs="Times New Roman"/>
          <w:kern w:val="0"/>
          <w:sz w:val="28"/>
          <w:szCs w:val="24"/>
          <w:lang w:val="uk-UA" w:eastAsia="ru-RU"/>
        </w:rPr>
        <w:t xml:space="preserve">1. Проблема розвитку дослідницьких умінь учителів учителів початкової школи у системі післядипломної педагогічної освіти є актуальною, складною і багатоаспектною з огляду на сучасні тенденції розвитку навчання дорослих в європейському освітньому просторі. </w:t>
      </w:r>
    </w:p>
    <w:p w:rsidR="00792987" w:rsidRPr="00792987" w:rsidRDefault="00792987" w:rsidP="00792987">
      <w:pPr>
        <w:widowControl/>
        <w:tabs>
          <w:tab w:val="clear" w:pos="709"/>
        </w:tabs>
        <w:suppressAutoHyphens w:val="0"/>
        <w:spacing w:after="0" w:line="360" w:lineRule="auto"/>
        <w:ind w:firstLine="539"/>
        <w:rPr>
          <w:rFonts w:ascii="Times New Roman" w:eastAsia="Times New Roman" w:hAnsi="Times New Roman" w:cs="Times New Roman"/>
          <w:kern w:val="0"/>
          <w:sz w:val="28"/>
          <w:szCs w:val="24"/>
          <w:lang w:val="uk-UA" w:eastAsia="ru-RU"/>
        </w:rPr>
      </w:pPr>
      <w:r w:rsidRPr="00792987">
        <w:rPr>
          <w:rFonts w:ascii="Times New Roman" w:eastAsia="Times New Roman" w:hAnsi="Times New Roman" w:cs="Times New Roman"/>
          <w:kern w:val="0"/>
          <w:sz w:val="28"/>
          <w:szCs w:val="24"/>
          <w:lang w:val="uk-UA" w:eastAsia="ru-RU"/>
        </w:rPr>
        <w:t>У результаті вивчення психолого-педагогічної літератури через поняття «вміння», «дослідницькі вміння» сформульовано провідне поняття дослідження – дослідницькі уміння учителів початкової школи. Цей багатогранний феномен ми розглядаємо як інтеграційне надбання особистості вчителя, що відображає його здатність до адаптаціїї й наукового пошуку, формується у процесі дослідницької діяльності при наявності відповідних знань, умінь і навичок, розвивається у поєднанні мотиваційно-цільового, змістово-процесуального, рефлексивно-діяльнісного критеріїв, забезпечуючи самовизначення й саморозвиток його особистості.</w:t>
      </w:r>
    </w:p>
    <w:p w:rsidR="00792987" w:rsidRPr="00792987" w:rsidRDefault="00792987" w:rsidP="00792987">
      <w:pPr>
        <w:widowControl/>
        <w:tabs>
          <w:tab w:val="clear" w:pos="709"/>
        </w:tabs>
        <w:suppressAutoHyphens w:val="0"/>
        <w:spacing w:after="0" w:line="360" w:lineRule="auto"/>
        <w:ind w:firstLine="539"/>
        <w:rPr>
          <w:rFonts w:ascii="Times New Roman" w:eastAsia="Times New Roman" w:hAnsi="Times New Roman" w:cs="Times New Roman"/>
          <w:color w:val="000080"/>
          <w:kern w:val="0"/>
          <w:sz w:val="28"/>
          <w:szCs w:val="24"/>
          <w:lang w:val="uk-UA" w:eastAsia="ru-RU"/>
        </w:rPr>
      </w:pPr>
      <w:r w:rsidRPr="00792987">
        <w:rPr>
          <w:rFonts w:ascii="Times New Roman" w:eastAsia="Times New Roman" w:hAnsi="Times New Roman" w:cs="Times New Roman"/>
          <w:kern w:val="0"/>
          <w:sz w:val="28"/>
          <w:szCs w:val="24"/>
          <w:lang w:val="uk-UA" w:eastAsia="ru-RU"/>
        </w:rPr>
        <w:t xml:space="preserve">2. Специфіка </w:t>
      </w:r>
      <w:r w:rsidRPr="00792987">
        <w:rPr>
          <w:rFonts w:ascii="Times New Roman" w:eastAsia="Times New Roman" w:hAnsi="Times New Roman" w:cs="Times New Roman"/>
          <w:kern w:val="0"/>
          <w:sz w:val="28"/>
          <w:szCs w:val="24"/>
          <w:lang w:val="uk-UA" w:eastAsia="uk-UA"/>
        </w:rPr>
        <w:t>дослідницьких умінь учителів початкової школи зумовлена особливостями багатоаспектної професійної діяльності, що має багато вимірів і напрямів; професійними та особистісними характеристиками і комунікативними якостями, які сконцентровані у психологічному портреті вчителя початкової школи; змістом навчально-виховного процесу в початковій школі, що передбачає багатопрофільність спеціальності, де вчитель одночасно виступає організатором, керівником і частиною соціально-виховного середовища школи.</w:t>
      </w:r>
    </w:p>
    <w:p w:rsidR="00792987" w:rsidRPr="00792987" w:rsidRDefault="00792987" w:rsidP="00792987">
      <w:pPr>
        <w:widowControl/>
        <w:tabs>
          <w:tab w:val="clear" w:pos="709"/>
        </w:tabs>
        <w:suppressAutoHyphens w:val="0"/>
        <w:spacing w:after="0" w:line="360" w:lineRule="auto"/>
        <w:ind w:firstLine="539"/>
        <w:rPr>
          <w:rFonts w:ascii="Times New Roman" w:eastAsia="Times New Roman" w:hAnsi="Times New Roman" w:cs="Times New Roman"/>
          <w:color w:val="000000"/>
          <w:kern w:val="0"/>
          <w:sz w:val="28"/>
          <w:szCs w:val="24"/>
          <w:lang w:val="uk-UA" w:eastAsia="ru-RU"/>
        </w:rPr>
      </w:pPr>
      <w:r w:rsidRPr="00792987">
        <w:rPr>
          <w:rFonts w:ascii="Times New Roman" w:eastAsia="Times New Roman" w:hAnsi="Times New Roman" w:cs="Times New Roman"/>
          <w:kern w:val="0"/>
          <w:sz w:val="28"/>
          <w:szCs w:val="24"/>
          <w:lang w:val="uk-UA" w:eastAsia="ru-RU"/>
        </w:rPr>
        <w:t>3. Особливості розвитку дослідницьких умінь учителів у системі післядипломної педагогічної освіти зумовлені специфікою її функцій, а саме: компенсаторною, адаптивною, прогностичною, рефлексивною, аналітичною, консультативною, мотиваційною, перетворювальною, розвивальною.</w:t>
      </w:r>
    </w:p>
    <w:p w:rsidR="00792987" w:rsidRPr="00792987" w:rsidRDefault="00792987" w:rsidP="00792987">
      <w:pPr>
        <w:widowControl/>
        <w:tabs>
          <w:tab w:val="clear" w:pos="709"/>
        </w:tabs>
        <w:suppressAutoHyphens w:val="0"/>
        <w:spacing w:after="0" w:line="360" w:lineRule="auto"/>
        <w:ind w:firstLine="539"/>
        <w:rPr>
          <w:rFonts w:ascii="Times New Roman" w:eastAsia="Times New Roman" w:hAnsi="Times New Roman" w:cs="Times New Roman"/>
          <w:kern w:val="0"/>
          <w:sz w:val="28"/>
          <w:szCs w:val="24"/>
          <w:lang w:val="uk-UA" w:eastAsia="ru-RU"/>
        </w:rPr>
      </w:pPr>
      <w:r w:rsidRPr="00792987">
        <w:rPr>
          <w:rFonts w:ascii="Times New Roman" w:eastAsia="Times New Roman" w:hAnsi="Times New Roman" w:cs="Times New Roman"/>
          <w:kern w:val="0"/>
          <w:sz w:val="28"/>
          <w:szCs w:val="24"/>
          <w:lang w:val="uk-UA" w:eastAsia="ru-RU"/>
        </w:rPr>
        <w:t>4. Спираючись на сучасні теоретичні підходи стосовно критеріїв досліджуваного утворення, у роботі розроблена найбільш оптимальна їх сукупність: мотиваційно-цільовий, змістово-процесуальний, рефлексивно-діяльнісний. Визначені критерії, їх змістові характеристики та показники покладено в основу виділених рівнів розвитку дослідницьких умінь учителів початкової школи.</w:t>
      </w:r>
    </w:p>
    <w:p w:rsidR="00792987" w:rsidRPr="00792987" w:rsidRDefault="00792987" w:rsidP="00792987">
      <w:pPr>
        <w:widowControl/>
        <w:tabs>
          <w:tab w:val="clear" w:pos="709"/>
        </w:tabs>
        <w:suppressAutoHyphens w:val="0"/>
        <w:spacing w:after="0" w:line="360" w:lineRule="auto"/>
        <w:ind w:firstLine="539"/>
        <w:rPr>
          <w:rFonts w:ascii="Times New Roman" w:eastAsia="Times New Roman" w:hAnsi="Times New Roman" w:cs="Times New Roman"/>
          <w:kern w:val="0"/>
          <w:sz w:val="28"/>
          <w:szCs w:val="24"/>
          <w:lang w:val="uk-UA" w:eastAsia="ru-RU"/>
        </w:rPr>
      </w:pPr>
      <w:r w:rsidRPr="00792987">
        <w:rPr>
          <w:rFonts w:ascii="Times New Roman" w:eastAsia="Times New Roman" w:hAnsi="Times New Roman" w:cs="Times New Roman"/>
          <w:kern w:val="0"/>
          <w:sz w:val="28"/>
          <w:szCs w:val="24"/>
          <w:lang w:val="uk-UA" w:eastAsia="ru-RU"/>
        </w:rPr>
        <w:t xml:space="preserve">5. Базуючись на методологічному підґрунті дослідження, побудовано модель розвитку дослідницьких умінь учителів початкової школи, що містить такі структурно-функціональні складники: мету, принципи, зміст, форми, методи розвитку дослідницьких умінь, а також прогнозований результат – підвищення рівнів розвитку дослідницьких умінь. Визначено, що окреслений процес відбувається в трьох площинах: у курсовій перепідготовці на базі закладів післядипломної освіти, у міжкурсовий період на базі районних, шкільних методичних служб, у самоосвітній діяльності на базі альтернативних форм післядипломної освіти за вибором самого учителя. </w:t>
      </w:r>
    </w:p>
    <w:p w:rsidR="00792987" w:rsidRPr="00792987" w:rsidRDefault="00792987" w:rsidP="00792987">
      <w:pPr>
        <w:widowControl/>
        <w:tabs>
          <w:tab w:val="clear" w:pos="709"/>
        </w:tabs>
        <w:suppressAutoHyphens w:val="0"/>
        <w:spacing w:after="0" w:line="360" w:lineRule="auto"/>
        <w:ind w:firstLine="539"/>
        <w:rPr>
          <w:rFonts w:ascii="Times New Roman" w:eastAsia="Times New Roman" w:hAnsi="Times New Roman" w:cs="Times New Roman"/>
          <w:kern w:val="0"/>
          <w:sz w:val="28"/>
          <w:szCs w:val="24"/>
          <w:lang w:val="uk-UA" w:eastAsia="ru-RU"/>
        </w:rPr>
      </w:pPr>
      <w:r w:rsidRPr="00792987">
        <w:rPr>
          <w:rFonts w:ascii="Times New Roman" w:eastAsia="Times New Roman" w:hAnsi="Times New Roman" w:cs="Times New Roman"/>
          <w:kern w:val="0"/>
          <w:sz w:val="28"/>
          <w:szCs w:val="24"/>
          <w:lang w:val="uk-UA" w:eastAsia="ru-RU"/>
        </w:rPr>
        <w:t xml:space="preserve">Базуючись на теоретико-практичному аналізі сучасного стану розвитку дослідницьких умінь учителів початкової школи, у дослідженні визначено, теоретично обґрунтовано та практично реалізовано педагогічні умови, що забезпечують ефективність їх розвитку в системі післядипломної педагогічної освіти: </w:t>
      </w:r>
      <w:r w:rsidRPr="00792987">
        <w:rPr>
          <w:rFonts w:ascii="Times New Roman" w:eastAsia="Times New Roman" w:hAnsi="Times New Roman" w:cs="Times New Roman"/>
          <w:kern w:val="0"/>
          <w:sz w:val="28"/>
          <w:szCs w:val="24"/>
          <w:lang w:val="uk-UA" w:eastAsia="uk-UA"/>
        </w:rPr>
        <w:t xml:space="preserve">усвідомлену мотивацію вчителів початкової школи до розвитку дослідницьких умінь як передумову творчої професійно-дослідницької діяльності з відповідною рефлексивною позицією стосовно їх удосконалення; зорієнтованість навчального процесу на розвиток дослідницьких умінь учителів шляхом створення індивідуальних програм із подальшою корекцією їх у процесі саморозвитку; </w:t>
      </w:r>
      <w:r w:rsidRPr="00792987">
        <w:rPr>
          <w:rFonts w:ascii="Times New Roman" w:eastAsia="Times New Roman" w:hAnsi="Times New Roman" w:cs="Times New Roman"/>
          <w:kern w:val="0"/>
          <w:sz w:val="28"/>
          <w:szCs w:val="24"/>
          <w:lang w:val="uk-UA" w:eastAsia="ru-RU"/>
        </w:rPr>
        <w:t xml:space="preserve">створення науково-дослідницького середовища на засадах особистісно-індивідуального підходу з метою компенсації недостатнього розвитку дослідницьких умінь; </w:t>
      </w:r>
      <w:r w:rsidRPr="00792987">
        <w:rPr>
          <w:rFonts w:ascii="Times New Roman" w:eastAsia="Times New Roman" w:hAnsi="Times New Roman" w:cs="Times New Roman"/>
          <w:kern w:val="0"/>
          <w:sz w:val="28"/>
          <w:szCs w:val="24"/>
          <w:lang w:val="uk-UA" w:eastAsia="uk-UA"/>
        </w:rPr>
        <w:t>оперативну діагностику та корекцію розвитку дослідницьких умінь учителів початкової школи в системі післядипломної педагогічної освіти.</w:t>
      </w:r>
    </w:p>
    <w:p w:rsidR="00792987" w:rsidRPr="00792987" w:rsidRDefault="00792987" w:rsidP="00792987">
      <w:pPr>
        <w:widowControl/>
        <w:tabs>
          <w:tab w:val="clear" w:pos="709"/>
        </w:tabs>
        <w:suppressAutoHyphens w:val="0"/>
        <w:spacing w:after="0" w:line="360" w:lineRule="auto"/>
        <w:ind w:firstLine="539"/>
        <w:rPr>
          <w:rFonts w:ascii="Times New Roman" w:eastAsia="Times New Roman" w:hAnsi="Times New Roman" w:cs="Times New Roman"/>
          <w:kern w:val="0"/>
          <w:sz w:val="28"/>
          <w:szCs w:val="24"/>
          <w:lang w:val="uk-UA" w:eastAsia="ru-RU"/>
        </w:rPr>
      </w:pPr>
      <w:r w:rsidRPr="00792987">
        <w:rPr>
          <w:rFonts w:ascii="Times New Roman" w:eastAsia="Times New Roman" w:hAnsi="Times New Roman" w:cs="Times New Roman"/>
          <w:kern w:val="0"/>
          <w:sz w:val="28"/>
          <w:szCs w:val="24"/>
          <w:lang w:val="uk-UA" w:eastAsia="ru-RU"/>
        </w:rPr>
        <w:t>Аналіз результатів експериментальної перевірки визначених педагогічних умов підтвердив гіпотезу дисертаційного дослідження щодо ефективності їх впливу.</w:t>
      </w:r>
    </w:p>
    <w:p w:rsidR="00792987" w:rsidRPr="00792987" w:rsidRDefault="00792987" w:rsidP="00792987">
      <w:pPr>
        <w:widowControl/>
        <w:tabs>
          <w:tab w:val="clear" w:pos="709"/>
        </w:tabs>
        <w:suppressAutoHyphens w:val="0"/>
        <w:spacing w:after="0" w:line="360" w:lineRule="auto"/>
        <w:ind w:firstLine="539"/>
        <w:rPr>
          <w:rFonts w:ascii="Times New Roman" w:eastAsia="Times New Roman" w:hAnsi="Times New Roman" w:cs="Times New Roman"/>
          <w:kern w:val="0"/>
          <w:sz w:val="28"/>
          <w:szCs w:val="24"/>
          <w:lang w:val="uk-UA" w:eastAsia="ru-RU"/>
        </w:rPr>
      </w:pPr>
      <w:r w:rsidRPr="00792987">
        <w:rPr>
          <w:rFonts w:ascii="Times New Roman" w:eastAsia="Times New Roman" w:hAnsi="Times New Roman" w:cs="Times New Roman"/>
          <w:kern w:val="0"/>
          <w:sz w:val="28"/>
          <w:szCs w:val="24"/>
          <w:lang w:val="uk-UA" w:eastAsia="ru-RU"/>
        </w:rPr>
        <w:t xml:space="preserve">Статистично значуща різниця коефіцієнтів розвитку дослідницьких умінь учителів початкової школи у системі післядипломної педагогічної освіти контрольної та експериментальної груп до і після проведення формувального експерименту свідчить про доцільність та ефективність їх реалізації. </w:t>
      </w:r>
      <w:r w:rsidRPr="00792987">
        <w:rPr>
          <w:rFonts w:ascii="Times New Roman" w:eastAsia="Times New Roman" w:hAnsi="Times New Roman" w:cs="Times New Roman"/>
          <w:kern w:val="0"/>
          <w:sz w:val="28"/>
          <w:szCs w:val="24"/>
          <w:lang w:eastAsia="ru-RU"/>
        </w:rPr>
        <w:t>Так, у ЕГ виявилось 19,7% вчителів з високим рівнем розвитку дослідницьких умінь (проти 6% – до початку проведення експериментальної роботи). Середнього рівня розвитку дослідницьких умінь досягли 70% вчителів ЕГ (порівняно з 37,2% до початку формувального експерименту). Відсоток вчителів ЕГ, у яких було виявлено низький рівень розвитку дослідницьких умінь порівняно з результатами констатувального експерименту значно зменшився (з 56,8% до 10,3%). На початку експерименту показники контрольної та експериментальної груп не мали суттєвої різниці. У результаті проведеної роботи, як показав контрольний зріз обох груп, відбулися позитивні зміни в експериментальній групі у порівнянні з контрольною (високий рівень зріс на 1</w:t>
      </w:r>
      <w:r w:rsidRPr="00792987">
        <w:rPr>
          <w:rFonts w:ascii="Times New Roman" w:eastAsia="Times New Roman" w:hAnsi="Times New Roman" w:cs="Times New Roman"/>
          <w:kern w:val="0"/>
          <w:sz w:val="28"/>
          <w:szCs w:val="24"/>
          <w:lang w:val="uk-UA" w:eastAsia="ru-RU"/>
        </w:rPr>
        <w:t>3</w:t>
      </w:r>
      <w:r w:rsidRPr="00792987">
        <w:rPr>
          <w:rFonts w:ascii="Times New Roman" w:eastAsia="Times New Roman" w:hAnsi="Times New Roman" w:cs="Times New Roman"/>
          <w:kern w:val="0"/>
          <w:sz w:val="28"/>
          <w:szCs w:val="24"/>
          <w:lang w:eastAsia="ru-RU"/>
        </w:rPr>
        <w:t>,</w:t>
      </w:r>
      <w:r w:rsidRPr="00792987">
        <w:rPr>
          <w:rFonts w:ascii="Times New Roman" w:eastAsia="Times New Roman" w:hAnsi="Times New Roman" w:cs="Times New Roman"/>
          <w:kern w:val="0"/>
          <w:sz w:val="28"/>
          <w:szCs w:val="24"/>
          <w:lang w:val="uk-UA" w:eastAsia="ru-RU"/>
        </w:rPr>
        <w:t>7</w:t>
      </w:r>
      <w:r w:rsidRPr="00792987">
        <w:rPr>
          <w:rFonts w:ascii="Times New Roman" w:eastAsia="Times New Roman" w:hAnsi="Times New Roman" w:cs="Times New Roman"/>
          <w:kern w:val="0"/>
          <w:sz w:val="28"/>
          <w:szCs w:val="24"/>
          <w:lang w:eastAsia="ru-RU"/>
        </w:rPr>
        <w:t>%, середній – на 32,</w:t>
      </w:r>
      <w:r w:rsidRPr="00792987">
        <w:rPr>
          <w:rFonts w:ascii="Times New Roman" w:eastAsia="Times New Roman" w:hAnsi="Times New Roman" w:cs="Times New Roman"/>
          <w:kern w:val="0"/>
          <w:sz w:val="28"/>
          <w:szCs w:val="24"/>
          <w:lang w:val="uk-UA" w:eastAsia="ru-RU"/>
        </w:rPr>
        <w:t>8</w:t>
      </w:r>
      <w:r w:rsidRPr="00792987">
        <w:rPr>
          <w:rFonts w:ascii="Times New Roman" w:eastAsia="Times New Roman" w:hAnsi="Times New Roman" w:cs="Times New Roman"/>
          <w:kern w:val="0"/>
          <w:sz w:val="28"/>
          <w:szCs w:val="24"/>
          <w:lang w:eastAsia="ru-RU"/>
        </w:rPr>
        <w:t>%, низький знизився на 46,</w:t>
      </w:r>
      <w:r w:rsidRPr="00792987">
        <w:rPr>
          <w:rFonts w:ascii="Times New Roman" w:eastAsia="Times New Roman" w:hAnsi="Times New Roman" w:cs="Times New Roman"/>
          <w:kern w:val="0"/>
          <w:sz w:val="28"/>
          <w:szCs w:val="24"/>
          <w:lang w:val="uk-UA" w:eastAsia="ru-RU"/>
        </w:rPr>
        <w:t>5</w:t>
      </w:r>
      <w:r w:rsidRPr="00792987">
        <w:rPr>
          <w:rFonts w:ascii="Times New Roman" w:eastAsia="Times New Roman" w:hAnsi="Times New Roman" w:cs="Times New Roman"/>
          <w:kern w:val="0"/>
          <w:sz w:val="28"/>
          <w:szCs w:val="24"/>
          <w:lang w:eastAsia="ru-RU"/>
        </w:rPr>
        <w:t>%).</w:t>
      </w:r>
    </w:p>
    <w:p w:rsidR="00792987" w:rsidRPr="00792987" w:rsidRDefault="00792987" w:rsidP="00792987">
      <w:pPr>
        <w:widowControl/>
        <w:tabs>
          <w:tab w:val="clear" w:pos="709"/>
        </w:tabs>
        <w:suppressAutoHyphens w:val="0"/>
        <w:spacing w:after="0" w:line="360" w:lineRule="auto"/>
        <w:ind w:firstLine="539"/>
        <w:rPr>
          <w:rFonts w:ascii="Times New Roman" w:eastAsia="Times New Roman" w:hAnsi="Times New Roman" w:cs="Times New Roman"/>
          <w:kern w:val="0"/>
          <w:sz w:val="28"/>
          <w:szCs w:val="24"/>
          <w:lang w:val="uk-UA" w:eastAsia="ru-RU"/>
        </w:rPr>
      </w:pPr>
      <w:r w:rsidRPr="00792987">
        <w:rPr>
          <w:rFonts w:ascii="Times New Roman" w:eastAsia="Times New Roman" w:hAnsi="Times New Roman" w:cs="Times New Roman"/>
          <w:kern w:val="0"/>
          <w:sz w:val="28"/>
          <w:szCs w:val="24"/>
          <w:lang w:val="uk-UA" w:eastAsia="ru-RU"/>
        </w:rPr>
        <w:t>6. У розробленому навчально-методичному комплексі вчителям початкової школи запропоновано: науково-методичний посібник «Розвиток дослідницьких умінь учителів початкової школи у післядипломній освіті», комплект дидактичного забезпечення з орієнтовно-тематичним планом і програмою спецкурсу; сукупність методик для вимірювання рівнів розвитку дослідницьких умінь учителів початкової школи, «Термінологічний словник педагога-дослідника».</w:t>
      </w:r>
    </w:p>
    <w:p w:rsidR="00792987" w:rsidRPr="00792987" w:rsidRDefault="00792987" w:rsidP="00792987">
      <w:pPr>
        <w:widowControl/>
        <w:tabs>
          <w:tab w:val="clear" w:pos="709"/>
        </w:tabs>
        <w:suppressAutoHyphens w:val="0"/>
        <w:spacing w:after="0" w:line="360" w:lineRule="auto"/>
        <w:ind w:firstLine="539"/>
        <w:rPr>
          <w:rFonts w:ascii="Times New Roman" w:eastAsia="Times New Roman" w:hAnsi="Times New Roman" w:cs="Times New Roman"/>
          <w:kern w:val="0"/>
          <w:sz w:val="28"/>
          <w:szCs w:val="24"/>
          <w:lang w:val="uk-UA" w:eastAsia="ru-RU"/>
        </w:rPr>
      </w:pPr>
      <w:r w:rsidRPr="00792987">
        <w:rPr>
          <w:rFonts w:ascii="Times New Roman" w:eastAsia="Times New Roman" w:hAnsi="Times New Roman" w:cs="Times New Roman"/>
          <w:kern w:val="0"/>
          <w:sz w:val="28"/>
          <w:szCs w:val="24"/>
          <w:lang w:val="uk-UA" w:eastAsia="ru-RU"/>
        </w:rPr>
        <w:t>Таким чином, вирішення завдань дисертаційного дослідження зумовило досягнення його мети.</w:t>
      </w:r>
    </w:p>
    <w:p w:rsidR="00792987" w:rsidRPr="00792987" w:rsidRDefault="00792987" w:rsidP="00792987">
      <w:pPr>
        <w:widowControl/>
        <w:tabs>
          <w:tab w:val="clear" w:pos="709"/>
        </w:tabs>
        <w:suppressAutoHyphens w:val="0"/>
        <w:spacing w:after="0" w:line="360" w:lineRule="auto"/>
        <w:ind w:firstLine="539"/>
        <w:rPr>
          <w:rFonts w:ascii="Times New Roman" w:eastAsia="Times New Roman" w:hAnsi="Times New Roman" w:cs="Times New Roman"/>
          <w:kern w:val="0"/>
          <w:sz w:val="28"/>
          <w:szCs w:val="24"/>
          <w:lang w:val="uk-UA" w:eastAsia="ru-RU"/>
        </w:rPr>
      </w:pPr>
      <w:r w:rsidRPr="00792987">
        <w:rPr>
          <w:rFonts w:ascii="Times New Roman" w:eastAsia="Times New Roman" w:hAnsi="Times New Roman" w:cs="Times New Roman"/>
          <w:kern w:val="0"/>
          <w:sz w:val="28"/>
          <w:szCs w:val="24"/>
          <w:lang w:val="uk-UA" w:eastAsia="ru-RU"/>
        </w:rPr>
        <w:t>Проведене дослідження не вичерпує всієї повноти проблеми розв’язання розвитку дослідницьких умінь учителів початкової школи у системі післядипломної педагогічної освіти. Залишаються актуальними і потребують подальших досліджень такі питання:</w:t>
      </w:r>
    </w:p>
    <w:p w:rsidR="00792987" w:rsidRPr="00792987" w:rsidRDefault="00792987" w:rsidP="00792987">
      <w:pPr>
        <w:widowControl/>
        <w:numPr>
          <w:ilvl w:val="0"/>
          <w:numId w:val="17"/>
        </w:numPr>
        <w:tabs>
          <w:tab w:val="clear" w:pos="709"/>
        </w:tabs>
        <w:suppressAutoHyphens w:val="0"/>
        <w:spacing w:after="0" w:line="360" w:lineRule="auto"/>
        <w:ind w:left="1395" w:right="11" w:hanging="357"/>
        <w:rPr>
          <w:rFonts w:ascii="Times New Roman" w:eastAsia="Times New Roman" w:hAnsi="Times New Roman" w:cs="Times New Roman"/>
          <w:kern w:val="0"/>
          <w:sz w:val="28"/>
          <w:szCs w:val="28"/>
          <w:lang w:val="uk-UA" w:eastAsia="ru-RU"/>
        </w:rPr>
      </w:pPr>
      <w:r w:rsidRPr="00792987">
        <w:rPr>
          <w:rFonts w:ascii="Times New Roman" w:eastAsia="Times New Roman" w:hAnsi="Times New Roman" w:cs="Times New Roman"/>
          <w:kern w:val="0"/>
          <w:sz w:val="28"/>
          <w:szCs w:val="28"/>
          <w:lang w:val="uk-UA" w:eastAsia="ru-RU"/>
        </w:rPr>
        <w:t>організаційно-методичне забезпечення розвитку дослідницьких умінь учителів початкової школи за умов самоосвіти і самовдосконалення;</w:t>
      </w:r>
    </w:p>
    <w:p w:rsidR="00792987" w:rsidRPr="00792987" w:rsidRDefault="00792987" w:rsidP="00792987">
      <w:pPr>
        <w:widowControl/>
        <w:numPr>
          <w:ilvl w:val="0"/>
          <w:numId w:val="17"/>
        </w:numPr>
        <w:tabs>
          <w:tab w:val="clear" w:pos="709"/>
        </w:tabs>
        <w:suppressAutoHyphens w:val="0"/>
        <w:spacing w:after="0" w:line="360" w:lineRule="auto"/>
        <w:ind w:left="1395" w:right="11" w:hanging="357"/>
        <w:rPr>
          <w:rFonts w:ascii="Times New Roman" w:eastAsia="Times New Roman" w:hAnsi="Times New Roman" w:cs="Times New Roman"/>
          <w:kern w:val="0"/>
          <w:sz w:val="28"/>
          <w:szCs w:val="28"/>
          <w:lang w:val="uk-UA" w:eastAsia="ru-RU"/>
        </w:rPr>
      </w:pPr>
      <w:r w:rsidRPr="00792987">
        <w:rPr>
          <w:rFonts w:ascii="Times New Roman" w:eastAsia="Times New Roman" w:hAnsi="Times New Roman" w:cs="Times New Roman"/>
          <w:kern w:val="0"/>
          <w:sz w:val="28"/>
          <w:szCs w:val="28"/>
          <w:lang w:val="uk-UA" w:eastAsia="ru-RU"/>
        </w:rPr>
        <w:t>порівняльні дослідження розвитку дослідницьких умінь учителів початкової школи в Україні та європейських країнах тощо.</w:t>
      </w:r>
    </w:p>
    <w:p w:rsidR="00792987" w:rsidRPr="00792987" w:rsidRDefault="00792987" w:rsidP="00792987">
      <w:pPr>
        <w:rPr>
          <w:lang w:val="uk-UA"/>
        </w:rPr>
      </w:pPr>
    </w:p>
    <w:sectPr w:rsidR="00792987" w:rsidRPr="0079298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205" w:rsidRDefault="00C60205">
      <w:pPr>
        <w:spacing w:after="0" w:line="240" w:lineRule="auto"/>
      </w:pPr>
      <w:r>
        <w:separator/>
      </w:r>
    </w:p>
  </w:endnote>
  <w:endnote w:type="continuationSeparator" w:id="0">
    <w:p w:rsidR="00C60205" w:rsidRDefault="00C60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60205" w:rsidRDefault="00C6020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60205" w:rsidRDefault="00C60205">
                <w:pPr>
                  <w:spacing w:line="240" w:lineRule="auto"/>
                </w:pPr>
                <w:fldSimple w:instr=" PAGE \* MERGEFORMAT ">
                  <w:r w:rsidR="00792987" w:rsidRPr="00792987">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205" w:rsidRDefault="00C60205"/>
    <w:p w:rsidR="00C60205" w:rsidRDefault="00C60205"/>
    <w:p w:rsidR="00C60205" w:rsidRDefault="00C60205"/>
    <w:p w:rsidR="00C60205" w:rsidRDefault="00C60205"/>
    <w:p w:rsidR="00C60205" w:rsidRDefault="00C60205"/>
    <w:p w:rsidR="00C60205" w:rsidRDefault="00C60205"/>
    <w:p w:rsidR="00C60205" w:rsidRDefault="00C60205">
      <w:pPr>
        <w:rPr>
          <w:sz w:val="2"/>
          <w:szCs w:val="2"/>
        </w:rPr>
      </w:pPr>
      <w:r w:rsidRPr="00E440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60205" w:rsidRDefault="00C60205">
                  <w:pPr>
                    <w:spacing w:line="240" w:lineRule="auto"/>
                  </w:pPr>
                  <w:fldSimple w:instr=" PAGE \* MERGEFORMAT ">
                    <w:r w:rsidRPr="004F4EC5">
                      <w:rPr>
                        <w:rStyle w:val="afffff9"/>
                        <w:b w:val="0"/>
                        <w:bCs w:val="0"/>
                        <w:noProof/>
                      </w:rPr>
                      <w:t>15</w:t>
                    </w:r>
                  </w:fldSimple>
                </w:p>
              </w:txbxContent>
            </v:textbox>
            <w10:wrap anchorx="page" anchory="page"/>
          </v:shape>
        </w:pict>
      </w:r>
    </w:p>
    <w:p w:rsidR="00C60205" w:rsidRDefault="00C60205"/>
    <w:p w:rsidR="00C60205" w:rsidRDefault="00C60205"/>
    <w:p w:rsidR="00C60205" w:rsidRDefault="00C60205">
      <w:pPr>
        <w:rPr>
          <w:sz w:val="2"/>
          <w:szCs w:val="2"/>
        </w:rPr>
      </w:pPr>
      <w:r w:rsidRPr="00E440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60205" w:rsidRDefault="00C60205"/>
                <w:p w:rsidR="00C60205" w:rsidRDefault="00C60205">
                  <w:pPr>
                    <w:pStyle w:val="1ffffff7"/>
                    <w:spacing w:line="240" w:lineRule="auto"/>
                  </w:pPr>
                  <w:fldSimple w:instr=" PAGE \* MERGEFORMAT ">
                    <w:r w:rsidRPr="004F4EC5">
                      <w:rPr>
                        <w:rStyle w:val="3b"/>
                        <w:noProof/>
                      </w:rPr>
                      <w:t>15</w:t>
                    </w:r>
                  </w:fldSimple>
                </w:p>
              </w:txbxContent>
            </v:textbox>
            <w10:wrap anchorx="page" anchory="page"/>
          </v:shape>
        </w:pict>
      </w:r>
    </w:p>
    <w:p w:rsidR="00C60205" w:rsidRDefault="00C60205"/>
    <w:p w:rsidR="00C60205" w:rsidRDefault="00C60205">
      <w:pPr>
        <w:rPr>
          <w:sz w:val="2"/>
          <w:szCs w:val="2"/>
        </w:rPr>
      </w:pPr>
    </w:p>
    <w:p w:rsidR="00C60205" w:rsidRDefault="00C60205"/>
    <w:p w:rsidR="00C60205" w:rsidRDefault="00C60205">
      <w:pPr>
        <w:spacing w:after="0" w:line="240" w:lineRule="auto"/>
      </w:pPr>
    </w:p>
  </w:footnote>
  <w:footnote w:type="continuationSeparator" w:id="0">
    <w:p w:rsidR="00C60205" w:rsidRDefault="00C602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 w:rsidR="00C60205" w:rsidRDefault="00C6020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Pr="005856C0" w:rsidRDefault="00C602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88C02AF"/>
    <w:multiLevelType w:val="multilevel"/>
    <w:tmpl w:val="56C2B8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9">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2">
    <w:nsid w:val="246623E4"/>
    <w:multiLevelType w:val="multilevel"/>
    <w:tmpl w:val="1DCECD8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BBA2CEE"/>
    <w:multiLevelType w:val="multilevel"/>
    <w:tmpl w:val="C4A80D64"/>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BE16719"/>
    <w:multiLevelType w:val="hybridMultilevel"/>
    <w:tmpl w:val="FA2C2582"/>
    <w:lvl w:ilvl="0" w:tplc="274CE338">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6">
    <w:nsid w:val="4D841269"/>
    <w:multiLevelType w:val="multilevel"/>
    <w:tmpl w:val="FD10DB9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ED4549B"/>
    <w:multiLevelType w:val="multilevel"/>
    <w:tmpl w:val="2CC6F3F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51C67F5"/>
    <w:multiLevelType w:val="multilevel"/>
    <w:tmpl w:val="F9829C2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8F15BEA"/>
    <w:multiLevelType w:val="multilevel"/>
    <w:tmpl w:val="B4F2204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9642AF2"/>
    <w:multiLevelType w:val="multilevel"/>
    <w:tmpl w:val="7610DD7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B022108"/>
    <w:multiLevelType w:val="multilevel"/>
    <w:tmpl w:val="D7402F7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3E771BC"/>
    <w:multiLevelType w:val="multilevel"/>
    <w:tmpl w:val="19C4E0EE"/>
    <w:lvl w:ilvl="0">
      <w:numFmt w:val="decimal"/>
      <w:lvlText w:val="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94">
    <w:nsid w:val="76B13592"/>
    <w:multiLevelType w:val="multilevel"/>
    <w:tmpl w:val="9F949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2"/>
  </w:num>
  <w:num w:numId="7">
    <w:abstractNumId w:val="86"/>
  </w:num>
  <w:num w:numId="8">
    <w:abstractNumId w:val="87"/>
  </w:num>
  <w:num w:numId="9">
    <w:abstractNumId w:val="82"/>
  </w:num>
  <w:num w:numId="10">
    <w:abstractNumId w:val="83"/>
  </w:num>
  <w:num w:numId="11">
    <w:abstractNumId w:val="74"/>
  </w:num>
  <w:num w:numId="12">
    <w:abstractNumId w:val="90"/>
  </w:num>
  <w:num w:numId="13">
    <w:abstractNumId w:val="89"/>
  </w:num>
  <w:num w:numId="14">
    <w:abstractNumId w:val="88"/>
  </w:num>
  <w:num w:numId="15">
    <w:abstractNumId w:val="91"/>
  </w:num>
  <w:num w:numId="16">
    <w:abstractNumId w:val="94"/>
  </w:num>
  <w:num w:numId="17">
    <w:abstractNumId w:val="8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44825-9BDD-4E50-AB8E-CF43E410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3424</Words>
  <Characters>19518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2021-10-02T20:15:00Z</dcterms:created>
  <dcterms:modified xsi:type="dcterms:W3CDTF">2021-10-03T09:46:00Z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